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Default="00414747">
      <w:pPr>
        <w:pStyle w:val="PURTOCHeader"/>
      </w:pPr>
      <w:bookmarkStart w:id="0" w:name="_GoBack"/>
      <w:bookmarkEnd w:id="0"/>
    </w:p>
    <w:p w:rsidR="0082133B"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5B10A7" w:rsidRDefault="005B10A7"/>
    <w:p w:rsidR="0082133B" w:rsidRPr="00304617" w:rsidRDefault="00ED4593" w:rsidP="003C02A7">
      <w:pPr>
        <w:pStyle w:val="PURTOCHeader1"/>
        <w:rPr>
          <w:szCs w:val="32"/>
        </w:rPr>
      </w:pPr>
      <w:proofErr w:type="spellStart"/>
      <w:r w:rsidRPr="00304617">
        <w:rPr>
          <w:szCs w:val="32"/>
        </w:rPr>
        <w:t>Microsoftovo</w:t>
      </w:r>
      <w:proofErr w:type="spellEnd"/>
      <w:r w:rsidRPr="00304617">
        <w:rPr>
          <w:szCs w:val="32"/>
        </w:rPr>
        <w:t xml:space="preserve"> </w:t>
      </w:r>
      <w:proofErr w:type="spellStart"/>
      <w:r w:rsidRPr="00304617">
        <w:rPr>
          <w:szCs w:val="32"/>
        </w:rPr>
        <w:t>količinsko</w:t>
      </w:r>
      <w:proofErr w:type="spellEnd"/>
      <w:r w:rsidRPr="00304617">
        <w:rPr>
          <w:szCs w:val="32"/>
        </w:rPr>
        <w:t xml:space="preserve"> </w:t>
      </w:r>
      <w:proofErr w:type="spellStart"/>
      <w:r w:rsidRPr="00304617">
        <w:rPr>
          <w:szCs w:val="32"/>
        </w:rPr>
        <w:t>licenciranj</w:t>
      </w:r>
      <w:r w:rsidR="003C02A7">
        <w:rPr>
          <w:szCs w:val="32"/>
        </w:rPr>
        <w:t>e</w:t>
      </w:r>
      <w:proofErr w:type="spellEnd"/>
    </w:p>
    <w:p w:rsidR="0082133B" w:rsidRPr="00304617" w:rsidRDefault="00EB2C71">
      <w:pPr>
        <w:pStyle w:val="PURTitlePage"/>
        <w:rPr>
          <w:szCs w:val="72"/>
        </w:rPr>
      </w:pPr>
      <w:proofErr w:type="spellStart"/>
      <w:r w:rsidRPr="00304617">
        <w:rPr>
          <w:szCs w:val="72"/>
        </w:rPr>
        <w:t>Pravice</w:t>
      </w:r>
      <w:proofErr w:type="spellEnd"/>
      <w:r w:rsidRPr="00304617">
        <w:rPr>
          <w:szCs w:val="72"/>
        </w:rPr>
        <w:t xml:space="preserve"> </w:t>
      </w:r>
      <w:proofErr w:type="spellStart"/>
      <w:r w:rsidRPr="00304617">
        <w:rPr>
          <w:szCs w:val="72"/>
        </w:rPr>
        <w:t>za</w:t>
      </w:r>
      <w:proofErr w:type="spellEnd"/>
      <w:r w:rsidRPr="00304617">
        <w:rPr>
          <w:szCs w:val="72"/>
        </w:rPr>
        <w:t xml:space="preserve"> </w:t>
      </w:r>
      <w:proofErr w:type="spellStart"/>
      <w:r w:rsidRPr="00304617">
        <w:rPr>
          <w:szCs w:val="72"/>
        </w:rPr>
        <w:t>uporabo</w:t>
      </w:r>
      <w:proofErr w:type="spellEnd"/>
      <w:r w:rsidRPr="00304617">
        <w:rPr>
          <w:szCs w:val="72"/>
        </w:rPr>
        <w:t xml:space="preserve"> </w:t>
      </w:r>
      <w:proofErr w:type="spellStart"/>
      <w:r w:rsidRPr="00304617">
        <w:rPr>
          <w:szCs w:val="72"/>
        </w:rPr>
        <w:t>spletnih</w:t>
      </w:r>
      <w:proofErr w:type="spellEnd"/>
      <w:r w:rsidRPr="00304617">
        <w:rPr>
          <w:szCs w:val="72"/>
        </w:rPr>
        <w:t xml:space="preserve"> </w:t>
      </w:r>
      <w:proofErr w:type="spellStart"/>
      <w:r w:rsidRPr="00304617">
        <w:rPr>
          <w:szCs w:val="72"/>
        </w:rPr>
        <w:t>storitev</w:t>
      </w:r>
      <w:proofErr w:type="spellEnd"/>
    </w:p>
    <w:p w:rsidR="0082133B" w:rsidRDefault="0082133B"/>
    <w:p w:rsidR="0082133B" w:rsidRPr="00304617" w:rsidRDefault="00ED4593">
      <w:proofErr w:type="spellStart"/>
      <w:r w:rsidRPr="00304617">
        <w:t>Slovenščina</w:t>
      </w:r>
      <w:proofErr w:type="spellEnd"/>
      <w:r w:rsidRPr="00304617">
        <w:t xml:space="preserve"> | </w:t>
      </w:r>
      <w:proofErr w:type="spellStart"/>
      <w:r w:rsidR="008E417D" w:rsidRPr="00304617">
        <w:t>A</w:t>
      </w:r>
      <w:r w:rsidRPr="00304617">
        <w:t>vgust</w:t>
      </w:r>
      <w:proofErr w:type="spellEnd"/>
      <w:r w:rsidRPr="00304617">
        <w:t xml:space="preserve"> 2012</w:t>
      </w:r>
    </w:p>
    <w:p w:rsidR="005B10A7" w:rsidRDefault="005B10A7"/>
    <w:p w:rsidR="0082133B" w:rsidRDefault="00ED4593">
      <w:pPr>
        <w:pStyle w:val="PURTOCHeader"/>
      </w:pPr>
      <w:r>
        <w:rPr>
          <w:noProof/>
        </w:rPr>
        <w:drawing>
          <wp:anchor distT="0" distB="0" distL="114300" distR="114300" simplePos="0" relativeHeight="251658241" behindDoc="0" locked="1" layoutInCell="1" allowOverlap="1" wp14:anchorId="6BC7F512" wp14:editId="7111B52A">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82133B" w:rsidRPr="00304617" w:rsidRDefault="00ED4593">
      <w:pPr>
        <w:pStyle w:val="PURSectionHeading"/>
        <w:pageBreakBefore/>
        <w:rPr>
          <w:szCs w:val="36"/>
        </w:rPr>
      </w:pPr>
      <w:bookmarkStart w:id="1" w:name="_Sec4"/>
      <w:proofErr w:type="spellStart"/>
      <w:r w:rsidRPr="00304617">
        <w:rPr>
          <w:szCs w:val="36"/>
        </w:rPr>
        <w:lastRenderedPageBreak/>
        <w:t>Kazalo</w:t>
      </w:r>
      <w:proofErr w:type="spellEnd"/>
      <w:r w:rsidRPr="00304617">
        <w:rPr>
          <w:szCs w:val="36"/>
        </w:rPr>
        <w:t xml:space="preserve"> </w:t>
      </w:r>
      <w:proofErr w:type="spellStart"/>
      <w:r w:rsidRPr="00304617">
        <w:rPr>
          <w:szCs w:val="36"/>
        </w:rPr>
        <w:t>vsebine</w:t>
      </w:r>
      <w:proofErr w:type="spellEnd"/>
    </w:p>
    <w:p w:rsidR="0082133B" w:rsidRDefault="0082133B">
      <w:pPr>
        <w:pStyle w:val="PURBody-Indented"/>
      </w:pPr>
    </w:p>
    <w:p w:rsidR="0082133B" w:rsidRDefault="0082133B">
      <w:pPr>
        <w:sectPr w:rsidR="0082133B" w:rsidSect="00C370EB">
          <w:type w:val="continuous"/>
          <w:pgSz w:w="12240" w:h="15840" w:code="1"/>
          <w:pgMar w:top="1166" w:right="720" w:bottom="720" w:left="720" w:header="432" w:footer="288" w:gutter="0"/>
          <w:cols w:space="360"/>
        </w:sectPr>
      </w:pPr>
    </w:p>
    <w:p w:rsidR="007C1B4D" w:rsidRDefault="003F5BC0">
      <w:pPr>
        <w:pStyle w:val="TOC1"/>
        <w:tabs>
          <w:tab w:val="right" w:leader="dot" w:pos="5210"/>
        </w:tabs>
        <w:rPr>
          <w:rFonts w:asciiTheme="minorHAnsi" w:eastAsiaTheme="minorEastAsia" w:hAnsiTheme="minorHAnsi"/>
          <w:b w:val="0"/>
          <w:caps w:val="0"/>
          <w:noProof/>
          <w:color w:val="auto"/>
          <w:sz w:val="22"/>
          <w:szCs w:val="22"/>
          <w:lang w:eastAsia="zh-CN"/>
        </w:rPr>
      </w:pPr>
      <w:r>
        <w:lastRenderedPageBreak/>
        <w:fldChar w:fldCharType="begin"/>
      </w:r>
      <w:r w:rsidR="00ED4593">
        <w:instrText xml:space="preserve"> TOC \h \f \l 1-2 </w:instrText>
      </w:r>
      <w:r>
        <w:fldChar w:fldCharType="separate"/>
      </w:r>
      <w:hyperlink w:anchor="_Toc328985715" w:history="1">
        <w:r w:rsidR="007C1B4D" w:rsidRPr="00624A15">
          <w:rPr>
            <w:rStyle w:val="Hyperlink"/>
            <w:noProof/>
          </w:rPr>
          <w:t>Uvod</w:t>
        </w:r>
        <w:r w:rsidR="007C1B4D">
          <w:rPr>
            <w:noProof/>
          </w:rPr>
          <w:tab/>
        </w:r>
        <w:r w:rsidR="007C1B4D">
          <w:rPr>
            <w:noProof/>
          </w:rPr>
          <w:fldChar w:fldCharType="begin"/>
        </w:r>
        <w:r w:rsidR="007C1B4D">
          <w:rPr>
            <w:noProof/>
          </w:rPr>
          <w:instrText xml:space="preserve"> PAGEREF _Toc328985715 \h </w:instrText>
        </w:r>
        <w:r w:rsidR="007C1B4D">
          <w:rPr>
            <w:noProof/>
          </w:rPr>
        </w:r>
        <w:r w:rsidR="007C1B4D">
          <w:rPr>
            <w:noProof/>
          </w:rPr>
          <w:fldChar w:fldCharType="separate"/>
        </w:r>
        <w:r w:rsidR="008E28BC">
          <w:rPr>
            <w:noProof/>
          </w:rPr>
          <w:t>3</w:t>
        </w:r>
        <w:r w:rsidR="007C1B4D">
          <w:rPr>
            <w:noProof/>
          </w:rPr>
          <w:fldChar w:fldCharType="end"/>
        </w:r>
      </w:hyperlink>
    </w:p>
    <w:p w:rsidR="007C1B4D" w:rsidRDefault="00951E9F" w:rsidP="007C1B4D">
      <w:pPr>
        <w:pStyle w:val="TOC1"/>
        <w:tabs>
          <w:tab w:val="right" w:leader="dot" w:pos="5210"/>
        </w:tabs>
        <w:rPr>
          <w:rFonts w:asciiTheme="minorHAnsi" w:eastAsiaTheme="minorEastAsia" w:hAnsiTheme="minorHAnsi"/>
          <w:b w:val="0"/>
          <w:caps w:val="0"/>
          <w:noProof/>
          <w:color w:val="auto"/>
          <w:sz w:val="22"/>
          <w:szCs w:val="22"/>
          <w:lang w:eastAsia="zh-CN"/>
        </w:rPr>
      </w:pPr>
      <w:hyperlink w:anchor="_Toc328985716" w:history="1">
        <w:r w:rsidR="007C1B4D" w:rsidRPr="00624A15">
          <w:rPr>
            <w:rStyle w:val="Hyperlink"/>
            <w:rFonts w:cs="Arial"/>
            <w:noProof/>
          </w:rPr>
          <w:t>Spletne storitve (licenca uporabniške naročnine ali</w:t>
        </w:r>
        <w:r w:rsidR="007C1B4D">
          <w:rPr>
            <w:rStyle w:val="Hyperlink"/>
            <w:rFonts w:cs="Arial"/>
            <w:noProof/>
          </w:rPr>
          <w:t> </w:t>
        </w:r>
        <w:r w:rsidR="007C1B4D" w:rsidRPr="00624A15">
          <w:rPr>
            <w:rStyle w:val="Hyperlink"/>
            <w:rFonts w:cs="Arial"/>
            <w:noProof/>
          </w:rPr>
          <w:t>naročnine za napravo, licenca naročnine na storitev in/ali licenca naročnine Add-on)</w:t>
        </w:r>
        <w:r w:rsidR="007C1B4D">
          <w:rPr>
            <w:noProof/>
          </w:rPr>
          <w:tab/>
        </w:r>
        <w:r w:rsidR="007C1B4D">
          <w:rPr>
            <w:noProof/>
          </w:rPr>
          <w:fldChar w:fldCharType="begin"/>
        </w:r>
        <w:r w:rsidR="007C1B4D">
          <w:rPr>
            <w:noProof/>
          </w:rPr>
          <w:instrText xml:space="preserve"> PAGEREF _Toc328985716 \h </w:instrText>
        </w:r>
        <w:r w:rsidR="007C1B4D">
          <w:rPr>
            <w:noProof/>
          </w:rPr>
        </w:r>
        <w:r w:rsidR="007C1B4D">
          <w:rPr>
            <w:noProof/>
          </w:rPr>
          <w:fldChar w:fldCharType="separate"/>
        </w:r>
        <w:r w:rsidR="008E28BC">
          <w:rPr>
            <w:noProof/>
          </w:rPr>
          <w:t>4</w:t>
        </w:r>
        <w:r w:rsidR="007C1B4D">
          <w:rPr>
            <w:noProof/>
          </w:rPr>
          <w:fldChar w:fldCharType="end"/>
        </w:r>
      </w:hyperlink>
    </w:p>
    <w:p w:rsidR="007C1B4D" w:rsidRDefault="00951E9F">
      <w:pPr>
        <w:pStyle w:val="TOC2"/>
        <w:rPr>
          <w:rFonts w:eastAsiaTheme="minorEastAsia"/>
          <w:noProof/>
          <w:color w:val="auto"/>
          <w:sz w:val="22"/>
          <w:lang w:eastAsia="zh-CN"/>
        </w:rPr>
      </w:pPr>
      <w:hyperlink w:anchor="_Toc328985717" w:history="1">
        <w:r w:rsidR="007C1B4D" w:rsidRPr="00624A15">
          <w:rPr>
            <w:rStyle w:val="Hyperlink"/>
            <w:noProof/>
          </w:rPr>
          <w:t>Definicije</w:t>
        </w:r>
        <w:r w:rsidR="007C1B4D">
          <w:rPr>
            <w:noProof/>
          </w:rPr>
          <w:tab/>
        </w:r>
        <w:r w:rsidR="007C1B4D">
          <w:rPr>
            <w:noProof/>
          </w:rPr>
          <w:fldChar w:fldCharType="begin"/>
        </w:r>
        <w:r w:rsidR="007C1B4D">
          <w:rPr>
            <w:noProof/>
          </w:rPr>
          <w:instrText xml:space="preserve"> PAGEREF _Toc328985717 \h </w:instrText>
        </w:r>
        <w:r w:rsidR="007C1B4D">
          <w:rPr>
            <w:noProof/>
          </w:rPr>
        </w:r>
        <w:r w:rsidR="007C1B4D">
          <w:rPr>
            <w:noProof/>
          </w:rPr>
          <w:fldChar w:fldCharType="separate"/>
        </w:r>
        <w:r w:rsidR="008E28BC">
          <w:rPr>
            <w:noProof/>
          </w:rPr>
          <w:t>4</w:t>
        </w:r>
        <w:r w:rsidR="007C1B4D">
          <w:rPr>
            <w:noProof/>
          </w:rPr>
          <w:fldChar w:fldCharType="end"/>
        </w:r>
      </w:hyperlink>
    </w:p>
    <w:p w:rsidR="007C1B4D" w:rsidRDefault="00951E9F">
      <w:pPr>
        <w:pStyle w:val="TOC2"/>
        <w:rPr>
          <w:rFonts w:eastAsiaTheme="minorEastAsia"/>
          <w:noProof/>
          <w:color w:val="auto"/>
          <w:sz w:val="22"/>
          <w:lang w:eastAsia="zh-CN"/>
        </w:rPr>
      </w:pPr>
      <w:hyperlink w:anchor="_Toc328985718" w:history="1">
        <w:r w:rsidR="007C1B4D" w:rsidRPr="00624A15">
          <w:rPr>
            <w:rStyle w:val="Hyperlink"/>
            <w:noProof/>
          </w:rPr>
          <w:t>Vaše pravice za uporabo</w:t>
        </w:r>
        <w:r w:rsidR="007C1B4D">
          <w:rPr>
            <w:noProof/>
          </w:rPr>
          <w:tab/>
        </w:r>
        <w:r w:rsidR="007C1B4D">
          <w:rPr>
            <w:noProof/>
          </w:rPr>
          <w:fldChar w:fldCharType="begin"/>
        </w:r>
        <w:r w:rsidR="007C1B4D">
          <w:rPr>
            <w:noProof/>
          </w:rPr>
          <w:instrText xml:space="preserve"> PAGEREF _Toc328985718 \h </w:instrText>
        </w:r>
        <w:r w:rsidR="007C1B4D">
          <w:rPr>
            <w:noProof/>
          </w:rPr>
        </w:r>
        <w:r w:rsidR="007C1B4D">
          <w:rPr>
            <w:noProof/>
          </w:rPr>
          <w:fldChar w:fldCharType="separate"/>
        </w:r>
        <w:r w:rsidR="008E28BC">
          <w:rPr>
            <w:noProof/>
          </w:rPr>
          <w:t>5</w:t>
        </w:r>
        <w:r w:rsidR="007C1B4D">
          <w:rPr>
            <w:noProof/>
          </w:rPr>
          <w:fldChar w:fldCharType="end"/>
        </w:r>
      </w:hyperlink>
    </w:p>
    <w:p w:rsidR="007C1B4D" w:rsidRDefault="00951E9F">
      <w:pPr>
        <w:pStyle w:val="TOC2"/>
        <w:rPr>
          <w:rFonts w:eastAsiaTheme="minorEastAsia"/>
          <w:noProof/>
          <w:color w:val="auto"/>
          <w:sz w:val="22"/>
          <w:lang w:eastAsia="zh-CN"/>
        </w:rPr>
      </w:pPr>
      <w:hyperlink w:anchor="_Toc328985719" w:history="1">
        <w:r w:rsidR="007C1B4D" w:rsidRPr="00624A15">
          <w:rPr>
            <w:rStyle w:val="Hyperlink"/>
            <w:noProof/>
          </w:rPr>
          <w:t>Predizdajna koda</w:t>
        </w:r>
        <w:r w:rsidR="007C1B4D">
          <w:rPr>
            <w:noProof/>
          </w:rPr>
          <w:tab/>
        </w:r>
        <w:r w:rsidR="007C1B4D">
          <w:rPr>
            <w:noProof/>
          </w:rPr>
          <w:fldChar w:fldCharType="begin"/>
        </w:r>
        <w:r w:rsidR="007C1B4D">
          <w:rPr>
            <w:noProof/>
          </w:rPr>
          <w:instrText xml:space="preserve"> PAGEREF _Toc328985719 \h </w:instrText>
        </w:r>
        <w:r w:rsidR="007C1B4D">
          <w:rPr>
            <w:noProof/>
          </w:rPr>
        </w:r>
        <w:r w:rsidR="007C1B4D">
          <w:rPr>
            <w:noProof/>
          </w:rPr>
          <w:fldChar w:fldCharType="separate"/>
        </w:r>
        <w:r w:rsidR="008E28BC">
          <w:rPr>
            <w:noProof/>
          </w:rPr>
          <w:t>6</w:t>
        </w:r>
        <w:r w:rsidR="007C1B4D">
          <w:rPr>
            <w:noProof/>
          </w:rPr>
          <w:fldChar w:fldCharType="end"/>
        </w:r>
      </w:hyperlink>
    </w:p>
    <w:p w:rsidR="007C1B4D" w:rsidRDefault="00951E9F">
      <w:pPr>
        <w:pStyle w:val="TOC2"/>
        <w:rPr>
          <w:rFonts w:eastAsiaTheme="minorEastAsia"/>
          <w:noProof/>
          <w:color w:val="auto"/>
          <w:sz w:val="22"/>
          <w:lang w:eastAsia="zh-CN"/>
        </w:rPr>
      </w:pPr>
      <w:hyperlink w:anchor="_Toc328985720" w:history="1">
        <w:r w:rsidR="007C1B4D" w:rsidRPr="00624A15">
          <w:rPr>
            <w:rStyle w:val="Hyperlink"/>
            <w:noProof/>
          </w:rPr>
          <w:t>Posodobitve in dodatki</w:t>
        </w:r>
        <w:r w:rsidR="007C1B4D">
          <w:rPr>
            <w:noProof/>
          </w:rPr>
          <w:tab/>
        </w:r>
        <w:r w:rsidR="007C1B4D">
          <w:rPr>
            <w:noProof/>
          </w:rPr>
          <w:fldChar w:fldCharType="begin"/>
        </w:r>
        <w:r w:rsidR="007C1B4D">
          <w:rPr>
            <w:noProof/>
          </w:rPr>
          <w:instrText xml:space="preserve"> PAGEREF _Toc328985720 \h </w:instrText>
        </w:r>
        <w:r w:rsidR="007C1B4D">
          <w:rPr>
            <w:noProof/>
          </w:rPr>
        </w:r>
        <w:r w:rsidR="007C1B4D">
          <w:rPr>
            <w:noProof/>
          </w:rPr>
          <w:fldChar w:fldCharType="separate"/>
        </w:r>
        <w:r w:rsidR="008E28BC">
          <w:rPr>
            <w:noProof/>
          </w:rPr>
          <w:t>6</w:t>
        </w:r>
        <w:r w:rsidR="007C1B4D">
          <w:rPr>
            <w:noProof/>
          </w:rPr>
          <w:fldChar w:fldCharType="end"/>
        </w:r>
      </w:hyperlink>
    </w:p>
    <w:p w:rsidR="007C1B4D" w:rsidRDefault="00951E9F">
      <w:pPr>
        <w:pStyle w:val="TOC2"/>
        <w:rPr>
          <w:rFonts w:eastAsiaTheme="minorEastAsia"/>
          <w:noProof/>
          <w:color w:val="auto"/>
          <w:sz w:val="22"/>
          <w:lang w:eastAsia="zh-CN"/>
        </w:rPr>
      </w:pPr>
      <w:hyperlink w:anchor="_Toc328985721" w:history="1">
        <w:r w:rsidR="007C1B4D" w:rsidRPr="00624A15">
          <w:rPr>
            <w:rStyle w:val="Hyperlink"/>
            <w:noProof/>
          </w:rPr>
          <w:t>Programska oprema tretjih oseb</w:t>
        </w:r>
        <w:r w:rsidR="007C1B4D">
          <w:rPr>
            <w:noProof/>
          </w:rPr>
          <w:tab/>
        </w:r>
        <w:r w:rsidR="007C1B4D">
          <w:rPr>
            <w:noProof/>
          </w:rPr>
          <w:fldChar w:fldCharType="begin"/>
        </w:r>
        <w:r w:rsidR="007C1B4D">
          <w:rPr>
            <w:noProof/>
          </w:rPr>
          <w:instrText xml:space="preserve"> PAGEREF _Toc328985721 \h </w:instrText>
        </w:r>
        <w:r w:rsidR="007C1B4D">
          <w:rPr>
            <w:noProof/>
          </w:rPr>
        </w:r>
        <w:r w:rsidR="007C1B4D">
          <w:rPr>
            <w:noProof/>
          </w:rPr>
          <w:fldChar w:fldCharType="separate"/>
        </w:r>
        <w:r w:rsidR="008E28BC">
          <w:rPr>
            <w:noProof/>
          </w:rPr>
          <w:t>7</w:t>
        </w:r>
        <w:r w:rsidR="007C1B4D">
          <w:rPr>
            <w:noProof/>
          </w:rPr>
          <w:fldChar w:fldCharType="end"/>
        </w:r>
      </w:hyperlink>
    </w:p>
    <w:p w:rsidR="007C1B4D" w:rsidRDefault="00951E9F">
      <w:pPr>
        <w:pStyle w:val="TOC2"/>
        <w:rPr>
          <w:rFonts w:eastAsiaTheme="minorEastAsia"/>
          <w:noProof/>
          <w:color w:val="auto"/>
          <w:sz w:val="22"/>
          <w:lang w:eastAsia="zh-CN"/>
        </w:rPr>
      </w:pPr>
      <w:hyperlink w:anchor="_Toc328985722" w:history="1">
        <w:r w:rsidR="007C1B4D" w:rsidRPr="00624A15">
          <w:rPr>
            <w:rStyle w:val="Hyperlink"/>
            <w:noProof/>
          </w:rPr>
          <w:t>Tehnične omejitve</w:t>
        </w:r>
        <w:r w:rsidR="007C1B4D">
          <w:rPr>
            <w:noProof/>
          </w:rPr>
          <w:tab/>
        </w:r>
        <w:r w:rsidR="007C1B4D">
          <w:rPr>
            <w:noProof/>
          </w:rPr>
          <w:fldChar w:fldCharType="begin"/>
        </w:r>
        <w:r w:rsidR="007C1B4D">
          <w:rPr>
            <w:noProof/>
          </w:rPr>
          <w:instrText xml:space="preserve"> PAGEREF _Toc328985722 \h </w:instrText>
        </w:r>
        <w:r w:rsidR="007C1B4D">
          <w:rPr>
            <w:noProof/>
          </w:rPr>
        </w:r>
        <w:r w:rsidR="007C1B4D">
          <w:rPr>
            <w:noProof/>
          </w:rPr>
          <w:fldChar w:fldCharType="separate"/>
        </w:r>
        <w:r w:rsidR="008E28BC">
          <w:rPr>
            <w:noProof/>
          </w:rPr>
          <w:t>9</w:t>
        </w:r>
        <w:r w:rsidR="007C1B4D">
          <w:rPr>
            <w:noProof/>
          </w:rPr>
          <w:fldChar w:fldCharType="end"/>
        </w:r>
      </w:hyperlink>
    </w:p>
    <w:p w:rsidR="007C1B4D" w:rsidRDefault="00951E9F">
      <w:pPr>
        <w:pStyle w:val="TOC2"/>
        <w:rPr>
          <w:rFonts w:eastAsiaTheme="minorEastAsia"/>
          <w:noProof/>
          <w:color w:val="auto"/>
          <w:sz w:val="22"/>
          <w:lang w:eastAsia="zh-CN"/>
        </w:rPr>
      </w:pPr>
      <w:hyperlink w:anchor="_Toc328985723" w:history="1">
        <w:r w:rsidR="007C1B4D" w:rsidRPr="00624A15">
          <w:rPr>
            <w:rStyle w:val="Hyperlink"/>
            <w:noProof/>
          </w:rPr>
          <w:t>Druge pravice</w:t>
        </w:r>
        <w:r w:rsidR="007C1B4D">
          <w:rPr>
            <w:noProof/>
          </w:rPr>
          <w:tab/>
        </w:r>
        <w:r w:rsidR="007C1B4D">
          <w:rPr>
            <w:noProof/>
          </w:rPr>
          <w:fldChar w:fldCharType="begin"/>
        </w:r>
        <w:r w:rsidR="007C1B4D">
          <w:rPr>
            <w:noProof/>
          </w:rPr>
          <w:instrText xml:space="preserve"> PAGEREF _Toc328985723 \h </w:instrText>
        </w:r>
        <w:r w:rsidR="007C1B4D">
          <w:rPr>
            <w:noProof/>
          </w:rPr>
        </w:r>
        <w:r w:rsidR="007C1B4D">
          <w:rPr>
            <w:noProof/>
          </w:rPr>
          <w:fldChar w:fldCharType="separate"/>
        </w:r>
        <w:r w:rsidR="008E28BC">
          <w:rPr>
            <w:noProof/>
          </w:rPr>
          <w:t>9</w:t>
        </w:r>
        <w:r w:rsidR="007C1B4D">
          <w:rPr>
            <w:noProof/>
          </w:rPr>
          <w:fldChar w:fldCharType="end"/>
        </w:r>
      </w:hyperlink>
    </w:p>
    <w:p w:rsidR="007C1B4D" w:rsidRDefault="00951E9F">
      <w:pPr>
        <w:pStyle w:val="TOC2"/>
        <w:rPr>
          <w:rFonts w:eastAsiaTheme="minorEastAsia"/>
          <w:noProof/>
          <w:color w:val="auto"/>
          <w:sz w:val="22"/>
          <w:lang w:eastAsia="zh-CN"/>
        </w:rPr>
      </w:pPr>
      <w:hyperlink w:anchor="_Toc328985724" w:history="1">
        <w:r w:rsidR="007C1B4D" w:rsidRPr="00624A15">
          <w:rPr>
            <w:rStyle w:val="Hyperlink"/>
            <w:noProof/>
          </w:rPr>
          <w:t>Dokumentacija</w:t>
        </w:r>
        <w:r w:rsidR="007C1B4D">
          <w:rPr>
            <w:noProof/>
          </w:rPr>
          <w:tab/>
        </w:r>
        <w:r w:rsidR="007C1B4D">
          <w:rPr>
            <w:noProof/>
          </w:rPr>
          <w:fldChar w:fldCharType="begin"/>
        </w:r>
        <w:r w:rsidR="007C1B4D">
          <w:rPr>
            <w:noProof/>
          </w:rPr>
          <w:instrText xml:space="preserve"> PAGEREF _Toc328985724 \h </w:instrText>
        </w:r>
        <w:r w:rsidR="007C1B4D">
          <w:rPr>
            <w:noProof/>
          </w:rPr>
        </w:r>
        <w:r w:rsidR="007C1B4D">
          <w:rPr>
            <w:noProof/>
          </w:rPr>
          <w:fldChar w:fldCharType="separate"/>
        </w:r>
        <w:r w:rsidR="008E28BC">
          <w:rPr>
            <w:noProof/>
          </w:rPr>
          <w:t>9</w:t>
        </w:r>
        <w:r w:rsidR="007C1B4D">
          <w:rPr>
            <w:noProof/>
          </w:rPr>
          <w:fldChar w:fldCharType="end"/>
        </w:r>
      </w:hyperlink>
    </w:p>
    <w:p w:rsidR="007C1B4D" w:rsidRDefault="00951E9F">
      <w:pPr>
        <w:pStyle w:val="TOC2"/>
        <w:rPr>
          <w:rFonts w:eastAsiaTheme="minorEastAsia"/>
          <w:noProof/>
          <w:color w:val="auto"/>
          <w:sz w:val="22"/>
          <w:lang w:eastAsia="zh-CN"/>
        </w:rPr>
      </w:pPr>
      <w:hyperlink w:anchor="_Toc328985725" w:history="1">
        <w:r w:rsidR="007C1B4D" w:rsidRPr="00624A15">
          <w:rPr>
            <w:rStyle w:val="Hyperlink"/>
            <w:noProof/>
          </w:rPr>
          <w:t>Vnovična dodelitev licenc</w:t>
        </w:r>
        <w:r w:rsidR="007C1B4D">
          <w:rPr>
            <w:noProof/>
          </w:rPr>
          <w:tab/>
        </w:r>
        <w:r w:rsidR="007C1B4D">
          <w:rPr>
            <w:noProof/>
          </w:rPr>
          <w:fldChar w:fldCharType="begin"/>
        </w:r>
        <w:r w:rsidR="007C1B4D">
          <w:rPr>
            <w:noProof/>
          </w:rPr>
          <w:instrText xml:space="preserve"> PAGEREF _Toc328985725 \h </w:instrText>
        </w:r>
        <w:r w:rsidR="007C1B4D">
          <w:rPr>
            <w:noProof/>
          </w:rPr>
        </w:r>
        <w:r w:rsidR="007C1B4D">
          <w:rPr>
            <w:noProof/>
          </w:rPr>
          <w:fldChar w:fldCharType="separate"/>
        </w:r>
        <w:r w:rsidR="008E28BC">
          <w:rPr>
            <w:noProof/>
          </w:rPr>
          <w:t>9</w:t>
        </w:r>
        <w:r w:rsidR="007C1B4D">
          <w:rPr>
            <w:noProof/>
          </w:rPr>
          <w:fldChar w:fldCharType="end"/>
        </w:r>
      </w:hyperlink>
    </w:p>
    <w:p w:rsidR="007C1B4D" w:rsidRDefault="00951E9F">
      <w:pPr>
        <w:pStyle w:val="TOC2"/>
        <w:rPr>
          <w:rFonts w:eastAsiaTheme="minorEastAsia"/>
          <w:noProof/>
          <w:color w:val="auto"/>
          <w:sz w:val="22"/>
          <w:lang w:eastAsia="zh-CN"/>
        </w:rPr>
      </w:pPr>
      <w:hyperlink w:anchor="_Toc328985726" w:history="1">
        <w:r w:rsidR="007C1B4D" w:rsidRPr="00624A15">
          <w:rPr>
            <w:rStyle w:val="Hyperlink"/>
            <w:noProof/>
          </w:rPr>
          <w:t>Aktiviranje izdelka</w:t>
        </w:r>
        <w:r w:rsidR="007C1B4D">
          <w:rPr>
            <w:noProof/>
          </w:rPr>
          <w:tab/>
        </w:r>
        <w:r w:rsidR="007C1B4D">
          <w:rPr>
            <w:noProof/>
          </w:rPr>
          <w:fldChar w:fldCharType="begin"/>
        </w:r>
        <w:r w:rsidR="007C1B4D">
          <w:rPr>
            <w:noProof/>
          </w:rPr>
          <w:instrText xml:space="preserve"> PAGEREF _Toc328985726 \h </w:instrText>
        </w:r>
        <w:r w:rsidR="007C1B4D">
          <w:rPr>
            <w:noProof/>
          </w:rPr>
        </w:r>
        <w:r w:rsidR="007C1B4D">
          <w:rPr>
            <w:noProof/>
          </w:rPr>
          <w:fldChar w:fldCharType="separate"/>
        </w:r>
        <w:r w:rsidR="008E28BC">
          <w:rPr>
            <w:noProof/>
          </w:rPr>
          <w:t>10</w:t>
        </w:r>
        <w:r w:rsidR="007C1B4D">
          <w:rPr>
            <w:noProof/>
          </w:rPr>
          <w:fldChar w:fldCharType="end"/>
        </w:r>
      </w:hyperlink>
    </w:p>
    <w:p w:rsidR="007C1B4D" w:rsidRDefault="00951E9F">
      <w:pPr>
        <w:pStyle w:val="TOC2"/>
        <w:rPr>
          <w:rFonts w:eastAsiaTheme="minorEastAsia"/>
          <w:noProof/>
          <w:color w:val="auto"/>
          <w:sz w:val="22"/>
          <w:lang w:eastAsia="zh-CN"/>
        </w:rPr>
      </w:pPr>
      <w:hyperlink w:anchor="_Toc328985727" w:history="1">
        <w:r w:rsidR="007C1B4D" w:rsidRPr="00624A15">
          <w:rPr>
            <w:rStyle w:val="Hyperlink"/>
            <w:noProof/>
          </w:rPr>
          <w:t>Dodatne funkcije</w:t>
        </w:r>
        <w:r w:rsidR="007C1B4D">
          <w:rPr>
            <w:noProof/>
          </w:rPr>
          <w:tab/>
        </w:r>
        <w:r w:rsidR="007C1B4D">
          <w:rPr>
            <w:noProof/>
          </w:rPr>
          <w:fldChar w:fldCharType="begin"/>
        </w:r>
        <w:r w:rsidR="007C1B4D">
          <w:rPr>
            <w:noProof/>
          </w:rPr>
          <w:instrText xml:space="preserve"> PAGEREF _Toc328985727 \h </w:instrText>
        </w:r>
        <w:r w:rsidR="007C1B4D">
          <w:rPr>
            <w:noProof/>
          </w:rPr>
        </w:r>
        <w:r w:rsidR="007C1B4D">
          <w:rPr>
            <w:noProof/>
          </w:rPr>
          <w:fldChar w:fldCharType="separate"/>
        </w:r>
        <w:r w:rsidR="008E28BC">
          <w:rPr>
            <w:noProof/>
          </w:rPr>
          <w:t>10</w:t>
        </w:r>
        <w:r w:rsidR="007C1B4D">
          <w:rPr>
            <w:noProof/>
          </w:rPr>
          <w:fldChar w:fldCharType="end"/>
        </w:r>
      </w:hyperlink>
    </w:p>
    <w:p w:rsidR="007C1B4D" w:rsidRDefault="00951E9F">
      <w:pPr>
        <w:pStyle w:val="TOC2"/>
        <w:rPr>
          <w:rFonts w:eastAsiaTheme="minorEastAsia"/>
          <w:noProof/>
          <w:color w:val="auto"/>
          <w:sz w:val="22"/>
          <w:lang w:eastAsia="zh-CN"/>
        </w:rPr>
      </w:pPr>
      <w:hyperlink w:anchor="_Toc328985728" w:history="1">
        <w:r w:rsidR="007C1B4D" w:rsidRPr="00624A15">
          <w:rPr>
            <w:rStyle w:val="Hyperlink"/>
            <w:noProof/>
          </w:rPr>
          <w:t>Komponente pisav</w:t>
        </w:r>
        <w:r w:rsidR="007C1B4D">
          <w:rPr>
            <w:noProof/>
          </w:rPr>
          <w:tab/>
        </w:r>
        <w:r w:rsidR="007C1B4D">
          <w:rPr>
            <w:noProof/>
          </w:rPr>
          <w:fldChar w:fldCharType="begin"/>
        </w:r>
        <w:r w:rsidR="007C1B4D">
          <w:rPr>
            <w:noProof/>
          </w:rPr>
          <w:instrText xml:space="preserve"> PAGEREF _Toc328985728 \h </w:instrText>
        </w:r>
        <w:r w:rsidR="007C1B4D">
          <w:rPr>
            <w:noProof/>
          </w:rPr>
        </w:r>
        <w:r w:rsidR="007C1B4D">
          <w:rPr>
            <w:noProof/>
          </w:rPr>
          <w:fldChar w:fldCharType="separate"/>
        </w:r>
        <w:r w:rsidR="008E28BC">
          <w:rPr>
            <w:noProof/>
          </w:rPr>
          <w:t>10</w:t>
        </w:r>
        <w:r w:rsidR="007C1B4D">
          <w:rPr>
            <w:noProof/>
          </w:rPr>
          <w:fldChar w:fldCharType="end"/>
        </w:r>
      </w:hyperlink>
    </w:p>
    <w:p w:rsidR="007C1B4D" w:rsidRDefault="00951E9F">
      <w:pPr>
        <w:pStyle w:val="TOC2"/>
        <w:rPr>
          <w:rFonts w:eastAsiaTheme="minorEastAsia"/>
          <w:noProof/>
          <w:color w:val="auto"/>
          <w:sz w:val="22"/>
          <w:lang w:eastAsia="zh-CN"/>
        </w:rPr>
      </w:pPr>
      <w:hyperlink w:anchor="_Toc328985729" w:history="1">
        <w:r w:rsidR="007C1B4D" w:rsidRPr="00624A15">
          <w:rPr>
            <w:rStyle w:val="Hyperlink"/>
            <w:noProof/>
          </w:rPr>
          <w:t>Ogrodje .NET Framework in programska oprema PowerShell</w:t>
        </w:r>
        <w:r w:rsidR="007C1B4D">
          <w:rPr>
            <w:noProof/>
          </w:rPr>
          <w:tab/>
        </w:r>
        <w:r w:rsidR="007C1B4D">
          <w:rPr>
            <w:noProof/>
          </w:rPr>
          <w:fldChar w:fldCharType="begin"/>
        </w:r>
        <w:r w:rsidR="007C1B4D">
          <w:rPr>
            <w:noProof/>
          </w:rPr>
          <w:instrText xml:space="preserve"> PAGEREF _Toc328985729 \h </w:instrText>
        </w:r>
        <w:r w:rsidR="007C1B4D">
          <w:rPr>
            <w:noProof/>
          </w:rPr>
        </w:r>
        <w:r w:rsidR="007C1B4D">
          <w:rPr>
            <w:noProof/>
          </w:rPr>
          <w:fldChar w:fldCharType="separate"/>
        </w:r>
        <w:r w:rsidR="008E28BC">
          <w:rPr>
            <w:noProof/>
          </w:rPr>
          <w:t>10</w:t>
        </w:r>
        <w:r w:rsidR="007C1B4D">
          <w:rPr>
            <w:noProof/>
          </w:rPr>
          <w:fldChar w:fldCharType="end"/>
        </w:r>
      </w:hyperlink>
    </w:p>
    <w:p w:rsidR="007C1B4D" w:rsidRDefault="00951E9F">
      <w:pPr>
        <w:pStyle w:val="TOC2"/>
        <w:rPr>
          <w:rFonts w:eastAsiaTheme="minorEastAsia"/>
          <w:noProof/>
          <w:color w:val="auto"/>
          <w:sz w:val="22"/>
          <w:lang w:eastAsia="zh-CN"/>
        </w:rPr>
      </w:pPr>
      <w:hyperlink w:anchor="_Toc328985730" w:history="1">
        <w:r w:rsidR="007C1B4D" w:rsidRPr="00624A15">
          <w:rPr>
            <w:rStyle w:val="Hyperlink"/>
            <w:noProof/>
          </w:rPr>
          <w:t>Primerjalno testiranje</w:t>
        </w:r>
        <w:r w:rsidR="007C1B4D">
          <w:rPr>
            <w:noProof/>
          </w:rPr>
          <w:tab/>
        </w:r>
        <w:r w:rsidR="007C1B4D">
          <w:rPr>
            <w:noProof/>
          </w:rPr>
          <w:fldChar w:fldCharType="begin"/>
        </w:r>
        <w:r w:rsidR="007C1B4D">
          <w:rPr>
            <w:noProof/>
          </w:rPr>
          <w:instrText xml:space="preserve"> PAGEREF _Toc328985730 \h </w:instrText>
        </w:r>
        <w:r w:rsidR="007C1B4D">
          <w:rPr>
            <w:noProof/>
          </w:rPr>
        </w:r>
        <w:r w:rsidR="007C1B4D">
          <w:rPr>
            <w:noProof/>
          </w:rPr>
          <w:fldChar w:fldCharType="separate"/>
        </w:r>
        <w:r w:rsidR="008E28BC">
          <w:rPr>
            <w:noProof/>
          </w:rPr>
          <w:t>11</w:t>
        </w:r>
        <w:r w:rsidR="007C1B4D">
          <w:rPr>
            <w:noProof/>
          </w:rPr>
          <w:fldChar w:fldCharType="end"/>
        </w:r>
      </w:hyperlink>
    </w:p>
    <w:p w:rsidR="007C1B4D" w:rsidRDefault="00951E9F">
      <w:pPr>
        <w:pStyle w:val="TOC2"/>
        <w:rPr>
          <w:rFonts w:eastAsiaTheme="minorEastAsia"/>
          <w:noProof/>
          <w:color w:val="auto"/>
          <w:sz w:val="22"/>
          <w:lang w:eastAsia="zh-CN"/>
        </w:rPr>
      </w:pPr>
      <w:hyperlink w:anchor="_Toc328985731" w:history="1">
        <w:r w:rsidR="007C1B4D" w:rsidRPr="00624A15">
          <w:rPr>
            <w:rStyle w:val="Hyperlink"/>
            <w:noProof/>
          </w:rPr>
          <w:t>SQL Server Reporting Services Map Report Item</w:t>
        </w:r>
        <w:r w:rsidR="007C1B4D">
          <w:rPr>
            <w:noProof/>
          </w:rPr>
          <w:tab/>
        </w:r>
        <w:r w:rsidR="007C1B4D">
          <w:rPr>
            <w:noProof/>
          </w:rPr>
          <w:fldChar w:fldCharType="begin"/>
        </w:r>
        <w:r w:rsidR="007C1B4D">
          <w:rPr>
            <w:noProof/>
          </w:rPr>
          <w:instrText xml:space="preserve"> PAGEREF _Toc328985731 \h </w:instrText>
        </w:r>
        <w:r w:rsidR="007C1B4D">
          <w:rPr>
            <w:noProof/>
          </w:rPr>
        </w:r>
        <w:r w:rsidR="007C1B4D">
          <w:rPr>
            <w:noProof/>
          </w:rPr>
          <w:fldChar w:fldCharType="separate"/>
        </w:r>
        <w:r w:rsidR="008E28BC">
          <w:rPr>
            <w:noProof/>
          </w:rPr>
          <w:t>11</w:t>
        </w:r>
        <w:r w:rsidR="007C1B4D">
          <w:rPr>
            <w:noProof/>
          </w:rPr>
          <w:fldChar w:fldCharType="end"/>
        </w:r>
      </w:hyperlink>
    </w:p>
    <w:p w:rsidR="007C1B4D" w:rsidRDefault="00951E9F">
      <w:pPr>
        <w:pStyle w:val="TOC2"/>
        <w:rPr>
          <w:rFonts w:eastAsiaTheme="minorEastAsia"/>
          <w:noProof/>
          <w:color w:val="auto"/>
          <w:sz w:val="22"/>
          <w:lang w:eastAsia="zh-CN"/>
        </w:rPr>
      </w:pPr>
      <w:hyperlink w:anchor="_Toc328985732" w:history="1">
        <w:r w:rsidR="007C1B4D" w:rsidRPr="00624A15">
          <w:rPr>
            <w:rStyle w:val="Hyperlink"/>
            <w:noProof/>
          </w:rPr>
          <w:t>Multipleksiranje</w:t>
        </w:r>
        <w:r w:rsidR="007C1B4D">
          <w:rPr>
            <w:noProof/>
          </w:rPr>
          <w:tab/>
        </w:r>
        <w:r w:rsidR="007C1B4D">
          <w:rPr>
            <w:noProof/>
          </w:rPr>
          <w:fldChar w:fldCharType="begin"/>
        </w:r>
        <w:r w:rsidR="007C1B4D">
          <w:rPr>
            <w:noProof/>
          </w:rPr>
          <w:instrText xml:space="preserve"> PAGEREF _Toc328985732 \h </w:instrText>
        </w:r>
        <w:r w:rsidR="007C1B4D">
          <w:rPr>
            <w:noProof/>
          </w:rPr>
        </w:r>
        <w:r w:rsidR="007C1B4D">
          <w:rPr>
            <w:noProof/>
          </w:rPr>
          <w:fldChar w:fldCharType="separate"/>
        </w:r>
        <w:r w:rsidR="008E28BC">
          <w:rPr>
            <w:noProof/>
          </w:rPr>
          <w:t>11</w:t>
        </w:r>
        <w:r w:rsidR="007C1B4D">
          <w:rPr>
            <w:noProof/>
          </w:rPr>
          <w:fldChar w:fldCharType="end"/>
        </w:r>
      </w:hyperlink>
    </w:p>
    <w:p w:rsidR="007C1B4D" w:rsidRDefault="00951E9F">
      <w:pPr>
        <w:pStyle w:val="TOC2"/>
        <w:rPr>
          <w:rFonts w:eastAsiaTheme="minorEastAsia"/>
          <w:noProof/>
          <w:color w:val="auto"/>
          <w:sz w:val="22"/>
          <w:lang w:eastAsia="zh-CN"/>
        </w:rPr>
      </w:pPr>
      <w:hyperlink w:anchor="_Toc328985733" w:history="1">
        <w:r w:rsidR="007C1B4D" w:rsidRPr="00624A15">
          <w:rPr>
            <w:rStyle w:val="Hyperlink"/>
            <w:noProof/>
          </w:rPr>
          <w:t>Storitve Software Plus</w:t>
        </w:r>
        <w:r w:rsidR="007C1B4D">
          <w:rPr>
            <w:noProof/>
          </w:rPr>
          <w:tab/>
        </w:r>
        <w:r w:rsidR="007C1B4D">
          <w:rPr>
            <w:noProof/>
          </w:rPr>
          <w:fldChar w:fldCharType="begin"/>
        </w:r>
        <w:r w:rsidR="007C1B4D">
          <w:rPr>
            <w:noProof/>
          </w:rPr>
          <w:instrText xml:space="preserve"> PAGEREF _Toc328985733 \h </w:instrText>
        </w:r>
        <w:r w:rsidR="007C1B4D">
          <w:rPr>
            <w:noProof/>
          </w:rPr>
        </w:r>
        <w:r w:rsidR="007C1B4D">
          <w:rPr>
            <w:noProof/>
          </w:rPr>
          <w:fldChar w:fldCharType="separate"/>
        </w:r>
        <w:r w:rsidR="008E28BC">
          <w:rPr>
            <w:noProof/>
          </w:rPr>
          <w:t>11</w:t>
        </w:r>
        <w:r w:rsidR="007C1B4D">
          <w:rPr>
            <w:noProof/>
          </w:rPr>
          <w:fldChar w:fldCharType="end"/>
        </w:r>
      </w:hyperlink>
    </w:p>
    <w:p w:rsidR="007C1B4D" w:rsidRDefault="00951E9F">
      <w:pPr>
        <w:pStyle w:val="TOC2"/>
        <w:rPr>
          <w:rFonts w:eastAsiaTheme="minorEastAsia"/>
          <w:noProof/>
          <w:color w:val="auto"/>
          <w:sz w:val="22"/>
          <w:lang w:eastAsia="zh-CN"/>
        </w:rPr>
      </w:pPr>
      <w:hyperlink w:anchor="_Toc328985734" w:history="1">
        <w:r w:rsidR="007C1B4D" w:rsidRPr="00624A15">
          <w:rPr>
            <w:rStyle w:val="Hyperlink"/>
            <w:noProof/>
          </w:rPr>
          <w:t>Microsoft Dynamics CRM Mobile</w:t>
        </w:r>
        <w:r w:rsidR="007C1B4D">
          <w:rPr>
            <w:noProof/>
          </w:rPr>
          <w:tab/>
        </w:r>
        <w:r w:rsidR="007C1B4D">
          <w:rPr>
            <w:noProof/>
          </w:rPr>
          <w:fldChar w:fldCharType="begin"/>
        </w:r>
        <w:r w:rsidR="007C1B4D">
          <w:rPr>
            <w:noProof/>
          </w:rPr>
          <w:instrText xml:space="preserve"> PAGEREF _Toc328985734 \h </w:instrText>
        </w:r>
        <w:r w:rsidR="007C1B4D">
          <w:rPr>
            <w:noProof/>
          </w:rPr>
        </w:r>
        <w:r w:rsidR="007C1B4D">
          <w:rPr>
            <w:noProof/>
          </w:rPr>
          <w:fldChar w:fldCharType="separate"/>
        </w:r>
        <w:r w:rsidR="008E28BC">
          <w:rPr>
            <w:noProof/>
          </w:rPr>
          <w:t>11</w:t>
        </w:r>
        <w:r w:rsidR="007C1B4D">
          <w:rPr>
            <w:noProof/>
          </w:rPr>
          <w:fldChar w:fldCharType="end"/>
        </w:r>
      </w:hyperlink>
    </w:p>
    <w:p w:rsidR="007C1B4D" w:rsidRDefault="00951E9F">
      <w:pPr>
        <w:pStyle w:val="TOC2"/>
        <w:rPr>
          <w:rFonts w:eastAsiaTheme="minorEastAsia"/>
          <w:noProof/>
          <w:color w:val="auto"/>
          <w:sz w:val="22"/>
          <w:lang w:eastAsia="zh-CN"/>
        </w:rPr>
      </w:pPr>
      <w:hyperlink w:anchor="_Toc328985735" w:history="1">
        <w:r w:rsidR="007C1B4D" w:rsidRPr="00624A15">
          <w:rPr>
            <w:rStyle w:val="Hyperlink"/>
            <w:noProof/>
          </w:rPr>
          <w:t>Microsoft Dynamics CRM Online</w:t>
        </w:r>
        <w:r w:rsidR="007C1B4D">
          <w:rPr>
            <w:noProof/>
          </w:rPr>
          <w:tab/>
        </w:r>
        <w:r w:rsidR="007C1B4D">
          <w:rPr>
            <w:noProof/>
          </w:rPr>
          <w:fldChar w:fldCharType="begin"/>
        </w:r>
        <w:r w:rsidR="007C1B4D">
          <w:rPr>
            <w:noProof/>
          </w:rPr>
          <w:instrText xml:space="preserve"> PAGEREF _Toc328985735 \h </w:instrText>
        </w:r>
        <w:r w:rsidR="007C1B4D">
          <w:rPr>
            <w:noProof/>
          </w:rPr>
        </w:r>
        <w:r w:rsidR="007C1B4D">
          <w:rPr>
            <w:noProof/>
          </w:rPr>
          <w:fldChar w:fldCharType="separate"/>
        </w:r>
        <w:r w:rsidR="008E28BC">
          <w:rPr>
            <w:noProof/>
          </w:rPr>
          <w:t>13</w:t>
        </w:r>
        <w:r w:rsidR="007C1B4D">
          <w:rPr>
            <w:noProof/>
          </w:rPr>
          <w:fldChar w:fldCharType="end"/>
        </w:r>
      </w:hyperlink>
    </w:p>
    <w:p w:rsidR="007C1B4D" w:rsidRDefault="00951E9F">
      <w:pPr>
        <w:pStyle w:val="TOC2"/>
        <w:rPr>
          <w:rFonts w:eastAsiaTheme="minorEastAsia"/>
          <w:noProof/>
          <w:color w:val="auto"/>
          <w:sz w:val="22"/>
          <w:lang w:eastAsia="zh-CN"/>
        </w:rPr>
      </w:pPr>
      <w:hyperlink w:anchor="_Toc328985736" w:history="1">
        <w:r w:rsidR="007C1B4D" w:rsidRPr="00624A15">
          <w:rPr>
            <w:rStyle w:val="Hyperlink"/>
            <w:noProof/>
          </w:rPr>
          <w:t>Exchange Online Archiving</w:t>
        </w:r>
        <w:r w:rsidR="007C1B4D">
          <w:rPr>
            <w:noProof/>
          </w:rPr>
          <w:tab/>
        </w:r>
        <w:r w:rsidR="007C1B4D">
          <w:rPr>
            <w:noProof/>
          </w:rPr>
          <w:fldChar w:fldCharType="begin"/>
        </w:r>
        <w:r w:rsidR="007C1B4D">
          <w:rPr>
            <w:noProof/>
          </w:rPr>
          <w:instrText xml:space="preserve"> PAGEREF _Toc328985736 \h </w:instrText>
        </w:r>
        <w:r w:rsidR="007C1B4D">
          <w:rPr>
            <w:noProof/>
          </w:rPr>
        </w:r>
        <w:r w:rsidR="007C1B4D">
          <w:rPr>
            <w:noProof/>
          </w:rPr>
          <w:fldChar w:fldCharType="separate"/>
        </w:r>
        <w:r w:rsidR="008E28BC">
          <w:rPr>
            <w:noProof/>
          </w:rPr>
          <w:t>14</w:t>
        </w:r>
        <w:r w:rsidR="007C1B4D">
          <w:rPr>
            <w:noProof/>
          </w:rPr>
          <w:fldChar w:fldCharType="end"/>
        </w:r>
      </w:hyperlink>
    </w:p>
    <w:p w:rsidR="007C1B4D" w:rsidRDefault="00951E9F">
      <w:pPr>
        <w:pStyle w:val="TOC2"/>
        <w:rPr>
          <w:rFonts w:eastAsiaTheme="minorEastAsia"/>
          <w:noProof/>
          <w:color w:val="auto"/>
          <w:sz w:val="22"/>
          <w:lang w:eastAsia="zh-CN"/>
        </w:rPr>
      </w:pPr>
      <w:hyperlink w:anchor="_Toc328985737" w:history="1">
        <w:r w:rsidR="007C1B4D" w:rsidRPr="00624A15">
          <w:rPr>
            <w:rStyle w:val="Hyperlink"/>
            <w:noProof/>
          </w:rPr>
          <w:t>Exchange Online Kiosk</w:t>
        </w:r>
        <w:r w:rsidR="007C1B4D">
          <w:rPr>
            <w:noProof/>
          </w:rPr>
          <w:tab/>
        </w:r>
        <w:r w:rsidR="007C1B4D">
          <w:rPr>
            <w:noProof/>
          </w:rPr>
          <w:fldChar w:fldCharType="begin"/>
        </w:r>
        <w:r w:rsidR="007C1B4D">
          <w:rPr>
            <w:noProof/>
          </w:rPr>
          <w:instrText xml:space="preserve"> PAGEREF _Toc328985737 \h </w:instrText>
        </w:r>
        <w:r w:rsidR="007C1B4D">
          <w:rPr>
            <w:noProof/>
          </w:rPr>
        </w:r>
        <w:r w:rsidR="007C1B4D">
          <w:rPr>
            <w:noProof/>
          </w:rPr>
          <w:fldChar w:fldCharType="separate"/>
        </w:r>
        <w:r w:rsidR="008E28BC">
          <w:rPr>
            <w:noProof/>
          </w:rPr>
          <w:t>14</w:t>
        </w:r>
        <w:r w:rsidR="007C1B4D">
          <w:rPr>
            <w:noProof/>
          </w:rPr>
          <w:fldChar w:fldCharType="end"/>
        </w:r>
      </w:hyperlink>
    </w:p>
    <w:p w:rsidR="007C1B4D" w:rsidRDefault="00951E9F">
      <w:pPr>
        <w:pStyle w:val="TOC2"/>
        <w:rPr>
          <w:rFonts w:eastAsiaTheme="minorEastAsia"/>
          <w:noProof/>
          <w:color w:val="auto"/>
          <w:sz w:val="22"/>
          <w:lang w:eastAsia="zh-CN"/>
        </w:rPr>
      </w:pPr>
      <w:hyperlink w:anchor="_Toc328985738" w:history="1">
        <w:r w:rsidR="007C1B4D" w:rsidRPr="00624A15">
          <w:rPr>
            <w:rStyle w:val="Hyperlink"/>
            <w:noProof/>
          </w:rPr>
          <w:t>Exchange Online Plan 1</w:t>
        </w:r>
        <w:r w:rsidR="007C1B4D">
          <w:rPr>
            <w:noProof/>
          </w:rPr>
          <w:tab/>
        </w:r>
        <w:r w:rsidR="007C1B4D">
          <w:rPr>
            <w:noProof/>
          </w:rPr>
          <w:fldChar w:fldCharType="begin"/>
        </w:r>
        <w:r w:rsidR="007C1B4D">
          <w:rPr>
            <w:noProof/>
          </w:rPr>
          <w:instrText xml:space="preserve"> PAGEREF _Toc328985738 \h </w:instrText>
        </w:r>
        <w:r w:rsidR="007C1B4D">
          <w:rPr>
            <w:noProof/>
          </w:rPr>
        </w:r>
        <w:r w:rsidR="007C1B4D">
          <w:rPr>
            <w:noProof/>
          </w:rPr>
          <w:fldChar w:fldCharType="separate"/>
        </w:r>
        <w:r w:rsidR="008E28BC">
          <w:rPr>
            <w:noProof/>
          </w:rPr>
          <w:t>15</w:t>
        </w:r>
        <w:r w:rsidR="007C1B4D">
          <w:rPr>
            <w:noProof/>
          </w:rPr>
          <w:fldChar w:fldCharType="end"/>
        </w:r>
      </w:hyperlink>
    </w:p>
    <w:p w:rsidR="007C1B4D" w:rsidRDefault="00951E9F">
      <w:pPr>
        <w:pStyle w:val="TOC2"/>
        <w:rPr>
          <w:rFonts w:eastAsiaTheme="minorEastAsia"/>
          <w:noProof/>
          <w:color w:val="auto"/>
          <w:sz w:val="22"/>
          <w:lang w:eastAsia="zh-CN"/>
        </w:rPr>
      </w:pPr>
      <w:hyperlink w:anchor="_Toc328985739" w:history="1">
        <w:r w:rsidR="007C1B4D" w:rsidRPr="00624A15">
          <w:rPr>
            <w:rStyle w:val="Hyperlink"/>
            <w:rFonts w:asciiTheme="majorHAnsi" w:hAnsiTheme="majorHAnsi" w:cstheme="majorHAnsi"/>
            <w:noProof/>
          </w:rPr>
          <w:t>Exchange Online Plan 2</w:t>
        </w:r>
        <w:r w:rsidR="007C1B4D">
          <w:rPr>
            <w:noProof/>
          </w:rPr>
          <w:tab/>
        </w:r>
        <w:r w:rsidR="007C1B4D">
          <w:rPr>
            <w:noProof/>
          </w:rPr>
          <w:fldChar w:fldCharType="begin"/>
        </w:r>
        <w:r w:rsidR="007C1B4D">
          <w:rPr>
            <w:noProof/>
          </w:rPr>
          <w:instrText xml:space="preserve"> PAGEREF _Toc328985739 \h </w:instrText>
        </w:r>
        <w:r w:rsidR="007C1B4D">
          <w:rPr>
            <w:noProof/>
          </w:rPr>
        </w:r>
        <w:r w:rsidR="007C1B4D">
          <w:rPr>
            <w:noProof/>
          </w:rPr>
          <w:fldChar w:fldCharType="separate"/>
        </w:r>
        <w:r w:rsidR="008E28BC">
          <w:rPr>
            <w:noProof/>
          </w:rPr>
          <w:t>15</w:t>
        </w:r>
        <w:r w:rsidR="007C1B4D">
          <w:rPr>
            <w:noProof/>
          </w:rPr>
          <w:fldChar w:fldCharType="end"/>
        </w:r>
      </w:hyperlink>
    </w:p>
    <w:p w:rsidR="007C1B4D" w:rsidRDefault="00951E9F">
      <w:pPr>
        <w:pStyle w:val="TOC2"/>
        <w:rPr>
          <w:rFonts w:eastAsiaTheme="minorEastAsia"/>
          <w:noProof/>
          <w:color w:val="auto"/>
          <w:sz w:val="22"/>
          <w:lang w:eastAsia="zh-CN"/>
        </w:rPr>
      </w:pPr>
      <w:hyperlink w:anchor="_Toc328985740" w:history="1">
        <w:r w:rsidR="007C1B4D" w:rsidRPr="00624A15">
          <w:rPr>
            <w:rStyle w:val="Hyperlink"/>
            <w:noProof/>
          </w:rPr>
          <w:t>Lync Online Plan 1</w:t>
        </w:r>
        <w:r w:rsidR="007C1B4D">
          <w:rPr>
            <w:noProof/>
          </w:rPr>
          <w:tab/>
        </w:r>
        <w:r w:rsidR="007C1B4D">
          <w:rPr>
            <w:noProof/>
          </w:rPr>
          <w:fldChar w:fldCharType="begin"/>
        </w:r>
        <w:r w:rsidR="007C1B4D">
          <w:rPr>
            <w:noProof/>
          </w:rPr>
          <w:instrText xml:space="preserve"> PAGEREF _Toc328985740 \h </w:instrText>
        </w:r>
        <w:r w:rsidR="007C1B4D">
          <w:rPr>
            <w:noProof/>
          </w:rPr>
        </w:r>
        <w:r w:rsidR="007C1B4D">
          <w:rPr>
            <w:noProof/>
          </w:rPr>
          <w:fldChar w:fldCharType="separate"/>
        </w:r>
        <w:r w:rsidR="008E28BC">
          <w:rPr>
            <w:noProof/>
          </w:rPr>
          <w:t>16</w:t>
        </w:r>
        <w:r w:rsidR="007C1B4D">
          <w:rPr>
            <w:noProof/>
          </w:rPr>
          <w:fldChar w:fldCharType="end"/>
        </w:r>
      </w:hyperlink>
    </w:p>
    <w:p w:rsidR="007C1B4D" w:rsidRDefault="00951E9F">
      <w:pPr>
        <w:pStyle w:val="TOC2"/>
        <w:rPr>
          <w:rFonts w:eastAsiaTheme="minorEastAsia"/>
          <w:noProof/>
          <w:color w:val="auto"/>
          <w:sz w:val="22"/>
          <w:lang w:eastAsia="zh-CN"/>
        </w:rPr>
      </w:pPr>
      <w:hyperlink w:anchor="_Toc328985741" w:history="1">
        <w:r w:rsidR="007C1B4D" w:rsidRPr="00624A15">
          <w:rPr>
            <w:rStyle w:val="Hyperlink"/>
            <w:rFonts w:cs="Arial"/>
            <w:noProof/>
          </w:rPr>
          <w:t>Lync Online Plan 2</w:t>
        </w:r>
        <w:r w:rsidR="007C1B4D">
          <w:rPr>
            <w:noProof/>
          </w:rPr>
          <w:tab/>
        </w:r>
        <w:r w:rsidR="007C1B4D">
          <w:rPr>
            <w:noProof/>
          </w:rPr>
          <w:fldChar w:fldCharType="begin"/>
        </w:r>
        <w:r w:rsidR="007C1B4D">
          <w:rPr>
            <w:noProof/>
          </w:rPr>
          <w:instrText xml:space="preserve"> PAGEREF _Toc328985741 \h </w:instrText>
        </w:r>
        <w:r w:rsidR="007C1B4D">
          <w:rPr>
            <w:noProof/>
          </w:rPr>
        </w:r>
        <w:r w:rsidR="007C1B4D">
          <w:rPr>
            <w:noProof/>
          </w:rPr>
          <w:fldChar w:fldCharType="separate"/>
        </w:r>
        <w:r w:rsidR="008E28BC">
          <w:rPr>
            <w:noProof/>
          </w:rPr>
          <w:t>16</w:t>
        </w:r>
        <w:r w:rsidR="007C1B4D">
          <w:rPr>
            <w:noProof/>
          </w:rPr>
          <w:fldChar w:fldCharType="end"/>
        </w:r>
      </w:hyperlink>
    </w:p>
    <w:p w:rsidR="007C1B4D" w:rsidRDefault="00951E9F">
      <w:pPr>
        <w:pStyle w:val="TOC2"/>
        <w:rPr>
          <w:rFonts w:eastAsiaTheme="minorEastAsia"/>
          <w:noProof/>
          <w:color w:val="auto"/>
          <w:sz w:val="22"/>
          <w:lang w:eastAsia="zh-CN"/>
        </w:rPr>
      </w:pPr>
      <w:hyperlink w:anchor="_Toc328985742" w:history="1">
        <w:r w:rsidR="007C1B4D" w:rsidRPr="00624A15">
          <w:rPr>
            <w:rStyle w:val="Hyperlink"/>
            <w:noProof/>
          </w:rPr>
          <w:t>Lync Online Plan 3</w:t>
        </w:r>
        <w:r w:rsidR="007C1B4D">
          <w:rPr>
            <w:noProof/>
          </w:rPr>
          <w:tab/>
        </w:r>
        <w:r w:rsidR="007C1B4D">
          <w:rPr>
            <w:noProof/>
          </w:rPr>
          <w:fldChar w:fldCharType="begin"/>
        </w:r>
        <w:r w:rsidR="007C1B4D">
          <w:rPr>
            <w:noProof/>
          </w:rPr>
          <w:instrText xml:space="preserve"> PAGEREF _Toc328985742 \h </w:instrText>
        </w:r>
        <w:r w:rsidR="007C1B4D">
          <w:rPr>
            <w:noProof/>
          </w:rPr>
        </w:r>
        <w:r w:rsidR="007C1B4D">
          <w:rPr>
            <w:noProof/>
          </w:rPr>
          <w:fldChar w:fldCharType="separate"/>
        </w:r>
        <w:r w:rsidR="008E28BC">
          <w:rPr>
            <w:noProof/>
          </w:rPr>
          <w:t>17</w:t>
        </w:r>
        <w:r w:rsidR="007C1B4D">
          <w:rPr>
            <w:noProof/>
          </w:rPr>
          <w:fldChar w:fldCharType="end"/>
        </w:r>
      </w:hyperlink>
    </w:p>
    <w:p w:rsidR="007C1B4D" w:rsidRDefault="00951E9F">
      <w:pPr>
        <w:pStyle w:val="TOC2"/>
        <w:rPr>
          <w:rFonts w:eastAsiaTheme="minorEastAsia"/>
          <w:noProof/>
          <w:color w:val="auto"/>
          <w:sz w:val="22"/>
          <w:lang w:eastAsia="zh-CN"/>
        </w:rPr>
      </w:pPr>
      <w:hyperlink w:anchor="_Toc328985743" w:history="1">
        <w:r w:rsidR="007C1B4D" w:rsidRPr="00624A15">
          <w:rPr>
            <w:rStyle w:val="Hyperlink"/>
            <w:noProof/>
          </w:rPr>
          <w:t xml:space="preserve">Lync Server Public Instant Messaging Connectivity </w:t>
        </w:r>
        <w:r w:rsidR="007C1B4D">
          <w:rPr>
            <w:rStyle w:val="Hyperlink"/>
            <w:noProof/>
          </w:rPr>
          <w:br/>
        </w:r>
        <w:r w:rsidR="007C1B4D" w:rsidRPr="00624A15">
          <w:rPr>
            <w:rStyle w:val="Hyperlink"/>
            <w:noProof/>
          </w:rPr>
          <w:t xml:space="preserve">s storitvijo neposrednega sporočanja America Online </w:t>
        </w:r>
        <w:r w:rsidR="007C1B4D">
          <w:rPr>
            <w:rStyle w:val="Hyperlink"/>
            <w:noProof/>
          </w:rPr>
          <w:br/>
        </w:r>
        <w:r w:rsidR="007C1B4D" w:rsidRPr="00624A15">
          <w:rPr>
            <w:rStyle w:val="Hyperlink"/>
            <w:noProof/>
          </w:rPr>
          <w:t>(AOL) in storitvijo Windows Live Messenger</w:t>
        </w:r>
        <w:r w:rsidR="007C1B4D">
          <w:rPr>
            <w:noProof/>
          </w:rPr>
          <w:tab/>
        </w:r>
        <w:r w:rsidR="007C1B4D">
          <w:rPr>
            <w:noProof/>
          </w:rPr>
          <w:fldChar w:fldCharType="begin"/>
        </w:r>
        <w:r w:rsidR="007C1B4D">
          <w:rPr>
            <w:noProof/>
          </w:rPr>
          <w:instrText xml:space="preserve"> PAGEREF _Toc328985743 \h </w:instrText>
        </w:r>
        <w:r w:rsidR="007C1B4D">
          <w:rPr>
            <w:noProof/>
          </w:rPr>
        </w:r>
        <w:r w:rsidR="007C1B4D">
          <w:rPr>
            <w:noProof/>
          </w:rPr>
          <w:fldChar w:fldCharType="separate"/>
        </w:r>
        <w:r w:rsidR="008E28BC">
          <w:rPr>
            <w:noProof/>
          </w:rPr>
          <w:t>17</w:t>
        </w:r>
        <w:r w:rsidR="007C1B4D">
          <w:rPr>
            <w:noProof/>
          </w:rPr>
          <w:fldChar w:fldCharType="end"/>
        </w:r>
      </w:hyperlink>
    </w:p>
    <w:p w:rsidR="007C1B4D" w:rsidRDefault="00951E9F">
      <w:pPr>
        <w:pStyle w:val="TOC2"/>
        <w:rPr>
          <w:rFonts w:eastAsiaTheme="minorEastAsia"/>
          <w:noProof/>
          <w:color w:val="auto"/>
          <w:sz w:val="22"/>
          <w:lang w:eastAsia="zh-CN"/>
        </w:rPr>
      </w:pPr>
      <w:hyperlink w:anchor="_Toc328985744" w:history="1">
        <w:r w:rsidR="007C1B4D" w:rsidRPr="00624A15">
          <w:rPr>
            <w:rStyle w:val="Hyperlink"/>
            <w:noProof/>
            <w:spacing w:val="-2"/>
          </w:rPr>
          <w:t>Lync Server Public Instant Messaging Connectivity s storitvijo neposrednega sporočanja Yahoo</w:t>
        </w:r>
        <w:r w:rsidR="007C1B4D">
          <w:rPr>
            <w:noProof/>
          </w:rPr>
          <w:tab/>
        </w:r>
        <w:r w:rsidR="007C1B4D">
          <w:rPr>
            <w:noProof/>
          </w:rPr>
          <w:fldChar w:fldCharType="begin"/>
        </w:r>
        <w:r w:rsidR="007C1B4D">
          <w:rPr>
            <w:noProof/>
          </w:rPr>
          <w:instrText xml:space="preserve"> PAGEREF _Toc328985744 \h </w:instrText>
        </w:r>
        <w:r w:rsidR="007C1B4D">
          <w:rPr>
            <w:noProof/>
          </w:rPr>
        </w:r>
        <w:r w:rsidR="007C1B4D">
          <w:rPr>
            <w:noProof/>
          </w:rPr>
          <w:fldChar w:fldCharType="separate"/>
        </w:r>
        <w:r w:rsidR="008E28BC">
          <w:rPr>
            <w:noProof/>
          </w:rPr>
          <w:t>18</w:t>
        </w:r>
        <w:r w:rsidR="007C1B4D">
          <w:rPr>
            <w:noProof/>
          </w:rPr>
          <w:fldChar w:fldCharType="end"/>
        </w:r>
      </w:hyperlink>
    </w:p>
    <w:p w:rsidR="007C1B4D" w:rsidRDefault="00951E9F">
      <w:pPr>
        <w:pStyle w:val="TOC2"/>
        <w:rPr>
          <w:rFonts w:eastAsiaTheme="minorEastAsia"/>
          <w:noProof/>
          <w:color w:val="auto"/>
          <w:sz w:val="22"/>
          <w:lang w:eastAsia="zh-CN"/>
        </w:rPr>
      </w:pPr>
      <w:hyperlink w:anchor="_Toc328985745" w:history="1">
        <w:r w:rsidR="007C1B4D" w:rsidRPr="00624A15">
          <w:rPr>
            <w:rStyle w:val="Hyperlink"/>
            <w:noProof/>
          </w:rPr>
          <w:t>Office Professional Plus Subscription</w:t>
        </w:r>
        <w:r w:rsidR="007C1B4D">
          <w:rPr>
            <w:noProof/>
          </w:rPr>
          <w:tab/>
        </w:r>
        <w:r w:rsidR="007C1B4D">
          <w:rPr>
            <w:noProof/>
          </w:rPr>
          <w:fldChar w:fldCharType="begin"/>
        </w:r>
        <w:r w:rsidR="007C1B4D">
          <w:rPr>
            <w:noProof/>
          </w:rPr>
          <w:instrText xml:space="preserve"> PAGEREF _Toc328985745 \h </w:instrText>
        </w:r>
        <w:r w:rsidR="007C1B4D">
          <w:rPr>
            <w:noProof/>
          </w:rPr>
        </w:r>
        <w:r w:rsidR="007C1B4D">
          <w:rPr>
            <w:noProof/>
          </w:rPr>
          <w:fldChar w:fldCharType="separate"/>
        </w:r>
        <w:r w:rsidR="008E28BC">
          <w:rPr>
            <w:noProof/>
          </w:rPr>
          <w:t>20</w:t>
        </w:r>
        <w:r w:rsidR="007C1B4D">
          <w:rPr>
            <w:noProof/>
          </w:rPr>
          <w:fldChar w:fldCharType="end"/>
        </w:r>
      </w:hyperlink>
    </w:p>
    <w:p w:rsidR="007C1B4D" w:rsidRDefault="00951E9F">
      <w:pPr>
        <w:pStyle w:val="TOC2"/>
        <w:rPr>
          <w:rFonts w:eastAsiaTheme="minorEastAsia"/>
          <w:noProof/>
          <w:color w:val="auto"/>
          <w:sz w:val="22"/>
          <w:lang w:eastAsia="zh-CN"/>
        </w:rPr>
      </w:pPr>
      <w:hyperlink w:anchor="_Toc328985746" w:history="1">
        <w:r w:rsidR="007C1B4D" w:rsidRPr="00624A15">
          <w:rPr>
            <w:rStyle w:val="Hyperlink"/>
            <w:noProof/>
            <w:spacing w:val="-2"/>
          </w:rPr>
          <w:t>Officeovi spletni programi</w:t>
        </w:r>
        <w:r w:rsidR="007C1B4D">
          <w:rPr>
            <w:noProof/>
          </w:rPr>
          <w:tab/>
        </w:r>
        <w:r w:rsidR="007C1B4D">
          <w:rPr>
            <w:noProof/>
          </w:rPr>
          <w:fldChar w:fldCharType="begin"/>
        </w:r>
        <w:r w:rsidR="007C1B4D">
          <w:rPr>
            <w:noProof/>
          </w:rPr>
          <w:instrText xml:space="preserve"> PAGEREF _Toc328985746 \h </w:instrText>
        </w:r>
        <w:r w:rsidR="007C1B4D">
          <w:rPr>
            <w:noProof/>
          </w:rPr>
        </w:r>
        <w:r w:rsidR="007C1B4D">
          <w:rPr>
            <w:noProof/>
          </w:rPr>
          <w:fldChar w:fldCharType="separate"/>
        </w:r>
        <w:r w:rsidR="008E28BC">
          <w:rPr>
            <w:noProof/>
          </w:rPr>
          <w:t>21</w:t>
        </w:r>
        <w:r w:rsidR="007C1B4D">
          <w:rPr>
            <w:noProof/>
          </w:rPr>
          <w:fldChar w:fldCharType="end"/>
        </w:r>
      </w:hyperlink>
    </w:p>
    <w:p w:rsidR="007C1B4D" w:rsidRDefault="00951E9F">
      <w:pPr>
        <w:pStyle w:val="TOC2"/>
        <w:rPr>
          <w:rFonts w:eastAsiaTheme="minorEastAsia"/>
          <w:noProof/>
          <w:color w:val="auto"/>
          <w:sz w:val="22"/>
          <w:lang w:eastAsia="zh-CN"/>
        </w:rPr>
      </w:pPr>
      <w:hyperlink w:anchor="_Toc328985747" w:history="1">
        <w:r w:rsidR="007C1B4D" w:rsidRPr="00624A15">
          <w:rPr>
            <w:rStyle w:val="Hyperlink"/>
            <w:noProof/>
          </w:rPr>
          <w:t>SharePoint Online Kiosk</w:t>
        </w:r>
        <w:r w:rsidR="007C1B4D">
          <w:rPr>
            <w:noProof/>
          </w:rPr>
          <w:tab/>
        </w:r>
        <w:r w:rsidR="007C1B4D">
          <w:rPr>
            <w:noProof/>
          </w:rPr>
          <w:fldChar w:fldCharType="begin"/>
        </w:r>
        <w:r w:rsidR="007C1B4D">
          <w:rPr>
            <w:noProof/>
          </w:rPr>
          <w:instrText xml:space="preserve"> PAGEREF _Toc328985747 \h </w:instrText>
        </w:r>
        <w:r w:rsidR="007C1B4D">
          <w:rPr>
            <w:noProof/>
          </w:rPr>
        </w:r>
        <w:r w:rsidR="007C1B4D">
          <w:rPr>
            <w:noProof/>
          </w:rPr>
          <w:fldChar w:fldCharType="separate"/>
        </w:r>
        <w:r w:rsidR="008E28BC">
          <w:rPr>
            <w:noProof/>
          </w:rPr>
          <w:t>21</w:t>
        </w:r>
        <w:r w:rsidR="007C1B4D">
          <w:rPr>
            <w:noProof/>
          </w:rPr>
          <w:fldChar w:fldCharType="end"/>
        </w:r>
      </w:hyperlink>
    </w:p>
    <w:p w:rsidR="007C1B4D" w:rsidRDefault="00951E9F">
      <w:pPr>
        <w:pStyle w:val="TOC2"/>
        <w:rPr>
          <w:rFonts w:eastAsiaTheme="minorEastAsia"/>
          <w:noProof/>
          <w:color w:val="auto"/>
          <w:sz w:val="22"/>
          <w:lang w:eastAsia="zh-CN"/>
        </w:rPr>
      </w:pPr>
      <w:hyperlink w:anchor="_Toc328985748" w:history="1">
        <w:r w:rsidR="007C1B4D" w:rsidRPr="00624A15">
          <w:rPr>
            <w:rStyle w:val="Hyperlink"/>
            <w:noProof/>
          </w:rPr>
          <w:t>SharePoint Online Plan 1</w:t>
        </w:r>
        <w:r w:rsidR="007C1B4D">
          <w:rPr>
            <w:noProof/>
          </w:rPr>
          <w:tab/>
        </w:r>
        <w:r w:rsidR="007C1B4D">
          <w:rPr>
            <w:noProof/>
          </w:rPr>
          <w:fldChar w:fldCharType="begin"/>
        </w:r>
        <w:r w:rsidR="007C1B4D">
          <w:rPr>
            <w:noProof/>
          </w:rPr>
          <w:instrText xml:space="preserve"> PAGEREF _Toc328985748 \h </w:instrText>
        </w:r>
        <w:r w:rsidR="007C1B4D">
          <w:rPr>
            <w:noProof/>
          </w:rPr>
        </w:r>
        <w:r w:rsidR="007C1B4D">
          <w:rPr>
            <w:noProof/>
          </w:rPr>
          <w:fldChar w:fldCharType="separate"/>
        </w:r>
        <w:r w:rsidR="008E28BC">
          <w:rPr>
            <w:noProof/>
          </w:rPr>
          <w:t>22</w:t>
        </w:r>
        <w:r w:rsidR="007C1B4D">
          <w:rPr>
            <w:noProof/>
          </w:rPr>
          <w:fldChar w:fldCharType="end"/>
        </w:r>
      </w:hyperlink>
    </w:p>
    <w:p w:rsidR="007C1B4D" w:rsidRDefault="00951E9F">
      <w:pPr>
        <w:pStyle w:val="TOC2"/>
        <w:rPr>
          <w:rFonts w:eastAsiaTheme="minorEastAsia"/>
          <w:noProof/>
          <w:color w:val="auto"/>
          <w:sz w:val="22"/>
          <w:lang w:eastAsia="zh-CN"/>
        </w:rPr>
      </w:pPr>
      <w:hyperlink w:anchor="_Toc328985749" w:history="1">
        <w:r w:rsidR="007C1B4D" w:rsidRPr="00624A15">
          <w:rPr>
            <w:rStyle w:val="Hyperlink"/>
            <w:noProof/>
          </w:rPr>
          <w:t>SharePoint Online Plan 2</w:t>
        </w:r>
        <w:r w:rsidR="007C1B4D">
          <w:rPr>
            <w:noProof/>
          </w:rPr>
          <w:tab/>
        </w:r>
        <w:r w:rsidR="007C1B4D">
          <w:rPr>
            <w:noProof/>
          </w:rPr>
          <w:fldChar w:fldCharType="begin"/>
        </w:r>
        <w:r w:rsidR="007C1B4D">
          <w:rPr>
            <w:noProof/>
          </w:rPr>
          <w:instrText xml:space="preserve"> PAGEREF _Toc328985749 \h </w:instrText>
        </w:r>
        <w:r w:rsidR="007C1B4D">
          <w:rPr>
            <w:noProof/>
          </w:rPr>
        </w:r>
        <w:r w:rsidR="007C1B4D">
          <w:rPr>
            <w:noProof/>
          </w:rPr>
          <w:fldChar w:fldCharType="separate"/>
        </w:r>
        <w:r w:rsidR="008E28BC">
          <w:rPr>
            <w:noProof/>
          </w:rPr>
          <w:t>23</w:t>
        </w:r>
        <w:r w:rsidR="007C1B4D">
          <w:rPr>
            <w:noProof/>
          </w:rPr>
          <w:fldChar w:fldCharType="end"/>
        </w:r>
      </w:hyperlink>
    </w:p>
    <w:p w:rsidR="007C1B4D" w:rsidRDefault="00951E9F">
      <w:pPr>
        <w:pStyle w:val="TOC2"/>
        <w:rPr>
          <w:rFonts w:eastAsiaTheme="minorEastAsia"/>
          <w:noProof/>
          <w:color w:val="auto"/>
          <w:sz w:val="22"/>
          <w:lang w:eastAsia="zh-CN"/>
        </w:rPr>
      </w:pPr>
      <w:hyperlink w:anchor="_Toc328985750" w:history="1">
        <w:r w:rsidR="007C1B4D" w:rsidRPr="00624A15">
          <w:rPr>
            <w:rStyle w:val="Hyperlink"/>
            <w:noProof/>
          </w:rPr>
          <w:t>Ponudbe Windows Azure Platform</w:t>
        </w:r>
        <w:r w:rsidR="007C1B4D">
          <w:rPr>
            <w:noProof/>
          </w:rPr>
          <w:tab/>
        </w:r>
        <w:r w:rsidR="007C1B4D">
          <w:rPr>
            <w:noProof/>
          </w:rPr>
          <w:fldChar w:fldCharType="begin"/>
        </w:r>
        <w:r w:rsidR="007C1B4D">
          <w:rPr>
            <w:noProof/>
          </w:rPr>
          <w:instrText xml:space="preserve"> PAGEREF _Toc328985750 \h </w:instrText>
        </w:r>
        <w:r w:rsidR="007C1B4D">
          <w:rPr>
            <w:noProof/>
          </w:rPr>
        </w:r>
        <w:r w:rsidR="007C1B4D">
          <w:rPr>
            <w:noProof/>
          </w:rPr>
          <w:fldChar w:fldCharType="separate"/>
        </w:r>
        <w:r w:rsidR="008E28BC">
          <w:rPr>
            <w:noProof/>
          </w:rPr>
          <w:t>23</w:t>
        </w:r>
        <w:r w:rsidR="007C1B4D">
          <w:rPr>
            <w:noProof/>
          </w:rPr>
          <w:fldChar w:fldCharType="end"/>
        </w:r>
      </w:hyperlink>
    </w:p>
    <w:p w:rsidR="007C1B4D" w:rsidRDefault="00951E9F">
      <w:pPr>
        <w:pStyle w:val="TOC2"/>
        <w:rPr>
          <w:rFonts w:eastAsiaTheme="minorEastAsia"/>
          <w:noProof/>
          <w:color w:val="auto"/>
          <w:sz w:val="22"/>
          <w:lang w:eastAsia="zh-CN"/>
        </w:rPr>
      </w:pPr>
      <w:hyperlink w:anchor="_Toc328985751" w:history="1">
        <w:r w:rsidR="007C1B4D" w:rsidRPr="00624A15">
          <w:rPr>
            <w:rStyle w:val="Hyperlink"/>
            <w:noProof/>
          </w:rPr>
          <w:t>Windows Intune</w:t>
        </w:r>
        <w:r w:rsidR="007C1B4D">
          <w:rPr>
            <w:noProof/>
          </w:rPr>
          <w:tab/>
        </w:r>
        <w:r w:rsidR="007C1B4D">
          <w:rPr>
            <w:noProof/>
          </w:rPr>
          <w:fldChar w:fldCharType="begin"/>
        </w:r>
        <w:r w:rsidR="007C1B4D">
          <w:rPr>
            <w:noProof/>
          </w:rPr>
          <w:instrText xml:space="preserve"> PAGEREF _Toc328985751 \h </w:instrText>
        </w:r>
        <w:r w:rsidR="007C1B4D">
          <w:rPr>
            <w:noProof/>
          </w:rPr>
        </w:r>
        <w:r w:rsidR="007C1B4D">
          <w:rPr>
            <w:noProof/>
          </w:rPr>
          <w:fldChar w:fldCharType="separate"/>
        </w:r>
        <w:r w:rsidR="008E28BC">
          <w:rPr>
            <w:noProof/>
          </w:rPr>
          <w:t>25</w:t>
        </w:r>
        <w:r w:rsidR="007C1B4D">
          <w:rPr>
            <w:noProof/>
          </w:rPr>
          <w:fldChar w:fldCharType="end"/>
        </w:r>
      </w:hyperlink>
    </w:p>
    <w:p w:rsidR="007C1B4D" w:rsidRDefault="00951E9F">
      <w:pPr>
        <w:pStyle w:val="TOC1"/>
        <w:tabs>
          <w:tab w:val="right" w:leader="dot" w:pos="5210"/>
        </w:tabs>
        <w:rPr>
          <w:rFonts w:asciiTheme="minorHAnsi" w:eastAsiaTheme="minorEastAsia" w:hAnsiTheme="minorHAnsi"/>
          <w:b w:val="0"/>
          <w:caps w:val="0"/>
          <w:noProof/>
          <w:color w:val="auto"/>
          <w:sz w:val="22"/>
          <w:szCs w:val="22"/>
          <w:lang w:eastAsia="zh-CN"/>
        </w:rPr>
      </w:pPr>
      <w:hyperlink w:anchor="_Toc328985752" w:history="1">
        <w:r w:rsidR="007C1B4D" w:rsidRPr="00624A15">
          <w:rPr>
            <w:rStyle w:val="Hyperlink"/>
            <w:noProof/>
          </w:rPr>
          <w:t>Dodatek 1: Obvestila</w:t>
        </w:r>
        <w:r w:rsidR="007C1B4D">
          <w:rPr>
            <w:noProof/>
          </w:rPr>
          <w:tab/>
        </w:r>
        <w:r w:rsidR="007C1B4D">
          <w:rPr>
            <w:noProof/>
          </w:rPr>
          <w:fldChar w:fldCharType="begin"/>
        </w:r>
        <w:r w:rsidR="007C1B4D">
          <w:rPr>
            <w:noProof/>
          </w:rPr>
          <w:instrText xml:space="preserve"> PAGEREF _Toc328985752 \h </w:instrText>
        </w:r>
        <w:r w:rsidR="007C1B4D">
          <w:rPr>
            <w:noProof/>
          </w:rPr>
        </w:r>
        <w:r w:rsidR="007C1B4D">
          <w:rPr>
            <w:noProof/>
          </w:rPr>
          <w:fldChar w:fldCharType="separate"/>
        </w:r>
        <w:r w:rsidR="008E28BC">
          <w:rPr>
            <w:noProof/>
          </w:rPr>
          <w:t>30</w:t>
        </w:r>
        <w:r w:rsidR="007C1B4D">
          <w:rPr>
            <w:noProof/>
          </w:rPr>
          <w:fldChar w:fldCharType="end"/>
        </w:r>
      </w:hyperlink>
    </w:p>
    <w:p w:rsidR="007C1B4D" w:rsidRDefault="00951E9F">
      <w:pPr>
        <w:pStyle w:val="TOC1"/>
        <w:tabs>
          <w:tab w:val="right" w:leader="dot" w:pos="5210"/>
        </w:tabs>
        <w:rPr>
          <w:rFonts w:asciiTheme="minorHAnsi" w:eastAsiaTheme="minorEastAsia" w:hAnsiTheme="minorHAnsi"/>
          <w:b w:val="0"/>
          <w:caps w:val="0"/>
          <w:noProof/>
          <w:color w:val="auto"/>
          <w:sz w:val="22"/>
          <w:szCs w:val="22"/>
          <w:lang w:eastAsia="zh-CN"/>
        </w:rPr>
      </w:pPr>
      <w:hyperlink w:anchor="_Toc328985753" w:history="1">
        <w:r w:rsidR="007C1B4D" w:rsidRPr="00624A15">
          <w:rPr>
            <w:rStyle w:val="Hyperlink"/>
            <w:noProof/>
          </w:rPr>
          <w:t>Indeks izdelkov</w:t>
        </w:r>
        <w:r w:rsidR="007C1B4D">
          <w:rPr>
            <w:noProof/>
          </w:rPr>
          <w:tab/>
        </w:r>
        <w:r w:rsidR="007C1B4D">
          <w:rPr>
            <w:noProof/>
          </w:rPr>
          <w:fldChar w:fldCharType="begin"/>
        </w:r>
        <w:r w:rsidR="007C1B4D">
          <w:rPr>
            <w:noProof/>
          </w:rPr>
          <w:instrText xml:space="preserve"> PAGEREF _Toc328985753 \h </w:instrText>
        </w:r>
        <w:r w:rsidR="007C1B4D">
          <w:rPr>
            <w:noProof/>
          </w:rPr>
        </w:r>
        <w:r w:rsidR="007C1B4D">
          <w:rPr>
            <w:noProof/>
          </w:rPr>
          <w:fldChar w:fldCharType="separate"/>
        </w:r>
        <w:r w:rsidR="008E28BC">
          <w:rPr>
            <w:noProof/>
          </w:rPr>
          <w:t>32</w:t>
        </w:r>
        <w:r w:rsidR="007C1B4D">
          <w:rPr>
            <w:noProof/>
          </w:rPr>
          <w:fldChar w:fldCharType="end"/>
        </w:r>
      </w:hyperlink>
    </w:p>
    <w:p w:rsidR="0082133B" w:rsidRDefault="003F5BC0">
      <w:pPr>
        <w:pStyle w:val="PURBody-Indented"/>
        <w:sectPr w:rsidR="0082133B" w:rsidSect="00C370EB">
          <w:type w:val="continuous"/>
          <w:pgSz w:w="12240" w:h="15840" w:code="1"/>
          <w:pgMar w:top="1166" w:right="720" w:bottom="720" w:left="720" w:header="432" w:footer="288" w:gutter="0"/>
          <w:cols w:num="2" w:space="360"/>
        </w:sectPr>
      </w:pPr>
      <w:r>
        <w:fldChar w:fldCharType="end"/>
      </w:r>
    </w:p>
    <w:p w:rsidR="0082133B" w:rsidRDefault="0082133B">
      <w:pPr>
        <w:pStyle w:val="PURBody-Indented"/>
      </w:pPr>
    </w:p>
    <w:p w:rsidR="0082133B" w:rsidRPr="006C4196" w:rsidRDefault="00ED4593">
      <w:pPr>
        <w:pStyle w:val="PURSectionHeading"/>
        <w:pageBreakBefore/>
        <w:rPr>
          <w:szCs w:val="36"/>
        </w:rPr>
      </w:pPr>
      <w:bookmarkStart w:id="2" w:name="_Sec5"/>
      <w:bookmarkEnd w:id="1"/>
      <w:proofErr w:type="spellStart"/>
      <w:r w:rsidRPr="006C4196">
        <w:rPr>
          <w:szCs w:val="36"/>
        </w:rPr>
        <w:lastRenderedPageBreak/>
        <w:t>Uvod</w:t>
      </w:r>
      <w:proofErr w:type="spellEnd"/>
      <w:r w:rsidR="003F5BC0" w:rsidRPr="006C4196">
        <w:rPr>
          <w:szCs w:val="36"/>
        </w:rPr>
        <w:fldChar w:fldCharType="begin"/>
      </w:r>
      <w:r w:rsidRPr="006C4196">
        <w:rPr>
          <w:szCs w:val="36"/>
        </w:rPr>
        <w:instrText xml:space="preserve">TC </w:instrText>
      </w:r>
      <w:bookmarkStart w:id="3" w:name="_Toc328985715"/>
      <w:r w:rsidRPr="006C4196">
        <w:rPr>
          <w:szCs w:val="36"/>
        </w:rPr>
        <w:instrText>Uvod</w:instrText>
      </w:r>
      <w:bookmarkEnd w:id="3"/>
      <w:r w:rsidRPr="006C4196">
        <w:rPr>
          <w:szCs w:val="36"/>
        </w:rPr>
        <w:instrText xml:space="preserve"> \l 1 </w:instrText>
      </w:r>
      <w:r w:rsidR="003F5BC0" w:rsidRPr="006C4196">
        <w:rPr>
          <w:szCs w:val="36"/>
        </w:rPr>
        <w:fldChar w:fldCharType="end"/>
      </w:r>
    </w:p>
    <w:p w:rsidR="0082133B" w:rsidRDefault="0082133B">
      <w:pPr>
        <w:pStyle w:val="PURBody-Indented"/>
      </w:pPr>
    </w:p>
    <w:p w:rsidR="0082133B" w:rsidRPr="006C4196" w:rsidRDefault="00ED4593">
      <w:pPr>
        <w:pStyle w:val="PURHeading1"/>
      </w:pPr>
      <w:r w:rsidRPr="006C4196">
        <w:t>Kako določiti, kateri licenčni pogoji veljajo za spletno storitev</w:t>
      </w:r>
    </w:p>
    <w:p w:rsidR="0082133B" w:rsidRPr="006C4196" w:rsidRDefault="00ED4593">
      <w:pPr>
        <w:pStyle w:val="PURBody-Indented"/>
        <w:rPr>
          <w:szCs w:val="18"/>
        </w:rPr>
      </w:pPr>
      <w:proofErr w:type="spellStart"/>
      <w:r w:rsidRPr="006C4196">
        <w:rPr>
          <w:szCs w:val="18"/>
        </w:rPr>
        <w:t>Licenčni</w:t>
      </w:r>
      <w:proofErr w:type="spellEnd"/>
      <w:r w:rsidRPr="006C4196">
        <w:rPr>
          <w:szCs w:val="18"/>
        </w:rPr>
        <w:t xml:space="preserve"> </w:t>
      </w:r>
      <w:proofErr w:type="spellStart"/>
      <w:r w:rsidRPr="006C4196">
        <w:rPr>
          <w:szCs w:val="18"/>
        </w:rPr>
        <w:t>pogoji</w:t>
      </w:r>
      <w:proofErr w:type="spellEnd"/>
      <w:r w:rsidRPr="006C4196">
        <w:rPr>
          <w:szCs w:val="18"/>
        </w:rPr>
        <w:t xml:space="preserve">, </w:t>
      </w:r>
      <w:proofErr w:type="spellStart"/>
      <w:r w:rsidRPr="006C4196">
        <w:rPr>
          <w:szCs w:val="18"/>
        </w:rPr>
        <w:t>ki</w:t>
      </w:r>
      <w:proofErr w:type="spellEnd"/>
      <w:r w:rsidRPr="006C4196">
        <w:rPr>
          <w:szCs w:val="18"/>
        </w:rPr>
        <w:t xml:space="preserve"> </w:t>
      </w:r>
      <w:proofErr w:type="spellStart"/>
      <w:r w:rsidRPr="006C4196">
        <w:rPr>
          <w:szCs w:val="18"/>
        </w:rPr>
        <w:t>veljajo</w:t>
      </w:r>
      <w:proofErr w:type="spellEnd"/>
      <w:r w:rsidRPr="006C4196">
        <w:rPr>
          <w:szCs w:val="18"/>
        </w:rPr>
        <w:t xml:space="preserve"> </w:t>
      </w:r>
      <w:proofErr w:type="spellStart"/>
      <w:r w:rsidRPr="006C4196">
        <w:rPr>
          <w:szCs w:val="18"/>
        </w:rPr>
        <w:t>za</w:t>
      </w:r>
      <w:proofErr w:type="spellEnd"/>
      <w:r w:rsidRPr="006C4196">
        <w:rPr>
          <w:szCs w:val="18"/>
        </w:rPr>
        <w:t xml:space="preserve"> </w:t>
      </w:r>
      <w:proofErr w:type="spellStart"/>
      <w:r w:rsidRPr="006C4196">
        <w:rPr>
          <w:szCs w:val="18"/>
        </w:rPr>
        <w:t>vašo</w:t>
      </w:r>
      <w:proofErr w:type="spellEnd"/>
      <w:r w:rsidRPr="006C4196">
        <w:rPr>
          <w:szCs w:val="18"/>
        </w:rPr>
        <w:t xml:space="preserve"> </w:t>
      </w:r>
      <w:proofErr w:type="spellStart"/>
      <w:r w:rsidRPr="006C4196">
        <w:rPr>
          <w:szCs w:val="18"/>
        </w:rPr>
        <w:t>uporabo</w:t>
      </w:r>
      <w:proofErr w:type="spellEnd"/>
      <w:r w:rsidRPr="006C4196">
        <w:rPr>
          <w:szCs w:val="18"/>
        </w:rPr>
        <w:t xml:space="preserve"> </w:t>
      </w:r>
      <w:proofErr w:type="spellStart"/>
      <w:proofErr w:type="gramStart"/>
      <w:r w:rsidRPr="006C4196">
        <w:rPr>
          <w:szCs w:val="18"/>
        </w:rPr>
        <w:t>dane</w:t>
      </w:r>
      <w:proofErr w:type="spellEnd"/>
      <w:proofErr w:type="gramEnd"/>
      <w:r w:rsidRPr="006C4196">
        <w:rPr>
          <w:szCs w:val="18"/>
        </w:rPr>
        <w:t xml:space="preserve"> </w:t>
      </w:r>
      <w:proofErr w:type="spellStart"/>
      <w:r w:rsidRPr="006C4196">
        <w:rPr>
          <w:szCs w:val="18"/>
        </w:rPr>
        <w:t>licencirane</w:t>
      </w:r>
      <w:proofErr w:type="spellEnd"/>
      <w:r w:rsidRPr="006C4196">
        <w:rPr>
          <w:szCs w:val="18"/>
        </w:rPr>
        <w:t xml:space="preserve"> </w:t>
      </w:r>
      <w:proofErr w:type="spellStart"/>
      <w:r w:rsidRPr="006C4196">
        <w:rPr>
          <w:szCs w:val="18"/>
        </w:rPr>
        <w:t>spletne</w:t>
      </w:r>
      <w:proofErr w:type="spellEnd"/>
      <w:r w:rsidRPr="006C4196">
        <w:rPr>
          <w:szCs w:val="18"/>
        </w:rPr>
        <w:t xml:space="preserve"> </w:t>
      </w:r>
      <w:proofErr w:type="spellStart"/>
      <w:r w:rsidRPr="006C4196">
        <w:rPr>
          <w:szCs w:val="18"/>
        </w:rPr>
        <w:t>storitve</w:t>
      </w:r>
      <w:proofErr w:type="spellEnd"/>
      <w:r w:rsidRPr="006C4196">
        <w:rPr>
          <w:szCs w:val="18"/>
        </w:rPr>
        <w:t xml:space="preserve"> </w:t>
      </w:r>
      <w:proofErr w:type="spellStart"/>
      <w:r w:rsidRPr="006C4196">
        <w:rPr>
          <w:szCs w:val="18"/>
        </w:rPr>
        <w:t>vključujejo</w:t>
      </w:r>
      <w:proofErr w:type="spellEnd"/>
      <w:r w:rsidRPr="006C4196">
        <w:rPr>
          <w:szCs w:val="18"/>
        </w:rPr>
        <w:t xml:space="preserve"> </w:t>
      </w:r>
      <w:proofErr w:type="spellStart"/>
      <w:r w:rsidRPr="006C4196">
        <w:rPr>
          <w:szCs w:val="18"/>
        </w:rPr>
        <w:t>splošne</w:t>
      </w:r>
      <w:proofErr w:type="spellEnd"/>
      <w:r w:rsidRPr="006C4196">
        <w:rPr>
          <w:szCs w:val="18"/>
        </w:rPr>
        <w:t xml:space="preserve"> </w:t>
      </w:r>
      <w:proofErr w:type="spellStart"/>
      <w:r w:rsidRPr="006C4196">
        <w:rPr>
          <w:szCs w:val="18"/>
        </w:rPr>
        <w:t>licenčne</w:t>
      </w:r>
      <w:proofErr w:type="spellEnd"/>
      <w:r w:rsidRPr="006C4196">
        <w:rPr>
          <w:szCs w:val="18"/>
        </w:rPr>
        <w:t xml:space="preserve"> </w:t>
      </w:r>
      <w:proofErr w:type="spellStart"/>
      <w:r w:rsidRPr="006C4196">
        <w:rPr>
          <w:szCs w:val="18"/>
        </w:rPr>
        <w:t>pogoje</w:t>
      </w:r>
      <w:proofErr w:type="spellEnd"/>
      <w:r w:rsidRPr="006C4196">
        <w:rPr>
          <w:szCs w:val="18"/>
        </w:rPr>
        <w:t xml:space="preserve"> in </w:t>
      </w:r>
      <w:proofErr w:type="spellStart"/>
      <w:r w:rsidRPr="006C4196">
        <w:rPr>
          <w:szCs w:val="18"/>
        </w:rPr>
        <w:t>morebitne</w:t>
      </w:r>
      <w:proofErr w:type="spellEnd"/>
      <w:r w:rsidRPr="006C4196">
        <w:rPr>
          <w:szCs w:val="18"/>
        </w:rPr>
        <w:t xml:space="preserve"> </w:t>
      </w:r>
      <w:proofErr w:type="spellStart"/>
      <w:r w:rsidRPr="006C4196">
        <w:rPr>
          <w:szCs w:val="18"/>
        </w:rPr>
        <w:t>licenčne</w:t>
      </w:r>
      <w:proofErr w:type="spellEnd"/>
      <w:r w:rsidRPr="006C4196">
        <w:rPr>
          <w:szCs w:val="18"/>
        </w:rPr>
        <w:t xml:space="preserve"> </w:t>
      </w:r>
      <w:proofErr w:type="spellStart"/>
      <w:r w:rsidRPr="006C4196">
        <w:rPr>
          <w:szCs w:val="18"/>
        </w:rPr>
        <w:t>pogoje</w:t>
      </w:r>
      <w:proofErr w:type="spellEnd"/>
      <w:r w:rsidRPr="006C4196">
        <w:rPr>
          <w:szCs w:val="18"/>
        </w:rPr>
        <w:t xml:space="preserve"> </w:t>
      </w:r>
      <w:proofErr w:type="spellStart"/>
      <w:r w:rsidRPr="006C4196">
        <w:rPr>
          <w:szCs w:val="18"/>
        </w:rPr>
        <w:t>za</w:t>
      </w:r>
      <w:proofErr w:type="spellEnd"/>
      <w:r w:rsidRPr="006C4196">
        <w:rPr>
          <w:szCs w:val="18"/>
        </w:rPr>
        <w:t xml:space="preserve"> </w:t>
      </w:r>
      <w:proofErr w:type="spellStart"/>
      <w:r w:rsidRPr="006C4196">
        <w:rPr>
          <w:szCs w:val="18"/>
        </w:rPr>
        <w:t>posamezno</w:t>
      </w:r>
      <w:proofErr w:type="spellEnd"/>
      <w:r w:rsidRPr="006C4196">
        <w:rPr>
          <w:szCs w:val="18"/>
        </w:rPr>
        <w:t xml:space="preserve"> </w:t>
      </w:r>
      <w:proofErr w:type="spellStart"/>
      <w:r w:rsidRPr="006C4196">
        <w:rPr>
          <w:szCs w:val="18"/>
        </w:rPr>
        <w:t>storitev</w:t>
      </w:r>
      <w:proofErr w:type="spellEnd"/>
      <w:r w:rsidRPr="006C4196">
        <w:rPr>
          <w:szCs w:val="18"/>
        </w:rPr>
        <w:t>.</w:t>
      </w:r>
    </w:p>
    <w:p w:rsidR="0082133B" w:rsidRDefault="0082133B">
      <w:pPr>
        <w:pStyle w:val="PURBody-Indented"/>
      </w:pPr>
    </w:p>
    <w:p w:rsidR="0082133B" w:rsidRPr="006C4196" w:rsidRDefault="00ED4593">
      <w:pPr>
        <w:pStyle w:val="PURHeading2"/>
      </w:pPr>
      <w:proofErr w:type="spellStart"/>
      <w:r w:rsidRPr="006C4196">
        <w:t>Obvestila</w:t>
      </w:r>
      <w:proofErr w:type="spellEnd"/>
    </w:p>
    <w:p w:rsidR="0082133B" w:rsidRPr="006C4196" w:rsidRDefault="00951E9F">
      <w:pPr>
        <w:pStyle w:val="PURBody-Indented"/>
        <w:rPr>
          <w:szCs w:val="18"/>
        </w:rPr>
      </w:pPr>
      <w:hyperlink w:anchor="_Sec10">
        <w:proofErr w:type="spellStart"/>
        <w:proofErr w:type="gramStart"/>
        <w:r w:rsidR="00AD23F7" w:rsidRPr="006C4196">
          <w:rPr>
            <w:color w:val="00467F"/>
            <w:szCs w:val="18"/>
            <w:u w:val="single"/>
          </w:rPr>
          <w:t>Dodatek</w:t>
        </w:r>
        <w:proofErr w:type="spellEnd"/>
        <w:r w:rsidR="00AD23F7" w:rsidRPr="006C4196">
          <w:rPr>
            <w:color w:val="00467F"/>
            <w:szCs w:val="18"/>
            <w:u w:val="single"/>
          </w:rPr>
          <w:t xml:space="preserve"> 1</w:t>
        </w:r>
      </w:hyperlink>
      <w:r w:rsidR="00AD23F7" w:rsidRPr="006C4196">
        <w:rPr>
          <w:szCs w:val="18"/>
        </w:rPr>
        <w:t xml:space="preserve"> </w:t>
      </w:r>
      <w:proofErr w:type="spellStart"/>
      <w:r w:rsidR="00AD23F7" w:rsidRPr="006C4196">
        <w:rPr>
          <w:szCs w:val="18"/>
        </w:rPr>
        <w:t>vključuje</w:t>
      </w:r>
      <w:proofErr w:type="spellEnd"/>
      <w:r w:rsidR="00AD23F7" w:rsidRPr="006C4196">
        <w:rPr>
          <w:szCs w:val="18"/>
        </w:rPr>
        <w:t xml:space="preserve"> </w:t>
      </w:r>
      <w:proofErr w:type="spellStart"/>
      <w:r w:rsidR="00AD23F7" w:rsidRPr="006C4196">
        <w:rPr>
          <w:szCs w:val="18"/>
        </w:rPr>
        <w:t>obvestila</w:t>
      </w:r>
      <w:proofErr w:type="spellEnd"/>
      <w:r w:rsidR="00AD23F7" w:rsidRPr="006C4196">
        <w:rPr>
          <w:szCs w:val="18"/>
        </w:rPr>
        <w:t xml:space="preserve"> v </w:t>
      </w:r>
      <w:proofErr w:type="spellStart"/>
      <w:r w:rsidR="00AD23F7" w:rsidRPr="006C4196">
        <w:rPr>
          <w:szCs w:val="18"/>
        </w:rPr>
        <w:t>zvezi</w:t>
      </w:r>
      <w:proofErr w:type="spellEnd"/>
      <w:r w:rsidR="00AD23F7" w:rsidRPr="006C4196">
        <w:rPr>
          <w:szCs w:val="18"/>
        </w:rPr>
        <w:t xml:space="preserve"> z </w:t>
      </w:r>
      <w:proofErr w:type="spellStart"/>
      <w:r w:rsidR="00AD23F7" w:rsidRPr="006C4196">
        <w:rPr>
          <w:szCs w:val="18"/>
        </w:rPr>
        <w:t>različnimi</w:t>
      </w:r>
      <w:proofErr w:type="spellEnd"/>
      <w:r w:rsidR="00AD23F7" w:rsidRPr="006C4196">
        <w:rPr>
          <w:szCs w:val="18"/>
        </w:rPr>
        <w:t xml:space="preserve"> </w:t>
      </w:r>
      <w:proofErr w:type="spellStart"/>
      <w:r w:rsidR="00AD23F7" w:rsidRPr="006C4196">
        <w:rPr>
          <w:szCs w:val="18"/>
        </w:rPr>
        <w:t>spletnimi</w:t>
      </w:r>
      <w:proofErr w:type="spellEnd"/>
      <w:r w:rsidR="00AD23F7" w:rsidRPr="006C4196">
        <w:rPr>
          <w:szCs w:val="18"/>
        </w:rPr>
        <w:t xml:space="preserve"> </w:t>
      </w:r>
      <w:proofErr w:type="spellStart"/>
      <w:r w:rsidR="00AD23F7" w:rsidRPr="006C4196">
        <w:rPr>
          <w:szCs w:val="18"/>
        </w:rPr>
        <w:t>storitvami</w:t>
      </w:r>
      <w:proofErr w:type="spellEnd"/>
      <w:r w:rsidR="00AD23F7" w:rsidRPr="006C4196">
        <w:rPr>
          <w:szCs w:val="18"/>
        </w:rPr>
        <w:t xml:space="preserve">, </w:t>
      </w:r>
      <w:proofErr w:type="spellStart"/>
      <w:r w:rsidR="00AD23F7" w:rsidRPr="006C4196">
        <w:rPr>
          <w:szCs w:val="18"/>
        </w:rPr>
        <w:t>kot</w:t>
      </w:r>
      <w:proofErr w:type="spellEnd"/>
      <w:r w:rsidR="00AD23F7" w:rsidRPr="006C4196">
        <w:rPr>
          <w:szCs w:val="18"/>
        </w:rPr>
        <w:t xml:space="preserve"> je </w:t>
      </w:r>
      <w:proofErr w:type="spellStart"/>
      <w:r w:rsidR="00AD23F7" w:rsidRPr="006C4196">
        <w:rPr>
          <w:szCs w:val="18"/>
        </w:rPr>
        <w:t>navedeno</w:t>
      </w:r>
      <w:proofErr w:type="spellEnd"/>
      <w:r w:rsidR="00AD23F7" w:rsidRPr="006C4196">
        <w:rPr>
          <w:szCs w:val="18"/>
        </w:rPr>
        <w:t xml:space="preserve"> v </w:t>
      </w:r>
      <w:proofErr w:type="spellStart"/>
      <w:r w:rsidR="00AD23F7" w:rsidRPr="006C4196">
        <w:rPr>
          <w:szCs w:val="18"/>
        </w:rPr>
        <w:t>pogojih</w:t>
      </w:r>
      <w:proofErr w:type="spellEnd"/>
      <w:r w:rsidR="00AD23F7" w:rsidRPr="006C4196">
        <w:rPr>
          <w:szCs w:val="18"/>
        </w:rPr>
        <w:t xml:space="preserve"> </w:t>
      </w:r>
      <w:proofErr w:type="spellStart"/>
      <w:r w:rsidR="00AD23F7" w:rsidRPr="006C4196">
        <w:rPr>
          <w:szCs w:val="18"/>
        </w:rPr>
        <w:t>za</w:t>
      </w:r>
      <w:proofErr w:type="spellEnd"/>
      <w:r w:rsidR="00AD23F7" w:rsidRPr="006C4196">
        <w:rPr>
          <w:szCs w:val="18"/>
        </w:rPr>
        <w:t xml:space="preserve"> </w:t>
      </w:r>
      <w:proofErr w:type="spellStart"/>
      <w:r w:rsidR="00AD23F7" w:rsidRPr="006C4196">
        <w:rPr>
          <w:szCs w:val="18"/>
        </w:rPr>
        <w:t>posamezno</w:t>
      </w:r>
      <w:proofErr w:type="spellEnd"/>
      <w:r w:rsidR="00AD23F7" w:rsidRPr="006C4196">
        <w:rPr>
          <w:szCs w:val="18"/>
        </w:rPr>
        <w:t xml:space="preserve"> </w:t>
      </w:r>
      <w:proofErr w:type="spellStart"/>
      <w:r w:rsidR="00AD23F7" w:rsidRPr="006C4196">
        <w:rPr>
          <w:szCs w:val="18"/>
        </w:rPr>
        <w:t>spletno</w:t>
      </w:r>
      <w:proofErr w:type="spellEnd"/>
      <w:r w:rsidR="00AD23F7" w:rsidRPr="006C4196">
        <w:rPr>
          <w:szCs w:val="18"/>
        </w:rPr>
        <w:t xml:space="preserve"> </w:t>
      </w:r>
      <w:proofErr w:type="spellStart"/>
      <w:r w:rsidR="00AD23F7" w:rsidRPr="006C4196">
        <w:rPr>
          <w:szCs w:val="18"/>
        </w:rPr>
        <w:t>storitev</w:t>
      </w:r>
      <w:proofErr w:type="spellEnd"/>
      <w:r w:rsidR="00AD23F7" w:rsidRPr="006C4196">
        <w:rPr>
          <w:szCs w:val="18"/>
        </w:rPr>
        <w:t>.</w:t>
      </w:r>
      <w:proofErr w:type="gramEnd"/>
    </w:p>
    <w:p w:rsidR="0082133B" w:rsidRPr="006C4196" w:rsidRDefault="00ED4593">
      <w:pPr>
        <w:pStyle w:val="PURHeading1"/>
      </w:pPr>
      <w:r w:rsidRPr="006C4196">
        <w:t>Pojasnila in povzetek sprememb</w:t>
      </w:r>
    </w:p>
    <w:p w:rsidR="0082133B" w:rsidRPr="006C4196" w:rsidRDefault="00ED4593">
      <w:pPr>
        <w:pStyle w:val="PURBody-Indented"/>
        <w:rPr>
          <w:szCs w:val="18"/>
        </w:rPr>
      </w:pPr>
      <w:proofErr w:type="spellStart"/>
      <w:proofErr w:type="gramStart"/>
      <w:r w:rsidRPr="006C4196">
        <w:rPr>
          <w:szCs w:val="18"/>
        </w:rPr>
        <w:t>Te</w:t>
      </w:r>
      <w:proofErr w:type="spellEnd"/>
      <w:r w:rsidRPr="006C4196">
        <w:rPr>
          <w:szCs w:val="18"/>
        </w:rPr>
        <w:t xml:space="preserve"> </w:t>
      </w:r>
      <w:proofErr w:type="spellStart"/>
      <w:r w:rsidRPr="006C4196">
        <w:rPr>
          <w:szCs w:val="18"/>
        </w:rPr>
        <w:t>pravice</w:t>
      </w:r>
      <w:proofErr w:type="spellEnd"/>
      <w:r w:rsidRPr="006C4196">
        <w:rPr>
          <w:szCs w:val="18"/>
        </w:rPr>
        <w:t xml:space="preserve"> </w:t>
      </w:r>
      <w:proofErr w:type="spellStart"/>
      <w:r w:rsidRPr="006C4196">
        <w:rPr>
          <w:szCs w:val="18"/>
        </w:rPr>
        <w:t>za</w:t>
      </w:r>
      <w:proofErr w:type="spellEnd"/>
      <w:r w:rsidRPr="006C4196">
        <w:rPr>
          <w:szCs w:val="18"/>
        </w:rPr>
        <w:t xml:space="preserve"> </w:t>
      </w:r>
      <w:proofErr w:type="spellStart"/>
      <w:r w:rsidRPr="006C4196">
        <w:rPr>
          <w:szCs w:val="18"/>
        </w:rPr>
        <w:t>uporabo</w:t>
      </w:r>
      <w:proofErr w:type="spellEnd"/>
      <w:r w:rsidRPr="006C4196">
        <w:rPr>
          <w:szCs w:val="18"/>
        </w:rPr>
        <w:t xml:space="preserve"> </w:t>
      </w:r>
      <w:proofErr w:type="spellStart"/>
      <w:r w:rsidRPr="006C4196">
        <w:rPr>
          <w:szCs w:val="18"/>
        </w:rPr>
        <w:t>spletnih</w:t>
      </w:r>
      <w:proofErr w:type="spellEnd"/>
      <w:r w:rsidRPr="006C4196">
        <w:rPr>
          <w:szCs w:val="18"/>
        </w:rPr>
        <w:t xml:space="preserve"> </w:t>
      </w:r>
      <w:proofErr w:type="spellStart"/>
      <w:r w:rsidRPr="006C4196">
        <w:rPr>
          <w:szCs w:val="18"/>
        </w:rPr>
        <w:t>storitev</w:t>
      </w:r>
      <w:proofErr w:type="spellEnd"/>
      <w:r w:rsidRPr="006C4196">
        <w:rPr>
          <w:szCs w:val="18"/>
        </w:rPr>
        <w:t xml:space="preserve"> </w:t>
      </w:r>
      <w:proofErr w:type="spellStart"/>
      <w:r w:rsidRPr="006C4196">
        <w:rPr>
          <w:szCs w:val="18"/>
        </w:rPr>
        <w:t>smo</w:t>
      </w:r>
      <w:proofErr w:type="spellEnd"/>
      <w:r w:rsidRPr="006C4196">
        <w:rPr>
          <w:szCs w:val="18"/>
        </w:rPr>
        <w:t xml:space="preserve"> </w:t>
      </w:r>
      <w:proofErr w:type="spellStart"/>
      <w:r w:rsidRPr="006C4196">
        <w:rPr>
          <w:szCs w:val="18"/>
        </w:rPr>
        <w:t>ustvarili</w:t>
      </w:r>
      <w:proofErr w:type="spellEnd"/>
      <w:r w:rsidRPr="006C4196">
        <w:rPr>
          <w:szCs w:val="18"/>
        </w:rPr>
        <w:t xml:space="preserve"> </w:t>
      </w:r>
      <w:proofErr w:type="spellStart"/>
      <w:r w:rsidRPr="006C4196">
        <w:rPr>
          <w:szCs w:val="18"/>
        </w:rPr>
        <w:t>zato</w:t>
      </w:r>
      <w:proofErr w:type="spellEnd"/>
      <w:r w:rsidRPr="006C4196">
        <w:rPr>
          <w:szCs w:val="18"/>
        </w:rPr>
        <w:t xml:space="preserve">, da bi </w:t>
      </w:r>
      <w:proofErr w:type="spellStart"/>
      <w:r w:rsidRPr="006C4196">
        <w:rPr>
          <w:szCs w:val="18"/>
        </w:rPr>
        <w:t>vam</w:t>
      </w:r>
      <w:proofErr w:type="spellEnd"/>
      <w:r w:rsidRPr="006C4196">
        <w:rPr>
          <w:szCs w:val="18"/>
        </w:rPr>
        <w:t xml:space="preserve"> </w:t>
      </w:r>
      <w:proofErr w:type="spellStart"/>
      <w:r w:rsidRPr="006C4196">
        <w:rPr>
          <w:szCs w:val="18"/>
        </w:rPr>
        <w:t>pomagali</w:t>
      </w:r>
      <w:proofErr w:type="spellEnd"/>
      <w:r w:rsidRPr="006C4196">
        <w:rPr>
          <w:szCs w:val="18"/>
        </w:rPr>
        <w:t xml:space="preserve"> </w:t>
      </w:r>
      <w:proofErr w:type="spellStart"/>
      <w:r w:rsidRPr="006C4196">
        <w:rPr>
          <w:szCs w:val="18"/>
        </w:rPr>
        <w:t>pri</w:t>
      </w:r>
      <w:proofErr w:type="spellEnd"/>
      <w:r w:rsidRPr="006C4196">
        <w:rPr>
          <w:szCs w:val="18"/>
        </w:rPr>
        <w:t xml:space="preserve"> </w:t>
      </w:r>
      <w:proofErr w:type="spellStart"/>
      <w:r w:rsidRPr="006C4196">
        <w:rPr>
          <w:szCs w:val="18"/>
        </w:rPr>
        <w:t>licenciranju</w:t>
      </w:r>
      <w:proofErr w:type="spellEnd"/>
      <w:r w:rsidRPr="006C4196">
        <w:rPr>
          <w:szCs w:val="18"/>
        </w:rPr>
        <w:t xml:space="preserve"> in </w:t>
      </w:r>
      <w:proofErr w:type="spellStart"/>
      <w:r w:rsidRPr="006C4196">
        <w:rPr>
          <w:szCs w:val="18"/>
        </w:rPr>
        <w:t>upravljanju</w:t>
      </w:r>
      <w:proofErr w:type="spellEnd"/>
      <w:r w:rsidRPr="006C4196">
        <w:rPr>
          <w:szCs w:val="18"/>
        </w:rPr>
        <w:t xml:space="preserve"> </w:t>
      </w:r>
      <w:proofErr w:type="spellStart"/>
      <w:r w:rsidRPr="006C4196">
        <w:rPr>
          <w:szCs w:val="18"/>
        </w:rPr>
        <w:t>uporabe</w:t>
      </w:r>
      <w:proofErr w:type="spellEnd"/>
      <w:r w:rsidRPr="006C4196">
        <w:rPr>
          <w:szCs w:val="18"/>
        </w:rPr>
        <w:t xml:space="preserve"> </w:t>
      </w:r>
      <w:proofErr w:type="spellStart"/>
      <w:r w:rsidRPr="006C4196">
        <w:rPr>
          <w:szCs w:val="18"/>
        </w:rPr>
        <w:t>Microsoftovih</w:t>
      </w:r>
      <w:proofErr w:type="spellEnd"/>
      <w:r w:rsidRPr="006C4196">
        <w:rPr>
          <w:szCs w:val="18"/>
        </w:rPr>
        <w:t xml:space="preserve"> </w:t>
      </w:r>
      <w:proofErr w:type="spellStart"/>
      <w:r w:rsidRPr="006C4196">
        <w:rPr>
          <w:szCs w:val="18"/>
        </w:rPr>
        <w:t>spletnih</w:t>
      </w:r>
      <w:proofErr w:type="spellEnd"/>
      <w:r w:rsidRPr="006C4196">
        <w:rPr>
          <w:szCs w:val="18"/>
        </w:rPr>
        <w:t xml:space="preserve"> </w:t>
      </w:r>
      <w:proofErr w:type="spellStart"/>
      <w:r w:rsidRPr="006C4196">
        <w:rPr>
          <w:szCs w:val="18"/>
        </w:rPr>
        <w:t>storitev</w:t>
      </w:r>
      <w:proofErr w:type="spellEnd"/>
      <w:r w:rsidRPr="006C4196">
        <w:rPr>
          <w:szCs w:val="18"/>
        </w:rPr>
        <w:t>.</w:t>
      </w:r>
      <w:proofErr w:type="gramEnd"/>
      <w:r w:rsidR="005B10A7" w:rsidRPr="006C4196">
        <w:rPr>
          <w:szCs w:val="18"/>
        </w:rPr>
        <w:t xml:space="preserve"> </w:t>
      </w:r>
      <w:proofErr w:type="spellStart"/>
      <w:proofErr w:type="gramStart"/>
      <w:r w:rsidRPr="006C4196">
        <w:rPr>
          <w:szCs w:val="18"/>
        </w:rPr>
        <w:t>Spodaj</w:t>
      </w:r>
      <w:proofErr w:type="spellEnd"/>
      <w:r w:rsidRPr="006C4196">
        <w:rPr>
          <w:szCs w:val="18"/>
        </w:rPr>
        <w:t xml:space="preserve"> so </w:t>
      </w:r>
      <w:proofErr w:type="spellStart"/>
      <w:r w:rsidRPr="006C4196">
        <w:rPr>
          <w:szCs w:val="18"/>
        </w:rPr>
        <w:t>zadnji</w:t>
      </w:r>
      <w:proofErr w:type="spellEnd"/>
      <w:r w:rsidRPr="006C4196">
        <w:rPr>
          <w:szCs w:val="18"/>
        </w:rPr>
        <w:t xml:space="preserve"> </w:t>
      </w:r>
      <w:proofErr w:type="spellStart"/>
      <w:r w:rsidRPr="006C4196">
        <w:rPr>
          <w:szCs w:val="18"/>
        </w:rPr>
        <w:t>dodatki</w:t>
      </w:r>
      <w:proofErr w:type="spellEnd"/>
      <w:r w:rsidRPr="006C4196">
        <w:rPr>
          <w:szCs w:val="18"/>
        </w:rPr>
        <w:t xml:space="preserve">, </w:t>
      </w:r>
      <w:proofErr w:type="spellStart"/>
      <w:r w:rsidRPr="006C4196">
        <w:rPr>
          <w:szCs w:val="18"/>
        </w:rPr>
        <w:t>izbrisi</w:t>
      </w:r>
      <w:proofErr w:type="spellEnd"/>
      <w:r w:rsidRPr="006C4196">
        <w:rPr>
          <w:szCs w:val="18"/>
        </w:rPr>
        <w:t xml:space="preserve"> in </w:t>
      </w:r>
      <w:proofErr w:type="spellStart"/>
      <w:r w:rsidRPr="006C4196">
        <w:rPr>
          <w:szCs w:val="18"/>
        </w:rPr>
        <w:t>druge</w:t>
      </w:r>
      <w:proofErr w:type="spellEnd"/>
      <w:r w:rsidRPr="006C4196">
        <w:rPr>
          <w:szCs w:val="18"/>
        </w:rPr>
        <w:t xml:space="preserve"> </w:t>
      </w:r>
      <w:proofErr w:type="spellStart"/>
      <w:r w:rsidRPr="006C4196">
        <w:rPr>
          <w:szCs w:val="18"/>
        </w:rPr>
        <w:t>spremembe</w:t>
      </w:r>
      <w:proofErr w:type="spellEnd"/>
      <w:r w:rsidRPr="006C4196">
        <w:rPr>
          <w:szCs w:val="18"/>
        </w:rPr>
        <w:t xml:space="preserve"> </w:t>
      </w:r>
      <w:proofErr w:type="spellStart"/>
      <w:r w:rsidRPr="006C4196">
        <w:rPr>
          <w:szCs w:val="18"/>
        </w:rPr>
        <w:t>Pravic</w:t>
      </w:r>
      <w:proofErr w:type="spellEnd"/>
      <w:r w:rsidRPr="006C4196">
        <w:rPr>
          <w:szCs w:val="18"/>
        </w:rPr>
        <w:t xml:space="preserve"> </w:t>
      </w:r>
      <w:proofErr w:type="spellStart"/>
      <w:r w:rsidRPr="006C4196">
        <w:rPr>
          <w:szCs w:val="18"/>
        </w:rPr>
        <w:t>za</w:t>
      </w:r>
      <w:proofErr w:type="spellEnd"/>
      <w:r w:rsidRPr="006C4196">
        <w:rPr>
          <w:szCs w:val="18"/>
        </w:rPr>
        <w:t xml:space="preserve"> </w:t>
      </w:r>
      <w:proofErr w:type="spellStart"/>
      <w:r w:rsidRPr="006C4196">
        <w:rPr>
          <w:szCs w:val="18"/>
        </w:rPr>
        <w:t>uporabo</w:t>
      </w:r>
      <w:proofErr w:type="spellEnd"/>
      <w:r w:rsidRPr="006C4196">
        <w:rPr>
          <w:szCs w:val="18"/>
        </w:rPr>
        <w:t xml:space="preserve"> </w:t>
      </w:r>
      <w:proofErr w:type="spellStart"/>
      <w:r w:rsidRPr="006C4196">
        <w:rPr>
          <w:szCs w:val="18"/>
        </w:rPr>
        <w:t>spletnih</w:t>
      </w:r>
      <w:proofErr w:type="spellEnd"/>
      <w:r w:rsidRPr="006C4196">
        <w:rPr>
          <w:szCs w:val="18"/>
        </w:rPr>
        <w:t xml:space="preserve"> </w:t>
      </w:r>
      <w:proofErr w:type="spellStart"/>
      <w:r w:rsidRPr="006C4196">
        <w:rPr>
          <w:szCs w:val="18"/>
        </w:rPr>
        <w:t>storitev</w:t>
      </w:r>
      <w:proofErr w:type="spellEnd"/>
      <w:r w:rsidRPr="006C4196">
        <w:rPr>
          <w:szCs w:val="18"/>
        </w:rPr>
        <w:t>.</w:t>
      </w:r>
      <w:proofErr w:type="gramEnd"/>
      <w:r w:rsidRPr="006C4196">
        <w:rPr>
          <w:szCs w:val="18"/>
        </w:rPr>
        <w:t xml:space="preserve"> </w:t>
      </w:r>
      <w:proofErr w:type="spellStart"/>
      <w:r w:rsidRPr="006C4196">
        <w:rPr>
          <w:szCs w:val="18"/>
        </w:rPr>
        <w:t>Spodaj</w:t>
      </w:r>
      <w:proofErr w:type="spellEnd"/>
      <w:r w:rsidRPr="006C4196">
        <w:rPr>
          <w:szCs w:val="18"/>
        </w:rPr>
        <w:t xml:space="preserve"> so </w:t>
      </w:r>
      <w:proofErr w:type="spellStart"/>
      <w:r w:rsidRPr="006C4196">
        <w:rPr>
          <w:szCs w:val="18"/>
        </w:rPr>
        <w:t>po</w:t>
      </w:r>
      <w:proofErr w:type="spellEnd"/>
      <w:r w:rsidRPr="006C4196">
        <w:rPr>
          <w:szCs w:val="18"/>
        </w:rPr>
        <w:t xml:space="preserve"> </w:t>
      </w:r>
      <w:proofErr w:type="spellStart"/>
      <w:r w:rsidRPr="006C4196">
        <w:rPr>
          <w:szCs w:val="18"/>
        </w:rPr>
        <w:t>potrebi</w:t>
      </w:r>
      <w:proofErr w:type="spellEnd"/>
      <w:r w:rsidRPr="006C4196">
        <w:rPr>
          <w:szCs w:val="18"/>
        </w:rPr>
        <w:t xml:space="preserve"> </w:t>
      </w:r>
      <w:proofErr w:type="spellStart"/>
      <w:r w:rsidRPr="006C4196">
        <w:rPr>
          <w:szCs w:val="18"/>
        </w:rPr>
        <w:t>navedena</w:t>
      </w:r>
      <w:proofErr w:type="spellEnd"/>
      <w:r w:rsidRPr="006C4196">
        <w:rPr>
          <w:szCs w:val="18"/>
        </w:rPr>
        <w:t xml:space="preserve"> </w:t>
      </w:r>
      <w:proofErr w:type="spellStart"/>
      <w:r w:rsidRPr="006C4196">
        <w:rPr>
          <w:szCs w:val="18"/>
        </w:rPr>
        <w:t>tudi</w:t>
      </w:r>
      <w:proofErr w:type="spellEnd"/>
      <w:r w:rsidRPr="006C4196">
        <w:rPr>
          <w:szCs w:val="18"/>
        </w:rPr>
        <w:t xml:space="preserve"> </w:t>
      </w:r>
      <w:proofErr w:type="spellStart"/>
      <w:r w:rsidRPr="006C4196">
        <w:rPr>
          <w:szCs w:val="18"/>
        </w:rPr>
        <w:t>pojasnila</w:t>
      </w:r>
      <w:proofErr w:type="spellEnd"/>
      <w:r w:rsidRPr="006C4196">
        <w:rPr>
          <w:szCs w:val="18"/>
        </w:rPr>
        <w:t xml:space="preserve"> </w:t>
      </w:r>
      <w:proofErr w:type="spellStart"/>
      <w:r w:rsidRPr="006C4196">
        <w:rPr>
          <w:szCs w:val="18"/>
        </w:rPr>
        <w:t>Microsoftovega</w:t>
      </w:r>
      <w:proofErr w:type="spellEnd"/>
      <w:r w:rsidRPr="006C4196">
        <w:rPr>
          <w:szCs w:val="18"/>
        </w:rPr>
        <w:t xml:space="preserve"> </w:t>
      </w:r>
      <w:proofErr w:type="spellStart"/>
      <w:r w:rsidRPr="006C4196">
        <w:rPr>
          <w:szCs w:val="18"/>
        </w:rPr>
        <w:t>pravilnika</w:t>
      </w:r>
      <w:proofErr w:type="spellEnd"/>
      <w:r w:rsidRPr="006C4196">
        <w:rPr>
          <w:szCs w:val="18"/>
        </w:rPr>
        <w:t xml:space="preserve"> o </w:t>
      </w:r>
      <w:proofErr w:type="spellStart"/>
      <w:r w:rsidRPr="006C4196">
        <w:rPr>
          <w:szCs w:val="18"/>
        </w:rPr>
        <w:t>licenciranju</w:t>
      </w:r>
      <w:proofErr w:type="spellEnd"/>
      <w:r w:rsidRPr="006C4196">
        <w:rPr>
          <w:szCs w:val="18"/>
        </w:rPr>
        <w:t xml:space="preserve">, </w:t>
      </w:r>
      <w:proofErr w:type="spellStart"/>
      <w:r w:rsidRPr="006C4196">
        <w:rPr>
          <w:szCs w:val="18"/>
        </w:rPr>
        <w:t>nastala</w:t>
      </w:r>
      <w:proofErr w:type="spellEnd"/>
      <w:r w:rsidRPr="006C4196">
        <w:rPr>
          <w:szCs w:val="18"/>
        </w:rPr>
        <w:t xml:space="preserve"> </w:t>
      </w:r>
      <w:proofErr w:type="spellStart"/>
      <w:proofErr w:type="gramStart"/>
      <w:r w:rsidRPr="006C4196">
        <w:rPr>
          <w:szCs w:val="18"/>
        </w:rPr>
        <w:t>na</w:t>
      </w:r>
      <w:proofErr w:type="spellEnd"/>
      <w:proofErr w:type="gramEnd"/>
      <w:r w:rsidRPr="006C4196">
        <w:rPr>
          <w:szCs w:val="18"/>
        </w:rPr>
        <w:t xml:space="preserve"> </w:t>
      </w:r>
      <w:proofErr w:type="spellStart"/>
      <w:r w:rsidRPr="006C4196">
        <w:rPr>
          <w:szCs w:val="18"/>
        </w:rPr>
        <w:t>podlagi</w:t>
      </w:r>
      <w:proofErr w:type="spellEnd"/>
      <w:r w:rsidRPr="006C4196">
        <w:rPr>
          <w:szCs w:val="18"/>
        </w:rPr>
        <w:t xml:space="preserve"> </w:t>
      </w:r>
      <w:proofErr w:type="spellStart"/>
      <w:r w:rsidRPr="006C4196">
        <w:rPr>
          <w:szCs w:val="18"/>
        </w:rPr>
        <w:t>pogostih</w:t>
      </w:r>
      <w:proofErr w:type="spellEnd"/>
      <w:r w:rsidRPr="006C4196">
        <w:rPr>
          <w:szCs w:val="18"/>
        </w:rPr>
        <w:t xml:space="preserve"> </w:t>
      </w:r>
      <w:proofErr w:type="spellStart"/>
      <w:r w:rsidRPr="006C4196">
        <w:rPr>
          <w:szCs w:val="18"/>
        </w:rPr>
        <w:t>vprašanj</w:t>
      </w:r>
      <w:proofErr w:type="spellEnd"/>
      <w:r w:rsidRPr="006C4196">
        <w:rPr>
          <w:szCs w:val="18"/>
        </w:rPr>
        <w:t xml:space="preserve"> </w:t>
      </w:r>
      <w:proofErr w:type="spellStart"/>
      <w:r w:rsidRPr="006C4196">
        <w:rPr>
          <w:szCs w:val="18"/>
        </w:rPr>
        <w:t>strank</w:t>
      </w:r>
      <w:proofErr w:type="spellEnd"/>
      <w:r w:rsidRPr="006C4196">
        <w:rPr>
          <w:szCs w:val="18"/>
        </w:rPr>
        <w:t>.</w:t>
      </w:r>
      <w:r w:rsidR="005B10A7" w:rsidRPr="006C4196">
        <w:rPr>
          <w:szCs w:val="18"/>
        </w:rPr>
        <w:t xml:space="preserve"> </w:t>
      </w:r>
    </w:p>
    <w:tbl>
      <w:tblPr>
        <w:tblStyle w:val="PURTable"/>
        <w:tblW w:w="0" w:type="auto"/>
        <w:tblLook w:val="04A0" w:firstRow="1" w:lastRow="0" w:firstColumn="1" w:lastColumn="0" w:noHBand="0" w:noVBand="1"/>
      </w:tblPr>
      <w:tblGrid>
        <w:gridCol w:w="5249"/>
        <w:gridCol w:w="5393"/>
      </w:tblGrid>
      <w:tr w:rsidR="0082133B" w:rsidRPr="006C4196"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6C4196" w:rsidRDefault="00ED4593">
            <w:pPr>
              <w:pStyle w:val="PURHeading2"/>
              <w:rPr>
                <w:szCs w:val="18"/>
              </w:rPr>
            </w:pPr>
            <w:proofErr w:type="spellStart"/>
            <w:r w:rsidRPr="006C4196">
              <w:rPr>
                <w:szCs w:val="18"/>
                <w:lang w:bidi="he-IL"/>
              </w:rPr>
              <w:t>Dodatki</w:t>
            </w:r>
            <w:proofErr w:type="spellEnd"/>
          </w:p>
        </w:tc>
        <w:tc>
          <w:tcPr>
            <w:tcW w:w="5393" w:type="dxa"/>
            <w:shd w:val="clear" w:color="auto" w:fill="E5EEF7"/>
          </w:tcPr>
          <w:p w:rsidR="0082133B" w:rsidRPr="006C4196" w:rsidRDefault="00ED4593">
            <w:pPr>
              <w:pStyle w:val="PURHeading2"/>
              <w:rPr>
                <w:szCs w:val="18"/>
              </w:rPr>
            </w:pPr>
            <w:proofErr w:type="spellStart"/>
            <w:r w:rsidRPr="006C4196">
              <w:rPr>
                <w:szCs w:val="18"/>
                <w:lang w:bidi="he-IL"/>
              </w:rPr>
              <w:t>Izbrisi</w:t>
            </w:r>
            <w:proofErr w:type="spellEnd"/>
          </w:p>
        </w:tc>
      </w:tr>
      <w:tr w:rsidR="0082133B" w:rsidRPr="006C4196" w:rsidTr="00E774B2">
        <w:tc>
          <w:tcPr>
            <w:tcW w:w="5249" w:type="dxa"/>
          </w:tcPr>
          <w:p w:rsidR="0082133B" w:rsidRPr="006C4196" w:rsidRDefault="00E45F87" w:rsidP="005D6562">
            <w:pPr>
              <w:pStyle w:val="PURBullet"/>
              <w:numPr>
                <w:ilvl w:val="0"/>
                <w:numId w:val="1"/>
              </w:numPr>
              <w:rPr>
                <w:szCs w:val="18"/>
              </w:rPr>
            </w:pPr>
            <w:r w:rsidRPr="006C4196">
              <w:rPr>
                <w:szCs w:val="18"/>
                <w:lang w:bidi="he-IL"/>
              </w:rPr>
              <w:t xml:space="preserve">SQL Server (v </w:t>
            </w:r>
            <w:proofErr w:type="spellStart"/>
            <w:r w:rsidRPr="006C4196">
              <w:rPr>
                <w:szCs w:val="18"/>
                <w:lang w:bidi="he-IL"/>
              </w:rPr>
              <w:t>okviru</w:t>
            </w:r>
            <w:proofErr w:type="spellEnd"/>
            <w:r w:rsidRPr="006C4196">
              <w:rPr>
                <w:szCs w:val="18"/>
                <w:lang w:bidi="he-IL"/>
              </w:rPr>
              <w:t xml:space="preserve"> </w:t>
            </w:r>
            <w:proofErr w:type="spellStart"/>
            <w:r w:rsidRPr="006C4196">
              <w:rPr>
                <w:szCs w:val="18"/>
                <w:lang w:bidi="he-IL"/>
              </w:rPr>
              <w:t>ponudb</w:t>
            </w:r>
            <w:proofErr w:type="spellEnd"/>
            <w:r w:rsidRPr="006C4196">
              <w:rPr>
                <w:szCs w:val="18"/>
                <w:lang w:bidi="he-IL"/>
              </w:rPr>
              <w:t xml:space="preserve"> Windows Azure Platform)</w:t>
            </w:r>
          </w:p>
        </w:tc>
        <w:tc>
          <w:tcPr>
            <w:tcW w:w="5393" w:type="dxa"/>
          </w:tcPr>
          <w:p w:rsidR="0082133B" w:rsidRPr="006C4196" w:rsidRDefault="00E45F87" w:rsidP="005D6562">
            <w:pPr>
              <w:pStyle w:val="PURBullet"/>
              <w:numPr>
                <w:ilvl w:val="0"/>
                <w:numId w:val="2"/>
              </w:numPr>
              <w:rPr>
                <w:szCs w:val="18"/>
              </w:rPr>
            </w:pPr>
            <w:proofErr w:type="spellStart"/>
            <w:r w:rsidRPr="006C4196">
              <w:rPr>
                <w:szCs w:val="18"/>
                <w:lang w:bidi="he-IL"/>
              </w:rPr>
              <w:t>Brez</w:t>
            </w:r>
            <w:proofErr w:type="spellEnd"/>
            <w:r w:rsidRPr="006C4196">
              <w:rPr>
                <w:szCs w:val="18"/>
                <w:lang w:bidi="he-IL"/>
              </w:rPr>
              <w:t xml:space="preserve"> </w:t>
            </w:r>
            <w:proofErr w:type="spellStart"/>
            <w:r w:rsidRPr="006C4196">
              <w:rPr>
                <w:szCs w:val="18"/>
                <w:lang w:bidi="he-IL"/>
              </w:rPr>
              <w:t>pogodbe</w:t>
            </w:r>
            <w:proofErr w:type="spellEnd"/>
            <w:r w:rsidRPr="006C4196">
              <w:rPr>
                <w:szCs w:val="18"/>
                <w:lang w:bidi="he-IL"/>
              </w:rPr>
              <w:t xml:space="preserve"> </w:t>
            </w:r>
            <w:proofErr w:type="spellStart"/>
            <w:r w:rsidRPr="006C4196">
              <w:rPr>
                <w:szCs w:val="18"/>
                <w:lang w:bidi="he-IL"/>
              </w:rPr>
              <w:t>ali</w:t>
            </w:r>
            <w:proofErr w:type="spellEnd"/>
            <w:r w:rsidRPr="006C4196">
              <w:rPr>
                <w:szCs w:val="18"/>
                <w:lang w:bidi="he-IL"/>
              </w:rPr>
              <w:t xml:space="preserve"> </w:t>
            </w:r>
            <w:proofErr w:type="spellStart"/>
            <w:r w:rsidRPr="006C4196">
              <w:rPr>
                <w:szCs w:val="18"/>
                <w:lang w:bidi="he-IL"/>
              </w:rPr>
              <w:t>včlanitve</w:t>
            </w:r>
            <w:proofErr w:type="spellEnd"/>
          </w:p>
        </w:tc>
      </w:tr>
    </w:tbl>
    <w:p w:rsidR="0082133B" w:rsidRDefault="0082133B">
      <w:pPr>
        <w:pStyle w:val="PURBody-Indented"/>
      </w:pPr>
    </w:p>
    <w:p w:rsidR="005B10A7" w:rsidRPr="006C4196" w:rsidRDefault="00951E9F">
      <w:pPr>
        <w:pStyle w:val="PURBreadcrumb"/>
        <w:rPr>
          <w:szCs w:val="16"/>
        </w:rPr>
      </w:pPr>
      <w:hyperlink w:anchor="_Sec4">
        <w:proofErr w:type="spellStart"/>
        <w:r w:rsidR="00AD23F7" w:rsidRPr="006C4196">
          <w:rPr>
            <w:color w:val="00467F"/>
            <w:szCs w:val="16"/>
            <w:u w:val="single"/>
          </w:rPr>
          <w:t>Kazalo</w:t>
        </w:r>
        <w:proofErr w:type="spellEnd"/>
        <w:r w:rsidR="00AD23F7" w:rsidRPr="006C4196">
          <w:rPr>
            <w:color w:val="00467F"/>
            <w:szCs w:val="16"/>
            <w:u w:val="single"/>
          </w:rPr>
          <w:t xml:space="preserve"> </w:t>
        </w:r>
        <w:proofErr w:type="spellStart"/>
        <w:r w:rsidR="00AD23F7" w:rsidRPr="006C4196">
          <w:rPr>
            <w:color w:val="00467F"/>
            <w:szCs w:val="16"/>
            <w:u w:val="single"/>
          </w:rPr>
          <w:t>vsebine</w:t>
        </w:r>
        <w:proofErr w:type="spellEnd"/>
      </w:hyperlink>
      <w:r w:rsidR="00AD23F7" w:rsidRPr="006C4196">
        <w:rPr>
          <w:szCs w:val="16"/>
        </w:rPr>
        <w:t xml:space="preserve"> / </w:t>
      </w:r>
      <w:hyperlink w:anchor="_Sec6">
        <w:proofErr w:type="spellStart"/>
        <w:r w:rsidR="00AD23F7" w:rsidRPr="006C4196">
          <w:rPr>
            <w:color w:val="00467F"/>
            <w:szCs w:val="16"/>
            <w:u w:val="single"/>
          </w:rPr>
          <w:t>Univerzalni</w:t>
        </w:r>
        <w:proofErr w:type="spellEnd"/>
        <w:r w:rsidR="00AD23F7" w:rsidRPr="006C4196">
          <w:rPr>
            <w:color w:val="00467F"/>
            <w:szCs w:val="16"/>
            <w:u w:val="single"/>
          </w:rPr>
          <w:t xml:space="preserve"> </w:t>
        </w:r>
        <w:proofErr w:type="spellStart"/>
        <w:r w:rsidR="00AD23F7" w:rsidRPr="006C4196">
          <w:rPr>
            <w:color w:val="00467F"/>
            <w:szCs w:val="16"/>
            <w:u w:val="single"/>
          </w:rPr>
          <w:t>pogoji</w:t>
        </w:r>
        <w:proofErr w:type="spellEnd"/>
      </w:hyperlink>
    </w:p>
    <w:p w:rsidR="0082133B" w:rsidRDefault="0082133B">
      <w:pPr>
        <w:sectPr w:rsidR="0082133B" w:rsidSect="005B10A7">
          <w:headerReference w:type="default" r:id="rId15"/>
          <w:footerReference w:type="default" r:id="rId16"/>
          <w:type w:val="continuous"/>
          <w:pgSz w:w="12240" w:h="15840" w:code="1"/>
          <w:pgMar w:top="1166" w:right="720" w:bottom="720" w:left="720" w:header="432" w:footer="288" w:gutter="0"/>
          <w:cols w:space="360"/>
        </w:sectPr>
      </w:pPr>
    </w:p>
    <w:p w:rsidR="0082133B" w:rsidRDefault="0082133B">
      <w:pPr>
        <w:pStyle w:val="PURBreadcrumb"/>
      </w:pPr>
      <w:bookmarkStart w:id="4" w:name="_Sec6"/>
      <w:bookmarkEnd w:id="2"/>
    </w:p>
    <w:p w:rsidR="0082133B" w:rsidRDefault="0082133B">
      <w:pPr>
        <w:sectPr w:rsidR="0082133B" w:rsidSect="005B10A7">
          <w:type w:val="continuous"/>
          <w:pgSz w:w="12240" w:h="15840" w:code="1"/>
          <w:pgMar w:top="1166" w:right="720" w:bottom="720" w:left="720" w:header="432" w:footer="288" w:gutter="0"/>
          <w:cols w:space="360"/>
        </w:sectPr>
      </w:pPr>
    </w:p>
    <w:p w:rsidR="0082133B" w:rsidRPr="006C4196" w:rsidRDefault="00ED4593">
      <w:pPr>
        <w:pStyle w:val="PURSectionHeading"/>
        <w:pageBreakBefore/>
        <w:rPr>
          <w:rFonts w:cs="Arial"/>
          <w:szCs w:val="36"/>
        </w:rPr>
      </w:pPr>
      <w:bookmarkStart w:id="5" w:name="_Sec43"/>
      <w:bookmarkEnd w:id="4"/>
      <w:proofErr w:type="spellStart"/>
      <w:r w:rsidRPr="006C4196">
        <w:rPr>
          <w:rFonts w:cs="Arial"/>
          <w:szCs w:val="36"/>
        </w:rPr>
        <w:lastRenderedPageBreak/>
        <w:t>Spletne</w:t>
      </w:r>
      <w:proofErr w:type="spellEnd"/>
      <w:r w:rsidRPr="006C4196">
        <w:rPr>
          <w:rFonts w:cs="Arial"/>
          <w:szCs w:val="36"/>
        </w:rPr>
        <w:t xml:space="preserve"> </w:t>
      </w:r>
      <w:proofErr w:type="spellStart"/>
      <w:r w:rsidRPr="006C4196">
        <w:rPr>
          <w:rFonts w:cs="Arial"/>
          <w:szCs w:val="36"/>
        </w:rPr>
        <w:t>storitve</w:t>
      </w:r>
      <w:proofErr w:type="spellEnd"/>
      <w:r w:rsidRPr="006C4196">
        <w:rPr>
          <w:rFonts w:cs="Arial"/>
          <w:szCs w:val="36"/>
        </w:rPr>
        <w:t xml:space="preserve"> (</w:t>
      </w:r>
      <w:proofErr w:type="spellStart"/>
      <w:r w:rsidRPr="006C4196">
        <w:rPr>
          <w:rFonts w:cs="Arial"/>
          <w:szCs w:val="36"/>
        </w:rPr>
        <w:t>licenca</w:t>
      </w:r>
      <w:proofErr w:type="spellEnd"/>
      <w:r w:rsidRPr="006C4196">
        <w:rPr>
          <w:rFonts w:cs="Arial"/>
          <w:szCs w:val="36"/>
        </w:rPr>
        <w:t xml:space="preserve"> </w:t>
      </w:r>
      <w:proofErr w:type="spellStart"/>
      <w:r w:rsidRPr="006C4196">
        <w:rPr>
          <w:rFonts w:cs="Arial"/>
          <w:szCs w:val="36"/>
        </w:rPr>
        <w:t>uporabniške</w:t>
      </w:r>
      <w:proofErr w:type="spellEnd"/>
      <w:r w:rsidRPr="006C4196">
        <w:rPr>
          <w:rFonts w:cs="Arial"/>
          <w:szCs w:val="36"/>
        </w:rPr>
        <w:t xml:space="preserve"> </w:t>
      </w:r>
      <w:proofErr w:type="spellStart"/>
      <w:r w:rsidRPr="006C4196">
        <w:rPr>
          <w:rFonts w:cs="Arial"/>
          <w:szCs w:val="36"/>
        </w:rPr>
        <w:t>naročnine</w:t>
      </w:r>
      <w:proofErr w:type="spellEnd"/>
      <w:r w:rsidRPr="006C4196">
        <w:rPr>
          <w:rFonts w:cs="Arial"/>
          <w:szCs w:val="36"/>
        </w:rPr>
        <w:t xml:space="preserve"> </w:t>
      </w:r>
      <w:proofErr w:type="spellStart"/>
      <w:proofErr w:type="gramStart"/>
      <w:r w:rsidRPr="006C4196">
        <w:rPr>
          <w:rFonts w:cs="Arial"/>
          <w:szCs w:val="36"/>
        </w:rPr>
        <w:t>ali</w:t>
      </w:r>
      <w:proofErr w:type="spellEnd"/>
      <w:proofErr w:type="gramEnd"/>
      <w:r w:rsidRPr="006C4196">
        <w:rPr>
          <w:rFonts w:cs="Arial"/>
          <w:szCs w:val="36"/>
        </w:rPr>
        <w:t xml:space="preserve"> </w:t>
      </w:r>
      <w:proofErr w:type="spellStart"/>
      <w:r w:rsidRPr="006C4196">
        <w:rPr>
          <w:rFonts w:cs="Arial"/>
          <w:szCs w:val="36"/>
        </w:rPr>
        <w:t>naročnine</w:t>
      </w:r>
      <w:proofErr w:type="spellEnd"/>
      <w:r w:rsidRPr="006C4196">
        <w:rPr>
          <w:rFonts w:cs="Arial"/>
          <w:szCs w:val="36"/>
        </w:rPr>
        <w:t xml:space="preserve"> </w:t>
      </w:r>
      <w:proofErr w:type="spellStart"/>
      <w:r w:rsidRPr="006C4196">
        <w:rPr>
          <w:rFonts w:cs="Arial"/>
          <w:szCs w:val="36"/>
        </w:rPr>
        <w:t>za</w:t>
      </w:r>
      <w:proofErr w:type="spellEnd"/>
      <w:r w:rsidRPr="006C4196">
        <w:rPr>
          <w:rFonts w:cs="Arial"/>
          <w:szCs w:val="36"/>
        </w:rPr>
        <w:t xml:space="preserve"> </w:t>
      </w:r>
      <w:proofErr w:type="spellStart"/>
      <w:r w:rsidRPr="006C4196">
        <w:rPr>
          <w:rFonts w:cs="Arial"/>
          <w:szCs w:val="36"/>
        </w:rPr>
        <w:t>napravo</w:t>
      </w:r>
      <w:proofErr w:type="spellEnd"/>
      <w:r w:rsidRPr="006C4196">
        <w:rPr>
          <w:rFonts w:cs="Arial"/>
          <w:szCs w:val="36"/>
        </w:rPr>
        <w:t xml:space="preserve">, </w:t>
      </w:r>
      <w:proofErr w:type="spellStart"/>
      <w:r w:rsidRPr="006C4196">
        <w:rPr>
          <w:rFonts w:cs="Arial"/>
          <w:szCs w:val="36"/>
        </w:rPr>
        <w:t>licenca</w:t>
      </w:r>
      <w:proofErr w:type="spellEnd"/>
      <w:r w:rsidRPr="006C4196">
        <w:rPr>
          <w:rFonts w:cs="Arial"/>
          <w:szCs w:val="36"/>
        </w:rPr>
        <w:t xml:space="preserve"> </w:t>
      </w:r>
      <w:proofErr w:type="spellStart"/>
      <w:r w:rsidRPr="006C4196">
        <w:rPr>
          <w:rFonts w:cs="Arial"/>
          <w:szCs w:val="36"/>
        </w:rPr>
        <w:t>naročnine</w:t>
      </w:r>
      <w:proofErr w:type="spellEnd"/>
      <w:r w:rsidRPr="006C4196">
        <w:rPr>
          <w:rFonts w:cs="Arial"/>
          <w:szCs w:val="36"/>
        </w:rPr>
        <w:t xml:space="preserve"> </w:t>
      </w:r>
      <w:proofErr w:type="spellStart"/>
      <w:r w:rsidRPr="006C4196">
        <w:rPr>
          <w:rFonts w:cs="Arial"/>
          <w:szCs w:val="36"/>
        </w:rPr>
        <w:t>na</w:t>
      </w:r>
      <w:proofErr w:type="spellEnd"/>
      <w:r w:rsidRPr="006C4196">
        <w:rPr>
          <w:rFonts w:cs="Arial"/>
          <w:szCs w:val="36"/>
        </w:rPr>
        <w:t xml:space="preserve"> </w:t>
      </w:r>
      <w:proofErr w:type="spellStart"/>
      <w:r w:rsidRPr="006C4196">
        <w:rPr>
          <w:rFonts w:cs="Arial"/>
          <w:szCs w:val="36"/>
        </w:rPr>
        <w:t>storitev</w:t>
      </w:r>
      <w:proofErr w:type="spellEnd"/>
      <w:r w:rsidRPr="006C4196">
        <w:rPr>
          <w:rFonts w:cs="Arial"/>
          <w:szCs w:val="36"/>
        </w:rPr>
        <w:t xml:space="preserve"> in/</w:t>
      </w:r>
      <w:proofErr w:type="spellStart"/>
      <w:r w:rsidRPr="006C4196">
        <w:rPr>
          <w:rFonts w:cs="Arial"/>
          <w:szCs w:val="36"/>
        </w:rPr>
        <w:t>ali</w:t>
      </w:r>
      <w:proofErr w:type="spellEnd"/>
      <w:r w:rsidRPr="006C4196">
        <w:rPr>
          <w:rFonts w:cs="Arial"/>
          <w:szCs w:val="36"/>
        </w:rPr>
        <w:t xml:space="preserve"> </w:t>
      </w:r>
      <w:proofErr w:type="spellStart"/>
      <w:r w:rsidRPr="006C4196">
        <w:rPr>
          <w:rFonts w:cs="Arial"/>
          <w:szCs w:val="36"/>
        </w:rPr>
        <w:t>licenca</w:t>
      </w:r>
      <w:proofErr w:type="spellEnd"/>
      <w:r w:rsidRPr="006C4196">
        <w:rPr>
          <w:rFonts w:cs="Arial"/>
          <w:szCs w:val="36"/>
        </w:rPr>
        <w:t xml:space="preserve"> </w:t>
      </w:r>
      <w:proofErr w:type="spellStart"/>
      <w:r w:rsidRPr="006C4196">
        <w:rPr>
          <w:rFonts w:cs="Arial"/>
          <w:szCs w:val="36"/>
        </w:rPr>
        <w:t>naročnine</w:t>
      </w:r>
      <w:proofErr w:type="spellEnd"/>
      <w:r w:rsidRPr="006C4196">
        <w:rPr>
          <w:rFonts w:cs="Arial"/>
          <w:szCs w:val="36"/>
        </w:rPr>
        <w:t xml:space="preserve"> </w:t>
      </w:r>
      <w:r w:rsidR="00FE634F">
        <w:rPr>
          <w:rFonts w:cs="Arial"/>
          <w:szCs w:val="36"/>
        </w:rPr>
        <w:br/>
      </w:r>
      <w:r w:rsidRPr="006C4196">
        <w:rPr>
          <w:rFonts w:cs="Arial"/>
          <w:szCs w:val="36"/>
        </w:rPr>
        <w:t>Add-on)</w:t>
      </w:r>
      <w:r w:rsidR="003F5BC0" w:rsidRPr="006C4196">
        <w:rPr>
          <w:rFonts w:cs="Arial"/>
          <w:szCs w:val="36"/>
        </w:rPr>
        <w:fldChar w:fldCharType="begin"/>
      </w:r>
      <w:r w:rsidRPr="006C4196">
        <w:rPr>
          <w:rFonts w:cs="Arial"/>
          <w:szCs w:val="36"/>
        </w:rPr>
        <w:instrText>TC "</w:instrText>
      </w:r>
      <w:bookmarkStart w:id="6" w:name="_Toc328985716"/>
      <w:r w:rsidR="00293D0D" w:rsidRPr="006C4196">
        <w:rPr>
          <w:rFonts w:cs="Arial"/>
          <w:szCs w:val="36"/>
        </w:rPr>
        <w:instrText>Spletne storitve (licenca uporabniške naročnine ali naročnine za napravo, licenca naročnine na storitev in/ali licenca naročnine Add-on)</w:instrText>
      </w:r>
      <w:bookmarkEnd w:id="6"/>
      <w:r w:rsidRPr="006C4196">
        <w:rPr>
          <w:rFonts w:cs="Arial"/>
          <w:szCs w:val="36"/>
        </w:rPr>
        <w:instrText xml:space="preserve">" \l 1 </w:instrText>
      </w:r>
      <w:r w:rsidR="003F5BC0" w:rsidRPr="006C4196">
        <w:rPr>
          <w:rFonts w:cs="Arial"/>
          <w:szCs w:val="36"/>
        </w:rPr>
        <w:fldChar w:fldCharType="end"/>
      </w:r>
    </w:p>
    <w:p w:rsidR="0082133B" w:rsidRDefault="0082133B">
      <w:pPr>
        <w:pStyle w:val="PURBody-Indented"/>
      </w:pPr>
    </w:p>
    <w:p w:rsidR="0082133B" w:rsidRDefault="0082133B">
      <w:pPr>
        <w:sectPr w:rsidR="0082133B" w:rsidSect="005B10A7">
          <w:footerReference w:type="default" r:id="rId17"/>
          <w:type w:val="continuous"/>
          <w:pgSz w:w="12240" w:h="15840" w:code="1"/>
          <w:pgMar w:top="1166" w:right="720" w:bottom="720" w:left="720" w:header="432" w:footer="288" w:gutter="0"/>
          <w:cols w:space="360"/>
        </w:sectPr>
      </w:pPr>
    </w:p>
    <w:p w:rsidR="000A53A4" w:rsidRDefault="003F5BC0">
      <w:pPr>
        <w:pStyle w:val="TOC2"/>
        <w:rPr>
          <w:rFonts w:eastAsiaTheme="minorEastAsia"/>
          <w:noProof/>
          <w:color w:val="auto"/>
          <w:sz w:val="22"/>
          <w:lang w:eastAsia="zh-CN"/>
        </w:rPr>
      </w:pPr>
      <w:r>
        <w:lastRenderedPageBreak/>
        <w:fldChar w:fldCharType="begin"/>
      </w:r>
      <w:r w:rsidR="00ED4593">
        <w:instrText xml:space="preserve"> TOC \b _Sec43 \f \h \l 2-2 </w:instrText>
      </w:r>
      <w:r>
        <w:fldChar w:fldCharType="separate"/>
      </w:r>
      <w:hyperlink w:anchor="_Toc328984827" w:history="1">
        <w:r w:rsidR="000A53A4" w:rsidRPr="00487B09">
          <w:rPr>
            <w:rStyle w:val="Hyperlink"/>
            <w:noProof/>
          </w:rPr>
          <w:t>Definicije</w:t>
        </w:r>
        <w:r w:rsidR="000A53A4">
          <w:rPr>
            <w:noProof/>
          </w:rPr>
          <w:tab/>
        </w:r>
        <w:r w:rsidR="000A53A4">
          <w:rPr>
            <w:noProof/>
          </w:rPr>
          <w:fldChar w:fldCharType="begin"/>
        </w:r>
        <w:r w:rsidR="000A53A4">
          <w:rPr>
            <w:noProof/>
          </w:rPr>
          <w:instrText xml:space="preserve"> PAGEREF _Toc328984827 \h </w:instrText>
        </w:r>
        <w:r w:rsidR="000A53A4">
          <w:rPr>
            <w:noProof/>
          </w:rPr>
        </w:r>
        <w:r w:rsidR="000A53A4">
          <w:rPr>
            <w:noProof/>
          </w:rPr>
          <w:fldChar w:fldCharType="separate"/>
        </w:r>
        <w:r w:rsidR="008E28BC">
          <w:rPr>
            <w:noProof/>
          </w:rPr>
          <w:t>4</w:t>
        </w:r>
        <w:r w:rsidR="000A53A4">
          <w:rPr>
            <w:noProof/>
          </w:rPr>
          <w:fldChar w:fldCharType="end"/>
        </w:r>
      </w:hyperlink>
    </w:p>
    <w:p w:rsidR="000A53A4" w:rsidRDefault="00951E9F">
      <w:pPr>
        <w:pStyle w:val="TOC2"/>
        <w:rPr>
          <w:rFonts w:eastAsiaTheme="minorEastAsia"/>
          <w:noProof/>
          <w:color w:val="auto"/>
          <w:sz w:val="22"/>
          <w:lang w:eastAsia="zh-CN"/>
        </w:rPr>
      </w:pPr>
      <w:hyperlink w:anchor="_Toc328984828" w:history="1">
        <w:r w:rsidR="000A53A4" w:rsidRPr="00487B09">
          <w:rPr>
            <w:rStyle w:val="Hyperlink"/>
            <w:noProof/>
          </w:rPr>
          <w:t>Vaše pravice za uporabo</w:t>
        </w:r>
        <w:r w:rsidR="000A53A4">
          <w:rPr>
            <w:noProof/>
          </w:rPr>
          <w:tab/>
        </w:r>
        <w:r w:rsidR="000A53A4">
          <w:rPr>
            <w:noProof/>
          </w:rPr>
          <w:fldChar w:fldCharType="begin"/>
        </w:r>
        <w:r w:rsidR="000A53A4">
          <w:rPr>
            <w:noProof/>
          </w:rPr>
          <w:instrText xml:space="preserve"> PAGEREF _Toc328984828 \h </w:instrText>
        </w:r>
        <w:r w:rsidR="000A53A4">
          <w:rPr>
            <w:noProof/>
          </w:rPr>
        </w:r>
        <w:r w:rsidR="000A53A4">
          <w:rPr>
            <w:noProof/>
          </w:rPr>
          <w:fldChar w:fldCharType="separate"/>
        </w:r>
        <w:r w:rsidR="008E28BC">
          <w:rPr>
            <w:noProof/>
          </w:rPr>
          <w:t>5</w:t>
        </w:r>
        <w:r w:rsidR="000A53A4">
          <w:rPr>
            <w:noProof/>
          </w:rPr>
          <w:fldChar w:fldCharType="end"/>
        </w:r>
      </w:hyperlink>
    </w:p>
    <w:p w:rsidR="000A53A4" w:rsidRDefault="00951E9F">
      <w:pPr>
        <w:pStyle w:val="TOC2"/>
        <w:rPr>
          <w:rFonts w:eastAsiaTheme="minorEastAsia"/>
          <w:noProof/>
          <w:color w:val="auto"/>
          <w:sz w:val="22"/>
          <w:lang w:eastAsia="zh-CN"/>
        </w:rPr>
      </w:pPr>
      <w:hyperlink w:anchor="_Toc328984829" w:history="1">
        <w:r w:rsidR="000A53A4" w:rsidRPr="00487B09">
          <w:rPr>
            <w:rStyle w:val="Hyperlink"/>
            <w:noProof/>
          </w:rPr>
          <w:t>Predizdajna koda</w:t>
        </w:r>
        <w:r w:rsidR="000A53A4">
          <w:rPr>
            <w:noProof/>
          </w:rPr>
          <w:tab/>
        </w:r>
        <w:r w:rsidR="000A53A4">
          <w:rPr>
            <w:noProof/>
          </w:rPr>
          <w:fldChar w:fldCharType="begin"/>
        </w:r>
        <w:r w:rsidR="000A53A4">
          <w:rPr>
            <w:noProof/>
          </w:rPr>
          <w:instrText xml:space="preserve"> PAGEREF _Toc328984829 \h </w:instrText>
        </w:r>
        <w:r w:rsidR="000A53A4">
          <w:rPr>
            <w:noProof/>
          </w:rPr>
        </w:r>
        <w:r w:rsidR="000A53A4">
          <w:rPr>
            <w:noProof/>
          </w:rPr>
          <w:fldChar w:fldCharType="separate"/>
        </w:r>
        <w:r w:rsidR="008E28BC">
          <w:rPr>
            <w:noProof/>
          </w:rPr>
          <w:t>6</w:t>
        </w:r>
        <w:r w:rsidR="000A53A4">
          <w:rPr>
            <w:noProof/>
          </w:rPr>
          <w:fldChar w:fldCharType="end"/>
        </w:r>
      </w:hyperlink>
    </w:p>
    <w:p w:rsidR="000A53A4" w:rsidRDefault="00951E9F">
      <w:pPr>
        <w:pStyle w:val="TOC2"/>
        <w:rPr>
          <w:rFonts w:eastAsiaTheme="minorEastAsia"/>
          <w:noProof/>
          <w:color w:val="auto"/>
          <w:sz w:val="22"/>
          <w:lang w:eastAsia="zh-CN"/>
        </w:rPr>
      </w:pPr>
      <w:hyperlink w:anchor="_Toc328984830" w:history="1">
        <w:r w:rsidR="000A53A4" w:rsidRPr="00487B09">
          <w:rPr>
            <w:rStyle w:val="Hyperlink"/>
            <w:noProof/>
          </w:rPr>
          <w:t>Posodobitve in dodatki</w:t>
        </w:r>
        <w:r w:rsidR="000A53A4">
          <w:rPr>
            <w:noProof/>
          </w:rPr>
          <w:tab/>
        </w:r>
        <w:r w:rsidR="000A53A4">
          <w:rPr>
            <w:noProof/>
          </w:rPr>
          <w:fldChar w:fldCharType="begin"/>
        </w:r>
        <w:r w:rsidR="000A53A4">
          <w:rPr>
            <w:noProof/>
          </w:rPr>
          <w:instrText xml:space="preserve"> PAGEREF _Toc328984830 \h </w:instrText>
        </w:r>
        <w:r w:rsidR="000A53A4">
          <w:rPr>
            <w:noProof/>
          </w:rPr>
        </w:r>
        <w:r w:rsidR="000A53A4">
          <w:rPr>
            <w:noProof/>
          </w:rPr>
          <w:fldChar w:fldCharType="separate"/>
        </w:r>
        <w:r w:rsidR="008E28BC">
          <w:rPr>
            <w:noProof/>
          </w:rPr>
          <w:t>6</w:t>
        </w:r>
        <w:r w:rsidR="000A53A4">
          <w:rPr>
            <w:noProof/>
          </w:rPr>
          <w:fldChar w:fldCharType="end"/>
        </w:r>
      </w:hyperlink>
    </w:p>
    <w:p w:rsidR="000A53A4" w:rsidRDefault="00951E9F">
      <w:pPr>
        <w:pStyle w:val="TOC2"/>
        <w:rPr>
          <w:rFonts w:eastAsiaTheme="minorEastAsia"/>
          <w:noProof/>
          <w:color w:val="auto"/>
          <w:sz w:val="22"/>
          <w:lang w:eastAsia="zh-CN"/>
        </w:rPr>
      </w:pPr>
      <w:hyperlink w:anchor="_Toc328984831" w:history="1">
        <w:r w:rsidR="000A53A4" w:rsidRPr="00487B09">
          <w:rPr>
            <w:rStyle w:val="Hyperlink"/>
            <w:noProof/>
          </w:rPr>
          <w:t>Programska oprema tretjih oseb</w:t>
        </w:r>
        <w:r w:rsidR="000A53A4">
          <w:rPr>
            <w:noProof/>
          </w:rPr>
          <w:tab/>
        </w:r>
        <w:r w:rsidR="000A53A4">
          <w:rPr>
            <w:noProof/>
          </w:rPr>
          <w:fldChar w:fldCharType="begin"/>
        </w:r>
        <w:r w:rsidR="000A53A4">
          <w:rPr>
            <w:noProof/>
          </w:rPr>
          <w:instrText xml:space="preserve"> PAGEREF _Toc328984831 \h </w:instrText>
        </w:r>
        <w:r w:rsidR="000A53A4">
          <w:rPr>
            <w:noProof/>
          </w:rPr>
        </w:r>
        <w:r w:rsidR="000A53A4">
          <w:rPr>
            <w:noProof/>
          </w:rPr>
          <w:fldChar w:fldCharType="separate"/>
        </w:r>
        <w:r w:rsidR="008E28BC">
          <w:rPr>
            <w:noProof/>
          </w:rPr>
          <w:t>7</w:t>
        </w:r>
        <w:r w:rsidR="000A53A4">
          <w:rPr>
            <w:noProof/>
          </w:rPr>
          <w:fldChar w:fldCharType="end"/>
        </w:r>
      </w:hyperlink>
    </w:p>
    <w:p w:rsidR="000A53A4" w:rsidRDefault="00951E9F">
      <w:pPr>
        <w:pStyle w:val="TOC2"/>
        <w:rPr>
          <w:rFonts w:eastAsiaTheme="minorEastAsia"/>
          <w:noProof/>
          <w:color w:val="auto"/>
          <w:sz w:val="22"/>
          <w:lang w:eastAsia="zh-CN"/>
        </w:rPr>
      </w:pPr>
      <w:hyperlink w:anchor="_Toc328984832" w:history="1">
        <w:r w:rsidR="000A53A4" w:rsidRPr="00487B09">
          <w:rPr>
            <w:rStyle w:val="Hyperlink"/>
            <w:noProof/>
          </w:rPr>
          <w:t>Tehnične omejitve</w:t>
        </w:r>
        <w:r w:rsidR="000A53A4">
          <w:rPr>
            <w:noProof/>
          </w:rPr>
          <w:tab/>
        </w:r>
        <w:r w:rsidR="000A53A4">
          <w:rPr>
            <w:noProof/>
          </w:rPr>
          <w:fldChar w:fldCharType="begin"/>
        </w:r>
        <w:r w:rsidR="000A53A4">
          <w:rPr>
            <w:noProof/>
          </w:rPr>
          <w:instrText xml:space="preserve"> PAGEREF _Toc328984832 \h </w:instrText>
        </w:r>
        <w:r w:rsidR="000A53A4">
          <w:rPr>
            <w:noProof/>
          </w:rPr>
        </w:r>
        <w:r w:rsidR="000A53A4">
          <w:rPr>
            <w:noProof/>
          </w:rPr>
          <w:fldChar w:fldCharType="separate"/>
        </w:r>
        <w:r w:rsidR="008E28BC">
          <w:rPr>
            <w:noProof/>
          </w:rPr>
          <w:t>9</w:t>
        </w:r>
        <w:r w:rsidR="000A53A4">
          <w:rPr>
            <w:noProof/>
          </w:rPr>
          <w:fldChar w:fldCharType="end"/>
        </w:r>
      </w:hyperlink>
    </w:p>
    <w:p w:rsidR="000A53A4" w:rsidRDefault="00951E9F">
      <w:pPr>
        <w:pStyle w:val="TOC2"/>
        <w:rPr>
          <w:rFonts w:eastAsiaTheme="minorEastAsia"/>
          <w:noProof/>
          <w:color w:val="auto"/>
          <w:sz w:val="22"/>
          <w:lang w:eastAsia="zh-CN"/>
        </w:rPr>
      </w:pPr>
      <w:hyperlink w:anchor="_Toc328984833" w:history="1">
        <w:r w:rsidR="000A53A4" w:rsidRPr="00487B09">
          <w:rPr>
            <w:rStyle w:val="Hyperlink"/>
            <w:noProof/>
          </w:rPr>
          <w:t>Druge pravice</w:t>
        </w:r>
        <w:r w:rsidR="000A53A4">
          <w:rPr>
            <w:noProof/>
          </w:rPr>
          <w:tab/>
        </w:r>
        <w:r w:rsidR="000A53A4">
          <w:rPr>
            <w:noProof/>
          </w:rPr>
          <w:fldChar w:fldCharType="begin"/>
        </w:r>
        <w:r w:rsidR="000A53A4">
          <w:rPr>
            <w:noProof/>
          </w:rPr>
          <w:instrText xml:space="preserve"> PAGEREF _Toc328984833 \h </w:instrText>
        </w:r>
        <w:r w:rsidR="000A53A4">
          <w:rPr>
            <w:noProof/>
          </w:rPr>
        </w:r>
        <w:r w:rsidR="000A53A4">
          <w:rPr>
            <w:noProof/>
          </w:rPr>
          <w:fldChar w:fldCharType="separate"/>
        </w:r>
        <w:r w:rsidR="008E28BC">
          <w:rPr>
            <w:noProof/>
          </w:rPr>
          <w:t>9</w:t>
        </w:r>
        <w:r w:rsidR="000A53A4">
          <w:rPr>
            <w:noProof/>
          </w:rPr>
          <w:fldChar w:fldCharType="end"/>
        </w:r>
      </w:hyperlink>
    </w:p>
    <w:p w:rsidR="000A53A4" w:rsidRDefault="00951E9F">
      <w:pPr>
        <w:pStyle w:val="TOC2"/>
        <w:rPr>
          <w:rFonts w:eastAsiaTheme="minorEastAsia"/>
          <w:noProof/>
          <w:color w:val="auto"/>
          <w:sz w:val="22"/>
          <w:lang w:eastAsia="zh-CN"/>
        </w:rPr>
      </w:pPr>
      <w:hyperlink w:anchor="_Toc328984834" w:history="1">
        <w:r w:rsidR="000A53A4" w:rsidRPr="00487B09">
          <w:rPr>
            <w:rStyle w:val="Hyperlink"/>
            <w:noProof/>
          </w:rPr>
          <w:t>Dokumentacija</w:t>
        </w:r>
        <w:r w:rsidR="000A53A4">
          <w:rPr>
            <w:noProof/>
          </w:rPr>
          <w:tab/>
        </w:r>
        <w:r w:rsidR="000A53A4">
          <w:rPr>
            <w:noProof/>
          </w:rPr>
          <w:fldChar w:fldCharType="begin"/>
        </w:r>
        <w:r w:rsidR="000A53A4">
          <w:rPr>
            <w:noProof/>
          </w:rPr>
          <w:instrText xml:space="preserve"> PAGEREF _Toc328984834 \h </w:instrText>
        </w:r>
        <w:r w:rsidR="000A53A4">
          <w:rPr>
            <w:noProof/>
          </w:rPr>
        </w:r>
        <w:r w:rsidR="000A53A4">
          <w:rPr>
            <w:noProof/>
          </w:rPr>
          <w:fldChar w:fldCharType="separate"/>
        </w:r>
        <w:r w:rsidR="008E28BC">
          <w:rPr>
            <w:noProof/>
          </w:rPr>
          <w:t>9</w:t>
        </w:r>
        <w:r w:rsidR="000A53A4">
          <w:rPr>
            <w:noProof/>
          </w:rPr>
          <w:fldChar w:fldCharType="end"/>
        </w:r>
      </w:hyperlink>
    </w:p>
    <w:p w:rsidR="000A53A4" w:rsidRDefault="00951E9F">
      <w:pPr>
        <w:pStyle w:val="TOC2"/>
        <w:rPr>
          <w:rFonts w:eastAsiaTheme="minorEastAsia"/>
          <w:noProof/>
          <w:color w:val="auto"/>
          <w:sz w:val="22"/>
          <w:lang w:eastAsia="zh-CN"/>
        </w:rPr>
      </w:pPr>
      <w:hyperlink w:anchor="_Toc328984835" w:history="1">
        <w:r w:rsidR="000A53A4" w:rsidRPr="00487B09">
          <w:rPr>
            <w:rStyle w:val="Hyperlink"/>
            <w:noProof/>
          </w:rPr>
          <w:t>Vnovična dodelitev licenc</w:t>
        </w:r>
        <w:r w:rsidR="000A53A4">
          <w:rPr>
            <w:noProof/>
          </w:rPr>
          <w:tab/>
        </w:r>
        <w:r w:rsidR="000A53A4">
          <w:rPr>
            <w:noProof/>
          </w:rPr>
          <w:fldChar w:fldCharType="begin"/>
        </w:r>
        <w:r w:rsidR="000A53A4">
          <w:rPr>
            <w:noProof/>
          </w:rPr>
          <w:instrText xml:space="preserve"> PAGEREF _Toc328984835 \h </w:instrText>
        </w:r>
        <w:r w:rsidR="000A53A4">
          <w:rPr>
            <w:noProof/>
          </w:rPr>
        </w:r>
        <w:r w:rsidR="000A53A4">
          <w:rPr>
            <w:noProof/>
          </w:rPr>
          <w:fldChar w:fldCharType="separate"/>
        </w:r>
        <w:r w:rsidR="008E28BC">
          <w:rPr>
            <w:noProof/>
          </w:rPr>
          <w:t>9</w:t>
        </w:r>
        <w:r w:rsidR="000A53A4">
          <w:rPr>
            <w:noProof/>
          </w:rPr>
          <w:fldChar w:fldCharType="end"/>
        </w:r>
      </w:hyperlink>
    </w:p>
    <w:p w:rsidR="000A53A4" w:rsidRDefault="00951E9F">
      <w:pPr>
        <w:pStyle w:val="TOC2"/>
        <w:rPr>
          <w:rFonts w:eastAsiaTheme="minorEastAsia"/>
          <w:noProof/>
          <w:color w:val="auto"/>
          <w:sz w:val="22"/>
          <w:lang w:eastAsia="zh-CN"/>
        </w:rPr>
      </w:pPr>
      <w:hyperlink w:anchor="_Toc328984836" w:history="1">
        <w:r w:rsidR="000A53A4" w:rsidRPr="00487B09">
          <w:rPr>
            <w:rStyle w:val="Hyperlink"/>
            <w:noProof/>
          </w:rPr>
          <w:t>Aktiviranje izdelka</w:t>
        </w:r>
        <w:r w:rsidR="000A53A4">
          <w:rPr>
            <w:noProof/>
          </w:rPr>
          <w:tab/>
        </w:r>
        <w:r w:rsidR="000A53A4">
          <w:rPr>
            <w:noProof/>
          </w:rPr>
          <w:fldChar w:fldCharType="begin"/>
        </w:r>
        <w:r w:rsidR="000A53A4">
          <w:rPr>
            <w:noProof/>
          </w:rPr>
          <w:instrText xml:space="preserve"> PAGEREF _Toc328984836 \h </w:instrText>
        </w:r>
        <w:r w:rsidR="000A53A4">
          <w:rPr>
            <w:noProof/>
          </w:rPr>
        </w:r>
        <w:r w:rsidR="000A53A4">
          <w:rPr>
            <w:noProof/>
          </w:rPr>
          <w:fldChar w:fldCharType="separate"/>
        </w:r>
        <w:r w:rsidR="008E28BC">
          <w:rPr>
            <w:noProof/>
          </w:rPr>
          <w:t>10</w:t>
        </w:r>
        <w:r w:rsidR="000A53A4">
          <w:rPr>
            <w:noProof/>
          </w:rPr>
          <w:fldChar w:fldCharType="end"/>
        </w:r>
      </w:hyperlink>
    </w:p>
    <w:p w:rsidR="000A53A4" w:rsidRDefault="00951E9F">
      <w:pPr>
        <w:pStyle w:val="TOC2"/>
        <w:rPr>
          <w:rFonts w:eastAsiaTheme="minorEastAsia"/>
          <w:noProof/>
          <w:color w:val="auto"/>
          <w:sz w:val="22"/>
          <w:lang w:eastAsia="zh-CN"/>
        </w:rPr>
      </w:pPr>
      <w:hyperlink w:anchor="_Toc328984837" w:history="1">
        <w:r w:rsidR="000A53A4" w:rsidRPr="00487B09">
          <w:rPr>
            <w:rStyle w:val="Hyperlink"/>
            <w:noProof/>
          </w:rPr>
          <w:t>Dodatne funkcije</w:t>
        </w:r>
        <w:r w:rsidR="000A53A4">
          <w:rPr>
            <w:noProof/>
          </w:rPr>
          <w:tab/>
        </w:r>
        <w:r w:rsidR="000A53A4">
          <w:rPr>
            <w:noProof/>
          </w:rPr>
          <w:fldChar w:fldCharType="begin"/>
        </w:r>
        <w:r w:rsidR="000A53A4">
          <w:rPr>
            <w:noProof/>
          </w:rPr>
          <w:instrText xml:space="preserve"> PAGEREF _Toc328984837 \h </w:instrText>
        </w:r>
        <w:r w:rsidR="000A53A4">
          <w:rPr>
            <w:noProof/>
          </w:rPr>
        </w:r>
        <w:r w:rsidR="000A53A4">
          <w:rPr>
            <w:noProof/>
          </w:rPr>
          <w:fldChar w:fldCharType="separate"/>
        </w:r>
        <w:r w:rsidR="008E28BC">
          <w:rPr>
            <w:noProof/>
          </w:rPr>
          <w:t>10</w:t>
        </w:r>
        <w:r w:rsidR="000A53A4">
          <w:rPr>
            <w:noProof/>
          </w:rPr>
          <w:fldChar w:fldCharType="end"/>
        </w:r>
      </w:hyperlink>
    </w:p>
    <w:p w:rsidR="000A53A4" w:rsidRDefault="00951E9F">
      <w:pPr>
        <w:pStyle w:val="TOC2"/>
        <w:rPr>
          <w:rFonts w:eastAsiaTheme="minorEastAsia"/>
          <w:noProof/>
          <w:color w:val="auto"/>
          <w:sz w:val="22"/>
          <w:lang w:eastAsia="zh-CN"/>
        </w:rPr>
      </w:pPr>
      <w:hyperlink w:anchor="_Toc328984838" w:history="1">
        <w:r w:rsidR="000A53A4" w:rsidRPr="00487B09">
          <w:rPr>
            <w:rStyle w:val="Hyperlink"/>
            <w:noProof/>
          </w:rPr>
          <w:t>Komponente pisav</w:t>
        </w:r>
        <w:r w:rsidR="000A53A4">
          <w:rPr>
            <w:noProof/>
          </w:rPr>
          <w:tab/>
        </w:r>
        <w:r w:rsidR="000A53A4">
          <w:rPr>
            <w:noProof/>
          </w:rPr>
          <w:fldChar w:fldCharType="begin"/>
        </w:r>
        <w:r w:rsidR="000A53A4">
          <w:rPr>
            <w:noProof/>
          </w:rPr>
          <w:instrText xml:space="preserve"> PAGEREF _Toc328984838 \h </w:instrText>
        </w:r>
        <w:r w:rsidR="000A53A4">
          <w:rPr>
            <w:noProof/>
          </w:rPr>
        </w:r>
        <w:r w:rsidR="000A53A4">
          <w:rPr>
            <w:noProof/>
          </w:rPr>
          <w:fldChar w:fldCharType="separate"/>
        </w:r>
        <w:r w:rsidR="008E28BC">
          <w:rPr>
            <w:noProof/>
          </w:rPr>
          <w:t>10</w:t>
        </w:r>
        <w:r w:rsidR="000A53A4">
          <w:rPr>
            <w:noProof/>
          </w:rPr>
          <w:fldChar w:fldCharType="end"/>
        </w:r>
      </w:hyperlink>
    </w:p>
    <w:p w:rsidR="000A53A4" w:rsidRDefault="00951E9F">
      <w:pPr>
        <w:pStyle w:val="TOC2"/>
        <w:rPr>
          <w:rFonts w:eastAsiaTheme="minorEastAsia"/>
          <w:noProof/>
          <w:color w:val="auto"/>
          <w:sz w:val="22"/>
          <w:lang w:eastAsia="zh-CN"/>
        </w:rPr>
      </w:pPr>
      <w:hyperlink w:anchor="_Toc328984839" w:history="1">
        <w:r w:rsidR="000A53A4" w:rsidRPr="00487B09">
          <w:rPr>
            <w:rStyle w:val="Hyperlink"/>
            <w:noProof/>
          </w:rPr>
          <w:t>Ogrodje .NET Framework in programska oprema PowerShell</w:t>
        </w:r>
        <w:r w:rsidR="000A53A4">
          <w:rPr>
            <w:noProof/>
          </w:rPr>
          <w:tab/>
        </w:r>
        <w:r w:rsidR="000A53A4">
          <w:rPr>
            <w:noProof/>
          </w:rPr>
          <w:fldChar w:fldCharType="begin"/>
        </w:r>
        <w:r w:rsidR="000A53A4">
          <w:rPr>
            <w:noProof/>
          </w:rPr>
          <w:instrText xml:space="preserve"> PAGEREF _Toc328984839 \h </w:instrText>
        </w:r>
        <w:r w:rsidR="000A53A4">
          <w:rPr>
            <w:noProof/>
          </w:rPr>
        </w:r>
        <w:r w:rsidR="000A53A4">
          <w:rPr>
            <w:noProof/>
          </w:rPr>
          <w:fldChar w:fldCharType="separate"/>
        </w:r>
        <w:r w:rsidR="008E28BC">
          <w:rPr>
            <w:noProof/>
          </w:rPr>
          <w:t>10</w:t>
        </w:r>
        <w:r w:rsidR="000A53A4">
          <w:rPr>
            <w:noProof/>
          </w:rPr>
          <w:fldChar w:fldCharType="end"/>
        </w:r>
      </w:hyperlink>
    </w:p>
    <w:p w:rsidR="000A53A4" w:rsidRDefault="00951E9F">
      <w:pPr>
        <w:pStyle w:val="TOC2"/>
        <w:rPr>
          <w:rFonts w:eastAsiaTheme="minorEastAsia"/>
          <w:noProof/>
          <w:color w:val="auto"/>
          <w:sz w:val="22"/>
          <w:lang w:eastAsia="zh-CN"/>
        </w:rPr>
      </w:pPr>
      <w:hyperlink w:anchor="_Toc328984840" w:history="1">
        <w:r w:rsidR="000A53A4" w:rsidRPr="00487B09">
          <w:rPr>
            <w:rStyle w:val="Hyperlink"/>
            <w:noProof/>
          </w:rPr>
          <w:t>Primerjalno testiranje</w:t>
        </w:r>
        <w:r w:rsidR="000A53A4">
          <w:rPr>
            <w:noProof/>
          </w:rPr>
          <w:tab/>
        </w:r>
        <w:r w:rsidR="000A53A4">
          <w:rPr>
            <w:noProof/>
          </w:rPr>
          <w:fldChar w:fldCharType="begin"/>
        </w:r>
        <w:r w:rsidR="000A53A4">
          <w:rPr>
            <w:noProof/>
          </w:rPr>
          <w:instrText xml:space="preserve"> PAGEREF _Toc328984840 \h </w:instrText>
        </w:r>
        <w:r w:rsidR="000A53A4">
          <w:rPr>
            <w:noProof/>
          </w:rPr>
        </w:r>
        <w:r w:rsidR="000A53A4">
          <w:rPr>
            <w:noProof/>
          </w:rPr>
          <w:fldChar w:fldCharType="separate"/>
        </w:r>
        <w:r w:rsidR="008E28BC">
          <w:rPr>
            <w:noProof/>
          </w:rPr>
          <w:t>11</w:t>
        </w:r>
        <w:r w:rsidR="000A53A4">
          <w:rPr>
            <w:noProof/>
          </w:rPr>
          <w:fldChar w:fldCharType="end"/>
        </w:r>
      </w:hyperlink>
    </w:p>
    <w:p w:rsidR="000A53A4" w:rsidRDefault="00951E9F">
      <w:pPr>
        <w:pStyle w:val="TOC2"/>
        <w:rPr>
          <w:rFonts w:eastAsiaTheme="minorEastAsia"/>
          <w:noProof/>
          <w:color w:val="auto"/>
          <w:sz w:val="22"/>
          <w:lang w:eastAsia="zh-CN"/>
        </w:rPr>
      </w:pPr>
      <w:hyperlink w:anchor="_Toc328984841" w:history="1">
        <w:r w:rsidR="000A53A4" w:rsidRPr="00487B09">
          <w:rPr>
            <w:rStyle w:val="Hyperlink"/>
            <w:noProof/>
          </w:rPr>
          <w:t>SQL Server Reporting Services Map Report Item</w:t>
        </w:r>
        <w:r w:rsidR="000A53A4">
          <w:rPr>
            <w:noProof/>
          </w:rPr>
          <w:tab/>
        </w:r>
        <w:r w:rsidR="000A53A4">
          <w:rPr>
            <w:noProof/>
          </w:rPr>
          <w:fldChar w:fldCharType="begin"/>
        </w:r>
        <w:r w:rsidR="000A53A4">
          <w:rPr>
            <w:noProof/>
          </w:rPr>
          <w:instrText xml:space="preserve"> PAGEREF _Toc328984841 \h </w:instrText>
        </w:r>
        <w:r w:rsidR="000A53A4">
          <w:rPr>
            <w:noProof/>
          </w:rPr>
        </w:r>
        <w:r w:rsidR="000A53A4">
          <w:rPr>
            <w:noProof/>
          </w:rPr>
          <w:fldChar w:fldCharType="separate"/>
        </w:r>
        <w:r w:rsidR="008E28BC">
          <w:rPr>
            <w:noProof/>
          </w:rPr>
          <w:t>11</w:t>
        </w:r>
        <w:r w:rsidR="000A53A4">
          <w:rPr>
            <w:noProof/>
          </w:rPr>
          <w:fldChar w:fldCharType="end"/>
        </w:r>
      </w:hyperlink>
    </w:p>
    <w:p w:rsidR="000A53A4" w:rsidRDefault="00951E9F">
      <w:pPr>
        <w:pStyle w:val="TOC2"/>
        <w:rPr>
          <w:rFonts w:eastAsiaTheme="minorEastAsia"/>
          <w:noProof/>
          <w:color w:val="auto"/>
          <w:sz w:val="22"/>
          <w:lang w:eastAsia="zh-CN"/>
        </w:rPr>
      </w:pPr>
      <w:hyperlink w:anchor="_Toc328984842" w:history="1">
        <w:r w:rsidR="000A53A4" w:rsidRPr="00487B09">
          <w:rPr>
            <w:rStyle w:val="Hyperlink"/>
            <w:noProof/>
          </w:rPr>
          <w:t>Multipleksiranje</w:t>
        </w:r>
        <w:r w:rsidR="000A53A4">
          <w:rPr>
            <w:noProof/>
          </w:rPr>
          <w:tab/>
        </w:r>
        <w:r w:rsidR="000A53A4">
          <w:rPr>
            <w:noProof/>
          </w:rPr>
          <w:fldChar w:fldCharType="begin"/>
        </w:r>
        <w:r w:rsidR="000A53A4">
          <w:rPr>
            <w:noProof/>
          </w:rPr>
          <w:instrText xml:space="preserve"> PAGEREF _Toc328984842 \h </w:instrText>
        </w:r>
        <w:r w:rsidR="000A53A4">
          <w:rPr>
            <w:noProof/>
          </w:rPr>
        </w:r>
        <w:r w:rsidR="000A53A4">
          <w:rPr>
            <w:noProof/>
          </w:rPr>
          <w:fldChar w:fldCharType="separate"/>
        </w:r>
        <w:r w:rsidR="008E28BC">
          <w:rPr>
            <w:noProof/>
          </w:rPr>
          <w:t>11</w:t>
        </w:r>
        <w:r w:rsidR="000A53A4">
          <w:rPr>
            <w:noProof/>
          </w:rPr>
          <w:fldChar w:fldCharType="end"/>
        </w:r>
      </w:hyperlink>
    </w:p>
    <w:p w:rsidR="000A53A4" w:rsidRDefault="00951E9F">
      <w:pPr>
        <w:pStyle w:val="TOC2"/>
        <w:rPr>
          <w:rFonts w:eastAsiaTheme="minorEastAsia"/>
          <w:noProof/>
          <w:color w:val="auto"/>
          <w:sz w:val="22"/>
          <w:lang w:eastAsia="zh-CN"/>
        </w:rPr>
      </w:pPr>
      <w:hyperlink w:anchor="_Toc328984843" w:history="1">
        <w:r w:rsidR="000A53A4" w:rsidRPr="00487B09">
          <w:rPr>
            <w:rStyle w:val="Hyperlink"/>
            <w:noProof/>
          </w:rPr>
          <w:t>Storitve Software Plus</w:t>
        </w:r>
        <w:r w:rsidR="000A53A4">
          <w:rPr>
            <w:noProof/>
          </w:rPr>
          <w:tab/>
        </w:r>
        <w:r w:rsidR="000A53A4">
          <w:rPr>
            <w:noProof/>
          </w:rPr>
          <w:fldChar w:fldCharType="begin"/>
        </w:r>
        <w:r w:rsidR="000A53A4">
          <w:rPr>
            <w:noProof/>
          </w:rPr>
          <w:instrText xml:space="preserve"> PAGEREF _Toc328984843 \h </w:instrText>
        </w:r>
        <w:r w:rsidR="000A53A4">
          <w:rPr>
            <w:noProof/>
          </w:rPr>
        </w:r>
        <w:r w:rsidR="000A53A4">
          <w:rPr>
            <w:noProof/>
          </w:rPr>
          <w:fldChar w:fldCharType="separate"/>
        </w:r>
        <w:r w:rsidR="008E28BC">
          <w:rPr>
            <w:noProof/>
          </w:rPr>
          <w:t>11</w:t>
        </w:r>
        <w:r w:rsidR="000A53A4">
          <w:rPr>
            <w:noProof/>
          </w:rPr>
          <w:fldChar w:fldCharType="end"/>
        </w:r>
      </w:hyperlink>
    </w:p>
    <w:p w:rsidR="000A53A4" w:rsidRDefault="00951E9F">
      <w:pPr>
        <w:pStyle w:val="TOC2"/>
        <w:rPr>
          <w:rFonts w:eastAsiaTheme="minorEastAsia"/>
          <w:noProof/>
          <w:color w:val="auto"/>
          <w:sz w:val="22"/>
          <w:lang w:eastAsia="zh-CN"/>
        </w:rPr>
      </w:pPr>
      <w:hyperlink w:anchor="_Toc328984844" w:history="1">
        <w:r w:rsidR="000A53A4" w:rsidRPr="00487B09">
          <w:rPr>
            <w:rStyle w:val="Hyperlink"/>
            <w:noProof/>
          </w:rPr>
          <w:t>Microsoft Dynamics CRM Mobile</w:t>
        </w:r>
        <w:r w:rsidR="000A53A4">
          <w:rPr>
            <w:noProof/>
          </w:rPr>
          <w:tab/>
        </w:r>
        <w:r w:rsidR="000A53A4">
          <w:rPr>
            <w:noProof/>
          </w:rPr>
          <w:fldChar w:fldCharType="begin"/>
        </w:r>
        <w:r w:rsidR="000A53A4">
          <w:rPr>
            <w:noProof/>
          </w:rPr>
          <w:instrText xml:space="preserve"> PAGEREF _Toc328984844 \h </w:instrText>
        </w:r>
        <w:r w:rsidR="000A53A4">
          <w:rPr>
            <w:noProof/>
          </w:rPr>
        </w:r>
        <w:r w:rsidR="000A53A4">
          <w:rPr>
            <w:noProof/>
          </w:rPr>
          <w:fldChar w:fldCharType="separate"/>
        </w:r>
        <w:r w:rsidR="008E28BC">
          <w:rPr>
            <w:noProof/>
          </w:rPr>
          <w:t>11</w:t>
        </w:r>
        <w:r w:rsidR="000A53A4">
          <w:rPr>
            <w:noProof/>
          </w:rPr>
          <w:fldChar w:fldCharType="end"/>
        </w:r>
      </w:hyperlink>
    </w:p>
    <w:p w:rsidR="000A53A4" w:rsidRDefault="00951E9F">
      <w:pPr>
        <w:pStyle w:val="TOC2"/>
        <w:rPr>
          <w:rFonts w:eastAsiaTheme="minorEastAsia"/>
          <w:noProof/>
          <w:color w:val="auto"/>
          <w:sz w:val="22"/>
          <w:lang w:eastAsia="zh-CN"/>
        </w:rPr>
      </w:pPr>
      <w:hyperlink w:anchor="_Toc328984845" w:history="1">
        <w:r w:rsidR="000A53A4" w:rsidRPr="00487B09">
          <w:rPr>
            <w:rStyle w:val="Hyperlink"/>
            <w:noProof/>
          </w:rPr>
          <w:t>Microsoft Dynamics CRM Online</w:t>
        </w:r>
        <w:r w:rsidR="000A53A4">
          <w:rPr>
            <w:noProof/>
          </w:rPr>
          <w:tab/>
        </w:r>
        <w:r w:rsidR="000A53A4">
          <w:rPr>
            <w:noProof/>
          </w:rPr>
          <w:fldChar w:fldCharType="begin"/>
        </w:r>
        <w:r w:rsidR="000A53A4">
          <w:rPr>
            <w:noProof/>
          </w:rPr>
          <w:instrText xml:space="preserve"> PAGEREF _Toc328984845 \h </w:instrText>
        </w:r>
        <w:r w:rsidR="000A53A4">
          <w:rPr>
            <w:noProof/>
          </w:rPr>
        </w:r>
        <w:r w:rsidR="000A53A4">
          <w:rPr>
            <w:noProof/>
          </w:rPr>
          <w:fldChar w:fldCharType="separate"/>
        </w:r>
        <w:r w:rsidR="008E28BC">
          <w:rPr>
            <w:noProof/>
          </w:rPr>
          <w:t>13</w:t>
        </w:r>
        <w:r w:rsidR="000A53A4">
          <w:rPr>
            <w:noProof/>
          </w:rPr>
          <w:fldChar w:fldCharType="end"/>
        </w:r>
      </w:hyperlink>
    </w:p>
    <w:p w:rsidR="000A53A4" w:rsidRDefault="00951E9F">
      <w:pPr>
        <w:pStyle w:val="TOC2"/>
        <w:rPr>
          <w:rFonts w:eastAsiaTheme="minorEastAsia"/>
          <w:noProof/>
          <w:color w:val="auto"/>
          <w:sz w:val="22"/>
          <w:lang w:eastAsia="zh-CN"/>
        </w:rPr>
      </w:pPr>
      <w:hyperlink w:anchor="_Toc328984846" w:history="1">
        <w:r w:rsidR="000A53A4" w:rsidRPr="00487B09">
          <w:rPr>
            <w:rStyle w:val="Hyperlink"/>
            <w:noProof/>
          </w:rPr>
          <w:t>Exchange Online Archiving</w:t>
        </w:r>
        <w:r w:rsidR="000A53A4">
          <w:rPr>
            <w:noProof/>
          </w:rPr>
          <w:tab/>
        </w:r>
        <w:r w:rsidR="000A53A4">
          <w:rPr>
            <w:noProof/>
          </w:rPr>
          <w:fldChar w:fldCharType="begin"/>
        </w:r>
        <w:r w:rsidR="000A53A4">
          <w:rPr>
            <w:noProof/>
          </w:rPr>
          <w:instrText xml:space="preserve"> PAGEREF _Toc328984846 \h </w:instrText>
        </w:r>
        <w:r w:rsidR="000A53A4">
          <w:rPr>
            <w:noProof/>
          </w:rPr>
        </w:r>
        <w:r w:rsidR="000A53A4">
          <w:rPr>
            <w:noProof/>
          </w:rPr>
          <w:fldChar w:fldCharType="separate"/>
        </w:r>
        <w:r w:rsidR="008E28BC">
          <w:rPr>
            <w:noProof/>
          </w:rPr>
          <w:t>14</w:t>
        </w:r>
        <w:r w:rsidR="000A53A4">
          <w:rPr>
            <w:noProof/>
          </w:rPr>
          <w:fldChar w:fldCharType="end"/>
        </w:r>
      </w:hyperlink>
    </w:p>
    <w:p w:rsidR="000A53A4" w:rsidRDefault="00951E9F">
      <w:pPr>
        <w:pStyle w:val="TOC2"/>
        <w:rPr>
          <w:rFonts w:eastAsiaTheme="minorEastAsia"/>
          <w:noProof/>
          <w:color w:val="auto"/>
          <w:sz w:val="22"/>
          <w:lang w:eastAsia="zh-CN"/>
        </w:rPr>
      </w:pPr>
      <w:hyperlink w:anchor="_Toc328984847" w:history="1">
        <w:r w:rsidR="000A53A4" w:rsidRPr="00487B09">
          <w:rPr>
            <w:rStyle w:val="Hyperlink"/>
            <w:noProof/>
          </w:rPr>
          <w:t>Exchange Online Kiosk</w:t>
        </w:r>
        <w:r w:rsidR="000A53A4">
          <w:rPr>
            <w:noProof/>
          </w:rPr>
          <w:tab/>
        </w:r>
        <w:r w:rsidR="000A53A4">
          <w:rPr>
            <w:noProof/>
          </w:rPr>
          <w:fldChar w:fldCharType="begin"/>
        </w:r>
        <w:r w:rsidR="000A53A4">
          <w:rPr>
            <w:noProof/>
          </w:rPr>
          <w:instrText xml:space="preserve"> PAGEREF _Toc328984847 \h </w:instrText>
        </w:r>
        <w:r w:rsidR="000A53A4">
          <w:rPr>
            <w:noProof/>
          </w:rPr>
        </w:r>
        <w:r w:rsidR="000A53A4">
          <w:rPr>
            <w:noProof/>
          </w:rPr>
          <w:fldChar w:fldCharType="separate"/>
        </w:r>
        <w:r w:rsidR="008E28BC">
          <w:rPr>
            <w:noProof/>
          </w:rPr>
          <w:t>14</w:t>
        </w:r>
        <w:r w:rsidR="000A53A4">
          <w:rPr>
            <w:noProof/>
          </w:rPr>
          <w:fldChar w:fldCharType="end"/>
        </w:r>
      </w:hyperlink>
    </w:p>
    <w:p w:rsidR="000A53A4" w:rsidRDefault="00951E9F">
      <w:pPr>
        <w:pStyle w:val="TOC2"/>
        <w:rPr>
          <w:rFonts w:eastAsiaTheme="minorEastAsia"/>
          <w:noProof/>
          <w:color w:val="auto"/>
          <w:sz w:val="22"/>
          <w:lang w:eastAsia="zh-CN"/>
        </w:rPr>
      </w:pPr>
      <w:hyperlink w:anchor="_Toc328984848" w:history="1">
        <w:r w:rsidR="000A53A4" w:rsidRPr="00487B09">
          <w:rPr>
            <w:rStyle w:val="Hyperlink"/>
            <w:noProof/>
          </w:rPr>
          <w:t>Exchange Online Plan 1</w:t>
        </w:r>
        <w:r w:rsidR="000A53A4">
          <w:rPr>
            <w:noProof/>
          </w:rPr>
          <w:tab/>
        </w:r>
        <w:r w:rsidR="000A53A4">
          <w:rPr>
            <w:noProof/>
          </w:rPr>
          <w:fldChar w:fldCharType="begin"/>
        </w:r>
        <w:r w:rsidR="000A53A4">
          <w:rPr>
            <w:noProof/>
          </w:rPr>
          <w:instrText xml:space="preserve"> PAGEREF _Toc328984848 \h </w:instrText>
        </w:r>
        <w:r w:rsidR="000A53A4">
          <w:rPr>
            <w:noProof/>
          </w:rPr>
        </w:r>
        <w:r w:rsidR="000A53A4">
          <w:rPr>
            <w:noProof/>
          </w:rPr>
          <w:fldChar w:fldCharType="separate"/>
        </w:r>
        <w:r w:rsidR="008E28BC">
          <w:rPr>
            <w:noProof/>
          </w:rPr>
          <w:t>15</w:t>
        </w:r>
        <w:r w:rsidR="000A53A4">
          <w:rPr>
            <w:noProof/>
          </w:rPr>
          <w:fldChar w:fldCharType="end"/>
        </w:r>
      </w:hyperlink>
    </w:p>
    <w:p w:rsidR="000A53A4" w:rsidRDefault="00951E9F">
      <w:pPr>
        <w:pStyle w:val="TOC2"/>
        <w:rPr>
          <w:rFonts w:eastAsiaTheme="minorEastAsia"/>
          <w:noProof/>
          <w:color w:val="auto"/>
          <w:sz w:val="22"/>
          <w:lang w:eastAsia="zh-CN"/>
        </w:rPr>
      </w:pPr>
      <w:hyperlink w:anchor="_Toc328984849" w:history="1">
        <w:r w:rsidR="000A53A4" w:rsidRPr="00487B09">
          <w:rPr>
            <w:rStyle w:val="Hyperlink"/>
            <w:rFonts w:asciiTheme="majorHAnsi" w:hAnsiTheme="majorHAnsi" w:cstheme="majorHAnsi"/>
            <w:noProof/>
          </w:rPr>
          <w:t>Exchange Online Plan 2</w:t>
        </w:r>
        <w:r w:rsidR="000A53A4">
          <w:rPr>
            <w:noProof/>
          </w:rPr>
          <w:tab/>
        </w:r>
        <w:r w:rsidR="000A53A4">
          <w:rPr>
            <w:noProof/>
          </w:rPr>
          <w:fldChar w:fldCharType="begin"/>
        </w:r>
        <w:r w:rsidR="000A53A4">
          <w:rPr>
            <w:noProof/>
          </w:rPr>
          <w:instrText xml:space="preserve"> PAGEREF _Toc328984849 \h </w:instrText>
        </w:r>
        <w:r w:rsidR="000A53A4">
          <w:rPr>
            <w:noProof/>
          </w:rPr>
        </w:r>
        <w:r w:rsidR="000A53A4">
          <w:rPr>
            <w:noProof/>
          </w:rPr>
          <w:fldChar w:fldCharType="separate"/>
        </w:r>
        <w:r w:rsidR="008E28BC">
          <w:rPr>
            <w:noProof/>
          </w:rPr>
          <w:t>15</w:t>
        </w:r>
        <w:r w:rsidR="000A53A4">
          <w:rPr>
            <w:noProof/>
          </w:rPr>
          <w:fldChar w:fldCharType="end"/>
        </w:r>
      </w:hyperlink>
    </w:p>
    <w:p w:rsidR="000A53A4" w:rsidRDefault="00951E9F">
      <w:pPr>
        <w:pStyle w:val="TOC2"/>
        <w:rPr>
          <w:rFonts w:eastAsiaTheme="minorEastAsia"/>
          <w:noProof/>
          <w:color w:val="auto"/>
          <w:sz w:val="22"/>
          <w:lang w:eastAsia="zh-CN"/>
        </w:rPr>
      </w:pPr>
      <w:hyperlink w:anchor="_Toc328984850" w:history="1">
        <w:r w:rsidR="000A53A4" w:rsidRPr="00487B09">
          <w:rPr>
            <w:rStyle w:val="Hyperlink"/>
            <w:noProof/>
          </w:rPr>
          <w:t>Lync Online Plan 1</w:t>
        </w:r>
        <w:r w:rsidR="000A53A4">
          <w:rPr>
            <w:noProof/>
          </w:rPr>
          <w:tab/>
        </w:r>
        <w:r w:rsidR="000A53A4">
          <w:rPr>
            <w:noProof/>
          </w:rPr>
          <w:fldChar w:fldCharType="begin"/>
        </w:r>
        <w:r w:rsidR="000A53A4">
          <w:rPr>
            <w:noProof/>
          </w:rPr>
          <w:instrText xml:space="preserve"> PAGEREF _Toc328984850 \h </w:instrText>
        </w:r>
        <w:r w:rsidR="000A53A4">
          <w:rPr>
            <w:noProof/>
          </w:rPr>
        </w:r>
        <w:r w:rsidR="000A53A4">
          <w:rPr>
            <w:noProof/>
          </w:rPr>
          <w:fldChar w:fldCharType="separate"/>
        </w:r>
        <w:r w:rsidR="008E28BC">
          <w:rPr>
            <w:noProof/>
          </w:rPr>
          <w:t>16</w:t>
        </w:r>
        <w:r w:rsidR="000A53A4">
          <w:rPr>
            <w:noProof/>
          </w:rPr>
          <w:fldChar w:fldCharType="end"/>
        </w:r>
      </w:hyperlink>
    </w:p>
    <w:p w:rsidR="000A53A4" w:rsidRDefault="00951E9F">
      <w:pPr>
        <w:pStyle w:val="TOC2"/>
        <w:rPr>
          <w:rFonts w:eastAsiaTheme="minorEastAsia"/>
          <w:noProof/>
          <w:color w:val="auto"/>
          <w:sz w:val="22"/>
          <w:lang w:eastAsia="zh-CN"/>
        </w:rPr>
      </w:pPr>
      <w:hyperlink w:anchor="_Toc328984851" w:history="1">
        <w:r w:rsidR="000A53A4" w:rsidRPr="00487B09">
          <w:rPr>
            <w:rStyle w:val="Hyperlink"/>
            <w:rFonts w:cs="Arial"/>
            <w:noProof/>
          </w:rPr>
          <w:t>Lync Online Plan 2</w:t>
        </w:r>
        <w:r w:rsidR="000A53A4">
          <w:rPr>
            <w:noProof/>
          </w:rPr>
          <w:tab/>
        </w:r>
        <w:r w:rsidR="000A53A4">
          <w:rPr>
            <w:noProof/>
          </w:rPr>
          <w:fldChar w:fldCharType="begin"/>
        </w:r>
        <w:r w:rsidR="000A53A4">
          <w:rPr>
            <w:noProof/>
          </w:rPr>
          <w:instrText xml:space="preserve"> PAGEREF _Toc328984851 \h </w:instrText>
        </w:r>
        <w:r w:rsidR="000A53A4">
          <w:rPr>
            <w:noProof/>
          </w:rPr>
        </w:r>
        <w:r w:rsidR="000A53A4">
          <w:rPr>
            <w:noProof/>
          </w:rPr>
          <w:fldChar w:fldCharType="separate"/>
        </w:r>
        <w:r w:rsidR="008E28BC">
          <w:rPr>
            <w:noProof/>
          </w:rPr>
          <w:t>16</w:t>
        </w:r>
        <w:r w:rsidR="000A53A4">
          <w:rPr>
            <w:noProof/>
          </w:rPr>
          <w:fldChar w:fldCharType="end"/>
        </w:r>
      </w:hyperlink>
    </w:p>
    <w:p w:rsidR="000A53A4" w:rsidRDefault="00951E9F">
      <w:pPr>
        <w:pStyle w:val="TOC2"/>
        <w:rPr>
          <w:rFonts w:eastAsiaTheme="minorEastAsia"/>
          <w:noProof/>
          <w:color w:val="auto"/>
          <w:sz w:val="22"/>
          <w:lang w:eastAsia="zh-CN"/>
        </w:rPr>
      </w:pPr>
      <w:hyperlink w:anchor="_Toc328984852" w:history="1">
        <w:r w:rsidR="000A53A4" w:rsidRPr="00487B09">
          <w:rPr>
            <w:rStyle w:val="Hyperlink"/>
            <w:noProof/>
          </w:rPr>
          <w:t>Lync Online Plan 3</w:t>
        </w:r>
        <w:r w:rsidR="000A53A4">
          <w:rPr>
            <w:noProof/>
          </w:rPr>
          <w:tab/>
        </w:r>
        <w:r w:rsidR="000A53A4">
          <w:rPr>
            <w:noProof/>
          </w:rPr>
          <w:fldChar w:fldCharType="begin"/>
        </w:r>
        <w:r w:rsidR="000A53A4">
          <w:rPr>
            <w:noProof/>
          </w:rPr>
          <w:instrText xml:space="preserve"> PAGEREF _Toc328984852 \h </w:instrText>
        </w:r>
        <w:r w:rsidR="000A53A4">
          <w:rPr>
            <w:noProof/>
          </w:rPr>
        </w:r>
        <w:r w:rsidR="000A53A4">
          <w:rPr>
            <w:noProof/>
          </w:rPr>
          <w:fldChar w:fldCharType="separate"/>
        </w:r>
        <w:r w:rsidR="008E28BC">
          <w:rPr>
            <w:noProof/>
          </w:rPr>
          <w:t>17</w:t>
        </w:r>
        <w:r w:rsidR="000A53A4">
          <w:rPr>
            <w:noProof/>
          </w:rPr>
          <w:fldChar w:fldCharType="end"/>
        </w:r>
      </w:hyperlink>
    </w:p>
    <w:p w:rsidR="000A53A4" w:rsidRDefault="00951E9F" w:rsidP="000A53A4">
      <w:pPr>
        <w:pStyle w:val="TOC2"/>
        <w:rPr>
          <w:rFonts w:eastAsiaTheme="minorEastAsia"/>
          <w:noProof/>
          <w:color w:val="auto"/>
          <w:sz w:val="22"/>
          <w:lang w:eastAsia="zh-CN"/>
        </w:rPr>
      </w:pPr>
      <w:hyperlink w:anchor="_Toc328984853" w:history="1">
        <w:r w:rsidR="000A53A4" w:rsidRPr="00487B09">
          <w:rPr>
            <w:rStyle w:val="Hyperlink"/>
            <w:noProof/>
          </w:rPr>
          <w:t>Lync Server Public Instant Messaging Connectivity s</w:t>
        </w:r>
        <w:r w:rsidR="000A53A4">
          <w:rPr>
            <w:rStyle w:val="Hyperlink"/>
            <w:noProof/>
          </w:rPr>
          <w:t> </w:t>
        </w:r>
        <w:r w:rsidR="000A53A4" w:rsidRPr="00487B09">
          <w:rPr>
            <w:rStyle w:val="Hyperlink"/>
            <w:noProof/>
          </w:rPr>
          <w:t>storitvijo</w:t>
        </w:r>
        <w:r w:rsidR="000A53A4">
          <w:rPr>
            <w:rStyle w:val="Hyperlink"/>
            <w:noProof/>
          </w:rPr>
          <w:t> </w:t>
        </w:r>
        <w:r w:rsidR="000A53A4" w:rsidRPr="00487B09">
          <w:rPr>
            <w:rStyle w:val="Hyperlink"/>
            <w:noProof/>
          </w:rPr>
          <w:t xml:space="preserve">neposrednega sporočanja America Online </w:t>
        </w:r>
        <w:r w:rsidR="000A53A4">
          <w:rPr>
            <w:rStyle w:val="Hyperlink"/>
            <w:noProof/>
          </w:rPr>
          <w:br/>
        </w:r>
        <w:r w:rsidR="000A53A4" w:rsidRPr="00487B09">
          <w:rPr>
            <w:rStyle w:val="Hyperlink"/>
            <w:noProof/>
          </w:rPr>
          <w:t>(AOL) in storitvijo Windows Live Messenger</w:t>
        </w:r>
        <w:r w:rsidR="000A53A4">
          <w:rPr>
            <w:noProof/>
          </w:rPr>
          <w:tab/>
        </w:r>
        <w:r w:rsidR="000A53A4">
          <w:rPr>
            <w:noProof/>
          </w:rPr>
          <w:fldChar w:fldCharType="begin"/>
        </w:r>
        <w:r w:rsidR="000A53A4">
          <w:rPr>
            <w:noProof/>
          </w:rPr>
          <w:instrText xml:space="preserve"> PAGEREF _Toc328984853 \h </w:instrText>
        </w:r>
        <w:r w:rsidR="000A53A4">
          <w:rPr>
            <w:noProof/>
          </w:rPr>
        </w:r>
        <w:r w:rsidR="000A53A4">
          <w:rPr>
            <w:noProof/>
          </w:rPr>
          <w:fldChar w:fldCharType="separate"/>
        </w:r>
        <w:r w:rsidR="008E28BC">
          <w:rPr>
            <w:noProof/>
          </w:rPr>
          <w:t>17</w:t>
        </w:r>
        <w:r w:rsidR="000A53A4">
          <w:rPr>
            <w:noProof/>
          </w:rPr>
          <w:fldChar w:fldCharType="end"/>
        </w:r>
      </w:hyperlink>
    </w:p>
    <w:p w:rsidR="000A53A4" w:rsidRDefault="00951E9F">
      <w:pPr>
        <w:pStyle w:val="TOC2"/>
        <w:rPr>
          <w:rFonts w:eastAsiaTheme="minorEastAsia"/>
          <w:noProof/>
          <w:color w:val="auto"/>
          <w:sz w:val="22"/>
          <w:lang w:eastAsia="zh-CN"/>
        </w:rPr>
      </w:pPr>
      <w:hyperlink w:anchor="_Toc328984854" w:history="1">
        <w:r w:rsidR="000A53A4" w:rsidRPr="00487B09">
          <w:rPr>
            <w:rStyle w:val="Hyperlink"/>
            <w:noProof/>
            <w:spacing w:val="-2"/>
          </w:rPr>
          <w:t>Lync Server Public Instant Messaging Connectivity s storitvijo neposrednega sporočanja Yahoo</w:t>
        </w:r>
        <w:r w:rsidR="000A53A4">
          <w:rPr>
            <w:noProof/>
          </w:rPr>
          <w:tab/>
        </w:r>
        <w:r w:rsidR="000A53A4">
          <w:rPr>
            <w:noProof/>
          </w:rPr>
          <w:fldChar w:fldCharType="begin"/>
        </w:r>
        <w:r w:rsidR="000A53A4">
          <w:rPr>
            <w:noProof/>
          </w:rPr>
          <w:instrText xml:space="preserve"> PAGEREF _Toc328984854 \h </w:instrText>
        </w:r>
        <w:r w:rsidR="000A53A4">
          <w:rPr>
            <w:noProof/>
          </w:rPr>
        </w:r>
        <w:r w:rsidR="000A53A4">
          <w:rPr>
            <w:noProof/>
          </w:rPr>
          <w:fldChar w:fldCharType="separate"/>
        </w:r>
        <w:r w:rsidR="008E28BC">
          <w:rPr>
            <w:noProof/>
          </w:rPr>
          <w:t>18</w:t>
        </w:r>
        <w:r w:rsidR="000A53A4">
          <w:rPr>
            <w:noProof/>
          </w:rPr>
          <w:fldChar w:fldCharType="end"/>
        </w:r>
      </w:hyperlink>
    </w:p>
    <w:p w:rsidR="000A53A4" w:rsidRDefault="00951E9F">
      <w:pPr>
        <w:pStyle w:val="TOC2"/>
        <w:rPr>
          <w:rFonts w:eastAsiaTheme="minorEastAsia"/>
          <w:noProof/>
          <w:color w:val="auto"/>
          <w:sz w:val="22"/>
          <w:lang w:eastAsia="zh-CN"/>
        </w:rPr>
      </w:pPr>
      <w:hyperlink w:anchor="_Toc328984855" w:history="1">
        <w:r w:rsidR="000A53A4" w:rsidRPr="00487B09">
          <w:rPr>
            <w:rStyle w:val="Hyperlink"/>
            <w:noProof/>
          </w:rPr>
          <w:t>Office Professional Plus Subscription</w:t>
        </w:r>
        <w:r w:rsidR="000A53A4">
          <w:rPr>
            <w:noProof/>
          </w:rPr>
          <w:tab/>
        </w:r>
        <w:r w:rsidR="000A53A4">
          <w:rPr>
            <w:noProof/>
          </w:rPr>
          <w:fldChar w:fldCharType="begin"/>
        </w:r>
        <w:r w:rsidR="000A53A4">
          <w:rPr>
            <w:noProof/>
          </w:rPr>
          <w:instrText xml:space="preserve"> PAGEREF _Toc328984855 \h </w:instrText>
        </w:r>
        <w:r w:rsidR="000A53A4">
          <w:rPr>
            <w:noProof/>
          </w:rPr>
        </w:r>
        <w:r w:rsidR="000A53A4">
          <w:rPr>
            <w:noProof/>
          </w:rPr>
          <w:fldChar w:fldCharType="separate"/>
        </w:r>
        <w:r w:rsidR="008E28BC">
          <w:rPr>
            <w:noProof/>
          </w:rPr>
          <w:t>20</w:t>
        </w:r>
        <w:r w:rsidR="000A53A4">
          <w:rPr>
            <w:noProof/>
          </w:rPr>
          <w:fldChar w:fldCharType="end"/>
        </w:r>
      </w:hyperlink>
    </w:p>
    <w:p w:rsidR="000A53A4" w:rsidRDefault="00951E9F">
      <w:pPr>
        <w:pStyle w:val="TOC2"/>
        <w:rPr>
          <w:rFonts w:eastAsiaTheme="minorEastAsia"/>
          <w:noProof/>
          <w:color w:val="auto"/>
          <w:sz w:val="22"/>
          <w:lang w:eastAsia="zh-CN"/>
        </w:rPr>
      </w:pPr>
      <w:hyperlink w:anchor="_Toc328984856" w:history="1">
        <w:r w:rsidR="000A53A4" w:rsidRPr="00487B09">
          <w:rPr>
            <w:rStyle w:val="Hyperlink"/>
            <w:noProof/>
            <w:spacing w:val="-2"/>
          </w:rPr>
          <w:t>Officeovi spletni programi</w:t>
        </w:r>
        <w:r w:rsidR="000A53A4">
          <w:rPr>
            <w:noProof/>
          </w:rPr>
          <w:tab/>
        </w:r>
        <w:r w:rsidR="000A53A4">
          <w:rPr>
            <w:noProof/>
          </w:rPr>
          <w:fldChar w:fldCharType="begin"/>
        </w:r>
        <w:r w:rsidR="000A53A4">
          <w:rPr>
            <w:noProof/>
          </w:rPr>
          <w:instrText xml:space="preserve"> PAGEREF _Toc328984856 \h </w:instrText>
        </w:r>
        <w:r w:rsidR="000A53A4">
          <w:rPr>
            <w:noProof/>
          </w:rPr>
        </w:r>
        <w:r w:rsidR="000A53A4">
          <w:rPr>
            <w:noProof/>
          </w:rPr>
          <w:fldChar w:fldCharType="separate"/>
        </w:r>
        <w:r w:rsidR="008E28BC">
          <w:rPr>
            <w:noProof/>
          </w:rPr>
          <w:t>21</w:t>
        </w:r>
        <w:r w:rsidR="000A53A4">
          <w:rPr>
            <w:noProof/>
          </w:rPr>
          <w:fldChar w:fldCharType="end"/>
        </w:r>
      </w:hyperlink>
    </w:p>
    <w:p w:rsidR="000A53A4" w:rsidRDefault="00951E9F">
      <w:pPr>
        <w:pStyle w:val="TOC2"/>
        <w:rPr>
          <w:rFonts w:eastAsiaTheme="minorEastAsia"/>
          <w:noProof/>
          <w:color w:val="auto"/>
          <w:sz w:val="22"/>
          <w:lang w:eastAsia="zh-CN"/>
        </w:rPr>
      </w:pPr>
      <w:hyperlink w:anchor="_Toc328984857" w:history="1">
        <w:r w:rsidR="000A53A4" w:rsidRPr="00487B09">
          <w:rPr>
            <w:rStyle w:val="Hyperlink"/>
            <w:noProof/>
          </w:rPr>
          <w:t>SharePoint Online Kiosk</w:t>
        </w:r>
        <w:r w:rsidR="000A53A4">
          <w:rPr>
            <w:noProof/>
          </w:rPr>
          <w:tab/>
        </w:r>
        <w:r w:rsidR="000A53A4">
          <w:rPr>
            <w:noProof/>
          </w:rPr>
          <w:fldChar w:fldCharType="begin"/>
        </w:r>
        <w:r w:rsidR="000A53A4">
          <w:rPr>
            <w:noProof/>
          </w:rPr>
          <w:instrText xml:space="preserve"> PAGEREF _Toc328984857 \h </w:instrText>
        </w:r>
        <w:r w:rsidR="000A53A4">
          <w:rPr>
            <w:noProof/>
          </w:rPr>
        </w:r>
        <w:r w:rsidR="000A53A4">
          <w:rPr>
            <w:noProof/>
          </w:rPr>
          <w:fldChar w:fldCharType="separate"/>
        </w:r>
        <w:r w:rsidR="008E28BC">
          <w:rPr>
            <w:noProof/>
          </w:rPr>
          <w:t>21</w:t>
        </w:r>
        <w:r w:rsidR="000A53A4">
          <w:rPr>
            <w:noProof/>
          </w:rPr>
          <w:fldChar w:fldCharType="end"/>
        </w:r>
      </w:hyperlink>
    </w:p>
    <w:p w:rsidR="000A53A4" w:rsidRDefault="00951E9F">
      <w:pPr>
        <w:pStyle w:val="TOC2"/>
        <w:rPr>
          <w:rFonts w:eastAsiaTheme="minorEastAsia"/>
          <w:noProof/>
          <w:color w:val="auto"/>
          <w:sz w:val="22"/>
          <w:lang w:eastAsia="zh-CN"/>
        </w:rPr>
      </w:pPr>
      <w:hyperlink w:anchor="_Toc328984858" w:history="1">
        <w:r w:rsidR="000A53A4" w:rsidRPr="00487B09">
          <w:rPr>
            <w:rStyle w:val="Hyperlink"/>
            <w:noProof/>
          </w:rPr>
          <w:t>SharePoint Online Plan 1</w:t>
        </w:r>
        <w:r w:rsidR="000A53A4">
          <w:rPr>
            <w:noProof/>
          </w:rPr>
          <w:tab/>
        </w:r>
        <w:r w:rsidR="000A53A4">
          <w:rPr>
            <w:noProof/>
          </w:rPr>
          <w:fldChar w:fldCharType="begin"/>
        </w:r>
        <w:r w:rsidR="000A53A4">
          <w:rPr>
            <w:noProof/>
          </w:rPr>
          <w:instrText xml:space="preserve"> PAGEREF _Toc328984858 \h </w:instrText>
        </w:r>
        <w:r w:rsidR="000A53A4">
          <w:rPr>
            <w:noProof/>
          </w:rPr>
        </w:r>
        <w:r w:rsidR="000A53A4">
          <w:rPr>
            <w:noProof/>
          </w:rPr>
          <w:fldChar w:fldCharType="separate"/>
        </w:r>
        <w:r w:rsidR="008E28BC">
          <w:rPr>
            <w:noProof/>
          </w:rPr>
          <w:t>22</w:t>
        </w:r>
        <w:r w:rsidR="000A53A4">
          <w:rPr>
            <w:noProof/>
          </w:rPr>
          <w:fldChar w:fldCharType="end"/>
        </w:r>
      </w:hyperlink>
    </w:p>
    <w:p w:rsidR="000A53A4" w:rsidRDefault="00951E9F">
      <w:pPr>
        <w:pStyle w:val="TOC2"/>
        <w:rPr>
          <w:rFonts w:eastAsiaTheme="minorEastAsia"/>
          <w:noProof/>
          <w:color w:val="auto"/>
          <w:sz w:val="22"/>
          <w:lang w:eastAsia="zh-CN"/>
        </w:rPr>
      </w:pPr>
      <w:hyperlink w:anchor="_Toc328984859" w:history="1">
        <w:r w:rsidR="000A53A4" w:rsidRPr="00487B09">
          <w:rPr>
            <w:rStyle w:val="Hyperlink"/>
            <w:noProof/>
          </w:rPr>
          <w:t>SharePoint Online Plan 2</w:t>
        </w:r>
        <w:r w:rsidR="000A53A4">
          <w:rPr>
            <w:noProof/>
          </w:rPr>
          <w:tab/>
        </w:r>
        <w:r w:rsidR="000A53A4">
          <w:rPr>
            <w:noProof/>
          </w:rPr>
          <w:fldChar w:fldCharType="begin"/>
        </w:r>
        <w:r w:rsidR="000A53A4">
          <w:rPr>
            <w:noProof/>
          </w:rPr>
          <w:instrText xml:space="preserve"> PAGEREF _Toc328984859 \h </w:instrText>
        </w:r>
        <w:r w:rsidR="000A53A4">
          <w:rPr>
            <w:noProof/>
          </w:rPr>
        </w:r>
        <w:r w:rsidR="000A53A4">
          <w:rPr>
            <w:noProof/>
          </w:rPr>
          <w:fldChar w:fldCharType="separate"/>
        </w:r>
        <w:r w:rsidR="008E28BC">
          <w:rPr>
            <w:noProof/>
          </w:rPr>
          <w:t>23</w:t>
        </w:r>
        <w:r w:rsidR="000A53A4">
          <w:rPr>
            <w:noProof/>
          </w:rPr>
          <w:fldChar w:fldCharType="end"/>
        </w:r>
      </w:hyperlink>
    </w:p>
    <w:p w:rsidR="000A53A4" w:rsidRDefault="00951E9F">
      <w:pPr>
        <w:pStyle w:val="TOC2"/>
        <w:rPr>
          <w:rFonts w:eastAsiaTheme="minorEastAsia"/>
          <w:noProof/>
          <w:color w:val="auto"/>
          <w:sz w:val="22"/>
          <w:lang w:eastAsia="zh-CN"/>
        </w:rPr>
      </w:pPr>
      <w:hyperlink w:anchor="_Toc328984860" w:history="1">
        <w:r w:rsidR="000A53A4" w:rsidRPr="00487B09">
          <w:rPr>
            <w:rStyle w:val="Hyperlink"/>
            <w:noProof/>
          </w:rPr>
          <w:t>Ponudbe Windows Azure Platform</w:t>
        </w:r>
        <w:r w:rsidR="000A53A4">
          <w:rPr>
            <w:noProof/>
          </w:rPr>
          <w:tab/>
        </w:r>
        <w:r w:rsidR="000A53A4">
          <w:rPr>
            <w:noProof/>
          </w:rPr>
          <w:fldChar w:fldCharType="begin"/>
        </w:r>
        <w:r w:rsidR="000A53A4">
          <w:rPr>
            <w:noProof/>
          </w:rPr>
          <w:instrText xml:space="preserve"> PAGEREF _Toc328984860 \h </w:instrText>
        </w:r>
        <w:r w:rsidR="000A53A4">
          <w:rPr>
            <w:noProof/>
          </w:rPr>
        </w:r>
        <w:r w:rsidR="000A53A4">
          <w:rPr>
            <w:noProof/>
          </w:rPr>
          <w:fldChar w:fldCharType="separate"/>
        </w:r>
        <w:r w:rsidR="008E28BC">
          <w:rPr>
            <w:noProof/>
          </w:rPr>
          <w:t>23</w:t>
        </w:r>
        <w:r w:rsidR="000A53A4">
          <w:rPr>
            <w:noProof/>
          </w:rPr>
          <w:fldChar w:fldCharType="end"/>
        </w:r>
      </w:hyperlink>
    </w:p>
    <w:p w:rsidR="000A53A4" w:rsidRDefault="00951E9F">
      <w:pPr>
        <w:pStyle w:val="TOC2"/>
        <w:rPr>
          <w:rFonts w:eastAsiaTheme="minorEastAsia"/>
          <w:noProof/>
          <w:color w:val="auto"/>
          <w:sz w:val="22"/>
          <w:lang w:eastAsia="zh-CN"/>
        </w:rPr>
      </w:pPr>
      <w:hyperlink w:anchor="_Toc328984861" w:history="1">
        <w:r w:rsidR="000A53A4" w:rsidRPr="00487B09">
          <w:rPr>
            <w:rStyle w:val="Hyperlink"/>
            <w:noProof/>
          </w:rPr>
          <w:t>Windows Intune</w:t>
        </w:r>
        <w:r w:rsidR="000A53A4">
          <w:rPr>
            <w:noProof/>
          </w:rPr>
          <w:tab/>
        </w:r>
        <w:r w:rsidR="000A53A4">
          <w:rPr>
            <w:noProof/>
          </w:rPr>
          <w:fldChar w:fldCharType="begin"/>
        </w:r>
        <w:r w:rsidR="000A53A4">
          <w:rPr>
            <w:noProof/>
          </w:rPr>
          <w:instrText xml:space="preserve"> PAGEREF _Toc328984861 \h </w:instrText>
        </w:r>
        <w:r w:rsidR="000A53A4">
          <w:rPr>
            <w:noProof/>
          </w:rPr>
        </w:r>
        <w:r w:rsidR="000A53A4">
          <w:rPr>
            <w:noProof/>
          </w:rPr>
          <w:fldChar w:fldCharType="separate"/>
        </w:r>
        <w:r w:rsidR="008E28BC">
          <w:rPr>
            <w:noProof/>
          </w:rPr>
          <w:t>25</w:t>
        </w:r>
        <w:r w:rsidR="000A53A4">
          <w:rPr>
            <w:noProof/>
          </w:rPr>
          <w:fldChar w:fldCharType="end"/>
        </w:r>
      </w:hyperlink>
    </w:p>
    <w:p w:rsidR="0082133B" w:rsidRDefault="003F5BC0">
      <w:pPr>
        <w:pStyle w:val="PURBody-Indented"/>
        <w:sectPr w:rsidR="0082133B" w:rsidSect="005B10A7">
          <w:headerReference w:type="default" r:id="rId18"/>
          <w:footerReference w:type="default" r:id="rId19"/>
          <w:type w:val="continuous"/>
          <w:pgSz w:w="12240" w:h="15840" w:code="1"/>
          <w:pgMar w:top="1166" w:right="720" w:bottom="720" w:left="720" w:header="432" w:footer="288" w:gutter="0"/>
          <w:cols w:num="2" w:space="360"/>
        </w:sectPr>
      </w:pPr>
      <w:r>
        <w:fldChar w:fldCharType="end"/>
      </w:r>
    </w:p>
    <w:p w:rsidR="0082133B" w:rsidRDefault="0082133B">
      <w:pPr>
        <w:pStyle w:val="PURBody-Indented"/>
      </w:pPr>
    </w:p>
    <w:p w:rsidR="005B10A7" w:rsidRPr="006C4196" w:rsidRDefault="00951E9F">
      <w:pPr>
        <w:pStyle w:val="PURBreadcrumb"/>
        <w:rPr>
          <w:szCs w:val="16"/>
        </w:rPr>
      </w:pPr>
      <w:hyperlink w:anchor="_Sec4">
        <w:proofErr w:type="spellStart"/>
        <w:r w:rsidR="00AD23F7" w:rsidRPr="006C4196">
          <w:rPr>
            <w:color w:val="00467F"/>
            <w:szCs w:val="16"/>
            <w:u w:val="single"/>
          </w:rPr>
          <w:t>Kazalo</w:t>
        </w:r>
        <w:proofErr w:type="spellEnd"/>
        <w:r w:rsidR="00AD23F7" w:rsidRPr="006C4196">
          <w:rPr>
            <w:color w:val="00467F"/>
            <w:szCs w:val="16"/>
            <w:u w:val="single"/>
          </w:rPr>
          <w:t xml:space="preserve"> </w:t>
        </w:r>
        <w:proofErr w:type="spellStart"/>
        <w:r w:rsidR="00AD23F7" w:rsidRPr="006C4196">
          <w:rPr>
            <w:color w:val="00467F"/>
            <w:szCs w:val="16"/>
            <w:u w:val="single"/>
          </w:rPr>
          <w:t>vsebine</w:t>
        </w:r>
        <w:proofErr w:type="spellEnd"/>
      </w:hyperlink>
      <w:r w:rsidR="00AD23F7" w:rsidRPr="006C4196">
        <w:rPr>
          <w:szCs w:val="16"/>
        </w:rPr>
        <w:t xml:space="preserve"> / </w:t>
      </w:r>
      <w:hyperlink w:anchor="_Sec6">
        <w:proofErr w:type="spellStart"/>
        <w:r w:rsidR="00AD23F7" w:rsidRPr="006C4196">
          <w:rPr>
            <w:color w:val="00467F"/>
            <w:szCs w:val="16"/>
            <w:u w:val="single"/>
          </w:rPr>
          <w:t>Univerzalni</w:t>
        </w:r>
        <w:proofErr w:type="spellEnd"/>
        <w:r w:rsidR="00AD23F7" w:rsidRPr="006C4196">
          <w:rPr>
            <w:color w:val="00467F"/>
            <w:szCs w:val="16"/>
            <w:u w:val="single"/>
          </w:rPr>
          <w:t xml:space="preserve"> </w:t>
        </w:r>
        <w:proofErr w:type="spellStart"/>
        <w:r w:rsidR="00AD23F7" w:rsidRPr="006C4196">
          <w:rPr>
            <w:color w:val="00467F"/>
            <w:szCs w:val="16"/>
            <w:u w:val="single"/>
          </w:rPr>
          <w:t>pogoji</w:t>
        </w:r>
        <w:proofErr w:type="spellEnd"/>
      </w:hyperlink>
    </w:p>
    <w:p w:rsidR="0082133B" w:rsidRPr="006C4196" w:rsidRDefault="00ED4593">
      <w:pPr>
        <w:pStyle w:val="PURHeading1"/>
        <w:rPr>
          <w:rFonts w:cs="Arial"/>
        </w:rPr>
      </w:pPr>
      <w:bookmarkStart w:id="7" w:name="_Sec53"/>
      <w:r w:rsidRPr="006C4196">
        <w:rPr>
          <w:rFonts w:cs="Arial"/>
        </w:rPr>
        <w:t>Splošni licenčni pogoji</w:t>
      </w:r>
      <w:bookmarkEnd w:id="7"/>
    </w:p>
    <w:p w:rsidR="005B10A7" w:rsidRPr="006C4196" w:rsidRDefault="00ED4593">
      <w:pPr>
        <w:pStyle w:val="PURBody-Indented"/>
        <w:rPr>
          <w:rFonts w:cs="Arial"/>
          <w:szCs w:val="18"/>
        </w:rPr>
      </w:pPr>
      <w:proofErr w:type="spellStart"/>
      <w:r w:rsidRPr="006C4196">
        <w:rPr>
          <w:rFonts w:cs="Arial"/>
          <w:szCs w:val="18"/>
        </w:rPr>
        <w:t>Preden</w:t>
      </w:r>
      <w:proofErr w:type="spellEnd"/>
      <w:r w:rsidRPr="006C4196">
        <w:rPr>
          <w:rFonts w:cs="Arial"/>
          <w:szCs w:val="18"/>
        </w:rPr>
        <w:t xml:space="preserve"> </w:t>
      </w:r>
      <w:proofErr w:type="spellStart"/>
      <w:r w:rsidRPr="006C4196">
        <w:rPr>
          <w:rFonts w:cs="Arial"/>
          <w:szCs w:val="18"/>
        </w:rPr>
        <w:t>dostopate</w:t>
      </w:r>
      <w:proofErr w:type="spellEnd"/>
      <w:r w:rsidRPr="006C4196">
        <w:rPr>
          <w:rFonts w:cs="Arial"/>
          <w:szCs w:val="18"/>
        </w:rPr>
        <w:t xml:space="preserve"> do </w:t>
      </w:r>
      <w:proofErr w:type="spellStart"/>
      <w:r w:rsidRPr="006C4196">
        <w:rPr>
          <w:rFonts w:cs="Arial"/>
          <w:szCs w:val="18"/>
        </w:rPr>
        <w:t>spletne</w:t>
      </w:r>
      <w:proofErr w:type="spellEnd"/>
      <w:r w:rsidRPr="006C4196">
        <w:rPr>
          <w:rFonts w:cs="Arial"/>
          <w:szCs w:val="18"/>
        </w:rPr>
        <w:t xml:space="preserve"> </w:t>
      </w:r>
      <w:proofErr w:type="spellStart"/>
      <w:r w:rsidRPr="006C4196">
        <w:rPr>
          <w:rFonts w:cs="Arial"/>
          <w:szCs w:val="18"/>
        </w:rPr>
        <w:t>storitve</w:t>
      </w:r>
      <w:proofErr w:type="spellEnd"/>
      <w:r w:rsidRPr="006C4196">
        <w:rPr>
          <w:rFonts w:cs="Arial"/>
          <w:szCs w:val="18"/>
        </w:rPr>
        <w:t xml:space="preserve"> in </w:t>
      </w:r>
      <w:proofErr w:type="spellStart"/>
      <w:proofErr w:type="gramStart"/>
      <w:r w:rsidRPr="006C4196">
        <w:rPr>
          <w:rFonts w:cs="Arial"/>
          <w:szCs w:val="18"/>
        </w:rPr>
        <w:t>jo</w:t>
      </w:r>
      <w:proofErr w:type="spellEnd"/>
      <w:proofErr w:type="gramEnd"/>
      <w:r w:rsidRPr="006C4196">
        <w:rPr>
          <w:rFonts w:cs="Arial"/>
          <w:szCs w:val="18"/>
        </w:rPr>
        <w:t xml:space="preserve"> </w:t>
      </w:r>
      <w:proofErr w:type="spellStart"/>
      <w:r w:rsidRPr="006C4196">
        <w:rPr>
          <w:rFonts w:cs="Arial"/>
          <w:szCs w:val="18"/>
        </w:rPr>
        <w:t>začnete</w:t>
      </w:r>
      <w:proofErr w:type="spellEnd"/>
      <w:r w:rsidRPr="006C4196">
        <w:rPr>
          <w:rFonts w:cs="Arial"/>
          <w:szCs w:val="18"/>
        </w:rPr>
        <w:t xml:space="preserve"> </w:t>
      </w:r>
      <w:proofErr w:type="spellStart"/>
      <w:r w:rsidRPr="006C4196">
        <w:rPr>
          <w:rFonts w:cs="Arial"/>
          <w:szCs w:val="18"/>
        </w:rPr>
        <w:t>uporabljati</w:t>
      </w:r>
      <w:proofErr w:type="spellEnd"/>
      <w:r w:rsidRPr="006C4196">
        <w:rPr>
          <w:rFonts w:cs="Arial"/>
          <w:szCs w:val="18"/>
        </w:rPr>
        <w:t xml:space="preserve">, </w:t>
      </w:r>
      <w:proofErr w:type="spellStart"/>
      <w:r w:rsidRPr="006C4196">
        <w:rPr>
          <w:rFonts w:cs="Arial"/>
          <w:szCs w:val="18"/>
        </w:rPr>
        <w:t>morate</w:t>
      </w:r>
      <w:proofErr w:type="spellEnd"/>
      <w:r w:rsidRPr="006C4196">
        <w:rPr>
          <w:rFonts w:cs="Arial"/>
          <w:szCs w:val="18"/>
        </w:rPr>
        <w:t xml:space="preserve"> </w:t>
      </w:r>
      <w:proofErr w:type="spellStart"/>
      <w:r w:rsidRPr="006C4196">
        <w:rPr>
          <w:rFonts w:cs="Arial"/>
          <w:szCs w:val="18"/>
        </w:rPr>
        <w:t>pridobiti</w:t>
      </w:r>
      <w:proofErr w:type="spellEnd"/>
      <w:r w:rsidRPr="006C4196">
        <w:rPr>
          <w:rFonts w:cs="Arial"/>
          <w:szCs w:val="18"/>
        </w:rPr>
        <w:t xml:space="preserve"> in </w:t>
      </w:r>
      <w:proofErr w:type="spellStart"/>
      <w:r w:rsidRPr="006C4196">
        <w:rPr>
          <w:rFonts w:cs="Arial"/>
          <w:szCs w:val="18"/>
        </w:rPr>
        <w:t>dodeliti</w:t>
      </w:r>
      <w:proofErr w:type="spellEnd"/>
      <w:r w:rsidRPr="006C4196">
        <w:rPr>
          <w:rFonts w:cs="Arial"/>
          <w:szCs w:val="18"/>
        </w:rPr>
        <w:t xml:space="preserve"> </w:t>
      </w:r>
      <w:proofErr w:type="spellStart"/>
      <w:r w:rsidRPr="006C4196">
        <w:rPr>
          <w:rFonts w:cs="Arial"/>
          <w:szCs w:val="18"/>
        </w:rPr>
        <w:t>uporabniške</w:t>
      </w:r>
      <w:proofErr w:type="spellEnd"/>
      <w:r w:rsidRPr="006C4196">
        <w:rPr>
          <w:rFonts w:cs="Arial"/>
          <w:szCs w:val="18"/>
        </w:rPr>
        <w:t xml:space="preserve"> </w:t>
      </w:r>
      <w:proofErr w:type="spellStart"/>
      <w:r w:rsidRPr="006C4196">
        <w:rPr>
          <w:rFonts w:cs="Arial"/>
          <w:szCs w:val="18"/>
        </w:rPr>
        <w:t>licence</w:t>
      </w:r>
      <w:proofErr w:type="spellEnd"/>
      <w:r w:rsidRPr="006C4196">
        <w:rPr>
          <w:rFonts w:cs="Arial"/>
          <w:szCs w:val="18"/>
        </w:rPr>
        <w:t xml:space="preserve"> SL, </w:t>
      </w:r>
      <w:proofErr w:type="spellStart"/>
      <w:r w:rsidRPr="006C4196">
        <w:rPr>
          <w:rFonts w:cs="Arial"/>
          <w:szCs w:val="18"/>
        </w:rPr>
        <w:t>licence</w:t>
      </w:r>
      <w:proofErr w:type="spellEnd"/>
      <w:r w:rsidRPr="006C4196">
        <w:rPr>
          <w:rFonts w:cs="Arial"/>
          <w:szCs w:val="18"/>
        </w:rPr>
        <w:t xml:space="preserve"> SL </w:t>
      </w:r>
      <w:proofErr w:type="spellStart"/>
      <w:r w:rsidRPr="006C4196">
        <w:rPr>
          <w:rFonts w:cs="Arial"/>
          <w:szCs w:val="18"/>
        </w:rPr>
        <w:t>za</w:t>
      </w:r>
      <w:proofErr w:type="spellEnd"/>
      <w:r w:rsidRPr="006C4196">
        <w:rPr>
          <w:rFonts w:cs="Arial"/>
          <w:szCs w:val="18"/>
        </w:rPr>
        <w:t xml:space="preserve"> </w:t>
      </w:r>
      <w:proofErr w:type="spellStart"/>
      <w:r w:rsidRPr="006C4196">
        <w:rPr>
          <w:rFonts w:cs="Arial"/>
          <w:szCs w:val="18"/>
        </w:rPr>
        <w:t>naprave</w:t>
      </w:r>
      <w:proofErr w:type="spellEnd"/>
      <w:r w:rsidRPr="006C4196">
        <w:rPr>
          <w:rFonts w:cs="Arial"/>
          <w:szCs w:val="18"/>
        </w:rPr>
        <w:t xml:space="preserve"> in </w:t>
      </w:r>
      <w:proofErr w:type="spellStart"/>
      <w:r w:rsidRPr="006C4196">
        <w:rPr>
          <w:rFonts w:cs="Arial"/>
          <w:szCs w:val="18"/>
        </w:rPr>
        <w:t>storitve</w:t>
      </w:r>
      <w:proofErr w:type="spellEnd"/>
      <w:r w:rsidRPr="006C4196">
        <w:rPr>
          <w:rFonts w:cs="Arial"/>
          <w:szCs w:val="18"/>
        </w:rPr>
        <w:t xml:space="preserve"> </w:t>
      </w:r>
      <w:proofErr w:type="spellStart"/>
      <w:r w:rsidRPr="006C4196">
        <w:rPr>
          <w:rFonts w:cs="Arial"/>
          <w:szCs w:val="18"/>
        </w:rPr>
        <w:t>ter</w:t>
      </w:r>
      <w:proofErr w:type="spellEnd"/>
      <w:r w:rsidRPr="006C4196">
        <w:rPr>
          <w:rFonts w:cs="Arial"/>
          <w:szCs w:val="18"/>
        </w:rPr>
        <w:t xml:space="preserve"> </w:t>
      </w:r>
      <w:proofErr w:type="spellStart"/>
      <w:r w:rsidRPr="006C4196">
        <w:rPr>
          <w:rFonts w:cs="Arial"/>
          <w:szCs w:val="18"/>
        </w:rPr>
        <w:t>licence</w:t>
      </w:r>
      <w:proofErr w:type="spellEnd"/>
      <w:r w:rsidRPr="006C4196">
        <w:rPr>
          <w:rFonts w:cs="Arial"/>
          <w:szCs w:val="18"/>
        </w:rPr>
        <w:t xml:space="preserve"> Add-on SL, </w:t>
      </w:r>
      <w:proofErr w:type="spellStart"/>
      <w:r w:rsidRPr="006C4196">
        <w:rPr>
          <w:rFonts w:cs="Arial"/>
          <w:szCs w:val="18"/>
        </w:rPr>
        <w:t>ki</w:t>
      </w:r>
      <w:proofErr w:type="spellEnd"/>
      <w:r w:rsidRPr="006C4196">
        <w:rPr>
          <w:rFonts w:cs="Arial"/>
          <w:szCs w:val="18"/>
        </w:rPr>
        <w:t xml:space="preserve"> </w:t>
      </w:r>
      <w:proofErr w:type="spellStart"/>
      <w:r w:rsidRPr="006C4196">
        <w:rPr>
          <w:rFonts w:cs="Arial"/>
          <w:szCs w:val="18"/>
        </w:rPr>
        <w:t>ustrezajo</w:t>
      </w:r>
      <w:proofErr w:type="spellEnd"/>
      <w:r w:rsidRPr="006C4196">
        <w:rPr>
          <w:rFonts w:cs="Arial"/>
          <w:szCs w:val="18"/>
        </w:rPr>
        <w:t xml:space="preserve"> </w:t>
      </w:r>
      <w:proofErr w:type="spellStart"/>
      <w:r w:rsidRPr="006C4196">
        <w:rPr>
          <w:rFonts w:cs="Arial"/>
          <w:szCs w:val="18"/>
        </w:rPr>
        <w:t>tej</w:t>
      </w:r>
      <w:proofErr w:type="spellEnd"/>
      <w:r w:rsidRPr="006C4196">
        <w:rPr>
          <w:rFonts w:cs="Arial"/>
          <w:szCs w:val="18"/>
        </w:rPr>
        <w:t xml:space="preserve"> </w:t>
      </w:r>
      <w:proofErr w:type="spellStart"/>
      <w:r w:rsidRPr="006C4196">
        <w:rPr>
          <w:rFonts w:cs="Arial"/>
          <w:szCs w:val="18"/>
        </w:rPr>
        <w:t>spletni</w:t>
      </w:r>
      <w:proofErr w:type="spellEnd"/>
      <w:r w:rsidRPr="006C4196">
        <w:rPr>
          <w:rFonts w:cs="Arial"/>
          <w:szCs w:val="18"/>
        </w:rPr>
        <w:t xml:space="preserve"> </w:t>
      </w:r>
      <w:proofErr w:type="spellStart"/>
      <w:r w:rsidRPr="006C4196">
        <w:rPr>
          <w:rFonts w:cs="Arial"/>
          <w:szCs w:val="18"/>
        </w:rPr>
        <w:t>storitvi</w:t>
      </w:r>
      <w:proofErr w:type="spellEnd"/>
      <w:r w:rsidRPr="006C4196">
        <w:rPr>
          <w:rFonts w:cs="Arial"/>
          <w:szCs w:val="18"/>
        </w:rPr>
        <w:t>.</w:t>
      </w:r>
      <w:r w:rsidR="005B10A7" w:rsidRPr="006C4196">
        <w:rPr>
          <w:rFonts w:cs="Arial"/>
          <w:szCs w:val="18"/>
        </w:rPr>
        <w:t xml:space="preserve"> </w:t>
      </w:r>
      <w:proofErr w:type="spellStart"/>
      <w:r w:rsidRPr="006C4196">
        <w:rPr>
          <w:rFonts w:cs="Arial"/>
          <w:szCs w:val="18"/>
        </w:rPr>
        <w:t>Ustrezne</w:t>
      </w:r>
      <w:proofErr w:type="spellEnd"/>
      <w:r w:rsidRPr="006C4196">
        <w:rPr>
          <w:rFonts w:cs="Arial"/>
          <w:szCs w:val="18"/>
        </w:rPr>
        <w:t xml:space="preserve"> </w:t>
      </w:r>
      <w:proofErr w:type="spellStart"/>
      <w:r w:rsidRPr="006C4196">
        <w:rPr>
          <w:rFonts w:cs="Arial"/>
          <w:szCs w:val="18"/>
        </w:rPr>
        <w:t>licence</w:t>
      </w:r>
      <w:proofErr w:type="spellEnd"/>
      <w:r w:rsidRPr="006C4196">
        <w:rPr>
          <w:rFonts w:cs="Arial"/>
          <w:szCs w:val="18"/>
        </w:rPr>
        <w:t xml:space="preserve"> SL </w:t>
      </w:r>
      <w:proofErr w:type="spellStart"/>
      <w:r w:rsidRPr="006C4196">
        <w:rPr>
          <w:rFonts w:cs="Arial"/>
          <w:szCs w:val="18"/>
        </w:rPr>
        <w:t>za</w:t>
      </w:r>
      <w:proofErr w:type="spellEnd"/>
      <w:r w:rsidRPr="006C4196">
        <w:rPr>
          <w:rFonts w:cs="Arial"/>
          <w:szCs w:val="18"/>
        </w:rPr>
        <w:t xml:space="preserve"> </w:t>
      </w:r>
      <w:proofErr w:type="spellStart"/>
      <w:r w:rsidRPr="006C4196">
        <w:rPr>
          <w:rFonts w:cs="Arial"/>
          <w:szCs w:val="18"/>
        </w:rPr>
        <w:t>vse</w:t>
      </w:r>
      <w:proofErr w:type="spellEnd"/>
      <w:r w:rsidRPr="006C4196">
        <w:rPr>
          <w:rFonts w:cs="Arial"/>
          <w:szCs w:val="18"/>
        </w:rPr>
        <w:t xml:space="preserve"> </w:t>
      </w:r>
      <w:proofErr w:type="spellStart"/>
      <w:r w:rsidRPr="006C4196">
        <w:rPr>
          <w:rFonts w:cs="Arial"/>
          <w:szCs w:val="18"/>
        </w:rPr>
        <w:t>spletne</w:t>
      </w:r>
      <w:proofErr w:type="spellEnd"/>
      <w:r w:rsidRPr="006C4196">
        <w:rPr>
          <w:rFonts w:cs="Arial"/>
          <w:szCs w:val="18"/>
        </w:rPr>
        <w:t xml:space="preserve"> </w:t>
      </w:r>
      <w:proofErr w:type="spellStart"/>
      <w:r w:rsidRPr="006C4196">
        <w:rPr>
          <w:rFonts w:cs="Arial"/>
          <w:szCs w:val="18"/>
        </w:rPr>
        <w:t>storitve</w:t>
      </w:r>
      <w:proofErr w:type="spellEnd"/>
      <w:r w:rsidRPr="006C4196">
        <w:rPr>
          <w:rFonts w:cs="Arial"/>
          <w:szCs w:val="18"/>
        </w:rPr>
        <w:t xml:space="preserve"> so </w:t>
      </w:r>
      <w:proofErr w:type="spellStart"/>
      <w:r w:rsidRPr="006C4196">
        <w:rPr>
          <w:rFonts w:cs="Arial"/>
          <w:szCs w:val="18"/>
        </w:rPr>
        <w:t>navedene</w:t>
      </w:r>
      <w:proofErr w:type="spellEnd"/>
      <w:r w:rsidRPr="006C4196">
        <w:rPr>
          <w:rFonts w:cs="Arial"/>
          <w:szCs w:val="18"/>
        </w:rPr>
        <w:t xml:space="preserve"> v</w:t>
      </w:r>
      <w:r w:rsidR="006C4196">
        <w:rPr>
          <w:rFonts w:cs="Arial"/>
          <w:szCs w:val="18"/>
        </w:rPr>
        <w:t> </w:t>
      </w:r>
      <w:proofErr w:type="spellStart"/>
      <w:r w:rsidRPr="006C4196">
        <w:rPr>
          <w:rFonts w:cs="Arial"/>
          <w:szCs w:val="18"/>
        </w:rPr>
        <w:t>razdelku</w:t>
      </w:r>
      <w:proofErr w:type="spellEnd"/>
      <w:r w:rsidRPr="006C4196">
        <w:rPr>
          <w:rFonts w:cs="Arial"/>
          <w:szCs w:val="18"/>
        </w:rPr>
        <w:t xml:space="preserve"> »</w:t>
      </w:r>
      <w:proofErr w:type="spellStart"/>
      <w:r w:rsidRPr="006C4196">
        <w:rPr>
          <w:rFonts w:cs="Arial"/>
          <w:szCs w:val="18"/>
        </w:rPr>
        <w:t>Licenčni</w:t>
      </w:r>
      <w:proofErr w:type="spellEnd"/>
      <w:r w:rsidRPr="006C4196">
        <w:rPr>
          <w:rFonts w:cs="Arial"/>
          <w:szCs w:val="18"/>
        </w:rPr>
        <w:t xml:space="preserve"> </w:t>
      </w:r>
      <w:proofErr w:type="spellStart"/>
      <w:r w:rsidRPr="006C4196">
        <w:rPr>
          <w:rFonts w:cs="Arial"/>
          <w:szCs w:val="18"/>
        </w:rPr>
        <w:t>pogoji</w:t>
      </w:r>
      <w:proofErr w:type="spellEnd"/>
      <w:r w:rsidRPr="006C4196">
        <w:rPr>
          <w:rFonts w:cs="Arial"/>
          <w:szCs w:val="18"/>
        </w:rPr>
        <w:t xml:space="preserve"> </w:t>
      </w:r>
      <w:proofErr w:type="spellStart"/>
      <w:r w:rsidRPr="006C4196">
        <w:rPr>
          <w:rFonts w:cs="Arial"/>
          <w:szCs w:val="18"/>
        </w:rPr>
        <w:t>za</w:t>
      </w:r>
      <w:proofErr w:type="spellEnd"/>
      <w:r w:rsidRPr="006C4196">
        <w:rPr>
          <w:rFonts w:cs="Arial"/>
          <w:szCs w:val="18"/>
        </w:rPr>
        <w:t xml:space="preserve"> </w:t>
      </w:r>
      <w:proofErr w:type="spellStart"/>
      <w:r w:rsidRPr="006C4196">
        <w:rPr>
          <w:rFonts w:cs="Arial"/>
          <w:szCs w:val="18"/>
        </w:rPr>
        <w:t>posamezno</w:t>
      </w:r>
      <w:proofErr w:type="spellEnd"/>
      <w:r w:rsidRPr="006C4196">
        <w:rPr>
          <w:rFonts w:cs="Arial"/>
          <w:szCs w:val="18"/>
        </w:rPr>
        <w:t xml:space="preserve"> </w:t>
      </w:r>
      <w:proofErr w:type="spellStart"/>
      <w:r w:rsidRPr="006C4196">
        <w:rPr>
          <w:rFonts w:cs="Arial"/>
          <w:szCs w:val="18"/>
        </w:rPr>
        <w:t>storitev</w:t>
      </w:r>
      <w:proofErr w:type="spellEnd"/>
      <w:r w:rsidRPr="006C4196">
        <w:rPr>
          <w:rFonts w:cs="Arial"/>
          <w:szCs w:val="18"/>
        </w:rPr>
        <w:t xml:space="preserve">«. </w:t>
      </w:r>
      <w:proofErr w:type="spellStart"/>
      <w:r w:rsidRPr="006C4196">
        <w:rPr>
          <w:rFonts w:cs="Arial"/>
          <w:szCs w:val="18"/>
        </w:rPr>
        <w:t>Če</w:t>
      </w:r>
      <w:proofErr w:type="spellEnd"/>
      <w:r w:rsidRPr="006C4196">
        <w:rPr>
          <w:rFonts w:cs="Arial"/>
          <w:szCs w:val="18"/>
        </w:rPr>
        <w:t xml:space="preserve"> so </w:t>
      </w:r>
      <w:proofErr w:type="spellStart"/>
      <w:r w:rsidRPr="006C4196">
        <w:rPr>
          <w:rFonts w:cs="Arial"/>
          <w:szCs w:val="18"/>
        </w:rPr>
        <w:t>za</w:t>
      </w:r>
      <w:proofErr w:type="spellEnd"/>
      <w:r w:rsidRPr="006C4196">
        <w:rPr>
          <w:rFonts w:cs="Arial"/>
          <w:szCs w:val="18"/>
        </w:rPr>
        <w:t xml:space="preserve"> </w:t>
      </w:r>
      <w:proofErr w:type="spellStart"/>
      <w:r w:rsidRPr="006C4196">
        <w:rPr>
          <w:rFonts w:cs="Arial"/>
          <w:szCs w:val="18"/>
        </w:rPr>
        <w:t>določeno</w:t>
      </w:r>
      <w:proofErr w:type="spellEnd"/>
      <w:r w:rsidRPr="006C4196">
        <w:rPr>
          <w:rFonts w:cs="Arial"/>
          <w:szCs w:val="18"/>
        </w:rPr>
        <w:t xml:space="preserve"> </w:t>
      </w:r>
      <w:proofErr w:type="spellStart"/>
      <w:r w:rsidRPr="006C4196">
        <w:rPr>
          <w:rFonts w:cs="Arial"/>
          <w:szCs w:val="18"/>
        </w:rPr>
        <w:t>spletno</w:t>
      </w:r>
      <w:proofErr w:type="spellEnd"/>
      <w:r w:rsidRPr="006C4196">
        <w:rPr>
          <w:rFonts w:cs="Arial"/>
          <w:szCs w:val="18"/>
        </w:rPr>
        <w:t xml:space="preserve"> </w:t>
      </w:r>
      <w:proofErr w:type="spellStart"/>
      <w:r w:rsidRPr="006C4196">
        <w:rPr>
          <w:rFonts w:cs="Arial"/>
          <w:szCs w:val="18"/>
        </w:rPr>
        <w:t>storitev</w:t>
      </w:r>
      <w:proofErr w:type="spellEnd"/>
      <w:r w:rsidRPr="006C4196">
        <w:rPr>
          <w:rFonts w:cs="Arial"/>
          <w:szCs w:val="18"/>
        </w:rPr>
        <w:t xml:space="preserve"> </w:t>
      </w:r>
      <w:proofErr w:type="spellStart"/>
      <w:r w:rsidRPr="006C4196">
        <w:rPr>
          <w:rFonts w:cs="Arial"/>
          <w:szCs w:val="18"/>
        </w:rPr>
        <w:t>navedene</w:t>
      </w:r>
      <w:proofErr w:type="spellEnd"/>
      <w:r w:rsidRPr="006C4196">
        <w:rPr>
          <w:rFonts w:cs="Arial"/>
          <w:szCs w:val="18"/>
        </w:rPr>
        <w:t xml:space="preserve"> </w:t>
      </w:r>
      <w:proofErr w:type="spellStart"/>
      <w:r w:rsidRPr="006C4196">
        <w:rPr>
          <w:rFonts w:cs="Arial"/>
          <w:szCs w:val="18"/>
        </w:rPr>
        <w:t>tako</w:t>
      </w:r>
      <w:proofErr w:type="spellEnd"/>
      <w:r w:rsidRPr="006C4196">
        <w:rPr>
          <w:rFonts w:cs="Arial"/>
          <w:szCs w:val="18"/>
        </w:rPr>
        <w:t xml:space="preserve"> </w:t>
      </w:r>
      <w:proofErr w:type="spellStart"/>
      <w:r w:rsidRPr="006C4196">
        <w:rPr>
          <w:rFonts w:cs="Arial"/>
          <w:szCs w:val="18"/>
        </w:rPr>
        <w:t>uporabniške</w:t>
      </w:r>
      <w:proofErr w:type="spellEnd"/>
      <w:r w:rsidRPr="006C4196">
        <w:rPr>
          <w:rFonts w:cs="Arial"/>
          <w:szCs w:val="18"/>
        </w:rPr>
        <w:t xml:space="preserve"> </w:t>
      </w:r>
      <w:proofErr w:type="spellStart"/>
      <w:r w:rsidRPr="006C4196">
        <w:rPr>
          <w:rFonts w:cs="Arial"/>
          <w:szCs w:val="18"/>
        </w:rPr>
        <w:t>licence</w:t>
      </w:r>
      <w:proofErr w:type="spellEnd"/>
      <w:r w:rsidRPr="006C4196">
        <w:rPr>
          <w:rFonts w:cs="Arial"/>
          <w:szCs w:val="18"/>
        </w:rPr>
        <w:t xml:space="preserve"> SL </w:t>
      </w:r>
      <w:proofErr w:type="spellStart"/>
      <w:r w:rsidRPr="006C4196">
        <w:rPr>
          <w:rFonts w:cs="Arial"/>
          <w:szCs w:val="18"/>
        </w:rPr>
        <w:t>kot</w:t>
      </w:r>
      <w:proofErr w:type="spellEnd"/>
      <w:r w:rsidR="006C4196">
        <w:rPr>
          <w:rFonts w:cs="Arial"/>
          <w:szCs w:val="18"/>
        </w:rPr>
        <w:t> </w:t>
      </w:r>
      <w:proofErr w:type="spellStart"/>
      <w:r w:rsidRPr="006C4196">
        <w:rPr>
          <w:rFonts w:cs="Arial"/>
          <w:szCs w:val="18"/>
        </w:rPr>
        <w:t>licence</w:t>
      </w:r>
      <w:proofErr w:type="spellEnd"/>
      <w:r w:rsidRPr="006C4196">
        <w:rPr>
          <w:rFonts w:cs="Arial"/>
          <w:szCs w:val="18"/>
        </w:rPr>
        <w:t xml:space="preserve"> SL </w:t>
      </w:r>
      <w:proofErr w:type="spellStart"/>
      <w:r w:rsidRPr="006C4196">
        <w:rPr>
          <w:rFonts w:cs="Arial"/>
          <w:szCs w:val="18"/>
        </w:rPr>
        <w:t>za</w:t>
      </w:r>
      <w:proofErr w:type="spellEnd"/>
      <w:r w:rsidRPr="006C4196">
        <w:rPr>
          <w:rFonts w:cs="Arial"/>
          <w:szCs w:val="18"/>
        </w:rPr>
        <w:t xml:space="preserve"> </w:t>
      </w:r>
      <w:proofErr w:type="spellStart"/>
      <w:r w:rsidRPr="006C4196">
        <w:rPr>
          <w:rFonts w:cs="Arial"/>
          <w:szCs w:val="18"/>
        </w:rPr>
        <w:t>napravo</w:t>
      </w:r>
      <w:proofErr w:type="spellEnd"/>
      <w:r w:rsidRPr="006C4196">
        <w:rPr>
          <w:rFonts w:cs="Arial"/>
          <w:szCs w:val="18"/>
        </w:rPr>
        <w:t xml:space="preserve">, </w:t>
      </w:r>
      <w:proofErr w:type="spellStart"/>
      <w:r w:rsidRPr="006C4196">
        <w:rPr>
          <w:rFonts w:cs="Arial"/>
          <w:szCs w:val="18"/>
        </w:rPr>
        <w:t>lahko</w:t>
      </w:r>
      <w:proofErr w:type="spellEnd"/>
      <w:r w:rsidRPr="006C4196">
        <w:rPr>
          <w:rFonts w:cs="Arial"/>
          <w:szCs w:val="18"/>
        </w:rPr>
        <w:t xml:space="preserve"> </w:t>
      </w:r>
      <w:proofErr w:type="spellStart"/>
      <w:r w:rsidRPr="006C4196">
        <w:rPr>
          <w:rFonts w:cs="Arial"/>
          <w:szCs w:val="18"/>
        </w:rPr>
        <w:t>pridobite</w:t>
      </w:r>
      <w:proofErr w:type="spellEnd"/>
      <w:r w:rsidRPr="006C4196">
        <w:rPr>
          <w:rFonts w:cs="Arial"/>
          <w:szCs w:val="18"/>
        </w:rPr>
        <w:t xml:space="preserve"> </w:t>
      </w:r>
      <w:proofErr w:type="spellStart"/>
      <w:r w:rsidRPr="006C4196">
        <w:rPr>
          <w:rFonts w:cs="Arial"/>
          <w:szCs w:val="18"/>
        </w:rPr>
        <w:t>katero</w:t>
      </w:r>
      <w:proofErr w:type="spellEnd"/>
      <w:r w:rsidRPr="006C4196">
        <w:rPr>
          <w:rFonts w:cs="Arial"/>
          <w:szCs w:val="18"/>
        </w:rPr>
        <w:t xml:space="preserve"> </w:t>
      </w:r>
      <w:proofErr w:type="spellStart"/>
      <w:r w:rsidRPr="006C4196">
        <w:rPr>
          <w:rFonts w:cs="Arial"/>
          <w:szCs w:val="18"/>
        </w:rPr>
        <w:t>koli</w:t>
      </w:r>
      <w:proofErr w:type="spellEnd"/>
      <w:r w:rsidRPr="006C4196">
        <w:rPr>
          <w:rFonts w:cs="Arial"/>
          <w:szCs w:val="18"/>
        </w:rPr>
        <w:t>.</w:t>
      </w:r>
    </w:p>
    <w:p w:rsidR="003B1F78" w:rsidRPr="006C4196" w:rsidRDefault="003B1F78" w:rsidP="003B1F78">
      <w:pPr>
        <w:pStyle w:val="PURHeading2"/>
      </w:pPr>
      <w:proofErr w:type="spellStart"/>
      <w:r w:rsidRPr="006C4196">
        <w:t>Definicije</w:t>
      </w:r>
      <w:proofErr w:type="spellEnd"/>
      <w:r w:rsidR="003F5BC0" w:rsidRPr="006C4196">
        <w:fldChar w:fldCharType="begin"/>
      </w:r>
      <w:r w:rsidRPr="006C4196">
        <w:instrText xml:space="preserve">TC </w:instrText>
      </w:r>
      <w:bookmarkStart w:id="8" w:name="_Toc328984827"/>
      <w:bookmarkStart w:id="9" w:name="_Toc328985717"/>
      <w:r w:rsidRPr="006C4196">
        <w:instrText>Definicije</w:instrText>
      </w:r>
      <w:bookmarkEnd w:id="8"/>
      <w:bookmarkEnd w:id="9"/>
      <w:r w:rsidRPr="006C4196">
        <w:instrText xml:space="preserve"> \l 2 </w:instrText>
      </w:r>
      <w:r w:rsidR="003F5BC0" w:rsidRPr="006C4196">
        <w:fldChar w:fldCharType="end"/>
      </w:r>
    </w:p>
    <w:p w:rsidR="003B1F78" w:rsidRPr="006C4196" w:rsidRDefault="003B1F78" w:rsidP="003B1F78">
      <w:pPr>
        <w:pStyle w:val="PURBody-Indented"/>
        <w:rPr>
          <w:rFonts w:cs="Arial"/>
          <w:szCs w:val="18"/>
        </w:rPr>
      </w:pPr>
      <w:proofErr w:type="spellStart"/>
      <w:proofErr w:type="gramStart"/>
      <w:r w:rsidRPr="006C4196">
        <w:rPr>
          <w:rFonts w:cs="Arial"/>
          <w:szCs w:val="18"/>
        </w:rPr>
        <w:t>Nedefinirani</w:t>
      </w:r>
      <w:proofErr w:type="spellEnd"/>
      <w:r w:rsidRPr="006C4196">
        <w:rPr>
          <w:rFonts w:cs="Arial"/>
          <w:szCs w:val="18"/>
        </w:rPr>
        <w:t xml:space="preserve"> </w:t>
      </w:r>
      <w:proofErr w:type="spellStart"/>
      <w:r w:rsidRPr="006C4196">
        <w:rPr>
          <w:rFonts w:cs="Arial"/>
          <w:szCs w:val="18"/>
        </w:rPr>
        <w:t>izrazi</w:t>
      </w:r>
      <w:proofErr w:type="spellEnd"/>
      <w:r w:rsidRPr="006C4196">
        <w:rPr>
          <w:rFonts w:cs="Arial"/>
          <w:szCs w:val="18"/>
        </w:rPr>
        <w:t xml:space="preserve">, </w:t>
      </w:r>
      <w:proofErr w:type="spellStart"/>
      <w:r w:rsidRPr="006C4196">
        <w:rPr>
          <w:rFonts w:cs="Arial"/>
          <w:szCs w:val="18"/>
        </w:rPr>
        <w:t>ki</w:t>
      </w:r>
      <w:proofErr w:type="spellEnd"/>
      <w:r w:rsidRPr="006C4196">
        <w:rPr>
          <w:rFonts w:cs="Arial"/>
          <w:szCs w:val="18"/>
        </w:rPr>
        <w:t xml:space="preserve"> se </w:t>
      </w:r>
      <w:proofErr w:type="spellStart"/>
      <w:r w:rsidRPr="006C4196">
        <w:rPr>
          <w:rFonts w:cs="Arial"/>
          <w:szCs w:val="18"/>
        </w:rPr>
        <w:t>uporabljajo</w:t>
      </w:r>
      <w:proofErr w:type="spellEnd"/>
      <w:r w:rsidRPr="006C4196">
        <w:rPr>
          <w:rFonts w:cs="Arial"/>
          <w:szCs w:val="18"/>
        </w:rPr>
        <w:t xml:space="preserve"> v </w:t>
      </w:r>
      <w:proofErr w:type="spellStart"/>
      <w:r w:rsidRPr="006C4196">
        <w:rPr>
          <w:rFonts w:cs="Arial"/>
          <w:szCs w:val="18"/>
        </w:rPr>
        <w:t>teh</w:t>
      </w:r>
      <w:proofErr w:type="spellEnd"/>
      <w:r w:rsidRPr="006C4196">
        <w:rPr>
          <w:rFonts w:cs="Arial"/>
          <w:szCs w:val="18"/>
        </w:rPr>
        <w:t xml:space="preserve"> </w:t>
      </w:r>
      <w:proofErr w:type="spellStart"/>
      <w:r w:rsidRPr="006C4196">
        <w:rPr>
          <w:rFonts w:cs="Arial"/>
          <w:szCs w:val="18"/>
        </w:rPr>
        <w:t>Pravicah</w:t>
      </w:r>
      <w:proofErr w:type="spellEnd"/>
      <w:r w:rsidRPr="006C4196">
        <w:rPr>
          <w:rFonts w:cs="Arial"/>
          <w:szCs w:val="18"/>
        </w:rPr>
        <w:t xml:space="preserve"> </w:t>
      </w:r>
      <w:proofErr w:type="spellStart"/>
      <w:r w:rsidRPr="006C4196">
        <w:rPr>
          <w:rFonts w:cs="Arial"/>
          <w:szCs w:val="18"/>
        </w:rPr>
        <w:t>za</w:t>
      </w:r>
      <w:proofErr w:type="spellEnd"/>
      <w:r w:rsidRPr="006C4196">
        <w:rPr>
          <w:rFonts w:cs="Arial"/>
          <w:szCs w:val="18"/>
        </w:rPr>
        <w:t xml:space="preserve"> </w:t>
      </w:r>
      <w:proofErr w:type="spellStart"/>
      <w:r w:rsidRPr="006C4196">
        <w:rPr>
          <w:rFonts w:cs="Arial"/>
          <w:szCs w:val="18"/>
        </w:rPr>
        <w:t>uporabo</w:t>
      </w:r>
      <w:proofErr w:type="spellEnd"/>
      <w:r w:rsidRPr="006C4196">
        <w:rPr>
          <w:rFonts w:cs="Arial"/>
          <w:szCs w:val="18"/>
        </w:rPr>
        <w:t xml:space="preserve"> </w:t>
      </w:r>
      <w:proofErr w:type="spellStart"/>
      <w:r w:rsidRPr="006C4196">
        <w:rPr>
          <w:rFonts w:cs="Arial"/>
          <w:szCs w:val="18"/>
        </w:rPr>
        <w:t>spletnih</w:t>
      </w:r>
      <w:proofErr w:type="spellEnd"/>
      <w:r w:rsidRPr="006C4196">
        <w:rPr>
          <w:rFonts w:cs="Arial"/>
          <w:szCs w:val="18"/>
        </w:rPr>
        <w:t xml:space="preserve"> </w:t>
      </w:r>
      <w:proofErr w:type="spellStart"/>
      <w:r w:rsidRPr="006C4196">
        <w:rPr>
          <w:rFonts w:cs="Arial"/>
          <w:szCs w:val="18"/>
        </w:rPr>
        <w:t>storitev</w:t>
      </w:r>
      <w:proofErr w:type="spellEnd"/>
      <w:r w:rsidRPr="006C4196">
        <w:rPr>
          <w:rFonts w:cs="Arial"/>
          <w:szCs w:val="18"/>
        </w:rPr>
        <w:t xml:space="preserve">, </w:t>
      </w:r>
      <w:proofErr w:type="spellStart"/>
      <w:r w:rsidRPr="006C4196">
        <w:rPr>
          <w:rFonts w:cs="Arial"/>
          <w:szCs w:val="18"/>
        </w:rPr>
        <w:t>bodo</w:t>
      </w:r>
      <w:proofErr w:type="spellEnd"/>
      <w:r w:rsidRPr="006C4196">
        <w:rPr>
          <w:rFonts w:cs="Arial"/>
          <w:szCs w:val="18"/>
        </w:rPr>
        <w:t xml:space="preserve"> </w:t>
      </w:r>
      <w:proofErr w:type="spellStart"/>
      <w:r w:rsidRPr="006C4196">
        <w:rPr>
          <w:rFonts w:cs="Arial"/>
          <w:szCs w:val="18"/>
        </w:rPr>
        <w:t>definirani</w:t>
      </w:r>
      <w:proofErr w:type="spellEnd"/>
      <w:r w:rsidRPr="006C4196">
        <w:rPr>
          <w:rFonts w:cs="Arial"/>
          <w:szCs w:val="18"/>
        </w:rPr>
        <w:t xml:space="preserve"> v </w:t>
      </w:r>
      <w:proofErr w:type="spellStart"/>
      <w:r w:rsidRPr="006C4196">
        <w:rPr>
          <w:rFonts w:cs="Arial"/>
          <w:szCs w:val="18"/>
        </w:rPr>
        <w:t>vaši</w:t>
      </w:r>
      <w:proofErr w:type="spellEnd"/>
      <w:r w:rsidRPr="006C4196">
        <w:rPr>
          <w:rFonts w:cs="Arial"/>
          <w:szCs w:val="18"/>
        </w:rPr>
        <w:t xml:space="preserve"> </w:t>
      </w:r>
      <w:proofErr w:type="spellStart"/>
      <w:r w:rsidRPr="006C4196">
        <w:rPr>
          <w:rFonts w:cs="Arial"/>
          <w:szCs w:val="18"/>
        </w:rPr>
        <w:t>naročniški</w:t>
      </w:r>
      <w:proofErr w:type="spellEnd"/>
      <w:r w:rsidRPr="006C4196">
        <w:rPr>
          <w:rFonts w:cs="Arial"/>
          <w:szCs w:val="18"/>
        </w:rPr>
        <w:t xml:space="preserve"> </w:t>
      </w:r>
      <w:proofErr w:type="spellStart"/>
      <w:r w:rsidRPr="006C4196">
        <w:rPr>
          <w:rFonts w:cs="Arial"/>
          <w:szCs w:val="18"/>
        </w:rPr>
        <w:t>pogodbi</w:t>
      </w:r>
      <w:proofErr w:type="spellEnd"/>
      <w:r w:rsidRPr="006C4196">
        <w:rPr>
          <w:rFonts w:cs="Arial"/>
          <w:szCs w:val="18"/>
        </w:rPr>
        <w:t xml:space="preserve"> Microsoft</w:t>
      </w:r>
      <w:r w:rsidR="006C4196">
        <w:rPr>
          <w:rFonts w:cs="Arial"/>
          <w:szCs w:val="18"/>
        </w:rPr>
        <w:t> </w:t>
      </w:r>
      <w:r w:rsidRPr="006C4196">
        <w:rPr>
          <w:rFonts w:cs="Arial"/>
          <w:szCs w:val="18"/>
        </w:rPr>
        <w:t>Online.</w:t>
      </w:r>
      <w:proofErr w:type="gramEnd"/>
      <w:r w:rsidR="005B10A7" w:rsidRPr="006C4196">
        <w:rPr>
          <w:rFonts w:cs="Arial"/>
          <w:szCs w:val="18"/>
        </w:rPr>
        <w:t xml:space="preserve"> </w:t>
      </w:r>
      <w:proofErr w:type="spellStart"/>
      <w:r w:rsidRPr="006C4196">
        <w:rPr>
          <w:rFonts w:cs="Arial"/>
          <w:szCs w:val="18"/>
        </w:rPr>
        <w:t>Uporabljajo</w:t>
      </w:r>
      <w:proofErr w:type="spellEnd"/>
      <w:r w:rsidRPr="006C4196">
        <w:rPr>
          <w:rFonts w:cs="Arial"/>
          <w:szCs w:val="18"/>
        </w:rPr>
        <w:t xml:space="preserve"> se </w:t>
      </w:r>
      <w:proofErr w:type="spellStart"/>
      <w:r w:rsidRPr="006C4196">
        <w:rPr>
          <w:rFonts w:cs="Arial"/>
          <w:szCs w:val="18"/>
        </w:rPr>
        <w:t>tudi</w:t>
      </w:r>
      <w:proofErr w:type="spellEnd"/>
      <w:r w:rsidRPr="006C4196">
        <w:rPr>
          <w:rFonts w:cs="Arial"/>
          <w:szCs w:val="18"/>
        </w:rPr>
        <w:t xml:space="preserve"> </w:t>
      </w:r>
      <w:proofErr w:type="spellStart"/>
      <w:r w:rsidRPr="006C4196">
        <w:rPr>
          <w:rFonts w:cs="Arial"/>
          <w:szCs w:val="18"/>
        </w:rPr>
        <w:t>spodnji</w:t>
      </w:r>
      <w:proofErr w:type="spellEnd"/>
      <w:r w:rsidRPr="006C4196">
        <w:rPr>
          <w:rFonts w:cs="Arial"/>
          <w:szCs w:val="18"/>
        </w:rPr>
        <w:t xml:space="preserve"> </w:t>
      </w:r>
      <w:proofErr w:type="spellStart"/>
      <w:r w:rsidRPr="006C4196">
        <w:rPr>
          <w:rFonts w:cs="Arial"/>
          <w:szCs w:val="18"/>
        </w:rPr>
        <w:t>izrazi</w:t>
      </w:r>
      <w:proofErr w:type="spellEnd"/>
      <w:r w:rsidRPr="006C4196">
        <w:rPr>
          <w:rFonts w:cs="Arial"/>
          <w:szCs w:val="18"/>
        </w:rPr>
        <w:t xml:space="preserve"> in </w:t>
      </w:r>
      <w:proofErr w:type="spellStart"/>
      <w:r w:rsidRPr="006C4196">
        <w:rPr>
          <w:rFonts w:cs="Arial"/>
          <w:szCs w:val="18"/>
        </w:rPr>
        <w:t>definicije</w:t>
      </w:r>
      <w:proofErr w:type="spellEnd"/>
      <w:r w:rsidRPr="006C4196">
        <w:rPr>
          <w:rFonts w:cs="Arial"/>
          <w:szCs w:val="18"/>
        </w:rPr>
        <w:t>:</w:t>
      </w:r>
    </w:p>
    <w:p w:rsidR="003B1F78" w:rsidRPr="006C4196" w:rsidRDefault="003B1F78" w:rsidP="003B1F78">
      <w:pPr>
        <w:pStyle w:val="PURBody-Indented"/>
        <w:rPr>
          <w:rFonts w:cs="Arial"/>
          <w:szCs w:val="18"/>
        </w:rPr>
      </w:pPr>
      <w:proofErr w:type="spellStart"/>
      <w:proofErr w:type="gramStart"/>
      <w:r w:rsidRPr="006C4196">
        <w:rPr>
          <w:rFonts w:cs="Arial"/>
          <w:b/>
          <w:szCs w:val="18"/>
        </w:rPr>
        <w:t>Licenca</w:t>
      </w:r>
      <w:proofErr w:type="spellEnd"/>
      <w:r w:rsidRPr="006C4196">
        <w:rPr>
          <w:rFonts w:cs="Arial"/>
          <w:b/>
          <w:szCs w:val="18"/>
        </w:rPr>
        <w:t xml:space="preserve"> CAL </w:t>
      </w:r>
      <w:r w:rsidRPr="006C4196">
        <w:rPr>
          <w:rFonts w:cs="Arial"/>
          <w:szCs w:val="18"/>
        </w:rPr>
        <w:t xml:space="preserve">je </w:t>
      </w:r>
      <w:proofErr w:type="spellStart"/>
      <w:r w:rsidRPr="006C4196">
        <w:rPr>
          <w:rFonts w:cs="Arial"/>
          <w:szCs w:val="18"/>
        </w:rPr>
        <w:t>licenca</w:t>
      </w:r>
      <w:proofErr w:type="spellEnd"/>
      <w:r w:rsidRPr="006C4196">
        <w:rPr>
          <w:rFonts w:cs="Arial"/>
          <w:szCs w:val="18"/>
        </w:rPr>
        <w:t xml:space="preserve"> </w:t>
      </w:r>
      <w:proofErr w:type="spellStart"/>
      <w:r w:rsidRPr="006C4196">
        <w:rPr>
          <w:rFonts w:cs="Arial"/>
          <w:szCs w:val="18"/>
        </w:rPr>
        <w:t>za</w:t>
      </w:r>
      <w:proofErr w:type="spellEnd"/>
      <w:r w:rsidRPr="006C4196">
        <w:rPr>
          <w:rFonts w:cs="Arial"/>
          <w:szCs w:val="18"/>
        </w:rPr>
        <w:t xml:space="preserve"> </w:t>
      </w:r>
      <w:proofErr w:type="spellStart"/>
      <w:r w:rsidRPr="006C4196">
        <w:rPr>
          <w:rFonts w:cs="Arial"/>
          <w:szCs w:val="18"/>
        </w:rPr>
        <w:t>odjemalski</w:t>
      </w:r>
      <w:proofErr w:type="spellEnd"/>
      <w:r w:rsidRPr="006C4196">
        <w:rPr>
          <w:rFonts w:cs="Arial"/>
          <w:szCs w:val="18"/>
        </w:rPr>
        <w:t xml:space="preserve"> </w:t>
      </w:r>
      <w:proofErr w:type="spellStart"/>
      <w:r w:rsidRPr="006C4196">
        <w:rPr>
          <w:rFonts w:cs="Arial"/>
          <w:szCs w:val="18"/>
        </w:rPr>
        <w:t>dostop</w:t>
      </w:r>
      <w:proofErr w:type="spellEnd"/>
      <w:r w:rsidRPr="006C4196">
        <w:rPr>
          <w:rFonts w:cs="Arial"/>
          <w:szCs w:val="18"/>
        </w:rPr>
        <w:t>.</w:t>
      </w:r>
      <w:proofErr w:type="gramEnd"/>
    </w:p>
    <w:p w:rsidR="003B1F78" w:rsidRPr="006C4196" w:rsidRDefault="003B1F78" w:rsidP="003B1F78">
      <w:pPr>
        <w:pStyle w:val="PURBody-Indented"/>
        <w:rPr>
          <w:rFonts w:cs="Arial"/>
          <w:szCs w:val="18"/>
        </w:rPr>
      </w:pPr>
      <w:proofErr w:type="spellStart"/>
      <w:r w:rsidRPr="006C4196">
        <w:rPr>
          <w:rFonts w:cs="Arial"/>
          <w:b/>
          <w:szCs w:val="18"/>
        </w:rPr>
        <w:t>Podatki</w:t>
      </w:r>
      <w:proofErr w:type="spellEnd"/>
      <w:r w:rsidRPr="006C4196">
        <w:rPr>
          <w:rFonts w:cs="Arial"/>
          <w:b/>
          <w:szCs w:val="18"/>
        </w:rPr>
        <w:t xml:space="preserve"> o </w:t>
      </w:r>
      <w:proofErr w:type="spellStart"/>
      <w:r w:rsidRPr="006C4196">
        <w:rPr>
          <w:rFonts w:cs="Arial"/>
          <w:b/>
          <w:szCs w:val="18"/>
        </w:rPr>
        <w:t>stranki</w:t>
      </w:r>
      <w:proofErr w:type="spellEnd"/>
      <w:r w:rsidRPr="006C4196">
        <w:rPr>
          <w:rFonts w:cs="Arial"/>
          <w:szCs w:val="18"/>
        </w:rPr>
        <w:t xml:space="preserve"> so </w:t>
      </w:r>
      <w:proofErr w:type="spellStart"/>
      <w:r w:rsidRPr="006C4196">
        <w:rPr>
          <w:rFonts w:cs="Arial"/>
          <w:szCs w:val="18"/>
        </w:rPr>
        <w:t>vsi</w:t>
      </w:r>
      <w:proofErr w:type="spellEnd"/>
      <w:r w:rsidRPr="006C4196">
        <w:rPr>
          <w:rFonts w:cs="Arial"/>
          <w:szCs w:val="18"/>
        </w:rPr>
        <w:t xml:space="preserve"> </w:t>
      </w:r>
      <w:proofErr w:type="spellStart"/>
      <w:r w:rsidRPr="006C4196">
        <w:rPr>
          <w:rFonts w:cs="Arial"/>
          <w:szCs w:val="18"/>
        </w:rPr>
        <w:t>podatki</w:t>
      </w:r>
      <w:proofErr w:type="spellEnd"/>
      <w:r w:rsidRPr="006C4196">
        <w:rPr>
          <w:rFonts w:cs="Arial"/>
          <w:szCs w:val="18"/>
        </w:rPr>
        <w:t xml:space="preserve">, </w:t>
      </w:r>
      <w:proofErr w:type="spellStart"/>
      <w:r w:rsidRPr="006C4196">
        <w:rPr>
          <w:rFonts w:cs="Arial"/>
          <w:szCs w:val="18"/>
        </w:rPr>
        <w:t>vključno</w:t>
      </w:r>
      <w:proofErr w:type="spellEnd"/>
      <w:r w:rsidRPr="006C4196">
        <w:rPr>
          <w:rFonts w:cs="Arial"/>
          <w:szCs w:val="18"/>
        </w:rPr>
        <w:t xml:space="preserve"> z </w:t>
      </w:r>
      <w:proofErr w:type="spellStart"/>
      <w:r w:rsidRPr="006C4196">
        <w:rPr>
          <w:rFonts w:cs="Arial"/>
          <w:szCs w:val="18"/>
        </w:rPr>
        <w:t>vsemi</w:t>
      </w:r>
      <w:proofErr w:type="spellEnd"/>
      <w:r w:rsidRPr="006C4196">
        <w:rPr>
          <w:rFonts w:cs="Arial"/>
          <w:szCs w:val="18"/>
        </w:rPr>
        <w:t xml:space="preserve"> </w:t>
      </w:r>
      <w:proofErr w:type="spellStart"/>
      <w:r w:rsidRPr="006C4196">
        <w:rPr>
          <w:rFonts w:cs="Arial"/>
          <w:szCs w:val="18"/>
        </w:rPr>
        <w:t>besedilnimi</w:t>
      </w:r>
      <w:proofErr w:type="spellEnd"/>
      <w:r w:rsidRPr="006C4196">
        <w:rPr>
          <w:rFonts w:cs="Arial"/>
          <w:szCs w:val="18"/>
        </w:rPr>
        <w:t xml:space="preserve">, </w:t>
      </w:r>
      <w:proofErr w:type="spellStart"/>
      <w:r w:rsidRPr="006C4196">
        <w:rPr>
          <w:rFonts w:cs="Arial"/>
          <w:szCs w:val="18"/>
        </w:rPr>
        <w:t>zvočnimi</w:t>
      </w:r>
      <w:proofErr w:type="spellEnd"/>
      <w:r w:rsidRPr="006C4196">
        <w:rPr>
          <w:rFonts w:cs="Arial"/>
          <w:szCs w:val="18"/>
        </w:rPr>
        <w:t xml:space="preserve">, </w:t>
      </w:r>
      <w:proofErr w:type="spellStart"/>
      <w:r w:rsidRPr="006C4196">
        <w:rPr>
          <w:rFonts w:cs="Arial"/>
          <w:szCs w:val="18"/>
        </w:rPr>
        <w:t>slikovnimi</w:t>
      </w:r>
      <w:proofErr w:type="spellEnd"/>
      <w:r w:rsidRPr="006C4196">
        <w:rPr>
          <w:rFonts w:cs="Arial"/>
          <w:szCs w:val="18"/>
        </w:rPr>
        <w:t xml:space="preserve"> in </w:t>
      </w:r>
      <w:proofErr w:type="spellStart"/>
      <w:r w:rsidRPr="006C4196">
        <w:rPr>
          <w:rFonts w:cs="Arial"/>
          <w:szCs w:val="18"/>
        </w:rPr>
        <w:t>programskimi</w:t>
      </w:r>
      <w:proofErr w:type="spellEnd"/>
      <w:r w:rsidRPr="006C4196">
        <w:rPr>
          <w:rFonts w:cs="Arial"/>
          <w:szCs w:val="18"/>
        </w:rPr>
        <w:t xml:space="preserve"> </w:t>
      </w:r>
      <w:proofErr w:type="spellStart"/>
      <w:r w:rsidRPr="006C4196">
        <w:rPr>
          <w:rFonts w:cs="Arial"/>
          <w:szCs w:val="18"/>
        </w:rPr>
        <w:t>datotekami</w:t>
      </w:r>
      <w:proofErr w:type="spellEnd"/>
      <w:r w:rsidRPr="006C4196">
        <w:rPr>
          <w:rFonts w:cs="Arial"/>
          <w:szCs w:val="18"/>
        </w:rPr>
        <w:t xml:space="preserve">, </w:t>
      </w:r>
      <w:proofErr w:type="spellStart"/>
      <w:r w:rsidRPr="006C4196">
        <w:rPr>
          <w:rFonts w:cs="Arial"/>
          <w:szCs w:val="18"/>
        </w:rPr>
        <w:t>ki</w:t>
      </w:r>
      <w:proofErr w:type="spellEnd"/>
      <w:r w:rsidRPr="006C4196">
        <w:rPr>
          <w:rFonts w:cs="Arial"/>
          <w:szCs w:val="18"/>
        </w:rPr>
        <w:t xml:space="preserve"> </w:t>
      </w:r>
      <w:proofErr w:type="spellStart"/>
      <w:r w:rsidRPr="006C4196">
        <w:rPr>
          <w:rFonts w:cs="Arial"/>
          <w:szCs w:val="18"/>
        </w:rPr>
        <w:t>jih</w:t>
      </w:r>
      <w:proofErr w:type="spellEnd"/>
      <w:r w:rsidRPr="006C4196">
        <w:rPr>
          <w:rFonts w:cs="Arial"/>
          <w:szCs w:val="18"/>
        </w:rPr>
        <w:t xml:space="preserve"> </w:t>
      </w:r>
      <w:proofErr w:type="spellStart"/>
      <w:r w:rsidRPr="006C4196">
        <w:rPr>
          <w:rFonts w:cs="Arial"/>
          <w:szCs w:val="18"/>
        </w:rPr>
        <w:t>dobimo</w:t>
      </w:r>
      <w:proofErr w:type="spellEnd"/>
      <w:r w:rsidRPr="006C4196">
        <w:rPr>
          <w:rFonts w:cs="Arial"/>
          <w:szCs w:val="18"/>
        </w:rPr>
        <w:t xml:space="preserve"> </w:t>
      </w:r>
      <w:proofErr w:type="gramStart"/>
      <w:r w:rsidRPr="006C4196">
        <w:rPr>
          <w:rFonts w:cs="Arial"/>
          <w:szCs w:val="18"/>
        </w:rPr>
        <w:t>od</w:t>
      </w:r>
      <w:proofErr w:type="gramEnd"/>
      <w:r w:rsidR="006C4196">
        <w:rPr>
          <w:rFonts w:cs="Arial"/>
          <w:szCs w:val="18"/>
        </w:rPr>
        <w:t> </w:t>
      </w:r>
      <w:r w:rsidRPr="006C4196">
        <w:rPr>
          <w:rFonts w:cs="Arial"/>
          <w:szCs w:val="18"/>
        </w:rPr>
        <w:t xml:space="preserve">vas </w:t>
      </w:r>
      <w:proofErr w:type="spellStart"/>
      <w:r w:rsidRPr="006C4196">
        <w:rPr>
          <w:rFonts w:cs="Arial"/>
          <w:szCs w:val="18"/>
        </w:rPr>
        <w:t>ali</w:t>
      </w:r>
      <w:proofErr w:type="spellEnd"/>
      <w:r w:rsidRPr="006C4196">
        <w:rPr>
          <w:rFonts w:cs="Arial"/>
          <w:szCs w:val="18"/>
        </w:rPr>
        <w:t xml:space="preserve"> v </w:t>
      </w:r>
      <w:proofErr w:type="spellStart"/>
      <w:r w:rsidRPr="006C4196">
        <w:rPr>
          <w:rFonts w:cs="Arial"/>
          <w:szCs w:val="18"/>
        </w:rPr>
        <w:t>vašem</w:t>
      </w:r>
      <w:proofErr w:type="spellEnd"/>
      <w:r w:rsidRPr="006C4196">
        <w:rPr>
          <w:rFonts w:cs="Arial"/>
          <w:szCs w:val="18"/>
        </w:rPr>
        <w:t xml:space="preserve"> </w:t>
      </w:r>
      <w:proofErr w:type="spellStart"/>
      <w:r w:rsidRPr="006C4196">
        <w:rPr>
          <w:rFonts w:cs="Arial"/>
          <w:szCs w:val="18"/>
        </w:rPr>
        <w:t>imenu</w:t>
      </w:r>
      <w:proofErr w:type="spellEnd"/>
      <w:r w:rsidRPr="006C4196">
        <w:rPr>
          <w:rFonts w:cs="Arial"/>
          <w:szCs w:val="18"/>
        </w:rPr>
        <w:t xml:space="preserve"> v </w:t>
      </w:r>
      <w:proofErr w:type="spellStart"/>
      <w:r w:rsidRPr="006C4196">
        <w:rPr>
          <w:rFonts w:cs="Arial"/>
          <w:szCs w:val="18"/>
        </w:rPr>
        <w:t>okviru</w:t>
      </w:r>
      <w:proofErr w:type="spellEnd"/>
      <w:r w:rsidRPr="006C4196">
        <w:rPr>
          <w:rFonts w:cs="Arial"/>
          <w:szCs w:val="18"/>
        </w:rPr>
        <w:t xml:space="preserve"> </w:t>
      </w:r>
      <w:proofErr w:type="spellStart"/>
      <w:r w:rsidRPr="006C4196">
        <w:rPr>
          <w:rFonts w:cs="Arial"/>
          <w:szCs w:val="18"/>
        </w:rPr>
        <w:t>uporabe</w:t>
      </w:r>
      <w:proofErr w:type="spellEnd"/>
      <w:r w:rsidRPr="006C4196">
        <w:rPr>
          <w:rFonts w:cs="Arial"/>
          <w:szCs w:val="18"/>
        </w:rPr>
        <w:t xml:space="preserve"> </w:t>
      </w:r>
      <w:proofErr w:type="spellStart"/>
      <w:r w:rsidRPr="006C4196">
        <w:rPr>
          <w:rFonts w:cs="Arial"/>
          <w:szCs w:val="18"/>
        </w:rPr>
        <w:t>spletne</w:t>
      </w:r>
      <w:proofErr w:type="spellEnd"/>
      <w:r w:rsidRPr="006C4196">
        <w:rPr>
          <w:rFonts w:cs="Arial"/>
          <w:szCs w:val="18"/>
        </w:rPr>
        <w:t xml:space="preserve"> </w:t>
      </w:r>
      <w:proofErr w:type="spellStart"/>
      <w:r w:rsidRPr="006C4196">
        <w:rPr>
          <w:rFonts w:cs="Arial"/>
          <w:szCs w:val="18"/>
        </w:rPr>
        <w:t>storitve</w:t>
      </w:r>
      <w:proofErr w:type="spellEnd"/>
      <w:r w:rsidRPr="006C4196">
        <w:rPr>
          <w:rFonts w:cs="Arial"/>
          <w:szCs w:val="18"/>
        </w:rPr>
        <w:t>.</w:t>
      </w:r>
    </w:p>
    <w:p w:rsidR="003B1F78" w:rsidRPr="006C4196" w:rsidRDefault="003B1F78" w:rsidP="003B1F78">
      <w:pPr>
        <w:pStyle w:val="PURBody-Indented"/>
        <w:rPr>
          <w:rFonts w:cs="Arial"/>
          <w:szCs w:val="18"/>
        </w:rPr>
      </w:pPr>
      <w:proofErr w:type="spellStart"/>
      <w:r w:rsidRPr="006C4196">
        <w:rPr>
          <w:rFonts w:cs="Arial"/>
          <w:b/>
          <w:szCs w:val="18"/>
        </w:rPr>
        <w:t>Zunanji</w:t>
      </w:r>
      <w:proofErr w:type="spellEnd"/>
      <w:r w:rsidRPr="006C4196">
        <w:rPr>
          <w:rFonts w:cs="Arial"/>
          <w:b/>
          <w:szCs w:val="18"/>
        </w:rPr>
        <w:t xml:space="preserve"> </w:t>
      </w:r>
      <w:proofErr w:type="spellStart"/>
      <w:r w:rsidRPr="006C4196">
        <w:rPr>
          <w:rFonts w:cs="Arial"/>
          <w:b/>
          <w:szCs w:val="18"/>
        </w:rPr>
        <w:t>uporabniki</w:t>
      </w:r>
      <w:proofErr w:type="spellEnd"/>
      <w:r w:rsidRPr="006C4196">
        <w:rPr>
          <w:rFonts w:cs="Arial"/>
          <w:szCs w:val="18"/>
        </w:rPr>
        <w:t xml:space="preserve"> so </w:t>
      </w:r>
      <w:proofErr w:type="spellStart"/>
      <w:r w:rsidRPr="006C4196">
        <w:rPr>
          <w:rFonts w:cs="Arial"/>
          <w:szCs w:val="18"/>
        </w:rPr>
        <w:t>uporabniki</w:t>
      </w:r>
      <w:proofErr w:type="spellEnd"/>
      <w:r w:rsidRPr="006C4196">
        <w:rPr>
          <w:rFonts w:cs="Arial"/>
          <w:szCs w:val="18"/>
        </w:rPr>
        <w:t xml:space="preserve">, </w:t>
      </w:r>
      <w:proofErr w:type="spellStart"/>
      <w:r w:rsidRPr="006C4196">
        <w:rPr>
          <w:rFonts w:cs="Arial"/>
          <w:szCs w:val="18"/>
        </w:rPr>
        <w:t>ki</w:t>
      </w:r>
      <w:proofErr w:type="spellEnd"/>
      <w:r w:rsidRPr="006C4196">
        <w:rPr>
          <w:rFonts w:cs="Arial"/>
          <w:szCs w:val="18"/>
        </w:rPr>
        <w:t xml:space="preserve"> </w:t>
      </w:r>
      <w:proofErr w:type="spellStart"/>
      <w:r w:rsidRPr="006C4196">
        <w:rPr>
          <w:rFonts w:cs="Arial"/>
          <w:szCs w:val="18"/>
        </w:rPr>
        <w:t>niso</w:t>
      </w:r>
      <w:proofErr w:type="spellEnd"/>
      <w:r w:rsidRPr="006C4196">
        <w:rPr>
          <w:rFonts w:cs="Arial"/>
          <w:szCs w:val="18"/>
        </w:rPr>
        <w:t xml:space="preserve"> </w:t>
      </w:r>
      <w:proofErr w:type="spellStart"/>
      <w:r w:rsidRPr="006C4196">
        <w:rPr>
          <w:rFonts w:cs="Arial"/>
          <w:szCs w:val="18"/>
        </w:rPr>
        <w:t>zaposleni</w:t>
      </w:r>
      <w:proofErr w:type="spellEnd"/>
      <w:r w:rsidRPr="006C4196">
        <w:rPr>
          <w:rFonts w:cs="Arial"/>
          <w:szCs w:val="18"/>
        </w:rPr>
        <w:t xml:space="preserve"> </w:t>
      </w:r>
      <w:proofErr w:type="spellStart"/>
      <w:r w:rsidRPr="006C4196">
        <w:rPr>
          <w:rFonts w:cs="Arial"/>
          <w:szCs w:val="18"/>
        </w:rPr>
        <w:t>pri</w:t>
      </w:r>
      <w:proofErr w:type="spellEnd"/>
      <w:r w:rsidRPr="006C4196">
        <w:rPr>
          <w:rFonts w:cs="Arial"/>
          <w:szCs w:val="18"/>
        </w:rPr>
        <w:t xml:space="preserve"> vas </w:t>
      </w:r>
      <w:proofErr w:type="spellStart"/>
      <w:proofErr w:type="gramStart"/>
      <w:r w:rsidRPr="006C4196">
        <w:rPr>
          <w:rFonts w:cs="Arial"/>
          <w:szCs w:val="18"/>
        </w:rPr>
        <w:t>ali</w:t>
      </w:r>
      <w:proofErr w:type="spellEnd"/>
      <w:proofErr w:type="gramEnd"/>
      <w:r w:rsidRPr="006C4196">
        <w:rPr>
          <w:rFonts w:cs="Arial"/>
          <w:szCs w:val="18"/>
        </w:rPr>
        <w:t xml:space="preserve"> v </w:t>
      </w:r>
      <w:proofErr w:type="spellStart"/>
      <w:r w:rsidRPr="006C4196">
        <w:rPr>
          <w:rFonts w:cs="Arial"/>
          <w:szCs w:val="18"/>
        </w:rPr>
        <w:t>vaših</w:t>
      </w:r>
      <w:proofErr w:type="spellEnd"/>
      <w:r w:rsidRPr="006C4196">
        <w:rPr>
          <w:rFonts w:cs="Arial"/>
          <w:szCs w:val="18"/>
        </w:rPr>
        <w:t xml:space="preserve"> </w:t>
      </w:r>
      <w:proofErr w:type="spellStart"/>
      <w:r w:rsidRPr="006C4196">
        <w:rPr>
          <w:rFonts w:cs="Arial"/>
          <w:szCs w:val="18"/>
        </w:rPr>
        <w:t>lastniško</w:t>
      </w:r>
      <w:proofErr w:type="spellEnd"/>
      <w:r w:rsidRPr="006C4196">
        <w:rPr>
          <w:rFonts w:cs="Arial"/>
          <w:szCs w:val="18"/>
        </w:rPr>
        <w:t xml:space="preserve"> </w:t>
      </w:r>
      <w:proofErr w:type="spellStart"/>
      <w:r w:rsidRPr="006C4196">
        <w:rPr>
          <w:rFonts w:cs="Arial"/>
          <w:szCs w:val="18"/>
        </w:rPr>
        <w:t>povezanih</w:t>
      </w:r>
      <w:proofErr w:type="spellEnd"/>
      <w:r w:rsidRPr="006C4196">
        <w:rPr>
          <w:rFonts w:cs="Arial"/>
          <w:szCs w:val="18"/>
        </w:rPr>
        <w:t xml:space="preserve"> </w:t>
      </w:r>
      <w:proofErr w:type="spellStart"/>
      <w:r w:rsidRPr="006C4196">
        <w:rPr>
          <w:rFonts w:cs="Arial"/>
          <w:szCs w:val="18"/>
        </w:rPr>
        <w:t>podjetjih</w:t>
      </w:r>
      <w:proofErr w:type="spellEnd"/>
      <w:r w:rsidRPr="006C4196">
        <w:rPr>
          <w:rFonts w:cs="Arial"/>
          <w:szCs w:val="18"/>
        </w:rPr>
        <w:t xml:space="preserve"> </w:t>
      </w:r>
      <w:proofErr w:type="spellStart"/>
      <w:r w:rsidRPr="006C4196">
        <w:rPr>
          <w:rFonts w:cs="Arial"/>
          <w:szCs w:val="18"/>
        </w:rPr>
        <w:t>oziroma</w:t>
      </w:r>
      <w:proofErr w:type="spellEnd"/>
      <w:r w:rsidRPr="006C4196">
        <w:rPr>
          <w:rFonts w:cs="Arial"/>
          <w:szCs w:val="18"/>
        </w:rPr>
        <w:t xml:space="preserve"> </w:t>
      </w:r>
      <w:proofErr w:type="spellStart"/>
      <w:r w:rsidRPr="006C4196">
        <w:rPr>
          <w:rFonts w:cs="Arial"/>
          <w:szCs w:val="18"/>
        </w:rPr>
        <w:t>niso</w:t>
      </w:r>
      <w:proofErr w:type="spellEnd"/>
      <w:r w:rsidRPr="006C4196">
        <w:rPr>
          <w:rFonts w:cs="Arial"/>
          <w:szCs w:val="18"/>
        </w:rPr>
        <w:t xml:space="preserve"> </w:t>
      </w:r>
      <w:proofErr w:type="spellStart"/>
      <w:r w:rsidRPr="006C4196">
        <w:rPr>
          <w:rFonts w:cs="Arial"/>
          <w:szCs w:val="18"/>
        </w:rPr>
        <w:t>pogodbeniki</w:t>
      </w:r>
      <w:proofErr w:type="spellEnd"/>
      <w:r w:rsidRPr="006C4196">
        <w:rPr>
          <w:rFonts w:cs="Arial"/>
          <w:szCs w:val="18"/>
        </w:rPr>
        <w:t xml:space="preserve"> </w:t>
      </w:r>
      <w:proofErr w:type="spellStart"/>
      <w:r w:rsidRPr="006C4196">
        <w:rPr>
          <w:rFonts w:cs="Arial"/>
          <w:szCs w:val="18"/>
        </w:rPr>
        <w:t>ali</w:t>
      </w:r>
      <w:proofErr w:type="spellEnd"/>
      <w:r w:rsidR="006C4196">
        <w:rPr>
          <w:rFonts w:cs="Arial"/>
          <w:szCs w:val="18"/>
        </w:rPr>
        <w:t> </w:t>
      </w:r>
      <w:proofErr w:type="spellStart"/>
      <w:r w:rsidRPr="006C4196">
        <w:rPr>
          <w:rFonts w:cs="Arial"/>
          <w:szCs w:val="18"/>
        </w:rPr>
        <w:t>posredniki</w:t>
      </w:r>
      <w:proofErr w:type="spellEnd"/>
      <w:r w:rsidRPr="006C4196">
        <w:rPr>
          <w:rFonts w:cs="Arial"/>
          <w:szCs w:val="18"/>
        </w:rPr>
        <w:t>/</w:t>
      </w:r>
      <w:proofErr w:type="spellStart"/>
      <w:r w:rsidRPr="006C4196">
        <w:rPr>
          <w:rFonts w:cs="Arial"/>
          <w:szCs w:val="18"/>
        </w:rPr>
        <w:t>agenti</w:t>
      </w:r>
      <w:proofErr w:type="spellEnd"/>
      <w:r w:rsidRPr="006C4196">
        <w:rPr>
          <w:rFonts w:cs="Arial"/>
          <w:szCs w:val="18"/>
        </w:rPr>
        <w:t xml:space="preserve"> </w:t>
      </w:r>
      <w:proofErr w:type="spellStart"/>
      <w:r w:rsidRPr="006C4196">
        <w:rPr>
          <w:rFonts w:cs="Arial"/>
          <w:szCs w:val="18"/>
        </w:rPr>
        <w:t>vašega</w:t>
      </w:r>
      <w:proofErr w:type="spellEnd"/>
      <w:r w:rsidRPr="006C4196">
        <w:rPr>
          <w:rFonts w:cs="Arial"/>
          <w:szCs w:val="18"/>
        </w:rPr>
        <w:t xml:space="preserve"> </w:t>
      </w:r>
      <w:proofErr w:type="spellStart"/>
      <w:r w:rsidRPr="006C4196">
        <w:rPr>
          <w:rFonts w:cs="Arial"/>
          <w:szCs w:val="18"/>
        </w:rPr>
        <w:t>podjetja</w:t>
      </w:r>
      <w:proofErr w:type="spellEnd"/>
      <w:r w:rsidRPr="006C4196">
        <w:rPr>
          <w:rFonts w:cs="Arial"/>
          <w:szCs w:val="18"/>
        </w:rPr>
        <w:t xml:space="preserve"> </w:t>
      </w:r>
      <w:proofErr w:type="spellStart"/>
      <w:r w:rsidRPr="006C4196">
        <w:rPr>
          <w:rFonts w:cs="Arial"/>
          <w:szCs w:val="18"/>
        </w:rPr>
        <w:t>ali</w:t>
      </w:r>
      <w:proofErr w:type="spellEnd"/>
      <w:r w:rsidRPr="006C4196">
        <w:rPr>
          <w:rFonts w:cs="Arial"/>
          <w:szCs w:val="18"/>
        </w:rPr>
        <w:t xml:space="preserve"> </w:t>
      </w:r>
      <w:proofErr w:type="spellStart"/>
      <w:r w:rsidRPr="006C4196">
        <w:rPr>
          <w:rFonts w:cs="Arial"/>
          <w:szCs w:val="18"/>
        </w:rPr>
        <w:t>vaših</w:t>
      </w:r>
      <w:proofErr w:type="spellEnd"/>
      <w:r w:rsidRPr="006C4196">
        <w:rPr>
          <w:rFonts w:cs="Arial"/>
          <w:szCs w:val="18"/>
        </w:rPr>
        <w:t xml:space="preserve"> </w:t>
      </w:r>
      <w:proofErr w:type="spellStart"/>
      <w:r w:rsidRPr="006C4196">
        <w:rPr>
          <w:rFonts w:cs="Arial"/>
          <w:szCs w:val="18"/>
        </w:rPr>
        <w:t>lastniško</w:t>
      </w:r>
      <w:proofErr w:type="spellEnd"/>
      <w:r w:rsidRPr="006C4196">
        <w:rPr>
          <w:rFonts w:cs="Arial"/>
          <w:szCs w:val="18"/>
        </w:rPr>
        <w:t xml:space="preserve"> </w:t>
      </w:r>
      <w:proofErr w:type="spellStart"/>
      <w:r w:rsidRPr="006C4196">
        <w:rPr>
          <w:rFonts w:cs="Arial"/>
          <w:szCs w:val="18"/>
        </w:rPr>
        <w:t>povezanih</w:t>
      </w:r>
      <w:proofErr w:type="spellEnd"/>
      <w:r w:rsidRPr="006C4196">
        <w:rPr>
          <w:rFonts w:cs="Arial"/>
          <w:szCs w:val="18"/>
        </w:rPr>
        <w:t xml:space="preserve"> </w:t>
      </w:r>
      <w:proofErr w:type="spellStart"/>
      <w:r w:rsidRPr="006C4196">
        <w:rPr>
          <w:rFonts w:cs="Arial"/>
          <w:szCs w:val="18"/>
        </w:rPr>
        <w:t>podjetij</w:t>
      </w:r>
      <w:proofErr w:type="spellEnd"/>
      <w:r w:rsidRPr="006C4196">
        <w:rPr>
          <w:rFonts w:cs="Arial"/>
          <w:szCs w:val="18"/>
        </w:rPr>
        <w:t>.</w:t>
      </w:r>
    </w:p>
    <w:p w:rsidR="003B1F78" w:rsidRPr="006C4196" w:rsidRDefault="003B1F78" w:rsidP="003B1F78">
      <w:pPr>
        <w:pStyle w:val="PURBody-Indented"/>
        <w:rPr>
          <w:rFonts w:cs="Arial"/>
          <w:szCs w:val="18"/>
        </w:rPr>
      </w:pPr>
      <w:proofErr w:type="spellStart"/>
      <w:r w:rsidRPr="006C4196">
        <w:rPr>
          <w:rFonts w:cs="Arial"/>
          <w:b/>
          <w:szCs w:val="18"/>
        </w:rPr>
        <w:t>Primerek</w:t>
      </w:r>
      <w:proofErr w:type="spellEnd"/>
      <w:r w:rsidRPr="006C4196">
        <w:rPr>
          <w:rFonts w:cs="Arial"/>
          <w:b/>
          <w:szCs w:val="18"/>
        </w:rPr>
        <w:t xml:space="preserve"> </w:t>
      </w:r>
      <w:r w:rsidRPr="006C4196">
        <w:rPr>
          <w:rFonts w:cs="Arial"/>
          <w:szCs w:val="18"/>
        </w:rPr>
        <w:t xml:space="preserve">je </w:t>
      </w:r>
      <w:proofErr w:type="spellStart"/>
      <w:r w:rsidRPr="006C4196">
        <w:rPr>
          <w:rFonts w:cs="Arial"/>
          <w:szCs w:val="18"/>
        </w:rPr>
        <w:t>posnetek</w:t>
      </w:r>
      <w:proofErr w:type="spellEnd"/>
      <w:r w:rsidRPr="006C4196">
        <w:rPr>
          <w:rFonts w:cs="Arial"/>
          <w:szCs w:val="18"/>
        </w:rPr>
        <w:t xml:space="preserve"> </w:t>
      </w:r>
      <w:proofErr w:type="spellStart"/>
      <w:r w:rsidRPr="006C4196">
        <w:rPr>
          <w:rFonts w:cs="Arial"/>
          <w:szCs w:val="18"/>
        </w:rPr>
        <w:t>programske</w:t>
      </w:r>
      <w:proofErr w:type="spellEnd"/>
      <w:r w:rsidRPr="006C4196">
        <w:rPr>
          <w:rFonts w:cs="Arial"/>
          <w:szCs w:val="18"/>
        </w:rPr>
        <w:t xml:space="preserve"> </w:t>
      </w:r>
      <w:proofErr w:type="spellStart"/>
      <w:r w:rsidRPr="006C4196">
        <w:rPr>
          <w:rFonts w:cs="Arial"/>
          <w:szCs w:val="18"/>
        </w:rPr>
        <w:t>opreme</w:t>
      </w:r>
      <w:proofErr w:type="spellEnd"/>
      <w:r w:rsidRPr="006C4196">
        <w:rPr>
          <w:rFonts w:cs="Arial"/>
          <w:szCs w:val="18"/>
        </w:rPr>
        <w:t xml:space="preserve">, </w:t>
      </w:r>
      <w:proofErr w:type="spellStart"/>
      <w:r w:rsidRPr="006C4196">
        <w:rPr>
          <w:rFonts w:cs="Arial"/>
          <w:szCs w:val="18"/>
        </w:rPr>
        <w:t>ki</w:t>
      </w:r>
      <w:proofErr w:type="spellEnd"/>
      <w:r w:rsidRPr="006C4196">
        <w:rPr>
          <w:rFonts w:cs="Arial"/>
          <w:szCs w:val="18"/>
        </w:rPr>
        <w:t xml:space="preserve"> </w:t>
      </w:r>
      <w:proofErr w:type="spellStart"/>
      <w:r w:rsidRPr="006C4196">
        <w:rPr>
          <w:rFonts w:cs="Arial"/>
          <w:szCs w:val="18"/>
        </w:rPr>
        <w:t>ga</w:t>
      </w:r>
      <w:proofErr w:type="spellEnd"/>
      <w:r w:rsidRPr="006C4196">
        <w:rPr>
          <w:rFonts w:cs="Arial"/>
          <w:szCs w:val="18"/>
        </w:rPr>
        <w:t xml:space="preserve"> </w:t>
      </w:r>
      <w:proofErr w:type="spellStart"/>
      <w:r w:rsidRPr="006C4196">
        <w:rPr>
          <w:rFonts w:cs="Arial"/>
          <w:szCs w:val="18"/>
        </w:rPr>
        <w:t>ustvarite</w:t>
      </w:r>
      <w:proofErr w:type="spellEnd"/>
      <w:r w:rsidRPr="006C4196">
        <w:rPr>
          <w:rFonts w:cs="Arial"/>
          <w:szCs w:val="18"/>
        </w:rPr>
        <w:t xml:space="preserve"> </w:t>
      </w:r>
      <w:proofErr w:type="spellStart"/>
      <w:r w:rsidRPr="006C4196">
        <w:rPr>
          <w:rFonts w:cs="Arial"/>
          <w:szCs w:val="18"/>
        </w:rPr>
        <w:t>tako</w:t>
      </w:r>
      <w:proofErr w:type="spellEnd"/>
      <w:r w:rsidRPr="006C4196">
        <w:rPr>
          <w:rFonts w:cs="Arial"/>
          <w:szCs w:val="18"/>
        </w:rPr>
        <w:t xml:space="preserve">, da </w:t>
      </w:r>
      <w:proofErr w:type="spellStart"/>
      <w:r w:rsidRPr="006C4196">
        <w:rPr>
          <w:rFonts w:cs="Arial"/>
          <w:szCs w:val="18"/>
        </w:rPr>
        <w:t>izvedete</w:t>
      </w:r>
      <w:proofErr w:type="spellEnd"/>
      <w:r w:rsidRPr="006C4196">
        <w:rPr>
          <w:rFonts w:cs="Arial"/>
          <w:szCs w:val="18"/>
        </w:rPr>
        <w:t xml:space="preserve"> </w:t>
      </w:r>
      <w:proofErr w:type="spellStart"/>
      <w:r w:rsidRPr="006C4196">
        <w:rPr>
          <w:rFonts w:cs="Arial"/>
          <w:szCs w:val="18"/>
        </w:rPr>
        <w:t>njen</w:t>
      </w:r>
      <w:proofErr w:type="spellEnd"/>
      <w:r w:rsidRPr="006C4196">
        <w:rPr>
          <w:rFonts w:cs="Arial"/>
          <w:szCs w:val="18"/>
        </w:rPr>
        <w:t xml:space="preserve"> </w:t>
      </w:r>
      <w:proofErr w:type="spellStart"/>
      <w:r w:rsidRPr="006C4196">
        <w:rPr>
          <w:rFonts w:cs="Arial"/>
          <w:szCs w:val="18"/>
        </w:rPr>
        <w:t>namestitveni</w:t>
      </w:r>
      <w:proofErr w:type="spellEnd"/>
      <w:r w:rsidRPr="006C4196">
        <w:rPr>
          <w:rFonts w:cs="Arial"/>
          <w:szCs w:val="18"/>
        </w:rPr>
        <w:t xml:space="preserve"> program </w:t>
      </w:r>
      <w:proofErr w:type="spellStart"/>
      <w:r w:rsidRPr="006C4196">
        <w:rPr>
          <w:rFonts w:cs="Arial"/>
          <w:szCs w:val="18"/>
        </w:rPr>
        <w:t>oziroma</w:t>
      </w:r>
      <w:proofErr w:type="spellEnd"/>
      <w:r w:rsidRPr="006C4196">
        <w:rPr>
          <w:rFonts w:cs="Arial"/>
          <w:szCs w:val="18"/>
        </w:rPr>
        <w:t xml:space="preserve"> </w:t>
      </w:r>
      <w:proofErr w:type="spellStart"/>
      <w:r w:rsidRPr="006C4196">
        <w:rPr>
          <w:rFonts w:cs="Arial"/>
          <w:szCs w:val="18"/>
        </w:rPr>
        <w:t>namestitveni</w:t>
      </w:r>
      <w:proofErr w:type="spellEnd"/>
      <w:r w:rsidRPr="006C4196">
        <w:rPr>
          <w:rFonts w:cs="Arial"/>
          <w:szCs w:val="18"/>
        </w:rPr>
        <w:t xml:space="preserve"> </w:t>
      </w:r>
      <w:proofErr w:type="spellStart"/>
      <w:r w:rsidRPr="006C4196">
        <w:rPr>
          <w:rFonts w:cs="Arial"/>
          <w:szCs w:val="18"/>
        </w:rPr>
        <w:t>postopek</w:t>
      </w:r>
      <w:proofErr w:type="spellEnd"/>
      <w:r w:rsidRPr="006C4196">
        <w:rPr>
          <w:rFonts w:cs="Arial"/>
          <w:szCs w:val="18"/>
        </w:rPr>
        <w:t xml:space="preserve"> </w:t>
      </w:r>
      <w:proofErr w:type="spellStart"/>
      <w:proofErr w:type="gramStart"/>
      <w:r w:rsidRPr="006C4196">
        <w:rPr>
          <w:rFonts w:cs="Arial"/>
          <w:szCs w:val="18"/>
        </w:rPr>
        <w:t>ali</w:t>
      </w:r>
      <w:proofErr w:type="spellEnd"/>
      <w:proofErr w:type="gramEnd"/>
      <w:r w:rsidRPr="006C4196">
        <w:rPr>
          <w:rFonts w:cs="Arial"/>
          <w:szCs w:val="18"/>
        </w:rPr>
        <w:t xml:space="preserve"> </w:t>
      </w:r>
      <w:proofErr w:type="spellStart"/>
      <w:r w:rsidRPr="006C4196">
        <w:rPr>
          <w:rFonts w:cs="Arial"/>
          <w:szCs w:val="18"/>
        </w:rPr>
        <w:t>podvojite</w:t>
      </w:r>
      <w:proofErr w:type="spellEnd"/>
      <w:r w:rsidRPr="006C4196">
        <w:rPr>
          <w:rFonts w:cs="Arial"/>
          <w:szCs w:val="18"/>
        </w:rPr>
        <w:t xml:space="preserve"> </w:t>
      </w:r>
      <w:proofErr w:type="spellStart"/>
      <w:r w:rsidRPr="006C4196">
        <w:rPr>
          <w:rFonts w:cs="Arial"/>
          <w:szCs w:val="18"/>
        </w:rPr>
        <w:t>obstoječi</w:t>
      </w:r>
      <w:proofErr w:type="spellEnd"/>
      <w:r w:rsidRPr="006C4196">
        <w:rPr>
          <w:rFonts w:cs="Arial"/>
          <w:szCs w:val="18"/>
        </w:rPr>
        <w:t xml:space="preserve"> </w:t>
      </w:r>
      <w:proofErr w:type="spellStart"/>
      <w:r w:rsidRPr="006C4196">
        <w:rPr>
          <w:rFonts w:cs="Arial"/>
          <w:szCs w:val="18"/>
        </w:rPr>
        <w:t>primerek</w:t>
      </w:r>
      <w:proofErr w:type="spellEnd"/>
      <w:r w:rsidRPr="006C4196">
        <w:rPr>
          <w:rFonts w:cs="Arial"/>
          <w:szCs w:val="18"/>
        </w:rPr>
        <w:t>.</w:t>
      </w:r>
    </w:p>
    <w:p w:rsidR="003B1F78" w:rsidRDefault="003B1F78" w:rsidP="003B1F78">
      <w:pPr>
        <w:pStyle w:val="PURBody-Indented"/>
        <w:rPr>
          <w:rFonts w:cs="Arial"/>
          <w:szCs w:val="18"/>
        </w:rPr>
      </w:pPr>
      <w:proofErr w:type="spellStart"/>
      <w:r w:rsidRPr="006C4196">
        <w:rPr>
          <w:rFonts w:cs="Arial"/>
          <w:b/>
          <w:szCs w:val="18"/>
        </w:rPr>
        <w:t>Okolje</w:t>
      </w:r>
      <w:proofErr w:type="spellEnd"/>
      <w:r w:rsidRPr="006C4196">
        <w:rPr>
          <w:rFonts w:cs="Arial"/>
          <w:b/>
          <w:szCs w:val="18"/>
        </w:rPr>
        <w:t xml:space="preserve"> </w:t>
      </w:r>
      <w:proofErr w:type="spellStart"/>
      <w:r w:rsidRPr="006C4196">
        <w:rPr>
          <w:rFonts w:cs="Arial"/>
          <w:b/>
          <w:szCs w:val="18"/>
        </w:rPr>
        <w:t>operacijskega</w:t>
      </w:r>
      <w:proofErr w:type="spellEnd"/>
      <w:r w:rsidRPr="006C4196">
        <w:rPr>
          <w:rFonts w:cs="Arial"/>
          <w:b/>
          <w:szCs w:val="18"/>
        </w:rPr>
        <w:t xml:space="preserve"> </w:t>
      </w:r>
      <w:proofErr w:type="spellStart"/>
      <w:r w:rsidRPr="006C4196">
        <w:rPr>
          <w:rFonts w:cs="Arial"/>
          <w:b/>
          <w:szCs w:val="18"/>
        </w:rPr>
        <w:t>sistema</w:t>
      </w:r>
      <w:proofErr w:type="spellEnd"/>
      <w:r w:rsidRPr="006C4196">
        <w:rPr>
          <w:rFonts w:cs="Arial"/>
          <w:b/>
          <w:szCs w:val="18"/>
        </w:rPr>
        <w:t xml:space="preserve"> (OSE)</w:t>
      </w:r>
      <w:r w:rsidRPr="006C4196">
        <w:rPr>
          <w:rFonts w:cs="Arial"/>
          <w:szCs w:val="18"/>
        </w:rPr>
        <w:t xml:space="preserve"> je </w:t>
      </w:r>
      <w:proofErr w:type="spellStart"/>
      <w:r w:rsidRPr="006C4196">
        <w:rPr>
          <w:rFonts w:cs="Arial"/>
          <w:szCs w:val="18"/>
        </w:rPr>
        <w:t>celoten</w:t>
      </w:r>
      <w:proofErr w:type="spellEnd"/>
      <w:r w:rsidRPr="006C4196">
        <w:rPr>
          <w:rFonts w:cs="Arial"/>
          <w:szCs w:val="18"/>
        </w:rPr>
        <w:t xml:space="preserve"> </w:t>
      </w:r>
      <w:proofErr w:type="spellStart"/>
      <w:r w:rsidRPr="006C4196">
        <w:rPr>
          <w:rFonts w:cs="Arial"/>
          <w:szCs w:val="18"/>
        </w:rPr>
        <w:t>primerek</w:t>
      </w:r>
      <w:proofErr w:type="spellEnd"/>
      <w:r w:rsidRPr="006C4196">
        <w:rPr>
          <w:rFonts w:cs="Arial"/>
          <w:szCs w:val="18"/>
        </w:rPr>
        <w:t xml:space="preserve"> </w:t>
      </w:r>
      <w:proofErr w:type="spellStart"/>
      <w:r w:rsidRPr="006C4196">
        <w:rPr>
          <w:rFonts w:cs="Arial"/>
          <w:szCs w:val="18"/>
        </w:rPr>
        <w:t>operacijskega</w:t>
      </w:r>
      <w:proofErr w:type="spellEnd"/>
      <w:r w:rsidRPr="006C4196">
        <w:rPr>
          <w:rFonts w:cs="Arial"/>
          <w:szCs w:val="18"/>
        </w:rPr>
        <w:t xml:space="preserve"> </w:t>
      </w:r>
      <w:proofErr w:type="spellStart"/>
      <w:r w:rsidRPr="006C4196">
        <w:rPr>
          <w:rFonts w:cs="Arial"/>
          <w:szCs w:val="18"/>
        </w:rPr>
        <w:t>sistema</w:t>
      </w:r>
      <w:proofErr w:type="spellEnd"/>
      <w:r w:rsidRPr="006C4196">
        <w:rPr>
          <w:rFonts w:cs="Arial"/>
          <w:szCs w:val="18"/>
        </w:rPr>
        <w:t xml:space="preserve"> (»</w:t>
      </w:r>
      <w:proofErr w:type="spellStart"/>
      <w:r w:rsidRPr="006C4196">
        <w:rPr>
          <w:rFonts w:cs="Arial"/>
          <w:szCs w:val="18"/>
        </w:rPr>
        <w:t>Primerek</w:t>
      </w:r>
      <w:proofErr w:type="spellEnd"/>
      <w:r w:rsidRPr="006C4196">
        <w:rPr>
          <w:rFonts w:cs="Arial"/>
          <w:szCs w:val="18"/>
        </w:rPr>
        <w:t xml:space="preserve">«) </w:t>
      </w:r>
      <w:proofErr w:type="spellStart"/>
      <w:r w:rsidRPr="006C4196">
        <w:rPr>
          <w:rFonts w:cs="Arial"/>
          <w:szCs w:val="18"/>
        </w:rPr>
        <w:t>ali</w:t>
      </w:r>
      <w:proofErr w:type="spellEnd"/>
      <w:r w:rsidRPr="006C4196">
        <w:rPr>
          <w:rFonts w:cs="Arial"/>
          <w:szCs w:val="18"/>
        </w:rPr>
        <w:t xml:space="preserve"> </w:t>
      </w:r>
      <w:proofErr w:type="spellStart"/>
      <w:r w:rsidRPr="006C4196">
        <w:rPr>
          <w:rFonts w:cs="Arial"/>
          <w:szCs w:val="18"/>
        </w:rPr>
        <w:t>njegov</w:t>
      </w:r>
      <w:proofErr w:type="spellEnd"/>
      <w:r w:rsidRPr="006C4196">
        <w:rPr>
          <w:rFonts w:cs="Arial"/>
          <w:szCs w:val="18"/>
        </w:rPr>
        <w:t xml:space="preserve"> del </w:t>
      </w:r>
      <w:proofErr w:type="spellStart"/>
      <w:r w:rsidRPr="006C4196">
        <w:rPr>
          <w:rFonts w:cs="Arial"/>
          <w:szCs w:val="18"/>
        </w:rPr>
        <w:t>oziroma</w:t>
      </w:r>
      <w:proofErr w:type="spellEnd"/>
      <w:r w:rsidRPr="006C4196">
        <w:rPr>
          <w:rFonts w:cs="Arial"/>
          <w:szCs w:val="18"/>
        </w:rPr>
        <w:t xml:space="preserve"> </w:t>
      </w:r>
      <w:proofErr w:type="spellStart"/>
      <w:r w:rsidRPr="006C4196">
        <w:rPr>
          <w:rFonts w:cs="Arial"/>
          <w:szCs w:val="18"/>
        </w:rPr>
        <w:t>celoten</w:t>
      </w:r>
      <w:proofErr w:type="spellEnd"/>
      <w:r w:rsidRPr="006C4196">
        <w:rPr>
          <w:rFonts w:cs="Arial"/>
          <w:szCs w:val="18"/>
        </w:rPr>
        <w:t xml:space="preserve"> </w:t>
      </w:r>
      <w:proofErr w:type="spellStart"/>
      <w:r w:rsidRPr="006C4196">
        <w:rPr>
          <w:rFonts w:cs="Arial"/>
          <w:spacing w:val="-2"/>
          <w:szCs w:val="18"/>
        </w:rPr>
        <w:t>primerek</w:t>
      </w:r>
      <w:proofErr w:type="spellEnd"/>
      <w:r w:rsidRPr="006C4196">
        <w:rPr>
          <w:rFonts w:cs="Arial"/>
          <w:spacing w:val="-2"/>
          <w:szCs w:val="18"/>
        </w:rPr>
        <w:t xml:space="preserve"> </w:t>
      </w:r>
      <w:proofErr w:type="spellStart"/>
      <w:r w:rsidRPr="006C4196">
        <w:rPr>
          <w:rFonts w:cs="Arial"/>
          <w:spacing w:val="-2"/>
          <w:szCs w:val="18"/>
        </w:rPr>
        <w:t>navideznega</w:t>
      </w:r>
      <w:proofErr w:type="spellEnd"/>
      <w:r w:rsidRPr="006C4196">
        <w:rPr>
          <w:rFonts w:cs="Arial"/>
          <w:spacing w:val="-2"/>
          <w:szCs w:val="18"/>
        </w:rPr>
        <w:t xml:space="preserve"> (</w:t>
      </w:r>
      <w:proofErr w:type="spellStart"/>
      <w:r w:rsidRPr="006C4196">
        <w:rPr>
          <w:rFonts w:cs="Arial"/>
          <w:spacing w:val="-2"/>
          <w:szCs w:val="18"/>
        </w:rPr>
        <w:t>ali</w:t>
      </w:r>
      <w:proofErr w:type="spellEnd"/>
      <w:r w:rsidRPr="006C4196">
        <w:rPr>
          <w:rFonts w:cs="Arial"/>
          <w:spacing w:val="-2"/>
          <w:szCs w:val="18"/>
        </w:rPr>
        <w:t xml:space="preserve"> </w:t>
      </w:r>
      <w:proofErr w:type="spellStart"/>
      <w:r w:rsidRPr="006C4196">
        <w:rPr>
          <w:rFonts w:cs="Arial"/>
          <w:spacing w:val="-2"/>
          <w:szCs w:val="18"/>
        </w:rPr>
        <w:t>kako</w:t>
      </w:r>
      <w:proofErr w:type="spellEnd"/>
      <w:r w:rsidRPr="006C4196">
        <w:rPr>
          <w:rFonts w:cs="Arial"/>
          <w:spacing w:val="-2"/>
          <w:szCs w:val="18"/>
        </w:rPr>
        <w:t xml:space="preserve"> </w:t>
      </w:r>
      <w:proofErr w:type="spellStart"/>
      <w:r w:rsidRPr="006C4196">
        <w:rPr>
          <w:rFonts w:cs="Arial"/>
          <w:spacing w:val="-2"/>
          <w:szCs w:val="18"/>
        </w:rPr>
        <w:t>drugače</w:t>
      </w:r>
      <w:proofErr w:type="spellEnd"/>
      <w:r w:rsidRPr="006C4196">
        <w:rPr>
          <w:rFonts w:cs="Arial"/>
          <w:spacing w:val="-2"/>
          <w:szCs w:val="18"/>
        </w:rPr>
        <w:t xml:space="preserve"> </w:t>
      </w:r>
      <w:proofErr w:type="spellStart"/>
      <w:r w:rsidRPr="006C4196">
        <w:rPr>
          <w:rFonts w:cs="Arial"/>
          <w:spacing w:val="-2"/>
          <w:szCs w:val="18"/>
        </w:rPr>
        <w:t>emuliranega</w:t>
      </w:r>
      <w:proofErr w:type="spellEnd"/>
      <w:r w:rsidRPr="006C4196">
        <w:rPr>
          <w:rFonts w:cs="Arial"/>
          <w:spacing w:val="-2"/>
          <w:szCs w:val="18"/>
        </w:rPr>
        <w:t xml:space="preserve">) </w:t>
      </w:r>
      <w:proofErr w:type="spellStart"/>
      <w:r w:rsidRPr="006C4196">
        <w:rPr>
          <w:rFonts w:cs="Arial"/>
          <w:spacing w:val="-2"/>
          <w:szCs w:val="18"/>
        </w:rPr>
        <w:t>operacijskega</w:t>
      </w:r>
      <w:proofErr w:type="spellEnd"/>
      <w:r w:rsidRPr="006C4196">
        <w:rPr>
          <w:rFonts w:cs="Arial"/>
          <w:spacing w:val="-2"/>
          <w:szCs w:val="18"/>
        </w:rPr>
        <w:t xml:space="preserve"> </w:t>
      </w:r>
      <w:proofErr w:type="spellStart"/>
      <w:r w:rsidRPr="006C4196">
        <w:rPr>
          <w:rFonts w:cs="Arial"/>
          <w:spacing w:val="-2"/>
          <w:szCs w:val="18"/>
        </w:rPr>
        <w:t>sistema</w:t>
      </w:r>
      <w:proofErr w:type="spellEnd"/>
      <w:r w:rsidRPr="006C4196">
        <w:rPr>
          <w:rFonts w:cs="Arial"/>
          <w:spacing w:val="-2"/>
          <w:szCs w:val="18"/>
        </w:rPr>
        <w:t xml:space="preserve"> </w:t>
      </w:r>
      <w:proofErr w:type="spellStart"/>
      <w:r w:rsidRPr="006C4196">
        <w:rPr>
          <w:rFonts w:cs="Arial"/>
          <w:spacing w:val="-2"/>
          <w:szCs w:val="18"/>
        </w:rPr>
        <w:t>ali</w:t>
      </w:r>
      <w:proofErr w:type="spellEnd"/>
      <w:r w:rsidRPr="006C4196">
        <w:rPr>
          <w:rFonts w:cs="Arial"/>
          <w:spacing w:val="-2"/>
          <w:szCs w:val="18"/>
        </w:rPr>
        <w:t xml:space="preserve"> </w:t>
      </w:r>
      <w:proofErr w:type="spellStart"/>
      <w:r w:rsidRPr="006C4196">
        <w:rPr>
          <w:rFonts w:cs="Arial"/>
          <w:spacing w:val="-2"/>
          <w:szCs w:val="18"/>
        </w:rPr>
        <w:t>njegov</w:t>
      </w:r>
      <w:proofErr w:type="spellEnd"/>
      <w:r w:rsidRPr="006C4196">
        <w:rPr>
          <w:rFonts w:cs="Arial"/>
          <w:spacing w:val="-2"/>
          <w:szCs w:val="18"/>
        </w:rPr>
        <w:t xml:space="preserve"> del, </w:t>
      </w:r>
      <w:proofErr w:type="spellStart"/>
      <w:r w:rsidRPr="006C4196">
        <w:rPr>
          <w:rFonts w:cs="Arial"/>
          <w:spacing w:val="-2"/>
          <w:szCs w:val="18"/>
        </w:rPr>
        <w:t>ki</w:t>
      </w:r>
      <w:proofErr w:type="spellEnd"/>
      <w:r w:rsidRPr="006C4196">
        <w:rPr>
          <w:rFonts w:cs="Arial"/>
          <w:spacing w:val="-2"/>
          <w:szCs w:val="18"/>
        </w:rPr>
        <w:t xml:space="preserve"> </w:t>
      </w:r>
      <w:proofErr w:type="spellStart"/>
      <w:r w:rsidRPr="006C4196">
        <w:rPr>
          <w:rFonts w:cs="Arial"/>
          <w:spacing w:val="-2"/>
          <w:szCs w:val="18"/>
        </w:rPr>
        <w:t>omogoča</w:t>
      </w:r>
      <w:proofErr w:type="spellEnd"/>
      <w:r w:rsidRPr="006C4196">
        <w:rPr>
          <w:rFonts w:cs="Arial"/>
          <w:spacing w:val="-2"/>
          <w:szCs w:val="18"/>
        </w:rPr>
        <w:t xml:space="preserve"> </w:t>
      </w:r>
      <w:proofErr w:type="spellStart"/>
      <w:r w:rsidRPr="006C4196">
        <w:rPr>
          <w:rFonts w:cs="Arial"/>
          <w:spacing w:val="-2"/>
          <w:szCs w:val="18"/>
        </w:rPr>
        <w:t>ločeno</w:t>
      </w:r>
      <w:proofErr w:type="spellEnd"/>
      <w:r w:rsidRPr="006C4196">
        <w:rPr>
          <w:rFonts w:cs="Arial"/>
          <w:spacing w:val="-2"/>
          <w:szCs w:val="18"/>
        </w:rPr>
        <w:t xml:space="preserve"> </w:t>
      </w:r>
      <w:proofErr w:type="spellStart"/>
      <w:r w:rsidRPr="006C4196">
        <w:rPr>
          <w:rFonts w:cs="Arial"/>
          <w:spacing w:val="-2"/>
          <w:szCs w:val="18"/>
        </w:rPr>
        <w:t>identiteto</w:t>
      </w:r>
      <w:proofErr w:type="spellEnd"/>
      <w:r w:rsidRPr="006C4196">
        <w:rPr>
          <w:rFonts w:cs="Arial"/>
          <w:spacing w:val="-2"/>
          <w:szCs w:val="18"/>
        </w:rPr>
        <w:t xml:space="preserve"> </w:t>
      </w:r>
      <w:proofErr w:type="spellStart"/>
      <w:r w:rsidRPr="006C4196">
        <w:rPr>
          <w:rFonts w:cs="Arial"/>
          <w:spacing w:val="-2"/>
          <w:szCs w:val="18"/>
        </w:rPr>
        <w:t>računalnika</w:t>
      </w:r>
      <w:proofErr w:type="spellEnd"/>
      <w:r w:rsidRPr="006C4196">
        <w:rPr>
          <w:rFonts w:cs="Arial"/>
          <w:szCs w:val="18"/>
        </w:rPr>
        <w:t xml:space="preserve"> </w:t>
      </w:r>
      <w:r w:rsidRPr="006C4196">
        <w:rPr>
          <w:rFonts w:cs="Arial"/>
          <w:spacing w:val="-2"/>
          <w:szCs w:val="18"/>
        </w:rPr>
        <w:t>(</w:t>
      </w:r>
      <w:proofErr w:type="spellStart"/>
      <w:r w:rsidRPr="006C4196">
        <w:rPr>
          <w:rFonts w:cs="Arial"/>
          <w:spacing w:val="-2"/>
          <w:szCs w:val="18"/>
        </w:rPr>
        <w:t>ime</w:t>
      </w:r>
      <w:proofErr w:type="spellEnd"/>
      <w:r w:rsidRPr="006C4196">
        <w:rPr>
          <w:rFonts w:cs="Arial"/>
          <w:spacing w:val="-2"/>
          <w:szCs w:val="18"/>
        </w:rPr>
        <w:t xml:space="preserve"> </w:t>
      </w:r>
      <w:proofErr w:type="spellStart"/>
      <w:r w:rsidRPr="006C4196">
        <w:rPr>
          <w:rFonts w:cs="Arial"/>
          <w:spacing w:val="-2"/>
          <w:szCs w:val="18"/>
        </w:rPr>
        <w:t>primarnega</w:t>
      </w:r>
      <w:proofErr w:type="spellEnd"/>
      <w:r w:rsidRPr="006C4196">
        <w:rPr>
          <w:rFonts w:cs="Arial"/>
          <w:spacing w:val="-2"/>
          <w:szCs w:val="18"/>
        </w:rPr>
        <w:t xml:space="preserve"> </w:t>
      </w:r>
      <w:proofErr w:type="spellStart"/>
      <w:r w:rsidRPr="006C4196">
        <w:rPr>
          <w:rFonts w:cs="Arial"/>
          <w:spacing w:val="-2"/>
          <w:szCs w:val="18"/>
        </w:rPr>
        <w:t>računalnika</w:t>
      </w:r>
      <w:proofErr w:type="spellEnd"/>
      <w:r w:rsidRPr="006C4196">
        <w:rPr>
          <w:rFonts w:cs="Arial"/>
          <w:spacing w:val="-2"/>
          <w:szCs w:val="18"/>
        </w:rPr>
        <w:t xml:space="preserve"> </w:t>
      </w:r>
      <w:proofErr w:type="spellStart"/>
      <w:r w:rsidRPr="006C4196">
        <w:rPr>
          <w:rFonts w:cs="Arial"/>
          <w:spacing w:val="-2"/>
          <w:szCs w:val="18"/>
        </w:rPr>
        <w:t>ali</w:t>
      </w:r>
      <w:proofErr w:type="spellEnd"/>
      <w:r w:rsidRPr="006C4196">
        <w:rPr>
          <w:rFonts w:cs="Arial"/>
          <w:spacing w:val="-2"/>
          <w:szCs w:val="18"/>
        </w:rPr>
        <w:t xml:space="preserve"> </w:t>
      </w:r>
      <w:proofErr w:type="spellStart"/>
      <w:r w:rsidRPr="006C4196">
        <w:rPr>
          <w:rFonts w:cs="Arial"/>
          <w:spacing w:val="-2"/>
          <w:szCs w:val="18"/>
        </w:rPr>
        <w:t>podoben</w:t>
      </w:r>
      <w:proofErr w:type="spellEnd"/>
      <w:r w:rsidRPr="006C4196">
        <w:rPr>
          <w:rFonts w:cs="Arial"/>
          <w:spacing w:val="-2"/>
          <w:szCs w:val="18"/>
        </w:rPr>
        <w:t xml:space="preserve"> </w:t>
      </w:r>
      <w:proofErr w:type="spellStart"/>
      <w:r w:rsidRPr="006C4196">
        <w:rPr>
          <w:rFonts w:cs="Arial"/>
          <w:spacing w:val="-2"/>
          <w:szCs w:val="18"/>
        </w:rPr>
        <w:t>enolični</w:t>
      </w:r>
      <w:proofErr w:type="spellEnd"/>
      <w:r w:rsidRPr="006C4196">
        <w:rPr>
          <w:rFonts w:cs="Arial"/>
          <w:spacing w:val="-2"/>
          <w:szCs w:val="18"/>
        </w:rPr>
        <w:t xml:space="preserve"> </w:t>
      </w:r>
      <w:proofErr w:type="spellStart"/>
      <w:r w:rsidRPr="006C4196">
        <w:rPr>
          <w:rFonts w:cs="Arial"/>
          <w:spacing w:val="-2"/>
          <w:szCs w:val="18"/>
        </w:rPr>
        <w:t>identifikator</w:t>
      </w:r>
      <w:proofErr w:type="spellEnd"/>
      <w:r w:rsidRPr="006C4196">
        <w:rPr>
          <w:rFonts w:cs="Arial"/>
          <w:spacing w:val="-2"/>
          <w:szCs w:val="18"/>
        </w:rPr>
        <w:t xml:space="preserve">) </w:t>
      </w:r>
      <w:proofErr w:type="spellStart"/>
      <w:r w:rsidRPr="006C4196">
        <w:rPr>
          <w:rFonts w:cs="Arial"/>
          <w:spacing w:val="-2"/>
          <w:szCs w:val="18"/>
        </w:rPr>
        <w:t>oziroma</w:t>
      </w:r>
      <w:proofErr w:type="spellEnd"/>
      <w:r w:rsidRPr="006C4196">
        <w:rPr>
          <w:rFonts w:cs="Arial"/>
          <w:spacing w:val="-2"/>
          <w:szCs w:val="18"/>
        </w:rPr>
        <w:t xml:space="preserve"> </w:t>
      </w:r>
      <w:proofErr w:type="spellStart"/>
      <w:r w:rsidRPr="006C4196">
        <w:rPr>
          <w:rFonts w:cs="Arial"/>
          <w:spacing w:val="-2"/>
          <w:szCs w:val="18"/>
        </w:rPr>
        <w:t>ločene</w:t>
      </w:r>
      <w:proofErr w:type="spellEnd"/>
      <w:r w:rsidRPr="006C4196">
        <w:rPr>
          <w:rFonts w:cs="Arial"/>
          <w:spacing w:val="-2"/>
          <w:szCs w:val="18"/>
        </w:rPr>
        <w:t xml:space="preserve"> </w:t>
      </w:r>
      <w:proofErr w:type="spellStart"/>
      <w:r w:rsidRPr="006C4196">
        <w:rPr>
          <w:rFonts w:cs="Arial"/>
          <w:spacing w:val="-2"/>
          <w:szCs w:val="18"/>
        </w:rPr>
        <w:t>skrbniške</w:t>
      </w:r>
      <w:proofErr w:type="spellEnd"/>
      <w:r w:rsidRPr="006C4196">
        <w:rPr>
          <w:rFonts w:cs="Arial"/>
          <w:spacing w:val="-2"/>
          <w:szCs w:val="18"/>
        </w:rPr>
        <w:t xml:space="preserve"> </w:t>
      </w:r>
      <w:proofErr w:type="spellStart"/>
      <w:r w:rsidRPr="006C4196">
        <w:rPr>
          <w:rFonts w:cs="Arial"/>
          <w:spacing w:val="-2"/>
          <w:szCs w:val="18"/>
        </w:rPr>
        <w:t>pravice</w:t>
      </w:r>
      <w:proofErr w:type="spellEnd"/>
      <w:r w:rsidRPr="006C4196">
        <w:rPr>
          <w:rFonts w:cs="Arial"/>
          <w:spacing w:val="-2"/>
          <w:szCs w:val="18"/>
        </w:rPr>
        <w:t xml:space="preserve">, </w:t>
      </w:r>
      <w:proofErr w:type="spellStart"/>
      <w:r w:rsidRPr="006C4196">
        <w:rPr>
          <w:rFonts w:cs="Arial"/>
          <w:spacing w:val="-2"/>
          <w:szCs w:val="18"/>
        </w:rPr>
        <w:t>ter</w:t>
      </w:r>
      <w:proofErr w:type="spellEnd"/>
      <w:r w:rsidRPr="006C4196">
        <w:rPr>
          <w:rFonts w:cs="Arial"/>
          <w:spacing w:val="-2"/>
          <w:szCs w:val="18"/>
        </w:rPr>
        <w:t xml:space="preserve"> </w:t>
      </w:r>
      <w:proofErr w:type="spellStart"/>
      <w:r w:rsidRPr="006C4196">
        <w:rPr>
          <w:rFonts w:cs="Arial"/>
          <w:spacing w:val="-2"/>
          <w:szCs w:val="18"/>
        </w:rPr>
        <w:t>primerki</w:t>
      </w:r>
      <w:proofErr w:type="spellEnd"/>
      <w:r w:rsidRPr="006C4196">
        <w:rPr>
          <w:rFonts w:cs="Arial"/>
          <w:spacing w:val="-2"/>
          <w:szCs w:val="18"/>
        </w:rPr>
        <w:t xml:space="preserve"> </w:t>
      </w:r>
      <w:proofErr w:type="spellStart"/>
      <w:r w:rsidRPr="006C4196">
        <w:rPr>
          <w:rFonts w:cs="Arial"/>
          <w:spacing w:val="-2"/>
          <w:szCs w:val="18"/>
        </w:rPr>
        <w:t>programov</w:t>
      </w:r>
      <w:proofErr w:type="spellEnd"/>
      <w:r w:rsidRPr="006C4196">
        <w:rPr>
          <w:rFonts w:cs="Arial"/>
          <w:spacing w:val="-2"/>
          <w:szCs w:val="18"/>
        </w:rPr>
        <w:t xml:space="preserve">, </w:t>
      </w:r>
      <w:proofErr w:type="spellStart"/>
      <w:r w:rsidRPr="006C4196">
        <w:rPr>
          <w:rFonts w:cs="Arial"/>
          <w:spacing w:val="-2"/>
          <w:szCs w:val="18"/>
        </w:rPr>
        <w:t>če</w:t>
      </w:r>
      <w:proofErr w:type="spellEnd"/>
      <w:r w:rsidRPr="006C4196">
        <w:rPr>
          <w:rFonts w:cs="Arial"/>
          <w:spacing w:val="-2"/>
          <w:szCs w:val="18"/>
        </w:rPr>
        <w:t xml:space="preserve"> </w:t>
      </w:r>
      <w:proofErr w:type="spellStart"/>
      <w:r w:rsidRPr="006C4196">
        <w:rPr>
          <w:rFonts w:cs="Arial"/>
          <w:spacing w:val="-2"/>
          <w:szCs w:val="18"/>
        </w:rPr>
        <w:t>obstajajo</w:t>
      </w:r>
      <w:proofErr w:type="spellEnd"/>
      <w:r w:rsidRPr="006C4196">
        <w:rPr>
          <w:rFonts w:cs="Arial"/>
          <w:szCs w:val="18"/>
        </w:rPr>
        <w:t xml:space="preserve">, </w:t>
      </w:r>
      <w:proofErr w:type="spellStart"/>
      <w:r w:rsidRPr="006C4196">
        <w:rPr>
          <w:rFonts w:cs="Arial"/>
          <w:szCs w:val="18"/>
        </w:rPr>
        <w:t>ki</w:t>
      </w:r>
      <w:proofErr w:type="spellEnd"/>
      <w:r w:rsidRPr="006C4196">
        <w:rPr>
          <w:rFonts w:cs="Arial"/>
          <w:szCs w:val="18"/>
        </w:rPr>
        <w:t xml:space="preserve"> so </w:t>
      </w:r>
      <w:proofErr w:type="spellStart"/>
      <w:r w:rsidRPr="006C4196">
        <w:rPr>
          <w:rFonts w:cs="Arial"/>
          <w:szCs w:val="18"/>
        </w:rPr>
        <w:t>konfigurirani</w:t>
      </w:r>
      <w:proofErr w:type="spellEnd"/>
      <w:r w:rsidRPr="006C4196">
        <w:rPr>
          <w:rFonts w:cs="Arial"/>
          <w:szCs w:val="18"/>
        </w:rPr>
        <w:t xml:space="preserve"> </w:t>
      </w:r>
      <w:proofErr w:type="spellStart"/>
      <w:r w:rsidRPr="006C4196">
        <w:rPr>
          <w:rFonts w:cs="Arial"/>
          <w:szCs w:val="18"/>
        </w:rPr>
        <w:t>za</w:t>
      </w:r>
      <w:proofErr w:type="spellEnd"/>
      <w:r w:rsidRPr="006C4196">
        <w:rPr>
          <w:rFonts w:cs="Arial"/>
          <w:szCs w:val="18"/>
        </w:rPr>
        <w:t xml:space="preserve"> </w:t>
      </w:r>
      <w:proofErr w:type="spellStart"/>
      <w:r w:rsidRPr="006C4196">
        <w:rPr>
          <w:rFonts w:cs="Arial"/>
          <w:szCs w:val="18"/>
        </w:rPr>
        <w:t>izvajanje</w:t>
      </w:r>
      <w:proofErr w:type="spellEnd"/>
      <w:r w:rsidRPr="006C4196">
        <w:rPr>
          <w:rFonts w:cs="Arial"/>
          <w:szCs w:val="18"/>
        </w:rPr>
        <w:t xml:space="preserve"> v </w:t>
      </w:r>
      <w:proofErr w:type="spellStart"/>
      <w:r w:rsidRPr="006C4196">
        <w:rPr>
          <w:rFonts w:cs="Arial"/>
          <w:szCs w:val="18"/>
        </w:rPr>
        <w:t>zgoraj</w:t>
      </w:r>
      <w:proofErr w:type="spellEnd"/>
      <w:r w:rsidRPr="006C4196">
        <w:rPr>
          <w:rFonts w:cs="Arial"/>
          <w:szCs w:val="18"/>
        </w:rPr>
        <w:t xml:space="preserve"> </w:t>
      </w:r>
      <w:proofErr w:type="spellStart"/>
      <w:r w:rsidRPr="006C4196">
        <w:rPr>
          <w:rFonts w:cs="Arial"/>
          <w:szCs w:val="18"/>
        </w:rPr>
        <w:t>opisanem</w:t>
      </w:r>
      <w:proofErr w:type="spellEnd"/>
      <w:r w:rsidRPr="006C4196">
        <w:rPr>
          <w:rFonts w:cs="Arial"/>
          <w:szCs w:val="18"/>
        </w:rPr>
        <w:t xml:space="preserve"> </w:t>
      </w:r>
      <w:proofErr w:type="spellStart"/>
      <w:r w:rsidRPr="006C4196">
        <w:rPr>
          <w:rFonts w:cs="Arial"/>
          <w:szCs w:val="18"/>
        </w:rPr>
        <w:t>primerku</w:t>
      </w:r>
      <w:proofErr w:type="spellEnd"/>
      <w:r w:rsidRPr="006C4196">
        <w:rPr>
          <w:rFonts w:cs="Arial"/>
          <w:szCs w:val="18"/>
        </w:rPr>
        <w:t xml:space="preserve"> </w:t>
      </w:r>
      <w:proofErr w:type="spellStart"/>
      <w:r w:rsidRPr="006C4196">
        <w:rPr>
          <w:rFonts w:cs="Arial"/>
          <w:szCs w:val="18"/>
        </w:rPr>
        <w:t>operacijskega</w:t>
      </w:r>
      <w:proofErr w:type="spellEnd"/>
      <w:r w:rsidRPr="006C4196">
        <w:rPr>
          <w:rFonts w:cs="Arial"/>
          <w:szCs w:val="18"/>
        </w:rPr>
        <w:t xml:space="preserve"> </w:t>
      </w:r>
      <w:proofErr w:type="spellStart"/>
      <w:r w:rsidRPr="006C4196">
        <w:rPr>
          <w:rFonts w:cs="Arial"/>
          <w:szCs w:val="18"/>
        </w:rPr>
        <w:t>sistema</w:t>
      </w:r>
      <w:proofErr w:type="spellEnd"/>
      <w:r w:rsidRPr="006C4196">
        <w:rPr>
          <w:rFonts w:cs="Arial"/>
          <w:szCs w:val="18"/>
        </w:rPr>
        <w:t xml:space="preserve"> </w:t>
      </w:r>
      <w:proofErr w:type="spellStart"/>
      <w:r w:rsidRPr="006C4196">
        <w:rPr>
          <w:rFonts w:cs="Arial"/>
          <w:szCs w:val="18"/>
        </w:rPr>
        <w:t>ali</w:t>
      </w:r>
      <w:proofErr w:type="spellEnd"/>
      <w:r w:rsidRPr="006C4196">
        <w:rPr>
          <w:rFonts w:cs="Arial"/>
          <w:szCs w:val="18"/>
        </w:rPr>
        <w:t xml:space="preserve"> </w:t>
      </w:r>
      <w:proofErr w:type="spellStart"/>
      <w:r w:rsidRPr="006C4196">
        <w:rPr>
          <w:rFonts w:cs="Arial"/>
          <w:szCs w:val="18"/>
        </w:rPr>
        <w:t>njegovih</w:t>
      </w:r>
      <w:proofErr w:type="spellEnd"/>
      <w:r w:rsidRPr="006C4196">
        <w:rPr>
          <w:rFonts w:cs="Arial"/>
          <w:szCs w:val="18"/>
        </w:rPr>
        <w:t xml:space="preserve"> </w:t>
      </w:r>
      <w:proofErr w:type="spellStart"/>
      <w:r w:rsidRPr="006C4196">
        <w:rPr>
          <w:rFonts w:cs="Arial"/>
          <w:szCs w:val="18"/>
        </w:rPr>
        <w:t>delih</w:t>
      </w:r>
      <w:proofErr w:type="spellEnd"/>
      <w:r w:rsidRPr="006C4196">
        <w:rPr>
          <w:rFonts w:cs="Arial"/>
          <w:szCs w:val="18"/>
        </w:rPr>
        <w:t xml:space="preserve">. </w:t>
      </w:r>
      <w:proofErr w:type="spellStart"/>
      <w:proofErr w:type="gramStart"/>
      <w:r w:rsidRPr="006C4196">
        <w:rPr>
          <w:rFonts w:cs="Arial"/>
          <w:szCs w:val="18"/>
        </w:rPr>
        <w:t>Obstajata</w:t>
      </w:r>
      <w:proofErr w:type="spellEnd"/>
      <w:r w:rsidRPr="006C4196">
        <w:rPr>
          <w:rFonts w:cs="Arial"/>
          <w:szCs w:val="18"/>
        </w:rPr>
        <w:t xml:space="preserve"> </w:t>
      </w:r>
      <w:proofErr w:type="spellStart"/>
      <w:r w:rsidRPr="006C4196">
        <w:rPr>
          <w:rFonts w:cs="Arial"/>
          <w:szCs w:val="18"/>
        </w:rPr>
        <w:t>dve</w:t>
      </w:r>
      <w:proofErr w:type="spellEnd"/>
      <w:r w:rsidRPr="006C4196">
        <w:rPr>
          <w:rFonts w:cs="Arial"/>
          <w:szCs w:val="18"/>
        </w:rPr>
        <w:t xml:space="preserve"> </w:t>
      </w:r>
      <w:proofErr w:type="spellStart"/>
      <w:r w:rsidRPr="006C4196">
        <w:rPr>
          <w:rFonts w:cs="Arial"/>
          <w:szCs w:val="18"/>
        </w:rPr>
        <w:t>vrsti</w:t>
      </w:r>
      <w:proofErr w:type="spellEnd"/>
      <w:r w:rsidRPr="006C4196">
        <w:rPr>
          <w:rFonts w:cs="Arial"/>
          <w:szCs w:val="18"/>
        </w:rPr>
        <w:t xml:space="preserve"> </w:t>
      </w:r>
      <w:proofErr w:type="spellStart"/>
      <w:r w:rsidRPr="006C4196">
        <w:rPr>
          <w:rFonts w:cs="Arial"/>
          <w:szCs w:val="18"/>
        </w:rPr>
        <w:t>okolja</w:t>
      </w:r>
      <w:proofErr w:type="spellEnd"/>
      <w:r w:rsidRPr="006C4196">
        <w:rPr>
          <w:rFonts w:cs="Arial"/>
          <w:szCs w:val="18"/>
        </w:rPr>
        <w:t xml:space="preserve"> OSE, </w:t>
      </w:r>
      <w:proofErr w:type="spellStart"/>
      <w:r w:rsidRPr="006C4196">
        <w:rPr>
          <w:rFonts w:cs="Arial"/>
          <w:szCs w:val="18"/>
        </w:rPr>
        <w:t>fizično</w:t>
      </w:r>
      <w:proofErr w:type="spellEnd"/>
      <w:r w:rsidRPr="006C4196">
        <w:rPr>
          <w:rFonts w:cs="Arial"/>
          <w:szCs w:val="18"/>
        </w:rPr>
        <w:t xml:space="preserve"> in </w:t>
      </w:r>
      <w:proofErr w:type="spellStart"/>
      <w:r w:rsidRPr="006C4196">
        <w:rPr>
          <w:rFonts w:cs="Arial"/>
          <w:szCs w:val="18"/>
        </w:rPr>
        <w:t>navidezno</w:t>
      </w:r>
      <w:proofErr w:type="spellEnd"/>
      <w:r w:rsidRPr="006C4196">
        <w:rPr>
          <w:rFonts w:cs="Arial"/>
          <w:szCs w:val="18"/>
        </w:rPr>
        <w:t xml:space="preserve"> </w:t>
      </w:r>
      <w:proofErr w:type="spellStart"/>
      <w:r w:rsidRPr="006C4196">
        <w:rPr>
          <w:rFonts w:cs="Arial"/>
          <w:szCs w:val="18"/>
        </w:rPr>
        <w:t>okolje</w:t>
      </w:r>
      <w:proofErr w:type="spellEnd"/>
      <w:r w:rsidRPr="006C4196">
        <w:rPr>
          <w:rFonts w:cs="Arial"/>
          <w:szCs w:val="18"/>
        </w:rPr>
        <w:t xml:space="preserve"> </w:t>
      </w:r>
      <w:proofErr w:type="spellStart"/>
      <w:r w:rsidRPr="006C4196">
        <w:rPr>
          <w:rFonts w:cs="Arial"/>
          <w:szCs w:val="18"/>
        </w:rPr>
        <w:t>operacijskega</w:t>
      </w:r>
      <w:proofErr w:type="spellEnd"/>
      <w:r w:rsidRPr="006C4196">
        <w:rPr>
          <w:rFonts w:cs="Arial"/>
          <w:szCs w:val="18"/>
        </w:rPr>
        <w:t xml:space="preserve"> </w:t>
      </w:r>
      <w:proofErr w:type="spellStart"/>
      <w:r w:rsidRPr="006C4196">
        <w:rPr>
          <w:rFonts w:cs="Arial"/>
          <w:szCs w:val="18"/>
        </w:rPr>
        <w:t>sistema</w:t>
      </w:r>
      <w:proofErr w:type="spellEnd"/>
      <w:r w:rsidRPr="006C4196">
        <w:rPr>
          <w:rFonts w:cs="Arial"/>
          <w:szCs w:val="18"/>
        </w:rPr>
        <w:t>.</w:t>
      </w:r>
      <w:proofErr w:type="gramEnd"/>
      <w:r w:rsidR="005B10A7" w:rsidRPr="006C4196">
        <w:rPr>
          <w:rFonts w:cs="Arial"/>
          <w:szCs w:val="18"/>
        </w:rPr>
        <w:t xml:space="preserve"> </w:t>
      </w:r>
      <w:proofErr w:type="spellStart"/>
      <w:r w:rsidRPr="006C4196">
        <w:rPr>
          <w:rFonts w:cs="Arial"/>
          <w:szCs w:val="18"/>
        </w:rPr>
        <w:t>Fizični</w:t>
      </w:r>
      <w:proofErr w:type="spellEnd"/>
      <w:r w:rsidRPr="006C4196">
        <w:rPr>
          <w:rFonts w:cs="Arial"/>
          <w:szCs w:val="18"/>
        </w:rPr>
        <w:t xml:space="preserve"> </w:t>
      </w:r>
      <w:proofErr w:type="spellStart"/>
      <w:r w:rsidRPr="006C4196">
        <w:rPr>
          <w:rFonts w:cs="Arial"/>
          <w:szCs w:val="18"/>
        </w:rPr>
        <w:t>sistem</w:t>
      </w:r>
      <w:proofErr w:type="spellEnd"/>
      <w:r w:rsidRPr="006C4196">
        <w:rPr>
          <w:rFonts w:cs="Arial"/>
          <w:szCs w:val="18"/>
        </w:rPr>
        <w:t xml:space="preserve"> </w:t>
      </w:r>
      <w:proofErr w:type="spellStart"/>
      <w:r w:rsidRPr="006C4196">
        <w:rPr>
          <w:rFonts w:cs="Arial"/>
          <w:szCs w:val="18"/>
        </w:rPr>
        <w:t>strojne</w:t>
      </w:r>
      <w:proofErr w:type="spellEnd"/>
      <w:r w:rsidRPr="006C4196">
        <w:rPr>
          <w:rFonts w:cs="Arial"/>
          <w:szCs w:val="18"/>
        </w:rPr>
        <w:t xml:space="preserve"> </w:t>
      </w:r>
      <w:proofErr w:type="spellStart"/>
      <w:r w:rsidRPr="006C4196">
        <w:rPr>
          <w:rFonts w:cs="Arial"/>
          <w:szCs w:val="18"/>
        </w:rPr>
        <w:t>opreme</w:t>
      </w:r>
      <w:proofErr w:type="spellEnd"/>
      <w:r w:rsidRPr="006C4196">
        <w:rPr>
          <w:rFonts w:cs="Arial"/>
          <w:szCs w:val="18"/>
        </w:rPr>
        <w:t xml:space="preserve"> </w:t>
      </w:r>
      <w:proofErr w:type="spellStart"/>
      <w:r w:rsidRPr="006C4196">
        <w:rPr>
          <w:rFonts w:cs="Arial"/>
          <w:szCs w:val="18"/>
        </w:rPr>
        <w:t>ima</w:t>
      </w:r>
      <w:proofErr w:type="spellEnd"/>
      <w:r w:rsidRPr="006C4196">
        <w:rPr>
          <w:rFonts w:cs="Arial"/>
          <w:szCs w:val="18"/>
        </w:rPr>
        <w:t xml:space="preserve"> </w:t>
      </w:r>
      <w:proofErr w:type="spellStart"/>
      <w:r w:rsidRPr="006C4196">
        <w:rPr>
          <w:rFonts w:cs="Arial"/>
          <w:szCs w:val="18"/>
        </w:rPr>
        <w:t>lahko</w:t>
      </w:r>
      <w:proofErr w:type="spellEnd"/>
      <w:r w:rsidRPr="006C4196">
        <w:rPr>
          <w:rFonts w:cs="Arial"/>
          <w:szCs w:val="18"/>
        </w:rPr>
        <w:t xml:space="preserve"> </w:t>
      </w:r>
      <w:proofErr w:type="spellStart"/>
      <w:r w:rsidRPr="006C4196">
        <w:rPr>
          <w:rFonts w:cs="Arial"/>
          <w:szCs w:val="18"/>
        </w:rPr>
        <w:t>eno</w:t>
      </w:r>
      <w:proofErr w:type="spellEnd"/>
      <w:r w:rsidRPr="006C4196">
        <w:rPr>
          <w:rFonts w:cs="Arial"/>
          <w:szCs w:val="18"/>
        </w:rPr>
        <w:t xml:space="preserve"> </w:t>
      </w:r>
      <w:proofErr w:type="spellStart"/>
      <w:r w:rsidRPr="006C4196">
        <w:rPr>
          <w:rFonts w:cs="Arial"/>
          <w:szCs w:val="18"/>
        </w:rPr>
        <w:t>fizično</w:t>
      </w:r>
      <w:proofErr w:type="spellEnd"/>
      <w:r w:rsidRPr="006C4196">
        <w:rPr>
          <w:rFonts w:cs="Arial"/>
          <w:szCs w:val="18"/>
        </w:rPr>
        <w:t xml:space="preserve"> </w:t>
      </w:r>
      <w:proofErr w:type="spellStart"/>
      <w:r w:rsidRPr="006C4196">
        <w:rPr>
          <w:rFonts w:cs="Arial"/>
          <w:szCs w:val="18"/>
        </w:rPr>
        <w:t>okolje</w:t>
      </w:r>
      <w:proofErr w:type="spellEnd"/>
      <w:r w:rsidRPr="006C4196">
        <w:rPr>
          <w:rFonts w:cs="Arial"/>
          <w:szCs w:val="18"/>
        </w:rPr>
        <w:t xml:space="preserve"> OSE in/</w:t>
      </w:r>
      <w:proofErr w:type="spellStart"/>
      <w:proofErr w:type="gramStart"/>
      <w:r w:rsidRPr="006C4196">
        <w:rPr>
          <w:rFonts w:cs="Arial"/>
          <w:szCs w:val="18"/>
        </w:rPr>
        <w:t>ali</w:t>
      </w:r>
      <w:proofErr w:type="spellEnd"/>
      <w:proofErr w:type="gramEnd"/>
      <w:r w:rsidRPr="006C4196">
        <w:rPr>
          <w:rFonts w:cs="Arial"/>
          <w:szCs w:val="18"/>
        </w:rPr>
        <w:t xml:space="preserve"> </w:t>
      </w:r>
      <w:proofErr w:type="spellStart"/>
      <w:r w:rsidRPr="006C4196">
        <w:rPr>
          <w:rFonts w:cs="Arial"/>
          <w:szCs w:val="18"/>
        </w:rPr>
        <w:t>vsaj</w:t>
      </w:r>
      <w:proofErr w:type="spellEnd"/>
      <w:r w:rsidRPr="006C4196">
        <w:rPr>
          <w:rFonts w:cs="Arial"/>
          <w:szCs w:val="18"/>
        </w:rPr>
        <w:t xml:space="preserve"> </w:t>
      </w:r>
      <w:proofErr w:type="spellStart"/>
      <w:r w:rsidRPr="006C4196">
        <w:rPr>
          <w:rFonts w:cs="Arial"/>
          <w:szCs w:val="18"/>
        </w:rPr>
        <w:t>eno</w:t>
      </w:r>
      <w:proofErr w:type="spellEnd"/>
      <w:r w:rsidRPr="006C4196">
        <w:rPr>
          <w:rFonts w:cs="Arial"/>
          <w:szCs w:val="18"/>
        </w:rPr>
        <w:t xml:space="preserve"> </w:t>
      </w:r>
      <w:proofErr w:type="spellStart"/>
      <w:r w:rsidRPr="006C4196">
        <w:rPr>
          <w:rFonts w:cs="Arial"/>
          <w:szCs w:val="18"/>
        </w:rPr>
        <w:t>navidezno</w:t>
      </w:r>
      <w:proofErr w:type="spellEnd"/>
      <w:r w:rsidRPr="006C4196">
        <w:rPr>
          <w:rFonts w:cs="Arial"/>
          <w:szCs w:val="18"/>
        </w:rPr>
        <w:t xml:space="preserve"> </w:t>
      </w:r>
      <w:proofErr w:type="spellStart"/>
      <w:r w:rsidRPr="006C4196">
        <w:rPr>
          <w:rFonts w:cs="Arial"/>
          <w:szCs w:val="18"/>
        </w:rPr>
        <w:t>okolje</w:t>
      </w:r>
      <w:proofErr w:type="spellEnd"/>
      <w:r w:rsidRPr="006C4196">
        <w:rPr>
          <w:rFonts w:cs="Arial"/>
          <w:szCs w:val="18"/>
        </w:rPr>
        <w:t xml:space="preserve"> OSE.</w:t>
      </w:r>
    </w:p>
    <w:p w:rsidR="004922BE" w:rsidRPr="006C4196" w:rsidRDefault="004922BE" w:rsidP="003B1F78">
      <w:pPr>
        <w:pStyle w:val="PURBody-Indented"/>
        <w:rPr>
          <w:rFonts w:cs="Arial"/>
          <w:szCs w:val="18"/>
        </w:rPr>
      </w:pPr>
    </w:p>
    <w:p w:rsidR="003B1F78" w:rsidRPr="006C4196" w:rsidRDefault="003B1F78" w:rsidP="00346579">
      <w:pPr>
        <w:pStyle w:val="PURBody-Indented"/>
        <w:keepNext/>
        <w:ind w:left="274"/>
        <w:rPr>
          <w:szCs w:val="18"/>
        </w:rPr>
      </w:pPr>
      <w:proofErr w:type="spellStart"/>
      <w:r w:rsidRPr="006C4196">
        <w:rPr>
          <w:b/>
          <w:spacing w:val="-4"/>
          <w:szCs w:val="18"/>
        </w:rPr>
        <w:lastRenderedPageBreak/>
        <w:t>Fizično</w:t>
      </w:r>
      <w:proofErr w:type="spellEnd"/>
      <w:r w:rsidRPr="006C4196">
        <w:rPr>
          <w:b/>
          <w:spacing w:val="-4"/>
          <w:szCs w:val="18"/>
        </w:rPr>
        <w:t xml:space="preserve"> </w:t>
      </w:r>
      <w:proofErr w:type="spellStart"/>
      <w:r w:rsidRPr="006C4196">
        <w:rPr>
          <w:b/>
          <w:spacing w:val="-4"/>
          <w:szCs w:val="18"/>
        </w:rPr>
        <w:t>okolje</w:t>
      </w:r>
      <w:proofErr w:type="spellEnd"/>
      <w:r w:rsidRPr="006C4196">
        <w:rPr>
          <w:b/>
          <w:spacing w:val="-4"/>
          <w:szCs w:val="18"/>
        </w:rPr>
        <w:t xml:space="preserve"> </w:t>
      </w:r>
      <w:proofErr w:type="spellStart"/>
      <w:r w:rsidRPr="006C4196">
        <w:rPr>
          <w:b/>
          <w:spacing w:val="-4"/>
          <w:szCs w:val="18"/>
        </w:rPr>
        <w:t>operacijskega</w:t>
      </w:r>
      <w:proofErr w:type="spellEnd"/>
      <w:r w:rsidRPr="006C4196">
        <w:rPr>
          <w:b/>
          <w:spacing w:val="-4"/>
          <w:szCs w:val="18"/>
        </w:rPr>
        <w:t xml:space="preserve"> </w:t>
      </w:r>
      <w:proofErr w:type="spellStart"/>
      <w:r w:rsidRPr="006C4196">
        <w:rPr>
          <w:b/>
          <w:spacing w:val="-4"/>
          <w:szCs w:val="18"/>
        </w:rPr>
        <w:t>sistema</w:t>
      </w:r>
      <w:proofErr w:type="spellEnd"/>
      <w:r w:rsidRPr="006C4196">
        <w:rPr>
          <w:b/>
          <w:spacing w:val="-4"/>
          <w:szCs w:val="18"/>
        </w:rPr>
        <w:t xml:space="preserve"> </w:t>
      </w:r>
      <w:r w:rsidRPr="006C4196">
        <w:rPr>
          <w:spacing w:val="-4"/>
          <w:szCs w:val="18"/>
        </w:rPr>
        <w:t xml:space="preserve">je </w:t>
      </w:r>
      <w:proofErr w:type="spellStart"/>
      <w:r w:rsidRPr="006C4196">
        <w:rPr>
          <w:spacing w:val="-4"/>
          <w:szCs w:val="18"/>
        </w:rPr>
        <w:t>okolje</w:t>
      </w:r>
      <w:proofErr w:type="spellEnd"/>
      <w:r w:rsidRPr="006C4196">
        <w:rPr>
          <w:spacing w:val="-4"/>
          <w:szCs w:val="18"/>
        </w:rPr>
        <w:t xml:space="preserve"> </w:t>
      </w:r>
      <w:proofErr w:type="spellStart"/>
      <w:r w:rsidRPr="006C4196">
        <w:rPr>
          <w:spacing w:val="-4"/>
          <w:szCs w:val="18"/>
        </w:rPr>
        <w:t>operacijskega</w:t>
      </w:r>
      <w:proofErr w:type="spellEnd"/>
      <w:r w:rsidRPr="006C4196">
        <w:rPr>
          <w:spacing w:val="-4"/>
          <w:szCs w:val="18"/>
        </w:rPr>
        <w:t xml:space="preserve"> </w:t>
      </w:r>
      <w:proofErr w:type="spellStart"/>
      <w:r w:rsidRPr="006C4196">
        <w:rPr>
          <w:spacing w:val="-4"/>
          <w:szCs w:val="18"/>
        </w:rPr>
        <w:t>sistema</w:t>
      </w:r>
      <w:proofErr w:type="spellEnd"/>
      <w:r w:rsidRPr="006C4196">
        <w:rPr>
          <w:spacing w:val="-4"/>
          <w:szCs w:val="18"/>
        </w:rPr>
        <w:t xml:space="preserve"> (</w:t>
      </w:r>
      <w:proofErr w:type="spellStart"/>
      <w:r w:rsidRPr="006C4196">
        <w:rPr>
          <w:spacing w:val="-4"/>
          <w:szCs w:val="18"/>
        </w:rPr>
        <w:t>glejte</w:t>
      </w:r>
      <w:proofErr w:type="spellEnd"/>
      <w:r w:rsidRPr="006C4196">
        <w:rPr>
          <w:spacing w:val="-4"/>
          <w:szCs w:val="18"/>
        </w:rPr>
        <w:t xml:space="preserve"> »</w:t>
      </w:r>
      <w:proofErr w:type="spellStart"/>
      <w:r w:rsidRPr="006C4196">
        <w:rPr>
          <w:spacing w:val="-4"/>
          <w:szCs w:val="18"/>
        </w:rPr>
        <w:t>Okolje</w:t>
      </w:r>
      <w:proofErr w:type="spellEnd"/>
      <w:r w:rsidRPr="006C4196">
        <w:rPr>
          <w:spacing w:val="-4"/>
          <w:szCs w:val="18"/>
        </w:rPr>
        <w:t xml:space="preserve"> </w:t>
      </w:r>
      <w:proofErr w:type="spellStart"/>
      <w:r w:rsidRPr="006C4196">
        <w:rPr>
          <w:spacing w:val="-4"/>
          <w:szCs w:val="18"/>
        </w:rPr>
        <w:t>operacijskega</w:t>
      </w:r>
      <w:proofErr w:type="spellEnd"/>
      <w:r w:rsidRPr="006C4196">
        <w:rPr>
          <w:spacing w:val="-4"/>
          <w:szCs w:val="18"/>
        </w:rPr>
        <w:t xml:space="preserve"> </w:t>
      </w:r>
      <w:proofErr w:type="spellStart"/>
      <w:r w:rsidRPr="006C4196">
        <w:rPr>
          <w:spacing w:val="-4"/>
          <w:szCs w:val="18"/>
        </w:rPr>
        <w:t>sistema</w:t>
      </w:r>
      <w:proofErr w:type="spellEnd"/>
      <w:r w:rsidRPr="006C4196">
        <w:rPr>
          <w:spacing w:val="-4"/>
          <w:szCs w:val="18"/>
        </w:rPr>
        <w:t xml:space="preserve"> (OSE</w:t>
      </w:r>
      <w:proofErr w:type="gramStart"/>
      <w:r w:rsidRPr="006C4196">
        <w:rPr>
          <w:spacing w:val="-4"/>
          <w:szCs w:val="18"/>
        </w:rPr>
        <w:t>)«</w:t>
      </w:r>
      <w:proofErr w:type="gramEnd"/>
      <w:r w:rsidRPr="006C4196">
        <w:rPr>
          <w:spacing w:val="-4"/>
          <w:szCs w:val="18"/>
        </w:rPr>
        <w:t xml:space="preserve">), </w:t>
      </w:r>
      <w:proofErr w:type="spellStart"/>
      <w:r w:rsidRPr="006C4196">
        <w:rPr>
          <w:spacing w:val="-4"/>
          <w:szCs w:val="18"/>
        </w:rPr>
        <w:t>ki</w:t>
      </w:r>
      <w:proofErr w:type="spellEnd"/>
      <w:r w:rsidRPr="006C4196">
        <w:rPr>
          <w:spacing w:val="-4"/>
          <w:szCs w:val="18"/>
        </w:rPr>
        <w:t xml:space="preserve"> je </w:t>
      </w:r>
      <w:proofErr w:type="spellStart"/>
      <w:r w:rsidRPr="006C4196">
        <w:rPr>
          <w:spacing w:val="-4"/>
          <w:szCs w:val="18"/>
        </w:rPr>
        <w:t>konfigurirano</w:t>
      </w:r>
      <w:proofErr w:type="spellEnd"/>
      <w:r w:rsidRPr="006C4196">
        <w:rPr>
          <w:spacing w:val="-4"/>
          <w:szCs w:val="18"/>
        </w:rPr>
        <w:t xml:space="preserve"> </w:t>
      </w:r>
      <w:proofErr w:type="spellStart"/>
      <w:r w:rsidRPr="006C4196">
        <w:rPr>
          <w:spacing w:val="-3"/>
          <w:szCs w:val="18"/>
        </w:rPr>
        <w:t>tako</w:t>
      </w:r>
      <w:proofErr w:type="spellEnd"/>
      <w:r w:rsidRPr="006C4196">
        <w:rPr>
          <w:spacing w:val="-3"/>
          <w:szCs w:val="18"/>
        </w:rPr>
        <w:t xml:space="preserve">, da se </w:t>
      </w:r>
      <w:proofErr w:type="spellStart"/>
      <w:r w:rsidRPr="006C4196">
        <w:rPr>
          <w:spacing w:val="-3"/>
          <w:szCs w:val="18"/>
        </w:rPr>
        <w:t>izvaja</w:t>
      </w:r>
      <w:proofErr w:type="spellEnd"/>
      <w:r w:rsidRPr="006C4196">
        <w:rPr>
          <w:spacing w:val="-3"/>
          <w:szCs w:val="18"/>
        </w:rPr>
        <w:t xml:space="preserve"> </w:t>
      </w:r>
      <w:proofErr w:type="spellStart"/>
      <w:r w:rsidRPr="006C4196">
        <w:rPr>
          <w:spacing w:val="-3"/>
          <w:szCs w:val="18"/>
        </w:rPr>
        <w:t>neposredno</w:t>
      </w:r>
      <w:proofErr w:type="spellEnd"/>
      <w:r w:rsidRPr="006C4196">
        <w:rPr>
          <w:spacing w:val="-3"/>
          <w:szCs w:val="18"/>
        </w:rPr>
        <w:t xml:space="preserve"> v </w:t>
      </w:r>
      <w:proofErr w:type="spellStart"/>
      <w:r w:rsidRPr="006C4196">
        <w:rPr>
          <w:spacing w:val="-3"/>
          <w:szCs w:val="18"/>
        </w:rPr>
        <w:t>fizičnem</w:t>
      </w:r>
      <w:proofErr w:type="spellEnd"/>
      <w:r w:rsidRPr="006C4196">
        <w:rPr>
          <w:spacing w:val="-3"/>
          <w:szCs w:val="18"/>
        </w:rPr>
        <w:t xml:space="preserve"> </w:t>
      </w:r>
      <w:proofErr w:type="spellStart"/>
      <w:r w:rsidRPr="006C4196">
        <w:rPr>
          <w:spacing w:val="-3"/>
          <w:szCs w:val="18"/>
        </w:rPr>
        <w:t>sistemu</w:t>
      </w:r>
      <w:proofErr w:type="spellEnd"/>
      <w:r w:rsidRPr="006C4196">
        <w:rPr>
          <w:spacing w:val="-3"/>
          <w:szCs w:val="18"/>
        </w:rPr>
        <w:t xml:space="preserve"> </w:t>
      </w:r>
      <w:proofErr w:type="spellStart"/>
      <w:r w:rsidRPr="006C4196">
        <w:rPr>
          <w:spacing w:val="-3"/>
          <w:szCs w:val="18"/>
        </w:rPr>
        <w:t>strojne</w:t>
      </w:r>
      <w:proofErr w:type="spellEnd"/>
      <w:r w:rsidRPr="006C4196">
        <w:rPr>
          <w:spacing w:val="-3"/>
          <w:szCs w:val="18"/>
        </w:rPr>
        <w:t xml:space="preserve"> </w:t>
      </w:r>
      <w:proofErr w:type="spellStart"/>
      <w:r w:rsidRPr="006C4196">
        <w:rPr>
          <w:spacing w:val="-3"/>
          <w:szCs w:val="18"/>
        </w:rPr>
        <w:t>opreme</w:t>
      </w:r>
      <w:proofErr w:type="spellEnd"/>
      <w:r w:rsidRPr="006C4196">
        <w:rPr>
          <w:spacing w:val="-3"/>
          <w:szCs w:val="18"/>
        </w:rPr>
        <w:t>.</w:t>
      </w:r>
      <w:r w:rsidR="005B10A7" w:rsidRPr="006C4196">
        <w:rPr>
          <w:spacing w:val="-3"/>
          <w:szCs w:val="18"/>
        </w:rPr>
        <w:t xml:space="preserve"> </w:t>
      </w:r>
      <w:proofErr w:type="spellStart"/>
      <w:r w:rsidRPr="006C4196">
        <w:rPr>
          <w:spacing w:val="-3"/>
          <w:szCs w:val="18"/>
        </w:rPr>
        <w:t>Primerek</w:t>
      </w:r>
      <w:proofErr w:type="spellEnd"/>
      <w:r w:rsidRPr="006C4196">
        <w:rPr>
          <w:spacing w:val="-3"/>
          <w:szCs w:val="18"/>
        </w:rPr>
        <w:t xml:space="preserve"> </w:t>
      </w:r>
      <w:proofErr w:type="spellStart"/>
      <w:r w:rsidRPr="006C4196">
        <w:rPr>
          <w:spacing w:val="-3"/>
          <w:szCs w:val="18"/>
        </w:rPr>
        <w:t>operacijskega</w:t>
      </w:r>
      <w:proofErr w:type="spellEnd"/>
      <w:r w:rsidRPr="006C4196">
        <w:rPr>
          <w:spacing w:val="-3"/>
          <w:szCs w:val="18"/>
        </w:rPr>
        <w:t xml:space="preserve"> </w:t>
      </w:r>
      <w:proofErr w:type="spellStart"/>
      <w:r w:rsidRPr="006C4196">
        <w:rPr>
          <w:spacing w:val="-3"/>
          <w:szCs w:val="18"/>
        </w:rPr>
        <w:t>sistema</w:t>
      </w:r>
      <w:proofErr w:type="spellEnd"/>
      <w:r w:rsidRPr="006C4196">
        <w:rPr>
          <w:spacing w:val="-3"/>
          <w:szCs w:val="18"/>
        </w:rPr>
        <w:t xml:space="preserve"> (</w:t>
      </w:r>
      <w:proofErr w:type="spellStart"/>
      <w:r w:rsidRPr="006C4196">
        <w:rPr>
          <w:spacing w:val="-3"/>
          <w:szCs w:val="18"/>
        </w:rPr>
        <w:t>glejte</w:t>
      </w:r>
      <w:proofErr w:type="spellEnd"/>
      <w:r w:rsidRPr="006C4196">
        <w:rPr>
          <w:spacing w:val="-3"/>
          <w:szCs w:val="18"/>
        </w:rPr>
        <w:t xml:space="preserve"> »</w:t>
      </w:r>
      <w:proofErr w:type="spellStart"/>
      <w:r w:rsidRPr="006C4196">
        <w:rPr>
          <w:spacing w:val="-3"/>
          <w:szCs w:val="18"/>
        </w:rPr>
        <w:t>Primerek</w:t>
      </w:r>
      <w:proofErr w:type="spellEnd"/>
      <w:r w:rsidRPr="006C4196">
        <w:rPr>
          <w:spacing w:val="-3"/>
          <w:szCs w:val="18"/>
        </w:rPr>
        <w:t xml:space="preserve">«), </w:t>
      </w:r>
      <w:proofErr w:type="spellStart"/>
      <w:r w:rsidRPr="006C4196">
        <w:rPr>
          <w:spacing w:val="-3"/>
          <w:szCs w:val="18"/>
        </w:rPr>
        <w:t>ki</w:t>
      </w:r>
      <w:proofErr w:type="spellEnd"/>
      <w:r w:rsidRPr="006C4196">
        <w:rPr>
          <w:spacing w:val="-3"/>
          <w:szCs w:val="18"/>
        </w:rPr>
        <w:t xml:space="preserve"> </w:t>
      </w:r>
      <w:proofErr w:type="spellStart"/>
      <w:r w:rsidRPr="006C4196">
        <w:rPr>
          <w:spacing w:val="-3"/>
          <w:szCs w:val="18"/>
        </w:rPr>
        <w:t>ga</w:t>
      </w:r>
      <w:proofErr w:type="spellEnd"/>
      <w:r w:rsidRPr="006C4196">
        <w:rPr>
          <w:spacing w:val="-3"/>
          <w:szCs w:val="18"/>
        </w:rPr>
        <w:t xml:space="preserve"> </w:t>
      </w:r>
      <w:proofErr w:type="spellStart"/>
      <w:r w:rsidRPr="006C4196">
        <w:rPr>
          <w:spacing w:val="-3"/>
          <w:szCs w:val="18"/>
        </w:rPr>
        <w:t>uporabljate</w:t>
      </w:r>
      <w:proofErr w:type="spellEnd"/>
      <w:r w:rsidRPr="006C4196">
        <w:rPr>
          <w:szCs w:val="18"/>
        </w:rPr>
        <w:t xml:space="preserve"> </w:t>
      </w:r>
      <w:proofErr w:type="spellStart"/>
      <w:r w:rsidRPr="006C4196">
        <w:rPr>
          <w:szCs w:val="18"/>
        </w:rPr>
        <w:t>za</w:t>
      </w:r>
      <w:proofErr w:type="spellEnd"/>
      <w:r w:rsidRPr="006C4196">
        <w:rPr>
          <w:szCs w:val="18"/>
        </w:rPr>
        <w:t xml:space="preserve"> </w:t>
      </w:r>
      <w:proofErr w:type="spellStart"/>
      <w:r w:rsidRPr="006C4196">
        <w:rPr>
          <w:szCs w:val="18"/>
        </w:rPr>
        <w:t>izvajanje</w:t>
      </w:r>
      <w:proofErr w:type="spellEnd"/>
      <w:r w:rsidRPr="006C4196">
        <w:rPr>
          <w:szCs w:val="18"/>
        </w:rPr>
        <w:t xml:space="preserve"> </w:t>
      </w:r>
      <w:proofErr w:type="spellStart"/>
      <w:r w:rsidRPr="006C4196">
        <w:rPr>
          <w:szCs w:val="18"/>
        </w:rPr>
        <w:t>programske</w:t>
      </w:r>
      <w:proofErr w:type="spellEnd"/>
      <w:r w:rsidRPr="006C4196">
        <w:rPr>
          <w:szCs w:val="18"/>
        </w:rPr>
        <w:t xml:space="preserve"> </w:t>
      </w:r>
      <w:proofErr w:type="spellStart"/>
      <w:r w:rsidRPr="006C4196">
        <w:rPr>
          <w:szCs w:val="18"/>
        </w:rPr>
        <w:t>opreme</w:t>
      </w:r>
      <w:proofErr w:type="spellEnd"/>
      <w:r w:rsidRPr="006C4196">
        <w:rPr>
          <w:szCs w:val="18"/>
        </w:rPr>
        <w:t xml:space="preserve"> </w:t>
      </w:r>
      <w:proofErr w:type="spellStart"/>
      <w:r w:rsidRPr="006C4196">
        <w:rPr>
          <w:szCs w:val="18"/>
        </w:rPr>
        <w:t>za</w:t>
      </w:r>
      <w:proofErr w:type="spellEnd"/>
      <w:r w:rsidRPr="006C4196">
        <w:rPr>
          <w:szCs w:val="18"/>
        </w:rPr>
        <w:t xml:space="preserve"> </w:t>
      </w:r>
      <w:proofErr w:type="spellStart"/>
      <w:r w:rsidRPr="006C4196">
        <w:rPr>
          <w:szCs w:val="18"/>
        </w:rPr>
        <w:t>virtualizacijo</w:t>
      </w:r>
      <w:proofErr w:type="spellEnd"/>
      <w:r w:rsidRPr="006C4196">
        <w:rPr>
          <w:szCs w:val="18"/>
        </w:rPr>
        <w:t xml:space="preserve"> </w:t>
      </w:r>
      <w:proofErr w:type="spellStart"/>
      <w:r w:rsidRPr="006C4196">
        <w:rPr>
          <w:szCs w:val="18"/>
        </w:rPr>
        <w:t>strojne</w:t>
      </w:r>
      <w:proofErr w:type="spellEnd"/>
      <w:r w:rsidRPr="006C4196">
        <w:rPr>
          <w:szCs w:val="18"/>
        </w:rPr>
        <w:t xml:space="preserve"> </w:t>
      </w:r>
      <w:proofErr w:type="spellStart"/>
      <w:r w:rsidRPr="006C4196">
        <w:rPr>
          <w:szCs w:val="18"/>
        </w:rPr>
        <w:t>opreme</w:t>
      </w:r>
      <w:proofErr w:type="spellEnd"/>
      <w:r w:rsidRPr="006C4196">
        <w:rPr>
          <w:szCs w:val="18"/>
        </w:rPr>
        <w:t xml:space="preserve"> (</w:t>
      </w:r>
      <w:proofErr w:type="spellStart"/>
      <w:proofErr w:type="gramStart"/>
      <w:r w:rsidRPr="006C4196">
        <w:rPr>
          <w:szCs w:val="18"/>
        </w:rPr>
        <w:t>npr</w:t>
      </w:r>
      <w:proofErr w:type="spellEnd"/>
      <w:proofErr w:type="gramEnd"/>
      <w:r w:rsidRPr="006C4196">
        <w:rPr>
          <w:szCs w:val="18"/>
        </w:rPr>
        <w:t xml:space="preserve">. Microsoft Hyper-V Server </w:t>
      </w:r>
      <w:proofErr w:type="spellStart"/>
      <w:proofErr w:type="gramStart"/>
      <w:r w:rsidRPr="006C4196">
        <w:rPr>
          <w:szCs w:val="18"/>
        </w:rPr>
        <w:t>ali</w:t>
      </w:r>
      <w:proofErr w:type="spellEnd"/>
      <w:proofErr w:type="gramEnd"/>
      <w:r w:rsidRPr="006C4196">
        <w:rPr>
          <w:szCs w:val="18"/>
        </w:rPr>
        <w:t xml:space="preserve"> </w:t>
      </w:r>
      <w:proofErr w:type="spellStart"/>
      <w:r w:rsidRPr="006C4196">
        <w:rPr>
          <w:szCs w:val="18"/>
        </w:rPr>
        <w:t>podobna</w:t>
      </w:r>
      <w:proofErr w:type="spellEnd"/>
      <w:r w:rsidRPr="006C4196">
        <w:rPr>
          <w:szCs w:val="18"/>
        </w:rPr>
        <w:t xml:space="preserve"> </w:t>
      </w:r>
      <w:proofErr w:type="spellStart"/>
      <w:r w:rsidRPr="006C4196">
        <w:rPr>
          <w:szCs w:val="18"/>
        </w:rPr>
        <w:t>tehnologija</w:t>
      </w:r>
      <w:proofErr w:type="spellEnd"/>
      <w:r w:rsidRPr="006C4196">
        <w:rPr>
          <w:szCs w:val="18"/>
        </w:rPr>
        <w:t xml:space="preserve">) </w:t>
      </w:r>
      <w:proofErr w:type="spellStart"/>
      <w:r w:rsidRPr="006C4196">
        <w:rPr>
          <w:szCs w:val="18"/>
        </w:rPr>
        <w:t>oziroma</w:t>
      </w:r>
      <w:proofErr w:type="spellEnd"/>
      <w:r w:rsidRPr="006C4196">
        <w:rPr>
          <w:szCs w:val="18"/>
        </w:rPr>
        <w:t xml:space="preserve"> </w:t>
      </w:r>
      <w:proofErr w:type="spellStart"/>
      <w:r w:rsidRPr="006C4196">
        <w:rPr>
          <w:szCs w:val="18"/>
        </w:rPr>
        <w:t>za</w:t>
      </w:r>
      <w:proofErr w:type="spellEnd"/>
      <w:r w:rsidRPr="006C4196">
        <w:rPr>
          <w:szCs w:val="18"/>
        </w:rPr>
        <w:t xml:space="preserve"> </w:t>
      </w:r>
      <w:proofErr w:type="spellStart"/>
      <w:r w:rsidRPr="006C4196">
        <w:rPr>
          <w:szCs w:val="18"/>
        </w:rPr>
        <w:t>zagotavljanje</w:t>
      </w:r>
      <w:proofErr w:type="spellEnd"/>
      <w:r w:rsidRPr="006C4196">
        <w:rPr>
          <w:szCs w:val="18"/>
        </w:rPr>
        <w:t xml:space="preserve"> </w:t>
      </w:r>
      <w:proofErr w:type="spellStart"/>
      <w:r w:rsidRPr="006C4196">
        <w:rPr>
          <w:szCs w:val="18"/>
        </w:rPr>
        <w:t>storitev</w:t>
      </w:r>
      <w:proofErr w:type="spellEnd"/>
      <w:r w:rsidRPr="006C4196">
        <w:rPr>
          <w:szCs w:val="18"/>
        </w:rPr>
        <w:t xml:space="preserve"> </w:t>
      </w:r>
      <w:proofErr w:type="spellStart"/>
      <w:r w:rsidRPr="006C4196">
        <w:rPr>
          <w:szCs w:val="18"/>
        </w:rPr>
        <w:t>virtualizacije</w:t>
      </w:r>
      <w:proofErr w:type="spellEnd"/>
      <w:r w:rsidRPr="006C4196">
        <w:rPr>
          <w:szCs w:val="18"/>
        </w:rPr>
        <w:t xml:space="preserve"> </w:t>
      </w:r>
      <w:proofErr w:type="spellStart"/>
      <w:r w:rsidRPr="006C4196">
        <w:rPr>
          <w:szCs w:val="18"/>
        </w:rPr>
        <w:t>strojne</w:t>
      </w:r>
      <w:proofErr w:type="spellEnd"/>
      <w:r w:rsidRPr="006C4196">
        <w:rPr>
          <w:szCs w:val="18"/>
        </w:rPr>
        <w:t xml:space="preserve"> </w:t>
      </w:r>
      <w:proofErr w:type="spellStart"/>
      <w:r w:rsidRPr="006C4196">
        <w:rPr>
          <w:szCs w:val="18"/>
        </w:rPr>
        <w:t>opreme</w:t>
      </w:r>
      <w:proofErr w:type="spellEnd"/>
      <w:r w:rsidRPr="006C4196">
        <w:rPr>
          <w:szCs w:val="18"/>
        </w:rPr>
        <w:t xml:space="preserve"> (</w:t>
      </w:r>
      <w:proofErr w:type="spellStart"/>
      <w:r w:rsidRPr="006C4196">
        <w:rPr>
          <w:szCs w:val="18"/>
        </w:rPr>
        <w:t>npr</w:t>
      </w:r>
      <w:proofErr w:type="spellEnd"/>
      <w:r w:rsidRPr="006C4196">
        <w:rPr>
          <w:szCs w:val="18"/>
        </w:rPr>
        <w:t xml:space="preserve">. </w:t>
      </w:r>
      <w:proofErr w:type="spellStart"/>
      <w:r w:rsidRPr="006C4196">
        <w:rPr>
          <w:szCs w:val="18"/>
        </w:rPr>
        <w:t>Microsoftova</w:t>
      </w:r>
      <w:proofErr w:type="spellEnd"/>
      <w:r w:rsidRPr="006C4196">
        <w:rPr>
          <w:szCs w:val="18"/>
        </w:rPr>
        <w:t xml:space="preserve"> </w:t>
      </w:r>
      <w:proofErr w:type="spellStart"/>
      <w:r w:rsidRPr="006C4196">
        <w:rPr>
          <w:szCs w:val="18"/>
        </w:rPr>
        <w:t>tehnologija</w:t>
      </w:r>
      <w:proofErr w:type="spellEnd"/>
      <w:r w:rsidRPr="006C4196">
        <w:rPr>
          <w:szCs w:val="18"/>
        </w:rPr>
        <w:t xml:space="preserve"> </w:t>
      </w:r>
      <w:proofErr w:type="spellStart"/>
      <w:r w:rsidRPr="006C4196">
        <w:rPr>
          <w:szCs w:val="18"/>
        </w:rPr>
        <w:t>za</w:t>
      </w:r>
      <w:proofErr w:type="spellEnd"/>
      <w:r w:rsidRPr="006C4196">
        <w:rPr>
          <w:szCs w:val="18"/>
        </w:rPr>
        <w:t xml:space="preserve"> </w:t>
      </w:r>
      <w:proofErr w:type="spellStart"/>
      <w:r w:rsidRPr="006C4196">
        <w:rPr>
          <w:szCs w:val="18"/>
        </w:rPr>
        <w:t>virtualizacijo</w:t>
      </w:r>
      <w:proofErr w:type="spellEnd"/>
      <w:r w:rsidRPr="006C4196">
        <w:rPr>
          <w:szCs w:val="18"/>
        </w:rPr>
        <w:t xml:space="preserve"> </w:t>
      </w:r>
      <w:proofErr w:type="spellStart"/>
      <w:proofErr w:type="gramStart"/>
      <w:r w:rsidRPr="006C4196">
        <w:rPr>
          <w:szCs w:val="18"/>
        </w:rPr>
        <w:t>ali</w:t>
      </w:r>
      <w:proofErr w:type="spellEnd"/>
      <w:proofErr w:type="gramEnd"/>
      <w:r w:rsidRPr="006C4196">
        <w:rPr>
          <w:szCs w:val="18"/>
        </w:rPr>
        <w:t xml:space="preserve"> </w:t>
      </w:r>
      <w:proofErr w:type="spellStart"/>
      <w:r w:rsidRPr="006C4196">
        <w:rPr>
          <w:szCs w:val="18"/>
        </w:rPr>
        <w:t>podobno</w:t>
      </w:r>
      <w:proofErr w:type="spellEnd"/>
      <w:r w:rsidRPr="006C4196">
        <w:rPr>
          <w:szCs w:val="18"/>
        </w:rPr>
        <w:t xml:space="preserve">), se </w:t>
      </w:r>
      <w:proofErr w:type="spellStart"/>
      <w:r w:rsidRPr="006C4196">
        <w:rPr>
          <w:szCs w:val="18"/>
        </w:rPr>
        <w:t>šteje</w:t>
      </w:r>
      <w:proofErr w:type="spellEnd"/>
      <w:r w:rsidRPr="006C4196">
        <w:rPr>
          <w:szCs w:val="18"/>
        </w:rPr>
        <w:t xml:space="preserve"> </w:t>
      </w:r>
      <w:proofErr w:type="spellStart"/>
      <w:r w:rsidRPr="006C4196">
        <w:rPr>
          <w:szCs w:val="18"/>
        </w:rPr>
        <w:t>kot</w:t>
      </w:r>
      <w:proofErr w:type="spellEnd"/>
      <w:r w:rsidRPr="006C4196">
        <w:rPr>
          <w:szCs w:val="18"/>
        </w:rPr>
        <w:t xml:space="preserve"> del </w:t>
      </w:r>
      <w:proofErr w:type="spellStart"/>
      <w:r w:rsidRPr="006C4196">
        <w:rPr>
          <w:szCs w:val="18"/>
        </w:rPr>
        <w:t>fizičnega</w:t>
      </w:r>
      <w:proofErr w:type="spellEnd"/>
      <w:r w:rsidRPr="006C4196">
        <w:rPr>
          <w:szCs w:val="18"/>
        </w:rPr>
        <w:t xml:space="preserve"> </w:t>
      </w:r>
      <w:proofErr w:type="spellStart"/>
      <w:r w:rsidRPr="006C4196">
        <w:rPr>
          <w:szCs w:val="18"/>
        </w:rPr>
        <w:t>okolja</w:t>
      </w:r>
      <w:proofErr w:type="spellEnd"/>
      <w:r w:rsidRPr="006C4196">
        <w:rPr>
          <w:szCs w:val="18"/>
        </w:rPr>
        <w:t xml:space="preserve"> </w:t>
      </w:r>
      <w:proofErr w:type="spellStart"/>
      <w:r w:rsidRPr="006C4196">
        <w:rPr>
          <w:szCs w:val="18"/>
        </w:rPr>
        <w:t>operacijskega</w:t>
      </w:r>
      <w:proofErr w:type="spellEnd"/>
      <w:r w:rsidRPr="006C4196">
        <w:rPr>
          <w:szCs w:val="18"/>
        </w:rPr>
        <w:t xml:space="preserve"> </w:t>
      </w:r>
      <w:proofErr w:type="spellStart"/>
      <w:r w:rsidRPr="006C4196">
        <w:rPr>
          <w:szCs w:val="18"/>
        </w:rPr>
        <w:t>sistema</w:t>
      </w:r>
      <w:proofErr w:type="spellEnd"/>
      <w:r w:rsidRPr="006C4196">
        <w:rPr>
          <w:szCs w:val="18"/>
        </w:rPr>
        <w:t>.</w:t>
      </w:r>
    </w:p>
    <w:p w:rsidR="003B1F78" w:rsidRPr="006C4196" w:rsidRDefault="003B1F78" w:rsidP="003B1F78">
      <w:pPr>
        <w:pStyle w:val="PURBody-Indented"/>
        <w:rPr>
          <w:szCs w:val="18"/>
        </w:rPr>
      </w:pPr>
      <w:proofErr w:type="spellStart"/>
      <w:r w:rsidRPr="006C4196">
        <w:rPr>
          <w:b/>
          <w:szCs w:val="18"/>
        </w:rPr>
        <w:t>Upravičena</w:t>
      </w:r>
      <w:proofErr w:type="spellEnd"/>
      <w:r w:rsidRPr="006C4196">
        <w:rPr>
          <w:b/>
          <w:szCs w:val="18"/>
        </w:rPr>
        <w:t xml:space="preserve"> </w:t>
      </w:r>
      <w:proofErr w:type="spellStart"/>
      <w:r w:rsidRPr="006C4196">
        <w:rPr>
          <w:b/>
          <w:szCs w:val="18"/>
        </w:rPr>
        <w:t>naprava</w:t>
      </w:r>
      <w:proofErr w:type="spellEnd"/>
      <w:r w:rsidRPr="006C4196">
        <w:rPr>
          <w:b/>
          <w:szCs w:val="18"/>
        </w:rPr>
        <w:t xml:space="preserve"> </w:t>
      </w:r>
      <w:proofErr w:type="spellStart"/>
      <w:r w:rsidRPr="006C4196">
        <w:rPr>
          <w:b/>
          <w:szCs w:val="18"/>
        </w:rPr>
        <w:t>tretje</w:t>
      </w:r>
      <w:proofErr w:type="spellEnd"/>
      <w:r w:rsidRPr="006C4196">
        <w:rPr>
          <w:b/>
          <w:szCs w:val="18"/>
        </w:rPr>
        <w:t xml:space="preserve"> </w:t>
      </w:r>
      <w:proofErr w:type="spellStart"/>
      <w:r w:rsidRPr="006C4196">
        <w:rPr>
          <w:b/>
          <w:szCs w:val="18"/>
        </w:rPr>
        <w:t>osebe</w:t>
      </w:r>
      <w:proofErr w:type="spellEnd"/>
      <w:r w:rsidRPr="006C4196">
        <w:rPr>
          <w:szCs w:val="18"/>
        </w:rPr>
        <w:t xml:space="preserve"> je </w:t>
      </w:r>
      <w:proofErr w:type="spellStart"/>
      <w:r w:rsidRPr="006C4196">
        <w:rPr>
          <w:szCs w:val="18"/>
        </w:rPr>
        <w:t>naprava</w:t>
      </w:r>
      <w:proofErr w:type="spellEnd"/>
      <w:r w:rsidRPr="006C4196">
        <w:rPr>
          <w:szCs w:val="18"/>
        </w:rPr>
        <w:t xml:space="preserve">, </w:t>
      </w:r>
      <w:proofErr w:type="spellStart"/>
      <w:r w:rsidRPr="006C4196">
        <w:rPr>
          <w:szCs w:val="18"/>
        </w:rPr>
        <w:t>ki</w:t>
      </w:r>
      <w:proofErr w:type="spellEnd"/>
      <w:r w:rsidRPr="006C4196">
        <w:rPr>
          <w:szCs w:val="18"/>
        </w:rPr>
        <w:t xml:space="preserve"> je </w:t>
      </w:r>
      <w:proofErr w:type="spellStart"/>
      <w:r w:rsidRPr="006C4196">
        <w:rPr>
          <w:szCs w:val="18"/>
        </w:rPr>
        <w:t>posredno</w:t>
      </w:r>
      <w:proofErr w:type="spellEnd"/>
      <w:r w:rsidRPr="006C4196">
        <w:rPr>
          <w:szCs w:val="18"/>
        </w:rPr>
        <w:t xml:space="preserve"> </w:t>
      </w:r>
      <w:proofErr w:type="spellStart"/>
      <w:proofErr w:type="gramStart"/>
      <w:r w:rsidRPr="006C4196">
        <w:rPr>
          <w:szCs w:val="18"/>
        </w:rPr>
        <w:t>ali</w:t>
      </w:r>
      <w:proofErr w:type="spellEnd"/>
      <w:proofErr w:type="gramEnd"/>
      <w:r w:rsidRPr="006C4196">
        <w:rPr>
          <w:szCs w:val="18"/>
        </w:rPr>
        <w:t xml:space="preserve"> </w:t>
      </w:r>
      <w:proofErr w:type="spellStart"/>
      <w:r w:rsidRPr="006C4196">
        <w:rPr>
          <w:szCs w:val="18"/>
        </w:rPr>
        <w:t>neposredno</w:t>
      </w:r>
      <w:proofErr w:type="spellEnd"/>
      <w:r w:rsidRPr="006C4196">
        <w:rPr>
          <w:szCs w:val="18"/>
        </w:rPr>
        <w:t xml:space="preserve"> ne </w:t>
      </w:r>
      <w:proofErr w:type="spellStart"/>
      <w:r w:rsidRPr="006C4196">
        <w:rPr>
          <w:szCs w:val="18"/>
        </w:rPr>
        <w:t>nadzirate</w:t>
      </w:r>
      <w:proofErr w:type="spellEnd"/>
      <w:r w:rsidRPr="006C4196">
        <w:rPr>
          <w:szCs w:val="18"/>
        </w:rPr>
        <w:t xml:space="preserve"> vi </w:t>
      </w:r>
      <w:proofErr w:type="spellStart"/>
      <w:r w:rsidRPr="006C4196">
        <w:rPr>
          <w:szCs w:val="18"/>
        </w:rPr>
        <w:t>oziroma</w:t>
      </w:r>
      <w:proofErr w:type="spellEnd"/>
      <w:r w:rsidRPr="006C4196">
        <w:rPr>
          <w:szCs w:val="18"/>
        </w:rPr>
        <w:t xml:space="preserve"> </w:t>
      </w:r>
      <w:proofErr w:type="spellStart"/>
      <w:r w:rsidRPr="006C4196">
        <w:rPr>
          <w:szCs w:val="18"/>
        </w:rPr>
        <w:t>vaša</w:t>
      </w:r>
      <w:proofErr w:type="spellEnd"/>
      <w:r w:rsidRPr="006C4196">
        <w:rPr>
          <w:szCs w:val="18"/>
        </w:rPr>
        <w:t xml:space="preserve"> </w:t>
      </w:r>
      <w:proofErr w:type="spellStart"/>
      <w:r w:rsidRPr="006C4196">
        <w:rPr>
          <w:szCs w:val="18"/>
        </w:rPr>
        <w:t>lastniško</w:t>
      </w:r>
      <w:proofErr w:type="spellEnd"/>
      <w:r w:rsidRPr="006C4196">
        <w:rPr>
          <w:szCs w:val="18"/>
        </w:rPr>
        <w:t xml:space="preserve"> </w:t>
      </w:r>
      <w:proofErr w:type="spellStart"/>
      <w:r w:rsidRPr="006C4196">
        <w:rPr>
          <w:szCs w:val="18"/>
        </w:rPr>
        <w:t>povezana</w:t>
      </w:r>
      <w:proofErr w:type="spellEnd"/>
      <w:r w:rsidRPr="006C4196">
        <w:rPr>
          <w:szCs w:val="18"/>
        </w:rPr>
        <w:t xml:space="preserve"> </w:t>
      </w:r>
      <w:proofErr w:type="spellStart"/>
      <w:r w:rsidRPr="006C4196">
        <w:rPr>
          <w:szCs w:val="18"/>
        </w:rPr>
        <w:t>podjetja</w:t>
      </w:r>
      <w:proofErr w:type="spellEnd"/>
      <w:r w:rsidRPr="006C4196">
        <w:rPr>
          <w:szCs w:val="18"/>
        </w:rPr>
        <w:t xml:space="preserve"> (</w:t>
      </w:r>
      <w:proofErr w:type="spellStart"/>
      <w:r w:rsidRPr="006C4196">
        <w:rPr>
          <w:szCs w:val="18"/>
        </w:rPr>
        <w:t>npr</w:t>
      </w:r>
      <w:proofErr w:type="spellEnd"/>
      <w:r w:rsidRPr="006C4196">
        <w:rPr>
          <w:szCs w:val="18"/>
        </w:rPr>
        <w:t xml:space="preserve">. </w:t>
      </w:r>
      <w:proofErr w:type="spellStart"/>
      <w:r w:rsidRPr="006C4196">
        <w:rPr>
          <w:szCs w:val="18"/>
        </w:rPr>
        <w:t>javni</w:t>
      </w:r>
      <w:proofErr w:type="spellEnd"/>
      <w:r w:rsidRPr="006C4196">
        <w:rPr>
          <w:szCs w:val="18"/>
        </w:rPr>
        <w:t xml:space="preserve"> kiosk </w:t>
      </w:r>
      <w:proofErr w:type="spellStart"/>
      <w:r w:rsidRPr="006C4196">
        <w:rPr>
          <w:szCs w:val="18"/>
        </w:rPr>
        <w:t>tretje</w:t>
      </w:r>
      <w:proofErr w:type="spellEnd"/>
      <w:r w:rsidRPr="006C4196">
        <w:rPr>
          <w:szCs w:val="18"/>
        </w:rPr>
        <w:t xml:space="preserve"> </w:t>
      </w:r>
      <w:proofErr w:type="spellStart"/>
      <w:r w:rsidRPr="006C4196">
        <w:rPr>
          <w:szCs w:val="18"/>
        </w:rPr>
        <w:t>osebe</w:t>
      </w:r>
      <w:proofErr w:type="spellEnd"/>
      <w:r w:rsidRPr="006C4196">
        <w:rPr>
          <w:szCs w:val="18"/>
        </w:rPr>
        <w:t>).</w:t>
      </w:r>
    </w:p>
    <w:p w:rsidR="003B1F78" w:rsidRPr="006C4196" w:rsidRDefault="003B1F78" w:rsidP="003B1F78">
      <w:pPr>
        <w:pStyle w:val="PURBody-Indented"/>
        <w:rPr>
          <w:szCs w:val="18"/>
        </w:rPr>
      </w:pPr>
      <w:r w:rsidRPr="006C4196">
        <w:rPr>
          <w:b/>
          <w:szCs w:val="18"/>
        </w:rPr>
        <w:t xml:space="preserve">SL </w:t>
      </w:r>
      <w:r w:rsidRPr="006C4196">
        <w:rPr>
          <w:szCs w:val="18"/>
        </w:rPr>
        <w:t xml:space="preserve">je </w:t>
      </w:r>
      <w:proofErr w:type="spellStart"/>
      <w:r w:rsidRPr="006C4196">
        <w:rPr>
          <w:szCs w:val="18"/>
        </w:rPr>
        <w:t>licenca</w:t>
      </w:r>
      <w:proofErr w:type="spellEnd"/>
      <w:r w:rsidRPr="006C4196">
        <w:rPr>
          <w:szCs w:val="18"/>
        </w:rPr>
        <w:t xml:space="preserve"> </w:t>
      </w:r>
      <w:proofErr w:type="spellStart"/>
      <w:r w:rsidRPr="006C4196">
        <w:rPr>
          <w:szCs w:val="18"/>
        </w:rPr>
        <w:t>naročnine</w:t>
      </w:r>
      <w:proofErr w:type="spellEnd"/>
      <w:r w:rsidRPr="006C4196">
        <w:rPr>
          <w:szCs w:val="18"/>
        </w:rPr>
        <w:t xml:space="preserve"> (</w:t>
      </w:r>
      <w:proofErr w:type="spellStart"/>
      <w:r w:rsidRPr="006C4196">
        <w:rPr>
          <w:szCs w:val="18"/>
        </w:rPr>
        <w:t>npr</w:t>
      </w:r>
      <w:proofErr w:type="spellEnd"/>
      <w:r w:rsidRPr="006C4196">
        <w:rPr>
          <w:szCs w:val="18"/>
        </w:rPr>
        <w:t xml:space="preserve">. </w:t>
      </w:r>
      <w:proofErr w:type="spellStart"/>
      <w:r w:rsidRPr="006C4196">
        <w:rPr>
          <w:szCs w:val="18"/>
        </w:rPr>
        <w:t>licenca</w:t>
      </w:r>
      <w:proofErr w:type="spellEnd"/>
      <w:r w:rsidRPr="006C4196">
        <w:rPr>
          <w:szCs w:val="18"/>
        </w:rPr>
        <w:t xml:space="preserve"> SL </w:t>
      </w:r>
      <w:proofErr w:type="spellStart"/>
      <w:r w:rsidRPr="006C4196">
        <w:rPr>
          <w:szCs w:val="18"/>
        </w:rPr>
        <w:t>za</w:t>
      </w:r>
      <w:proofErr w:type="spellEnd"/>
      <w:r w:rsidRPr="006C4196">
        <w:rPr>
          <w:szCs w:val="18"/>
        </w:rPr>
        <w:t xml:space="preserve"> </w:t>
      </w:r>
      <w:proofErr w:type="spellStart"/>
      <w:r w:rsidRPr="006C4196">
        <w:rPr>
          <w:szCs w:val="18"/>
        </w:rPr>
        <w:t>uporabnika</w:t>
      </w:r>
      <w:proofErr w:type="spellEnd"/>
      <w:r w:rsidRPr="006C4196">
        <w:rPr>
          <w:szCs w:val="18"/>
        </w:rPr>
        <w:t xml:space="preserve">, </w:t>
      </w:r>
      <w:proofErr w:type="spellStart"/>
      <w:r w:rsidRPr="006C4196">
        <w:rPr>
          <w:szCs w:val="18"/>
        </w:rPr>
        <w:t>napravo</w:t>
      </w:r>
      <w:proofErr w:type="spellEnd"/>
      <w:r w:rsidRPr="006C4196">
        <w:rPr>
          <w:szCs w:val="18"/>
        </w:rPr>
        <w:t xml:space="preserve">, Add-on </w:t>
      </w:r>
      <w:proofErr w:type="spellStart"/>
      <w:proofErr w:type="gramStart"/>
      <w:r w:rsidRPr="006C4196">
        <w:rPr>
          <w:szCs w:val="18"/>
        </w:rPr>
        <w:t>ali</w:t>
      </w:r>
      <w:proofErr w:type="spellEnd"/>
      <w:proofErr w:type="gramEnd"/>
      <w:r w:rsidRPr="006C4196">
        <w:rPr>
          <w:szCs w:val="18"/>
        </w:rPr>
        <w:t xml:space="preserve"> </w:t>
      </w:r>
      <w:proofErr w:type="spellStart"/>
      <w:r w:rsidRPr="006C4196">
        <w:rPr>
          <w:szCs w:val="18"/>
        </w:rPr>
        <w:t>storitve</w:t>
      </w:r>
      <w:proofErr w:type="spellEnd"/>
      <w:r w:rsidRPr="006C4196">
        <w:rPr>
          <w:szCs w:val="18"/>
        </w:rPr>
        <w:t>).</w:t>
      </w:r>
    </w:p>
    <w:p w:rsidR="005B10A7" w:rsidRPr="006C4196" w:rsidRDefault="003B1F78" w:rsidP="003B1F78">
      <w:pPr>
        <w:pStyle w:val="PURBody-Indented"/>
        <w:rPr>
          <w:szCs w:val="18"/>
        </w:rPr>
      </w:pPr>
      <w:proofErr w:type="spellStart"/>
      <w:proofErr w:type="gramStart"/>
      <w:r w:rsidRPr="006C4196">
        <w:rPr>
          <w:b/>
          <w:szCs w:val="18"/>
        </w:rPr>
        <w:t>Strežnik</w:t>
      </w:r>
      <w:proofErr w:type="spellEnd"/>
      <w:r w:rsidRPr="006C4196">
        <w:rPr>
          <w:szCs w:val="18"/>
        </w:rPr>
        <w:t xml:space="preserve"> je </w:t>
      </w:r>
      <w:proofErr w:type="spellStart"/>
      <w:r w:rsidRPr="006C4196">
        <w:rPr>
          <w:szCs w:val="18"/>
        </w:rPr>
        <w:t>fizični</w:t>
      </w:r>
      <w:proofErr w:type="spellEnd"/>
      <w:r w:rsidRPr="006C4196">
        <w:rPr>
          <w:szCs w:val="18"/>
        </w:rPr>
        <w:t xml:space="preserve"> </w:t>
      </w:r>
      <w:proofErr w:type="spellStart"/>
      <w:r w:rsidRPr="006C4196">
        <w:rPr>
          <w:szCs w:val="18"/>
        </w:rPr>
        <w:t>sistem</w:t>
      </w:r>
      <w:proofErr w:type="spellEnd"/>
      <w:r w:rsidRPr="006C4196">
        <w:rPr>
          <w:szCs w:val="18"/>
        </w:rPr>
        <w:t xml:space="preserve"> </w:t>
      </w:r>
      <w:proofErr w:type="spellStart"/>
      <w:r w:rsidRPr="006C4196">
        <w:rPr>
          <w:szCs w:val="18"/>
        </w:rPr>
        <w:t>strojne</w:t>
      </w:r>
      <w:proofErr w:type="spellEnd"/>
      <w:r w:rsidRPr="006C4196">
        <w:rPr>
          <w:szCs w:val="18"/>
        </w:rPr>
        <w:t xml:space="preserve"> </w:t>
      </w:r>
      <w:proofErr w:type="spellStart"/>
      <w:r w:rsidRPr="006C4196">
        <w:rPr>
          <w:szCs w:val="18"/>
        </w:rPr>
        <w:t>opreme</w:t>
      </w:r>
      <w:proofErr w:type="spellEnd"/>
      <w:r w:rsidRPr="006C4196">
        <w:rPr>
          <w:szCs w:val="18"/>
        </w:rPr>
        <w:t xml:space="preserve">, v </w:t>
      </w:r>
      <w:proofErr w:type="spellStart"/>
      <w:r w:rsidRPr="006C4196">
        <w:rPr>
          <w:szCs w:val="18"/>
        </w:rPr>
        <w:t>katerem</w:t>
      </w:r>
      <w:proofErr w:type="spellEnd"/>
      <w:r w:rsidRPr="006C4196">
        <w:rPr>
          <w:szCs w:val="18"/>
        </w:rPr>
        <w:t xml:space="preserve"> se </w:t>
      </w:r>
      <w:proofErr w:type="spellStart"/>
      <w:r w:rsidRPr="006C4196">
        <w:rPr>
          <w:szCs w:val="18"/>
        </w:rPr>
        <w:t>lahko</w:t>
      </w:r>
      <w:proofErr w:type="spellEnd"/>
      <w:r w:rsidRPr="006C4196">
        <w:rPr>
          <w:szCs w:val="18"/>
        </w:rPr>
        <w:t xml:space="preserve"> </w:t>
      </w:r>
      <w:proofErr w:type="spellStart"/>
      <w:r w:rsidRPr="006C4196">
        <w:rPr>
          <w:szCs w:val="18"/>
        </w:rPr>
        <w:t>izvaja</w:t>
      </w:r>
      <w:proofErr w:type="spellEnd"/>
      <w:r w:rsidRPr="006C4196">
        <w:rPr>
          <w:szCs w:val="18"/>
        </w:rPr>
        <w:t xml:space="preserve"> </w:t>
      </w:r>
      <w:proofErr w:type="spellStart"/>
      <w:r w:rsidRPr="006C4196">
        <w:rPr>
          <w:szCs w:val="18"/>
        </w:rPr>
        <w:t>strežniška</w:t>
      </w:r>
      <w:proofErr w:type="spellEnd"/>
      <w:r w:rsidRPr="006C4196">
        <w:rPr>
          <w:szCs w:val="18"/>
        </w:rPr>
        <w:t xml:space="preserve"> </w:t>
      </w:r>
      <w:proofErr w:type="spellStart"/>
      <w:r w:rsidRPr="006C4196">
        <w:rPr>
          <w:szCs w:val="18"/>
        </w:rPr>
        <w:t>programska</w:t>
      </w:r>
      <w:proofErr w:type="spellEnd"/>
      <w:r w:rsidRPr="006C4196">
        <w:rPr>
          <w:szCs w:val="18"/>
        </w:rPr>
        <w:t xml:space="preserve"> </w:t>
      </w:r>
      <w:proofErr w:type="spellStart"/>
      <w:r w:rsidRPr="006C4196">
        <w:rPr>
          <w:szCs w:val="18"/>
        </w:rPr>
        <w:t>oprema</w:t>
      </w:r>
      <w:proofErr w:type="spellEnd"/>
      <w:r w:rsidRPr="006C4196">
        <w:rPr>
          <w:szCs w:val="18"/>
        </w:rPr>
        <w:t>.</w:t>
      </w:r>
      <w:proofErr w:type="gramEnd"/>
    </w:p>
    <w:p w:rsidR="005B10A7" w:rsidRPr="006C4196" w:rsidRDefault="003B1F78" w:rsidP="003B1F78">
      <w:pPr>
        <w:pStyle w:val="PURBody-Indented"/>
        <w:rPr>
          <w:szCs w:val="18"/>
        </w:rPr>
      </w:pPr>
      <w:proofErr w:type="spellStart"/>
      <w:r w:rsidRPr="006C4196">
        <w:rPr>
          <w:b/>
          <w:szCs w:val="18"/>
        </w:rPr>
        <w:t>Navidezno</w:t>
      </w:r>
      <w:proofErr w:type="spellEnd"/>
      <w:r w:rsidRPr="006C4196">
        <w:rPr>
          <w:b/>
          <w:szCs w:val="18"/>
        </w:rPr>
        <w:t xml:space="preserve"> </w:t>
      </w:r>
      <w:proofErr w:type="spellStart"/>
      <w:r w:rsidRPr="006C4196">
        <w:rPr>
          <w:b/>
          <w:szCs w:val="18"/>
        </w:rPr>
        <w:t>okolje</w:t>
      </w:r>
      <w:proofErr w:type="spellEnd"/>
      <w:r w:rsidRPr="006C4196">
        <w:rPr>
          <w:b/>
          <w:szCs w:val="18"/>
        </w:rPr>
        <w:t xml:space="preserve"> </w:t>
      </w:r>
      <w:proofErr w:type="spellStart"/>
      <w:r w:rsidRPr="006C4196">
        <w:rPr>
          <w:b/>
          <w:szCs w:val="18"/>
        </w:rPr>
        <w:t>operacijskega</w:t>
      </w:r>
      <w:proofErr w:type="spellEnd"/>
      <w:r w:rsidRPr="006C4196">
        <w:rPr>
          <w:b/>
          <w:szCs w:val="18"/>
        </w:rPr>
        <w:t xml:space="preserve"> </w:t>
      </w:r>
      <w:proofErr w:type="spellStart"/>
      <w:r w:rsidRPr="006C4196">
        <w:rPr>
          <w:b/>
          <w:szCs w:val="18"/>
        </w:rPr>
        <w:t>sistema</w:t>
      </w:r>
      <w:proofErr w:type="spellEnd"/>
      <w:r w:rsidRPr="006C4196">
        <w:rPr>
          <w:b/>
          <w:szCs w:val="18"/>
        </w:rPr>
        <w:t xml:space="preserve"> </w:t>
      </w:r>
      <w:r w:rsidRPr="006C4196">
        <w:rPr>
          <w:szCs w:val="18"/>
        </w:rPr>
        <w:t xml:space="preserve">je </w:t>
      </w:r>
      <w:proofErr w:type="spellStart"/>
      <w:r w:rsidRPr="006C4196">
        <w:rPr>
          <w:szCs w:val="18"/>
        </w:rPr>
        <w:t>okolje</w:t>
      </w:r>
      <w:proofErr w:type="spellEnd"/>
      <w:r w:rsidRPr="006C4196">
        <w:rPr>
          <w:szCs w:val="18"/>
        </w:rPr>
        <w:t xml:space="preserve"> </w:t>
      </w:r>
      <w:proofErr w:type="spellStart"/>
      <w:r w:rsidRPr="006C4196">
        <w:rPr>
          <w:szCs w:val="18"/>
        </w:rPr>
        <w:t>operacijskega</w:t>
      </w:r>
      <w:proofErr w:type="spellEnd"/>
      <w:r w:rsidRPr="006C4196">
        <w:rPr>
          <w:szCs w:val="18"/>
        </w:rPr>
        <w:t xml:space="preserve"> </w:t>
      </w:r>
      <w:proofErr w:type="spellStart"/>
      <w:r w:rsidRPr="006C4196">
        <w:rPr>
          <w:szCs w:val="18"/>
        </w:rPr>
        <w:t>sistema</w:t>
      </w:r>
      <w:proofErr w:type="spellEnd"/>
      <w:r w:rsidRPr="006C4196">
        <w:rPr>
          <w:szCs w:val="18"/>
        </w:rPr>
        <w:t xml:space="preserve"> (</w:t>
      </w:r>
      <w:proofErr w:type="spellStart"/>
      <w:r w:rsidRPr="006C4196">
        <w:rPr>
          <w:szCs w:val="18"/>
        </w:rPr>
        <w:t>glejte</w:t>
      </w:r>
      <w:proofErr w:type="spellEnd"/>
      <w:r w:rsidRPr="006C4196">
        <w:rPr>
          <w:szCs w:val="18"/>
        </w:rPr>
        <w:t xml:space="preserve"> »</w:t>
      </w:r>
      <w:proofErr w:type="spellStart"/>
      <w:r w:rsidRPr="006C4196">
        <w:rPr>
          <w:szCs w:val="18"/>
        </w:rPr>
        <w:t>Okolje</w:t>
      </w:r>
      <w:proofErr w:type="spellEnd"/>
      <w:r w:rsidRPr="006C4196">
        <w:rPr>
          <w:szCs w:val="18"/>
        </w:rPr>
        <w:t xml:space="preserve"> </w:t>
      </w:r>
      <w:proofErr w:type="spellStart"/>
      <w:r w:rsidRPr="006C4196">
        <w:rPr>
          <w:szCs w:val="18"/>
        </w:rPr>
        <w:t>operacijskega</w:t>
      </w:r>
      <w:proofErr w:type="spellEnd"/>
      <w:r w:rsidRPr="006C4196">
        <w:rPr>
          <w:szCs w:val="18"/>
        </w:rPr>
        <w:t xml:space="preserve"> </w:t>
      </w:r>
      <w:proofErr w:type="spellStart"/>
      <w:r w:rsidRPr="006C4196">
        <w:rPr>
          <w:szCs w:val="18"/>
        </w:rPr>
        <w:t>sistema</w:t>
      </w:r>
      <w:proofErr w:type="spellEnd"/>
      <w:r w:rsidRPr="006C4196">
        <w:rPr>
          <w:szCs w:val="18"/>
        </w:rPr>
        <w:t xml:space="preserve"> (OSE</w:t>
      </w:r>
      <w:proofErr w:type="gramStart"/>
      <w:r w:rsidRPr="006C4196">
        <w:rPr>
          <w:szCs w:val="18"/>
        </w:rPr>
        <w:t>)«</w:t>
      </w:r>
      <w:proofErr w:type="gramEnd"/>
      <w:r w:rsidRPr="006C4196">
        <w:rPr>
          <w:szCs w:val="18"/>
        </w:rPr>
        <w:t xml:space="preserve">), </w:t>
      </w:r>
      <w:proofErr w:type="spellStart"/>
      <w:r w:rsidRPr="006C4196">
        <w:rPr>
          <w:szCs w:val="18"/>
        </w:rPr>
        <w:t>ki</w:t>
      </w:r>
      <w:proofErr w:type="spellEnd"/>
      <w:r w:rsidRPr="006C4196">
        <w:rPr>
          <w:szCs w:val="18"/>
        </w:rPr>
        <w:t xml:space="preserve"> je </w:t>
      </w:r>
      <w:proofErr w:type="spellStart"/>
      <w:r w:rsidRPr="006C4196">
        <w:rPr>
          <w:szCs w:val="18"/>
        </w:rPr>
        <w:t>konfigurirano</w:t>
      </w:r>
      <w:proofErr w:type="spellEnd"/>
      <w:r w:rsidRPr="006C4196">
        <w:rPr>
          <w:szCs w:val="18"/>
        </w:rPr>
        <w:t xml:space="preserve"> </w:t>
      </w:r>
      <w:proofErr w:type="spellStart"/>
      <w:r w:rsidRPr="006C4196">
        <w:rPr>
          <w:szCs w:val="18"/>
        </w:rPr>
        <w:t>tako</w:t>
      </w:r>
      <w:proofErr w:type="spellEnd"/>
      <w:r w:rsidRPr="006C4196">
        <w:rPr>
          <w:szCs w:val="18"/>
        </w:rPr>
        <w:t xml:space="preserve">, da se </w:t>
      </w:r>
      <w:proofErr w:type="spellStart"/>
      <w:r w:rsidRPr="006C4196">
        <w:rPr>
          <w:szCs w:val="18"/>
        </w:rPr>
        <w:t>izvaja</w:t>
      </w:r>
      <w:proofErr w:type="spellEnd"/>
      <w:r w:rsidRPr="006C4196">
        <w:rPr>
          <w:szCs w:val="18"/>
        </w:rPr>
        <w:t xml:space="preserve"> v </w:t>
      </w:r>
      <w:proofErr w:type="spellStart"/>
      <w:r w:rsidRPr="006C4196">
        <w:rPr>
          <w:szCs w:val="18"/>
        </w:rPr>
        <w:t>navideznem</w:t>
      </w:r>
      <w:proofErr w:type="spellEnd"/>
      <w:r w:rsidRPr="006C4196">
        <w:rPr>
          <w:szCs w:val="18"/>
        </w:rPr>
        <w:t xml:space="preserve"> (</w:t>
      </w:r>
      <w:proofErr w:type="spellStart"/>
      <w:r w:rsidRPr="006C4196">
        <w:rPr>
          <w:szCs w:val="18"/>
        </w:rPr>
        <w:t>ali</w:t>
      </w:r>
      <w:proofErr w:type="spellEnd"/>
      <w:r w:rsidRPr="006C4196">
        <w:rPr>
          <w:szCs w:val="18"/>
        </w:rPr>
        <w:t xml:space="preserve"> </w:t>
      </w:r>
      <w:proofErr w:type="spellStart"/>
      <w:r w:rsidRPr="006C4196">
        <w:rPr>
          <w:szCs w:val="18"/>
        </w:rPr>
        <w:t>kako</w:t>
      </w:r>
      <w:proofErr w:type="spellEnd"/>
      <w:r w:rsidRPr="006C4196">
        <w:rPr>
          <w:szCs w:val="18"/>
        </w:rPr>
        <w:t xml:space="preserve"> </w:t>
      </w:r>
      <w:proofErr w:type="spellStart"/>
      <w:r w:rsidRPr="006C4196">
        <w:rPr>
          <w:szCs w:val="18"/>
        </w:rPr>
        <w:t>drugače</w:t>
      </w:r>
      <w:proofErr w:type="spellEnd"/>
      <w:r w:rsidRPr="006C4196">
        <w:rPr>
          <w:szCs w:val="18"/>
        </w:rPr>
        <w:t xml:space="preserve"> </w:t>
      </w:r>
      <w:proofErr w:type="spellStart"/>
      <w:r w:rsidRPr="006C4196">
        <w:rPr>
          <w:szCs w:val="18"/>
        </w:rPr>
        <w:t>emuliranem</w:t>
      </w:r>
      <w:proofErr w:type="spellEnd"/>
      <w:r w:rsidRPr="006C4196">
        <w:rPr>
          <w:szCs w:val="18"/>
        </w:rPr>
        <w:t xml:space="preserve">) </w:t>
      </w:r>
      <w:proofErr w:type="spellStart"/>
      <w:r w:rsidRPr="006C4196">
        <w:rPr>
          <w:szCs w:val="18"/>
        </w:rPr>
        <w:t>sistemu</w:t>
      </w:r>
      <w:proofErr w:type="spellEnd"/>
      <w:r w:rsidRPr="006C4196">
        <w:rPr>
          <w:szCs w:val="18"/>
        </w:rPr>
        <w:t xml:space="preserve"> </w:t>
      </w:r>
      <w:proofErr w:type="spellStart"/>
      <w:r w:rsidRPr="006C4196">
        <w:rPr>
          <w:szCs w:val="18"/>
        </w:rPr>
        <w:t>strojne</w:t>
      </w:r>
      <w:proofErr w:type="spellEnd"/>
      <w:r w:rsidRPr="006C4196">
        <w:rPr>
          <w:szCs w:val="18"/>
        </w:rPr>
        <w:t xml:space="preserve"> </w:t>
      </w:r>
      <w:proofErr w:type="spellStart"/>
      <w:r w:rsidRPr="006C4196">
        <w:rPr>
          <w:szCs w:val="18"/>
        </w:rPr>
        <w:t>opreme</w:t>
      </w:r>
      <w:proofErr w:type="spellEnd"/>
      <w:r w:rsidRPr="006C4196">
        <w:rPr>
          <w:szCs w:val="18"/>
        </w:rPr>
        <w:t>.</w:t>
      </w:r>
    </w:p>
    <w:p w:rsidR="003B1F78" w:rsidRPr="006C4196" w:rsidRDefault="003B1F78" w:rsidP="003B1F78">
      <w:pPr>
        <w:pStyle w:val="PURHeading2"/>
      </w:pPr>
      <w:proofErr w:type="spellStart"/>
      <w:r w:rsidRPr="006C4196">
        <w:t>Vaše</w:t>
      </w:r>
      <w:proofErr w:type="spellEnd"/>
      <w:r w:rsidRPr="006C4196">
        <w:t xml:space="preserve"> </w:t>
      </w:r>
      <w:proofErr w:type="spellStart"/>
      <w:r w:rsidRPr="006C4196">
        <w:t>pravice</w:t>
      </w:r>
      <w:proofErr w:type="spellEnd"/>
      <w:r w:rsidRPr="006C4196">
        <w:t xml:space="preserve"> </w:t>
      </w:r>
      <w:proofErr w:type="spellStart"/>
      <w:r w:rsidRPr="006C4196">
        <w:t>za</w:t>
      </w:r>
      <w:proofErr w:type="spellEnd"/>
      <w:r w:rsidRPr="006C4196">
        <w:t xml:space="preserve"> </w:t>
      </w:r>
      <w:proofErr w:type="spellStart"/>
      <w:r w:rsidRPr="006C4196">
        <w:t>uporabo</w:t>
      </w:r>
      <w:proofErr w:type="spellEnd"/>
      <w:r w:rsidR="003F5BC0" w:rsidRPr="006C4196">
        <w:fldChar w:fldCharType="begin"/>
      </w:r>
      <w:r w:rsidRPr="006C4196">
        <w:instrText>TC "</w:instrText>
      </w:r>
      <w:bookmarkStart w:id="10" w:name="_Toc328984828"/>
      <w:bookmarkStart w:id="11" w:name="_Toc328985718"/>
      <w:r w:rsidR="00293D0D" w:rsidRPr="006C4196">
        <w:instrText>Vaše pravice za uporabo</w:instrText>
      </w:r>
      <w:bookmarkEnd w:id="10"/>
      <w:bookmarkEnd w:id="11"/>
      <w:r w:rsidRPr="006C4196">
        <w:instrText xml:space="preserve">" \l 2 </w:instrText>
      </w:r>
      <w:r w:rsidR="003F5BC0" w:rsidRPr="006C4196">
        <w:fldChar w:fldCharType="end"/>
      </w:r>
    </w:p>
    <w:p w:rsidR="003B1F78" w:rsidRPr="006C4196" w:rsidRDefault="003B1F78" w:rsidP="003B1F78">
      <w:pPr>
        <w:pStyle w:val="PURBody-Indented"/>
        <w:rPr>
          <w:szCs w:val="18"/>
        </w:rPr>
      </w:pPr>
      <w:proofErr w:type="spellStart"/>
      <w:proofErr w:type="gramStart"/>
      <w:r w:rsidRPr="006C4196">
        <w:rPr>
          <w:szCs w:val="18"/>
        </w:rPr>
        <w:t>Če</w:t>
      </w:r>
      <w:proofErr w:type="spellEnd"/>
      <w:r w:rsidRPr="006C4196">
        <w:rPr>
          <w:szCs w:val="18"/>
        </w:rPr>
        <w:t xml:space="preserve"> </w:t>
      </w:r>
      <w:proofErr w:type="spellStart"/>
      <w:r w:rsidRPr="006C4196">
        <w:rPr>
          <w:szCs w:val="18"/>
        </w:rPr>
        <w:t>ravnate</w:t>
      </w:r>
      <w:proofErr w:type="spellEnd"/>
      <w:r w:rsidRPr="006C4196">
        <w:rPr>
          <w:szCs w:val="18"/>
        </w:rPr>
        <w:t xml:space="preserve"> v </w:t>
      </w:r>
      <w:proofErr w:type="spellStart"/>
      <w:r w:rsidRPr="006C4196">
        <w:rPr>
          <w:szCs w:val="18"/>
        </w:rPr>
        <w:t>skladu</w:t>
      </w:r>
      <w:proofErr w:type="spellEnd"/>
      <w:r w:rsidRPr="006C4196">
        <w:rPr>
          <w:szCs w:val="18"/>
        </w:rPr>
        <w:t xml:space="preserve"> s </w:t>
      </w:r>
      <w:proofErr w:type="spellStart"/>
      <w:r w:rsidRPr="006C4196">
        <w:rPr>
          <w:szCs w:val="18"/>
        </w:rPr>
        <w:t>svojo</w:t>
      </w:r>
      <w:proofErr w:type="spellEnd"/>
      <w:r w:rsidRPr="006C4196">
        <w:rPr>
          <w:szCs w:val="18"/>
        </w:rPr>
        <w:t xml:space="preserve"> </w:t>
      </w:r>
      <w:proofErr w:type="spellStart"/>
      <w:r w:rsidRPr="006C4196">
        <w:rPr>
          <w:szCs w:val="18"/>
        </w:rPr>
        <w:t>naročniško</w:t>
      </w:r>
      <w:proofErr w:type="spellEnd"/>
      <w:r w:rsidRPr="006C4196">
        <w:rPr>
          <w:szCs w:val="18"/>
        </w:rPr>
        <w:t xml:space="preserve"> </w:t>
      </w:r>
      <w:proofErr w:type="spellStart"/>
      <w:r w:rsidRPr="006C4196">
        <w:rPr>
          <w:szCs w:val="18"/>
        </w:rPr>
        <w:t>pogodbo</w:t>
      </w:r>
      <w:proofErr w:type="spellEnd"/>
      <w:r w:rsidRPr="006C4196">
        <w:rPr>
          <w:szCs w:val="18"/>
        </w:rPr>
        <w:t xml:space="preserve"> Microsoft Online in </w:t>
      </w:r>
      <w:proofErr w:type="spellStart"/>
      <w:r w:rsidRPr="006C4196">
        <w:rPr>
          <w:szCs w:val="18"/>
        </w:rPr>
        <w:t>temi</w:t>
      </w:r>
      <w:proofErr w:type="spellEnd"/>
      <w:r w:rsidRPr="006C4196">
        <w:rPr>
          <w:szCs w:val="18"/>
        </w:rPr>
        <w:t xml:space="preserve"> </w:t>
      </w:r>
      <w:proofErr w:type="spellStart"/>
      <w:r w:rsidRPr="006C4196">
        <w:rPr>
          <w:szCs w:val="18"/>
        </w:rPr>
        <w:t>pravicami</w:t>
      </w:r>
      <w:proofErr w:type="spellEnd"/>
      <w:r w:rsidRPr="006C4196">
        <w:rPr>
          <w:szCs w:val="18"/>
        </w:rPr>
        <w:t xml:space="preserve"> </w:t>
      </w:r>
      <w:proofErr w:type="spellStart"/>
      <w:r w:rsidRPr="006C4196">
        <w:rPr>
          <w:szCs w:val="18"/>
        </w:rPr>
        <w:t>za</w:t>
      </w:r>
      <w:proofErr w:type="spellEnd"/>
      <w:r w:rsidRPr="006C4196">
        <w:rPr>
          <w:szCs w:val="18"/>
        </w:rPr>
        <w:t xml:space="preserve"> </w:t>
      </w:r>
      <w:proofErr w:type="spellStart"/>
      <w:r w:rsidRPr="006C4196">
        <w:rPr>
          <w:szCs w:val="18"/>
        </w:rPr>
        <w:t>uporabo</w:t>
      </w:r>
      <w:proofErr w:type="spellEnd"/>
      <w:r w:rsidRPr="006C4196">
        <w:rPr>
          <w:szCs w:val="18"/>
        </w:rPr>
        <w:t xml:space="preserve"> </w:t>
      </w:r>
      <w:proofErr w:type="spellStart"/>
      <w:r w:rsidRPr="006C4196">
        <w:rPr>
          <w:szCs w:val="18"/>
        </w:rPr>
        <w:t>spletnih</w:t>
      </w:r>
      <w:proofErr w:type="spellEnd"/>
      <w:r w:rsidRPr="006C4196">
        <w:rPr>
          <w:szCs w:val="18"/>
        </w:rPr>
        <w:t xml:space="preserve"> </w:t>
      </w:r>
      <w:proofErr w:type="spellStart"/>
      <w:r w:rsidRPr="006C4196">
        <w:rPr>
          <w:szCs w:val="18"/>
        </w:rPr>
        <w:t>storitev</w:t>
      </w:r>
      <w:proofErr w:type="spellEnd"/>
      <w:r w:rsidRPr="006C4196">
        <w:rPr>
          <w:szCs w:val="18"/>
        </w:rPr>
        <w:t xml:space="preserve">, </w:t>
      </w:r>
      <w:proofErr w:type="spellStart"/>
      <w:r w:rsidRPr="006C4196">
        <w:rPr>
          <w:szCs w:val="18"/>
        </w:rPr>
        <w:t>lahko</w:t>
      </w:r>
      <w:proofErr w:type="spellEnd"/>
      <w:r w:rsidRPr="006C4196">
        <w:rPr>
          <w:szCs w:val="18"/>
        </w:rPr>
        <w:t xml:space="preserve"> </w:t>
      </w:r>
      <w:proofErr w:type="spellStart"/>
      <w:r w:rsidRPr="006C4196">
        <w:rPr>
          <w:szCs w:val="18"/>
        </w:rPr>
        <w:t>spletne</w:t>
      </w:r>
      <w:proofErr w:type="spellEnd"/>
      <w:r w:rsidRPr="006C4196">
        <w:rPr>
          <w:szCs w:val="18"/>
        </w:rPr>
        <w:t xml:space="preserve"> </w:t>
      </w:r>
      <w:proofErr w:type="spellStart"/>
      <w:r w:rsidRPr="006C4196">
        <w:rPr>
          <w:szCs w:val="18"/>
        </w:rPr>
        <w:t>storitve</w:t>
      </w:r>
      <w:proofErr w:type="spellEnd"/>
      <w:r w:rsidRPr="006C4196">
        <w:rPr>
          <w:szCs w:val="18"/>
        </w:rPr>
        <w:t xml:space="preserve"> in </w:t>
      </w:r>
      <w:proofErr w:type="spellStart"/>
      <w:r w:rsidRPr="006C4196">
        <w:rPr>
          <w:szCs w:val="18"/>
        </w:rPr>
        <w:t>povezano</w:t>
      </w:r>
      <w:proofErr w:type="spellEnd"/>
      <w:r w:rsidRPr="006C4196">
        <w:rPr>
          <w:szCs w:val="18"/>
        </w:rPr>
        <w:t xml:space="preserve"> </w:t>
      </w:r>
      <w:proofErr w:type="spellStart"/>
      <w:r w:rsidRPr="006C4196">
        <w:rPr>
          <w:szCs w:val="18"/>
        </w:rPr>
        <w:t>programsko</w:t>
      </w:r>
      <w:proofErr w:type="spellEnd"/>
      <w:r w:rsidRPr="006C4196">
        <w:rPr>
          <w:szCs w:val="18"/>
        </w:rPr>
        <w:t xml:space="preserve"> </w:t>
      </w:r>
      <w:proofErr w:type="spellStart"/>
      <w:r w:rsidRPr="006C4196">
        <w:rPr>
          <w:szCs w:val="18"/>
        </w:rPr>
        <w:t>opremo</w:t>
      </w:r>
      <w:proofErr w:type="spellEnd"/>
      <w:r w:rsidRPr="006C4196">
        <w:rPr>
          <w:szCs w:val="18"/>
        </w:rPr>
        <w:t xml:space="preserve"> </w:t>
      </w:r>
      <w:proofErr w:type="spellStart"/>
      <w:r w:rsidRPr="006C4196">
        <w:rPr>
          <w:szCs w:val="18"/>
        </w:rPr>
        <w:t>uporabljate</w:t>
      </w:r>
      <w:proofErr w:type="spellEnd"/>
      <w:r w:rsidRPr="006C4196">
        <w:rPr>
          <w:szCs w:val="18"/>
        </w:rPr>
        <w:t xml:space="preserve"> </w:t>
      </w:r>
      <w:proofErr w:type="spellStart"/>
      <w:r w:rsidRPr="006C4196">
        <w:rPr>
          <w:szCs w:val="18"/>
        </w:rPr>
        <w:t>samo</w:t>
      </w:r>
      <w:proofErr w:type="spellEnd"/>
      <w:r w:rsidRPr="006C4196">
        <w:rPr>
          <w:szCs w:val="18"/>
        </w:rPr>
        <w:t xml:space="preserve">, </w:t>
      </w:r>
      <w:proofErr w:type="spellStart"/>
      <w:r w:rsidRPr="006C4196">
        <w:rPr>
          <w:szCs w:val="18"/>
        </w:rPr>
        <w:t>kot</w:t>
      </w:r>
      <w:proofErr w:type="spellEnd"/>
      <w:r w:rsidRPr="006C4196">
        <w:rPr>
          <w:szCs w:val="18"/>
        </w:rPr>
        <w:t xml:space="preserve"> je </w:t>
      </w:r>
      <w:proofErr w:type="spellStart"/>
      <w:r w:rsidRPr="006C4196">
        <w:rPr>
          <w:szCs w:val="18"/>
        </w:rPr>
        <w:t>izrecno</w:t>
      </w:r>
      <w:proofErr w:type="spellEnd"/>
      <w:r w:rsidRPr="006C4196">
        <w:rPr>
          <w:szCs w:val="18"/>
        </w:rPr>
        <w:t xml:space="preserve"> </w:t>
      </w:r>
      <w:proofErr w:type="spellStart"/>
      <w:r w:rsidRPr="006C4196">
        <w:rPr>
          <w:szCs w:val="18"/>
        </w:rPr>
        <w:t>dovoljeno</w:t>
      </w:r>
      <w:proofErr w:type="spellEnd"/>
      <w:r w:rsidRPr="006C4196">
        <w:rPr>
          <w:szCs w:val="18"/>
        </w:rPr>
        <w:t xml:space="preserve"> v </w:t>
      </w:r>
      <w:proofErr w:type="spellStart"/>
      <w:r w:rsidRPr="006C4196">
        <w:rPr>
          <w:szCs w:val="18"/>
        </w:rPr>
        <w:t>teh</w:t>
      </w:r>
      <w:proofErr w:type="spellEnd"/>
      <w:r w:rsidRPr="006C4196">
        <w:rPr>
          <w:szCs w:val="18"/>
        </w:rPr>
        <w:t xml:space="preserve"> </w:t>
      </w:r>
      <w:proofErr w:type="spellStart"/>
      <w:r w:rsidRPr="006C4196">
        <w:rPr>
          <w:szCs w:val="18"/>
        </w:rPr>
        <w:t>pravicah</w:t>
      </w:r>
      <w:proofErr w:type="spellEnd"/>
      <w:r w:rsidRPr="006C4196">
        <w:rPr>
          <w:szCs w:val="18"/>
        </w:rPr>
        <w:t xml:space="preserve"> </w:t>
      </w:r>
      <w:proofErr w:type="spellStart"/>
      <w:r w:rsidRPr="006C4196">
        <w:rPr>
          <w:szCs w:val="18"/>
        </w:rPr>
        <w:t>za</w:t>
      </w:r>
      <w:proofErr w:type="spellEnd"/>
      <w:r w:rsidRPr="006C4196">
        <w:rPr>
          <w:szCs w:val="18"/>
        </w:rPr>
        <w:t xml:space="preserve"> </w:t>
      </w:r>
      <w:proofErr w:type="spellStart"/>
      <w:r w:rsidRPr="006C4196">
        <w:rPr>
          <w:szCs w:val="18"/>
        </w:rPr>
        <w:t>uporabo</w:t>
      </w:r>
      <w:proofErr w:type="spellEnd"/>
      <w:r w:rsidRPr="006C4196">
        <w:rPr>
          <w:szCs w:val="18"/>
        </w:rPr>
        <w:t xml:space="preserve"> </w:t>
      </w:r>
      <w:proofErr w:type="spellStart"/>
      <w:r w:rsidRPr="006C4196">
        <w:rPr>
          <w:szCs w:val="18"/>
        </w:rPr>
        <w:t>spletnih</w:t>
      </w:r>
      <w:proofErr w:type="spellEnd"/>
      <w:r w:rsidRPr="006C4196">
        <w:rPr>
          <w:szCs w:val="18"/>
        </w:rPr>
        <w:t xml:space="preserve"> </w:t>
      </w:r>
      <w:proofErr w:type="spellStart"/>
      <w:r w:rsidRPr="006C4196">
        <w:rPr>
          <w:szCs w:val="18"/>
        </w:rPr>
        <w:t>storitev</w:t>
      </w:r>
      <w:proofErr w:type="spellEnd"/>
      <w:r w:rsidRPr="006C4196">
        <w:rPr>
          <w:szCs w:val="18"/>
        </w:rPr>
        <w:t>.</w:t>
      </w:r>
      <w:proofErr w:type="gramEnd"/>
    </w:p>
    <w:p w:rsidR="0082133B" w:rsidRPr="006C4196" w:rsidRDefault="00ED4593">
      <w:pPr>
        <w:pStyle w:val="PURHeading2"/>
      </w:pPr>
      <w:proofErr w:type="spellStart"/>
      <w:r w:rsidRPr="006C4196">
        <w:t>Posodobitve</w:t>
      </w:r>
      <w:proofErr w:type="spellEnd"/>
      <w:r w:rsidRPr="006C4196">
        <w:t xml:space="preserve"> </w:t>
      </w:r>
      <w:proofErr w:type="spellStart"/>
      <w:r w:rsidRPr="006C4196">
        <w:t>licenčnih</w:t>
      </w:r>
      <w:proofErr w:type="spellEnd"/>
      <w:r w:rsidRPr="006C4196">
        <w:t xml:space="preserve"> </w:t>
      </w:r>
      <w:proofErr w:type="spellStart"/>
      <w:r w:rsidRPr="006C4196">
        <w:t>pogojev</w:t>
      </w:r>
      <w:proofErr w:type="spellEnd"/>
    </w:p>
    <w:p w:rsidR="0082133B" w:rsidRPr="006C4196" w:rsidRDefault="00ED4593">
      <w:pPr>
        <w:pStyle w:val="PURBody-Indented"/>
        <w:rPr>
          <w:szCs w:val="18"/>
        </w:rPr>
      </w:pPr>
      <w:proofErr w:type="spellStart"/>
      <w:proofErr w:type="gramStart"/>
      <w:r w:rsidRPr="006C4196">
        <w:rPr>
          <w:szCs w:val="18"/>
        </w:rPr>
        <w:t>Te</w:t>
      </w:r>
      <w:proofErr w:type="spellEnd"/>
      <w:r w:rsidRPr="006C4196">
        <w:rPr>
          <w:szCs w:val="18"/>
        </w:rPr>
        <w:t xml:space="preserve"> </w:t>
      </w:r>
      <w:proofErr w:type="spellStart"/>
      <w:r w:rsidRPr="006C4196">
        <w:rPr>
          <w:szCs w:val="18"/>
        </w:rPr>
        <w:t>licenčne</w:t>
      </w:r>
      <w:proofErr w:type="spellEnd"/>
      <w:r w:rsidRPr="006C4196">
        <w:rPr>
          <w:szCs w:val="18"/>
        </w:rPr>
        <w:t xml:space="preserve"> </w:t>
      </w:r>
      <w:proofErr w:type="spellStart"/>
      <w:r w:rsidRPr="006C4196">
        <w:rPr>
          <w:szCs w:val="18"/>
        </w:rPr>
        <w:t>pogoje</w:t>
      </w:r>
      <w:proofErr w:type="spellEnd"/>
      <w:r w:rsidRPr="006C4196">
        <w:rPr>
          <w:szCs w:val="18"/>
        </w:rPr>
        <w:t xml:space="preserve"> </w:t>
      </w:r>
      <w:proofErr w:type="spellStart"/>
      <w:r w:rsidRPr="006C4196">
        <w:rPr>
          <w:szCs w:val="18"/>
        </w:rPr>
        <w:t>lahko</w:t>
      </w:r>
      <w:proofErr w:type="spellEnd"/>
      <w:r w:rsidRPr="006C4196">
        <w:rPr>
          <w:szCs w:val="18"/>
        </w:rPr>
        <w:t xml:space="preserve"> </w:t>
      </w:r>
      <w:proofErr w:type="spellStart"/>
      <w:r w:rsidRPr="006C4196">
        <w:rPr>
          <w:szCs w:val="18"/>
        </w:rPr>
        <w:t>občasno</w:t>
      </w:r>
      <w:proofErr w:type="spellEnd"/>
      <w:r w:rsidRPr="006C4196">
        <w:rPr>
          <w:szCs w:val="18"/>
        </w:rPr>
        <w:t xml:space="preserve"> </w:t>
      </w:r>
      <w:proofErr w:type="spellStart"/>
      <w:r w:rsidRPr="006C4196">
        <w:rPr>
          <w:szCs w:val="18"/>
        </w:rPr>
        <w:t>posodobimo</w:t>
      </w:r>
      <w:proofErr w:type="spellEnd"/>
      <w:r w:rsidRPr="006C4196">
        <w:rPr>
          <w:szCs w:val="18"/>
        </w:rPr>
        <w:t>.</w:t>
      </w:r>
      <w:proofErr w:type="gramEnd"/>
      <w:r w:rsidR="005B10A7" w:rsidRPr="006C4196">
        <w:rPr>
          <w:szCs w:val="18"/>
        </w:rPr>
        <w:t xml:space="preserve"> </w:t>
      </w:r>
      <w:proofErr w:type="spellStart"/>
      <w:r w:rsidRPr="006C4196">
        <w:rPr>
          <w:szCs w:val="18"/>
        </w:rPr>
        <w:t>Spremembe</w:t>
      </w:r>
      <w:proofErr w:type="spellEnd"/>
      <w:r w:rsidRPr="006C4196">
        <w:rPr>
          <w:szCs w:val="18"/>
        </w:rPr>
        <w:t xml:space="preserve"> </w:t>
      </w:r>
      <w:proofErr w:type="spellStart"/>
      <w:r w:rsidRPr="006C4196">
        <w:rPr>
          <w:szCs w:val="18"/>
        </w:rPr>
        <w:t>teh</w:t>
      </w:r>
      <w:proofErr w:type="spellEnd"/>
      <w:r w:rsidRPr="006C4196">
        <w:rPr>
          <w:szCs w:val="18"/>
        </w:rPr>
        <w:t xml:space="preserve"> </w:t>
      </w:r>
      <w:proofErr w:type="spellStart"/>
      <w:r w:rsidRPr="006C4196">
        <w:rPr>
          <w:szCs w:val="18"/>
        </w:rPr>
        <w:t>licenčnih</w:t>
      </w:r>
      <w:proofErr w:type="spellEnd"/>
      <w:r w:rsidRPr="006C4196">
        <w:rPr>
          <w:szCs w:val="18"/>
        </w:rPr>
        <w:t xml:space="preserve"> </w:t>
      </w:r>
      <w:proofErr w:type="spellStart"/>
      <w:r w:rsidRPr="006C4196">
        <w:rPr>
          <w:szCs w:val="18"/>
        </w:rPr>
        <w:t>pogojev</w:t>
      </w:r>
      <w:proofErr w:type="spellEnd"/>
      <w:r w:rsidRPr="006C4196">
        <w:rPr>
          <w:szCs w:val="18"/>
        </w:rPr>
        <w:t xml:space="preserve">, </w:t>
      </w:r>
      <w:proofErr w:type="spellStart"/>
      <w:r w:rsidRPr="006C4196">
        <w:rPr>
          <w:szCs w:val="18"/>
        </w:rPr>
        <w:t>ki</w:t>
      </w:r>
      <w:proofErr w:type="spellEnd"/>
      <w:r w:rsidRPr="006C4196">
        <w:rPr>
          <w:szCs w:val="18"/>
        </w:rPr>
        <w:t xml:space="preserve"> </w:t>
      </w:r>
      <w:proofErr w:type="spellStart"/>
      <w:r w:rsidRPr="006C4196">
        <w:rPr>
          <w:szCs w:val="18"/>
        </w:rPr>
        <w:t>jih</w:t>
      </w:r>
      <w:proofErr w:type="spellEnd"/>
      <w:r w:rsidRPr="006C4196">
        <w:rPr>
          <w:szCs w:val="18"/>
        </w:rPr>
        <w:t xml:space="preserve"> </w:t>
      </w:r>
      <w:proofErr w:type="spellStart"/>
      <w:r w:rsidRPr="006C4196">
        <w:rPr>
          <w:szCs w:val="18"/>
        </w:rPr>
        <w:t>uvedemo</w:t>
      </w:r>
      <w:proofErr w:type="spellEnd"/>
      <w:r w:rsidRPr="006C4196">
        <w:rPr>
          <w:szCs w:val="18"/>
        </w:rPr>
        <w:t xml:space="preserve"> s </w:t>
      </w:r>
      <w:proofErr w:type="spellStart"/>
      <w:r w:rsidRPr="006C4196">
        <w:rPr>
          <w:szCs w:val="18"/>
        </w:rPr>
        <w:t>posodobitvami</w:t>
      </w:r>
      <w:proofErr w:type="spellEnd"/>
      <w:r w:rsidRPr="006C4196">
        <w:rPr>
          <w:szCs w:val="18"/>
        </w:rPr>
        <w:t xml:space="preserve"> </w:t>
      </w:r>
      <w:proofErr w:type="spellStart"/>
      <w:proofErr w:type="gramStart"/>
      <w:r w:rsidRPr="006C4196">
        <w:rPr>
          <w:szCs w:val="18"/>
        </w:rPr>
        <w:t>ali</w:t>
      </w:r>
      <w:proofErr w:type="spellEnd"/>
      <w:proofErr w:type="gramEnd"/>
      <w:r w:rsidRPr="006C4196">
        <w:rPr>
          <w:szCs w:val="18"/>
        </w:rPr>
        <w:t xml:space="preserve"> </w:t>
      </w:r>
      <w:proofErr w:type="spellStart"/>
      <w:r w:rsidRPr="006C4196">
        <w:rPr>
          <w:szCs w:val="18"/>
        </w:rPr>
        <w:t>dodatki</w:t>
      </w:r>
      <w:proofErr w:type="spellEnd"/>
      <w:r w:rsidRPr="006C4196">
        <w:rPr>
          <w:szCs w:val="18"/>
        </w:rPr>
        <w:t xml:space="preserve"> </w:t>
      </w:r>
      <w:proofErr w:type="spellStart"/>
      <w:r w:rsidRPr="006C4196">
        <w:rPr>
          <w:szCs w:val="18"/>
        </w:rPr>
        <w:t>za</w:t>
      </w:r>
      <w:proofErr w:type="spellEnd"/>
      <w:r w:rsidRPr="006C4196">
        <w:rPr>
          <w:szCs w:val="18"/>
        </w:rPr>
        <w:t xml:space="preserve"> </w:t>
      </w:r>
      <w:proofErr w:type="spellStart"/>
      <w:r w:rsidRPr="006C4196">
        <w:rPr>
          <w:szCs w:val="18"/>
        </w:rPr>
        <w:t>spletno</w:t>
      </w:r>
      <w:proofErr w:type="spellEnd"/>
      <w:r w:rsidRPr="006C4196">
        <w:rPr>
          <w:szCs w:val="18"/>
        </w:rPr>
        <w:t xml:space="preserve"> </w:t>
      </w:r>
      <w:proofErr w:type="spellStart"/>
      <w:r w:rsidRPr="006C4196">
        <w:rPr>
          <w:szCs w:val="18"/>
        </w:rPr>
        <w:t>storitev</w:t>
      </w:r>
      <w:proofErr w:type="spellEnd"/>
      <w:r w:rsidRPr="006C4196">
        <w:rPr>
          <w:szCs w:val="18"/>
        </w:rPr>
        <w:t xml:space="preserve"> </w:t>
      </w:r>
      <w:proofErr w:type="spellStart"/>
      <w:r w:rsidRPr="006C4196">
        <w:rPr>
          <w:szCs w:val="18"/>
        </w:rPr>
        <w:t>ali</w:t>
      </w:r>
      <w:proofErr w:type="spellEnd"/>
      <w:r w:rsidRPr="006C4196">
        <w:rPr>
          <w:szCs w:val="18"/>
        </w:rPr>
        <w:t xml:space="preserve"> </w:t>
      </w:r>
      <w:proofErr w:type="spellStart"/>
      <w:r w:rsidRPr="006C4196">
        <w:rPr>
          <w:szCs w:val="18"/>
        </w:rPr>
        <w:t>povezano</w:t>
      </w:r>
      <w:proofErr w:type="spellEnd"/>
      <w:r w:rsidRPr="006C4196">
        <w:rPr>
          <w:szCs w:val="18"/>
        </w:rPr>
        <w:t xml:space="preserve"> </w:t>
      </w:r>
      <w:proofErr w:type="spellStart"/>
      <w:r w:rsidRPr="006C4196">
        <w:rPr>
          <w:szCs w:val="18"/>
        </w:rPr>
        <w:t>programsko</w:t>
      </w:r>
      <w:proofErr w:type="spellEnd"/>
      <w:r w:rsidRPr="006C4196">
        <w:rPr>
          <w:szCs w:val="18"/>
        </w:rPr>
        <w:t xml:space="preserve"> </w:t>
      </w:r>
      <w:proofErr w:type="spellStart"/>
      <w:r w:rsidRPr="006C4196">
        <w:rPr>
          <w:szCs w:val="18"/>
        </w:rPr>
        <w:t>opremo</w:t>
      </w:r>
      <w:proofErr w:type="spellEnd"/>
      <w:r w:rsidRPr="006C4196">
        <w:rPr>
          <w:szCs w:val="18"/>
        </w:rPr>
        <w:t xml:space="preserve"> in </w:t>
      </w:r>
      <w:proofErr w:type="spellStart"/>
      <w:r w:rsidRPr="006C4196">
        <w:rPr>
          <w:szCs w:val="18"/>
        </w:rPr>
        <w:t>ki</w:t>
      </w:r>
      <w:proofErr w:type="spellEnd"/>
      <w:r w:rsidRPr="006C4196">
        <w:rPr>
          <w:szCs w:val="18"/>
        </w:rPr>
        <w:t xml:space="preserve"> </w:t>
      </w:r>
      <w:proofErr w:type="spellStart"/>
      <w:r w:rsidRPr="006C4196">
        <w:rPr>
          <w:szCs w:val="18"/>
        </w:rPr>
        <w:t>jih</w:t>
      </w:r>
      <w:proofErr w:type="spellEnd"/>
      <w:r w:rsidRPr="006C4196">
        <w:rPr>
          <w:szCs w:val="18"/>
        </w:rPr>
        <w:t xml:space="preserve"> </w:t>
      </w:r>
      <w:proofErr w:type="spellStart"/>
      <w:r w:rsidRPr="006C4196">
        <w:rPr>
          <w:szCs w:val="18"/>
        </w:rPr>
        <w:t>zahtevajo</w:t>
      </w:r>
      <w:proofErr w:type="spellEnd"/>
      <w:r w:rsidRPr="006C4196">
        <w:rPr>
          <w:szCs w:val="18"/>
        </w:rPr>
        <w:t xml:space="preserve"> </w:t>
      </w:r>
      <w:proofErr w:type="spellStart"/>
      <w:r w:rsidRPr="006C4196">
        <w:rPr>
          <w:szCs w:val="18"/>
        </w:rPr>
        <w:t>zakoni</w:t>
      </w:r>
      <w:proofErr w:type="spellEnd"/>
      <w:r w:rsidRPr="006C4196">
        <w:rPr>
          <w:szCs w:val="18"/>
        </w:rPr>
        <w:t xml:space="preserve">, </w:t>
      </w:r>
      <w:proofErr w:type="spellStart"/>
      <w:r w:rsidRPr="006C4196">
        <w:rPr>
          <w:szCs w:val="18"/>
        </w:rPr>
        <w:t>ali</w:t>
      </w:r>
      <w:proofErr w:type="spellEnd"/>
      <w:r w:rsidRPr="006C4196">
        <w:rPr>
          <w:szCs w:val="18"/>
        </w:rPr>
        <w:t xml:space="preserve"> pa </w:t>
      </w:r>
      <w:proofErr w:type="spellStart"/>
      <w:r w:rsidRPr="006C4196">
        <w:rPr>
          <w:szCs w:val="18"/>
        </w:rPr>
        <w:t>materialno</w:t>
      </w:r>
      <w:proofErr w:type="spellEnd"/>
      <w:r w:rsidRPr="006C4196">
        <w:rPr>
          <w:szCs w:val="18"/>
        </w:rPr>
        <w:t xml:space="preserve"> ne </w:t>
      </w:r>
      <w:proofErr w:type="spellStart"/>
      <w:r w:rsidRPr="006C4196">
        <w:rPr>
          <w:szCs w:val="18"/>
        </w:rPr>
        <w:t>vplivajo</w:t>
      </w:r>
      <w:proofErr w:type="spellEnd"/>
      <w:r w:rsidRPr="006C4196">
        <w:rPr>
          <w:szCs w:val="18"/>
        </w:rPr>
        <w:t xml:space="preserve"> </w:t>
      </w:r>
      <w:proofErr w:type="spellStart"/>
      <w:r w:rsidRPr="006C4196">
        <w:rPr>
          <w:szCs w:val="18"/>
        </w:rPr>
        <w:t>na</w:t>
      </w:r>
      <w:proofErr w:type="spellEnd"/>
      <w:r w:rsidRPr="006C4196">
        <w:rPr>
          <w:szCs w:val="18"/>
        </w:rPr>
        <w:t xml:space="preserve"> </w:t>
      </w:r>
      <w:proofErr w:type="spellStart"/>
      <w:r w:rsidRPr="006C4196">
        <w:rPr>
          <w:szCs w:val="18"/>
        </w:rPr>
        <w:t>vašo</w:t>
      </w:r>
      <w:proofErr w:type="spellEnd"/>
      <w:r w:rsidRPr="006C4196">
        <w:rPr>
          <w:szCs w:val="18"/>
        </w:rPr>
        <w:t xml:space="preserve"> </w:t>
      </w:r>
      <w:proofErr w:type="spellStart"/>
      <w:r w:rsidRPr="006C4196">
        <w:rPr>
          <w:szCs w:val="18"/>
        </w:rPr>
        <w:t>uporabo</w:t>
      </w:r>
      <w:proofErr w:type="spellEnd"/>
      <w:r w:rsidRPr="006C4196">
        <w:rPr>
          <w:szCs w:val="18"/>
        </w:rPr>
        <w:t xml:space="preserve"> </w:t>
      </w:r>
      <w:proofErr w:type="spellStart"/>
      <w:r w:rsidRPr="006C4196">
        <w:rPr>
          <w:szCs w:val="18"/>
        </w:rPr>
        <w:t>spletnih</w:t>
      </w:r>
      <w:proofErr w:type="spellEnd"/>
      <w:r w:rsidRPr="006C4196">
        <w:rPr>
          <w:szCs w:val="18"/>
        </w:rPr>
        <w:t xml:space="preserve"> </w:t>
      </w:r>
      <w:proofErr w:type="spellStart"/>
      <w:r w:rsidRPr="006C4196">
        <w:rPr>
          <w:szCs w:val="18"/>
        </w:rPr>
        <w:t>storitev</w:t>
      </w:r>
      <w:proofErr w:type="spellEnd"/>
      <w:r w:rsidRPr="006C4196">
        <w:rPr>
          <w:szCs w:val="18"/>
        </w:rPr>
        <w:t xml:space="preserve">, </w:t>
      </w:r>
      <w:proofErr w:type="spellStart"/>
      <w:r w:rsidRPr="006C4196">
        <w:rPr>
          <w:szCs w:val="18"/>
        </w:rPr>
        <w:t>začnejo</w:t>
      </w:r>
      <w:proofErr w:type="spellEnd"/>
      <w:r w:rsidRPr="006C4196">
        <w:rPr>
          <w:szCs w:val="18"/>
        </w:rPr>
        <w:t xml:space="preserve"> </w:t>
      </w:r>
      <w:proofErr w:type="spellStart"/>
      <w:r w:rsidRPr="006C4196">
        <w:rPr>
          <w:szCs w:val="18"/>
        </w:rPr>
        <w:t>veljati</w:t>
      </w:r>
      <w:proofErr w:type="spellEnd"/>
      <w:r w:rsidRPr="006C4196">
        <w:rPr>
          <w:szCs w:val="18"/>
        </w:rPr>
        <w:t xml:space="preserve"> </w:t>
      </w:r>
      <w:proofErr w:type="spellStart"/>
      <w:r w:rsidRPr="006C4196">
        <w:rPr>
          <w:szCs w:val="18"/>
        </w:rPr>
        <w:t>nemudoma</w:t>
      </w:r>
      <w:proofErr w:type="spellEnd"/>
      <w:r w:rsidRPr="006C4196">
        <w:rPr>
          <w:szCs w:val="18"/>
        </w:rPr>
        <w:t>.</w:t>
      </w:r>
      <w:r w:rsidR="005B10A7" w:rsidRPr="006C4196">
        <w:rPr>
          <w:szCs w:val="18"/>
        </w:rPr>
        <w:t xml:space="preserve"> </w:t>
      </w:r>
      <w:r w:rsidRPr="006C4196">
        <w:rPr>
          <w:szCs w:val="18"/>
        </w:rPr>
        <w:t xml:space="preserve">V </w:t>
      </w:r>
      <w:proofErr w:type="spellStart"/>
      <w:r w:rsidRPr="006C4196">
        <w:rPr>
          <w:szCs w:val="18"/>
        </w:rPr>
        <w:t>primeru</w:t>
      </w:r>
      <w:proofErr w:type="spellEnd"/>
      <w:r w:rsidRPr="006C4196">
        <w:rPr>
          <w:szCs w:val="18"/>
        </w:rPr>
        <w:t xml:space="preserve"> </w:t>
      </w:r>
      <w:proofErr w:type="spellStart"/>
      <w:r w:rsidRPr="006C4196">
        <w:rPr>
          <w:szCs w:val="18"/>
        </w:rPr>
        <w:t>drugih</w:t>
      </w:r>
      <w:proofErr w:type="spellEnd"/>
      <w:r w:rsidRPr="006C4196">
        <w:rPr>
          <w:szCs w:val="18"/>
        </w:rPr>
        <w:t xml:space="preserve"> </w:t>
      </w:r>
      <w:proofErr w:type="spellStart"/>
      <w:r w:rsidRPr="006C4196">
        <w:rPr>
          <w:szCs w:val="18"/>
        </w:rPr>
        <w:t>sprememb</w:t>
      </w:r>
      <w:proofErr w:type="spellEnd"/>
      <w:r w:rsidRPr="006C4196">
        <w:rPr>
          <w:szCs w:val="18"/>
        </w:rPr>
        <w:t xml:space="preserve"> </w:t>
      </w:r>
      <w:proofErr w:type="spellStart"/>
      <w:r w:rsidRPr="006C4196">
        <w:rPr>
          <w:szCs w:val="18"/>
        </w:rPr>
        <w:t>vašo</w:t>
      </w:r>
      <w:proofErr w:type="spellEnd"/>
      <w:r w:rsidRPr="006C4196">
        <w:rPr>
          <w:szCs w:val="18"/>
        </w:rPr>
        <w:t xml:space="preserve"> </w:t>
      </w:r>
      <w:proofErr w:type="spellStart"/>
      <w:r w:rsidRPr="006C4196">
        <w:rPr>
          <w:szCs w:val="18"/>
        </w:rPr>
        <w:t>uporabo</w:t>
      </w:r>
      <w:proofErr w:type="spellEnd"/>
      <w:r w:rsidRPr="006C4196">
        <w:rPr>
          <w:szCs w:val="18"/>
        </w:rPr>
        <w:t xml:space="preserve"> </w:t>
      </w:r>
      <w:proofErr w:type="spellStart"/>
      <w:r w:rsidRPr="006C4196">
        <w:rPr>
          <w:szCs w:val="18"/>
        </w:rPr>
        <w:t>spletne</w:t>
      </w:r>
      <w:proofErr w:type="spellEnd"/>
      <w:r w:rsidRPr="006C4196">
        <w:rPr>
          <w:szCs w:val="18"/>
        </w:rPr>
        <w:t xml:space="preserve"> </w:t>
      </w:r>
      <w:proofErr w:type="spellStart"/>
      <w:r w:rsidRPr="006C4196">
        <w:rPr>
          <w:szCs w:val="18"/>
        </w:rPr>
        <w:t>storitve</w:t>
      </w:r>
      <w:proofErr w:type="spellEnd"/>
      <w:r w:rsidRPr="006C4196">
        <w:rPr>
          <w:szCs w:val="18"/>
        </w:rPr>
        <w:t xml:space="preserve"> v </w:t>
      </w:r>
      <w:proofErr w:type="spellStart"/>
      <w:r w:rsidRPr="006C4196">
        <w:rPr>
          <w:szCs w:val="18"/>
        </w:rPr>
        <w:t>okviru</w:t>
      </w:r>
      <w:proofErr w:type="spellEnd"/>
      <w:r w:rsidRPr="006C4196">
        <w:rPr>
          <w:szCs w:val="18"/>
        </w:rPr>
        <w:t xml:space="preserve"> </w:t>
      </w:r>
      <w:proofErr w:type="spellStart"/>
      <w:r w:rsidRPr="006C4196">
        <w:rPr>
          <w:szCs w:val="18"/>
        </w:rPr>
        <w:t>katere</w:t>
      </w:r>
      <w:proofErr w:type="spellEnd"/>
      <w:r w:rsidRPr="006C4196">
        <w:rPr>
          <w:szCs w:val="18"/>
        </w:rPr>
        <w:t xml:space="preserve"> </w:t>
      </w:r>
      <w:proofErr w:type="spellStart"/>
      <w:r w:rsidRPr="006C4196">
        <w:rPr>
          <w:szCs w:val="18"/>
        </w:rPr>
        <w:t>koli</w:t>
      </w:r>
      <w:proofErr w:type="spellEnd"/>
      <w:r w:rsidRPr="006C4196">
        <w:rPr>
          <w:szCs w:val="18"/>
        </w:rPr>
        <w:t xml:space="preserve"> </w:t>
      </w:r>
      <w:proofErr w:type="spellStart"/>
      <w:r w:rsidRPr="006C4196">
        <w:rPr>
          <w:szCs w:val="18"/>
        </w:rPr>
        <w:t>obstoječe</w:t>
      </w:r>
      <w:proofErr w:type="spellEnd"/>
      <w:r w:rsidRPr="006C4196">
        <w:rPr>
          <w:szCs w:val="18"/>
        </w:rPr>
        <w:t xml:space="preserve"> </w:t>
      </w:r>
      <w:proofErr w:type="spellStart"/>
      <w:r w:rsidRPr="006C4196">
        <w:rPr>
          <w:szCs w:val="18"/>
        </w:rPr>
        <w:t>licence</w:t>
      </w:r>
      <w:proofErr w:type="spellEnd"/>
      <w:r w:rsidRPr="006C4196">
        <w:rPr>
          <w:szCs w:val="18"/>
        </w:rPr>
        <w:t xml:space="preserve"> </w:t>
      </w:r>
      <w:proofErr w:type="spellStart"/>
      <w:r w:rsidRPr="006C4196">
        <w:rPr>
          <w:szCs w:val="18"/>
        </w:rPr>
        <w:t>urejajo</w:t>
      </w:r>
      <w:proofErr w:type="spellEnd"/>
      <w:r w:rsidRPr="006C4196">
        <w:rPr>
          <w:szCs w:val="18"/>
        </w:rPr>
        <w:t xml:space="preserve"> </w:t>
      </w:r>
      <w:proofErr w:type="spellStart"/>
      <w:r w:rsidRPr="006C4196">
        <w:rPr>
          <w:szCs w:val="18"/>
        </w:rPr>
        <w:t>ti</w:t>
      </w:r>
      <w:proofErr w:type="spellEnd"/>
      <w:r w:rsidRPr="006C4196">
        <w:rPr>
          <w:szCs w:val="18"/>
        </w:rPr>
        <w:t xml:space="preserve"> </w:t>
      </w:r>
      <w:proofErr w:type="spellStart"/>
      <w:r w:rsidRPr="006C4196">
        <w:rPr>
          <w:szCs w:val="18"/>
        </w:rPr>
        <w:t>licenčni</w:t>
      </w:r>
      <w:proofErr w:type="spellEnd"/>
      <w:r w:rsidRPr="006C4196">
        <w:rPr>
          <w:szCs w:val="18"/>
        </w:rPr>
        <w:t xml:space="preserve"> </w:t>
      </w:r>
      <w:proofErr w:type="spellStart"/>
      <w:r w:rsidRPr="006C4196">
        <w:rPr>
          <w:szCs w:val="18"/>
        </w:rPr>
        <w:t>pogoji</w:t>
      </w:r>
      <w:proofErr w:type="spellEnd"/>
      <w:r w:rsidRPr="006C4196">
        <w:rPr>
          <w:szCs w:val="18"/>
        </w:rPr>
        <w:t xml:space="preserve"> </w:t>
      </w:r>
      <w:proofErr w:type="spellStart"/>
      <w:r w:rsidRPr="006C4196">
        <w:rPr>
          <w:szCs w:val="18"/>
        </w:rPr>
        <w:t>brez</w:t>
      </w:r>
      <w:proofErr w:type="spellEnd"/>
      <w:r w:rsidRPr="006C4196">
        <w:rPr>
          <w:szCs w:val="18"/>
        </w:rPr>
        <w:t xml:space="preserve"> </w:t>
      </w:r>
      <w:proofErr w:type="spellStart"/>
      <w:r w:rsidRPr="006C4196">
        <w:rPr>
          <w:szCs w:val="18"/>
        </w:rPr>
        <w:t>posodobitev</w:t>
      </w:r>
      <w:proofErr w:type="spellEnd"/>
      <w:r w:rsidRPr="006C4196">
        <w:rPr>
          <w:szCs w:val="18"/>
        </w:rPr>
        <w:t xml:space="preserve">, in </w:t>
      </w:r>
      <w:proofErr w:type="spellStart"/>
      <w:r w:rsidRPr="006C4196">
        <w:rPr>
          <w:szCs w:val="18"/>
        </w:rPr>
        <w:t>sicer</w:t>
      </w:r>
      <w:proofErr w:type="spellEnd"/>
      <w:r w:rsidRPr="006C4196">
        <w:rPr>
          <w:szCs w:val="18"/>
        </w:rPr>
        <w:t xml:space="preserve"> v </w:t>
      </w:r>
      <w:proofErr w:type="spellStart"/>
      <w:r w:rsidRPr="006C4196">
        <w:rPr>
          <w:szCs w:val="18"/>
        </w:rPr>
        <w:t>tistem</w:t>
      </w:r>
      <w:proofErr w:type="spellEnd"/>
      <w:r w:rsidRPr="006C4196">
        <w:rPr>
          <w:szCs w:val="18"/>
        </w:rPr>
        <w:t xml:space="preserve"> </w:t>
      </w:r>
      <w:proofErr w:type="gramStart"/>
      <w:r w:rsidRPr="006C4196">
        <w:rPr>
          <w:szCs w:val="18"/>
        </w:rPr>
        <w:t>od</w:t>
      </w:r>
      <w:proofErr w:type="gramEnd"/>
      <w:r w:rsidRPr="006C4196">
        <w:rPr>
          <w:szCs w:val="18"/>
        </w:rPr>
        <w:t xml:space="preserve"> </w:t>
      </w:r>
      <w:proofErr w:type="spellStart"/>
      <w:r w:rsidRPr="006C4196">
        <w:rPr>
          <w:szCs w:val="18"/>
        </w:rPr>
        <w:t>spodnjih</w:t>
      </w:r>
      <w:proofErr w:type="spellEnd"/>
      <w:r w:rsidRPr="006C4196">
        <w:rPr>
          <w:szCs w:val="18"/>
        </w:rPr>
        <w:t xml:space="preserve"> </w:t>
      </w:r>
      <w:proofErr w:type="spellStart"/>
      <w:r w:rsidRPr="006C4196">
        <w:rPr>
          <w:szCs w:val="18"/>
        </w:rPr>
        <w:t>obdobij</w:t>
      </w:r>
      <w:proofErr w:type="spellEnd"/>
      <w:r w:rsidRPr="006C4196">
        <w:rPr>
          <w:szCs w:val="18"/>
        </w:rPr>
        <w:t xml:space="preserve">, </w:t>
      </w:r>
      <w:proofErr w:type="spellStart"/>
      <w:r w:rsidRPr="006C4196">
        <w:rPr>
          <w:szCs w:val="18"/>
        </w:rPr>
        <w:t>ki</w:t>
      </w:r>
      <w:proofErr w:type="spellEnd"/>
      <w:r w:rsidRPr="006C4196">
        <w:rPr>
          <w:szCs w:val="18"/>
        </w:rPr>
        <w:t xml:space="preserve"> je </w:t>
      </w:r>
      <w:proofErr w:type="spellStart"/>
      <w:r w:rsidRPr="006C4196">
        <w:rPr>
          <w:szCs w:val="18"/>
        </w:rPr>
        <w:t>daljše</w:t>
      </w:r>
      <w:proofErr w:type="spellEnd"/>
      <w:r w:rsidRPr="006C4196">
        <w:rPr>
          <w:szCs w:val="18"/>
        </w:rPr>
        <w:t xml:space="preserve">: 12 </w:t>
      </w:r>
      <w:proofErr w:type="spellStart"/>
      <w:r w:rsidRPr="006C4196">
        <w:rPr>
          <w:szCs w:val="18"/>
        </w:rPr>
        <w:t>mesecev</w:t>
      </w:r>
      <w:proofErr w:type="spellEnd"/>
      <w:r w:rsidRPr="006C4196">
        <w:rPr>
          <w:szCs w:val="18"/>
        </w:rPr>
        <w:t xml:space="preserve"> od </w:t>
      </w:r>
      <w:proofErr w:type="spellStart"/>
      <w:r w:rsidRPr="006C4196">
        <w:rPr>
          <w:szCs w:val="18"/>
        </w:rPr>
        <w:t>prve</w:t>
      </w:r>
      <w:proofErr w:type="spellEnd"/>
      <w:r w:rsidRPr="006C4196">
        <w:rPr>
          <w:szCs w:val="18"/>
        </w:rPr>
        <w:t xml:space="preserve"> </w:t>
      </w:r>
      <w:proofErr w:type="spellStart"/>
      <w:r w:rsidRPr="006C4196">
        <w:rPr>
          <w:szCs w:val="18"/>
        </w:rPr>
        <w:t>uporabe</w:t>
      </w:r>
      <w:proofErr w:type="spellEnd"/>
      <w:r w:rsidRPr="006C4196">
        <w:rPr>
          <w:szCs w:val="18"/>
        </w:rPr>
        <w:t xml:space="preserve"> </w:t>
      </w:r>
      <w:proofErr w:type="spellStart"/>
      <w:r w:rsidRPr="006C4196">
        <w:rPr>
          <w:szCs w:val="18"/>
        </w:rPr>
        <w:t>storitve</w:t>
      </w:r>
      <w:proofErr w:type="spellEnd"/>
      <w:r w:rsidRPr="006C4196">
        <w:rPr>
          <w:szCs w:val="18"/>
        </w:rPr>
        <w:t xml:space="preserve"> </w:t>
      </w:r>
      <w:proofErr w:type="spellStart"/>
      <w:r w:rsidRPr="006C4196">
        <w:rPr>
          <w:szCs w:val="18"/>
        </w:rPr>
        <w:t>ali</w:t>
      </w:r>
      <w:proofErr w:type="spellEnd"/>
      <w:r w:rsidR="006C4196">
        <w:rPr>
          <w:szCs w:val="18"/>
        </w:rPr>
        <w:t> </w:t>
      </w:r>
      <w:r w:rsidRPr="006C4196">
        <w:rPr>
          <w:szCs w:val="18"/>
        </w:rPr>
        <w:t xml:space="preserve">med </w:t>
      </w:r>
      <w:proofErr w:type="spellStart"/>
      <w:r w:rsidRPr="006C4196">
        <w:rPr>
          <w:szCs w:val="18"/>
        </w:rPr>
        <w:t>trajanjem</w:t>
      </w:r>
      <w:proofErr w:type="spellEnd"/>
      <w:r w:rsidRPr="006C4196">
        <w:rPr>
          <w:szCs w:val="18"/>
        </w:rPr>
        <w:t xml:space="preserve"> </w:t>
      </w:r>
      <w:proofErr w:type="spellStart"/>
      <w:r w:rsidRPr="006C4196">
        <w:rPr>
          <w:szCs w:val="18"/>
        </w:rPr>
        <w:t>obvezanega</w:t>
      </w:r>
      <w:proofErr w:type="spellEnd"/>
      <w:r w:rsidRPr="006C4196">
        <w:rPr>
          <w:szCs w:val="18"/>
        </w:rPr>
        <w:t xml:space="preserve"> </w:t>
      </w:r>
      <w:proofErr w:type="spellStart"/>
      <w:r w:rsidRPr="006C4196">
        <w:rPr>
          <w:szCs w:val="18"/>
        </w:rPr>
        <w:t>obdobja</w:t>
      </w:r>
      <w:proofErr w:type="spellEnd"/>
      <w:r w:rsidRPr="006C4196">
        <w:rPr>
          <w:szCs w:val="18"/>
        </w:rPr>
        <w:t xml:space="preserve"> </w:t>
      </w:r>
      <w:proofErr w:type="spellStart"/>
      <w:r w:rsidRPr="006C4196">
        <w:rPr>
          <w:szCs w:val="18"/>
        </w:rPr>
        <w:t>veljavnosti</w:t>
      </w:r>
      <w:proofErr w:type="spellEnd"/>
      <w:r w:rsidRPr="006C4196">
        <w:rPr>
          <w:szCs w:val="18"/>
        </w:rPr>
        <w:t>.</w:t>
      </w:r>
      <w:r w:rsidR="005B10A7" w:rsidRPr="006C4196">
        <w:rPr>
          <w:szCs w:val="18"/>
        </w:rPr>
        <w:t xml:space="preserve"> </w:t>
      </w:r>
      <w:proofErr w:type="spellStart"/>
      <w:proofErr w:type="gramStart"/>
      <w:r w:rsidRPr="006C4196">
        <w:rPr>
          <w:szCs w:val="18"/>
        </w:rPr>
        <w:t>Prizadevali</w:t>
      </w:r>
      <w:proofErr w:type="spellEnd"/>
      <w:r w:rsidRPr="006C4196">
        <w:rPr>
          <w:szCs w:val="18"/>
        </w:rPr>
        <w:t xml:space="preserve"> </w:t>
      </w:r>
      <w:proofErr w:type="spellStart"/>
      <w:r w:rsidRPr="006C4196">
        <w:rPr>
          <w:szCs w:val="18"/>
        </w:rPr>
        <w:t>si</w:t>
      </w:r>
      <w:proofErr w:type="spellEnd"/>
      <w:r w:rsidRPr="006C4196">
        <w:rPr>
          <w:szCs w:val="18"/>
        </w:rPr>
        <w:t xml:space="preserve"> </w:t>
      </w:r>
      <w:proofErr w:type="spellStart"/>
      <w:r w:rsidRPr="006C4196">
        <w:rPr>
          <w:szCs w:val="18"/>
        </w:rPr>
        <w:t>bomo</w:t>
      </w:r>
      <w:proofErr w:type="spellEnd"/>
      <w:r w:rsidRPr="006C4196">
        <w:rPr>
          <w:szCs w:val="18"/>
        </w:rPr>
        <w:t xml:space="preserve">, da vas </w:t>
      </w:r>
      <w:proofErr w:type="spellStart"/>
      <w:r w:rsidRPr="006C4196">
        <w:rPr>
          <w:szCs w:val="18"/>
        </w:rPr>
        <w:t>bomo</w:t>
      </w:r>
      <w:proofErr w:type="spellEnd"/>
      <w:r w:rsidRPr="006C4196">
        <w:rPr>
          <w:szCs w:val="18"/>
        </w:rPr>
        <w:t xml:space="preserve"> o </w:t>
      </w:r>
      <w:proofErr w:type="spellStart"/>
      <w:r w:rsidRPr="006C4196">
        <w:rPr>
          <w:szCs w:val="18"/>
        </w:rPr>
        <w:t>posodobitvah</w:t>
      </w:r>
      <w:proofErr w:type="spellEnd"/>
      <w:r w:rsidRPr="006C4196">
        <w:rPr>
          <w:szCs w:val="18"/>
        </w:rPr>
        <w:t xml:space="preserve"> </w:t>
      </w:r>
      <w:proofErr w:type="spellStart"/>
      <w:r w:rsidRPr="006C4196">
        <w:rPr>
          <w:szCs w:val="18"/>
        </w:rPr>
        <w:t>obvestili</w:t>
      </w:r>
      <w:proofErr w:type="spellEnd"/>
      <w:r w:rsidRPr="006C4196">
        <w:rPr>
          <w:szCs w:val="18"/>
        </w:rPr>
        <w:t xml:space="preserve"> </w:t>
      </w:r>
      <w:proofErr w:type="spellStart"/>
      <w:r w:rsidRPr="006C4196">
        <w:rPr>
          <w:szCs w:val="18"/>
        </w:rPr>
        <w:t>vsaj</w:t>
      </w:r>
      <w:proofErr w:type="spellEnd"/>
      <w:r w:rsidRPr="006C4196">
        <w:rPr>
          <w:szCs w:val="18"/>
        </w:rPr>
        <w:t xml:space="preserve"> 30 </w:t>
      </w:r>
      <w:proofErr w:type="spellStart"/>
      <w:r w:rsidRPr="006C4196">
        <w:rPr>
          <w:szCs w:val="18"/>
        </w:rPr>
        <w:t>dni</w:t>
      </w:r>
      <w:proofErr w:type="spellEnd"/>
      <w:r w:rsidRPr="006C4196">
        <w:rPr>
          <w:szCs w:val="18"/>
        </w:rPr>
        <w:t xml:space="preserve"> </w:t>
      </w:r>
      <w:proofErr w:type="spellStart"/>
      <w:r w:rsidRPr="006C4196">
        <w:rPr>
          <w:szCs w:val="18"/>
        </w:rPr>
        <w:t>pred</w:t>
      </w:r>
      <w:proofErr w:type="spellEnd"/>
      <w:r w:rsidRPr="006C4196">
        <w:rPr>
          <w:szCs w:val="18"/>
        </w:rPr>
        <w:t xml:space="preserve"> </w:t>
      </w:r>
      <w:proofErr w:type="spellStart"/>
      <w:r w:rsidRPr="006C4196">
        <w:rPr>
          <w:szCs w:val="18"/>
        </w:rPr>
        <w:t>začetkom</w:t>
      </w:r>
      <w:proofErr w:type="spellEnd"/>
      <w:r w:rsidRPr="006C4196">
        <w:rPr>
          <w:szCs w:val="18"/>
        </w:rPr>
        <w:t xml:space="preserve"> </w:t>
      </w:r>
      <w:proofErr w:type="spellStart"/>
      <w:r w:rsidRPr="006C4196">
        <w:rPr>
          <w:szCs w:val="18"/>
        </w:rPr>
        <w:t>veljavnosti</w:t>
      </w:r>
      <w:proofErr w:type="spellEnd"/>
      <w:r w:rsidRPr="006C4196">
        <w:rPr>
          <w:szCs w:val="18"/>
        </w:rPr>
        <w:t>.</w:t>
      </w:r>
      <w:proofErr w:type="gramEnd"/>
      <w:r w:rsidR="005B10A7" w:rsidRPr="006C4196">
        <w:rPr>
          <w:szCs w:val="18"/>
        </w:rPr>
        <w:t xml:space="preserve"> </w:t>
      </w:r>
      <w:r w:rsidRPr="006C4196">
        <w:rPr>
          <w:szCs w:val="18"/>
        </w:rPr>
        <w:t xml:space="preserve">S </w:t>
      </w:r>
      <w:proofErr w:type="spellStart"/>
      <w:r w:rsidRPr="006C4196">
        <w:rPr>
          <w:szCs w:val="18"/>
        </w:rPr>
        <w:t>posodobitvami</w:t>
      </w:r>
      <w:proofErr w:type="spellEnd"/>
      <w:r w:rsidRPr="006C4196">
        <w:rPr>
          <w:szCs w:val="18"/>
        </w:rPr>
        <w:t xml:space="preserve"> </w:t>
      </w:r>
      <w:proofErr w:type="spellStart"/>
      <w:r w:rsidRPr="006C4196">
        <w:rPr>
          <w:szCs w:val="18"/>
        </w:rPr>
        <w:t>licenčnih</w:t>
      </w:r>
      <w:proofErr w:type="spellEnd"/>
      <w:r w:rsidRPr="006C4196">
        <w:rPr>
          <w:szCs w:val="18"/>
        </w:rPr>
        <w:t xml:space="preserve"> </w:t>
      </w:r>
      <w:proofErr w:type="spellStart"/>
      <w:r w:rsidRPr="006C4196">
        <w:rPr>
          <w:szCs w:val="18"/>
        </w:rPr>
        <w:t>pogojev</w:t>
      </w:r>
      <w:proofErr w:type="spellEnd"/>
      <w:r w:rsidRPr="006C4196">
        <w:rPr>
          <w:szCs w:val="18"/>
        </w:rPr>
        <w:t xml:space="preserve"> se </w:t>
      </w:r>
      <w:proofErr w:type="spellStart"/>
      <w:r w:rsidRPr="006C4196">
        <w:rPr>
          <w:szCs w:val="18"/>
        </w:rPr>
        <w:t>strinjate</w:t>
      </w:r>
      <w:proofErr w:type="spellEnd"/>
      <w:r w:rsidRPr="006C4196">
        <w:rPr>
          <w:szCs w:val="18"/>
        </w:rPr>
        <w:t xml:space="preserve">, </w:t>
      </w:r>
      <w:proofErr w:type="spellStart"/>
      <w:proofErr w:type="gramStart"/>
      <w:r w:rsidRPr="006C4196">
        <w:rPr>
          <w:szCs w:val="18"/>
        </w:rPr>
        <w:t>če</w:t>
      </w:r>
      <w:proofErr w:type="spellEnd"/>
      <w:proofErr w:type="gramEnd"/>
      <w:r w:rsidRPr="006C4196">
        <w:rPr>
          <w:szCs w:val="18"/>
        </w:rPr>
        <w:t xml:space="preserve"> </w:t>
      </w:r>
      <w:proofErr w:type="spellStart"/>
      <w:r w:rsidRPr="006C4196">
        <w:rPr>
          <w:szCs w:val="18"/>
        </w:rPr>
        <w:t>uporabljate</w:t>
      </w:r>
      <w:proofErr w:type="spellEnd"/>
      <w:r w:rsidRPr="006C4196">
        <w:rPr>
          <w:szCs w:val="18"/>
        </w:rPr>
        <w:t xml:space="preserve"> </w:t>
      </w:r>
      <w:proofErr w:type="spellStart"/>
      <w:r w:rsidRPr="006C4196">
        <w:rPr>
          <w:szCs w:val="18"/>
        </w:rPr>
        <w:t>spletno</w:t>
      </w:r>
      <w:proofErr w:type="spellEnd"/>
      <w:r w:rsidRPr="006C4196">
        <w:rPr>
          <w:szCs w:val="18"/>
        </w:rPr>
        <w:t xml:space="preserve"> </w:t>
      </w:r>
      <w:proofErr w:type="spellStart"/>
      <w:r w:rsidRPr="006C4196">
        <w:rPr>
          <w:szCs w:val="18"/>
        </w:rPr>
        <w:t>storitev</w:t>
      </w:r>
      <w:proofErr w:type="spellEnd"/>
      <w:r w:rsidRPr="006C4196">
        <w:rPr>
          <w:szCs w:val="18"/>
        </w:rPr>
        <w:t xml:space="preserve">, </w:t>
      </w:r>
      <w:proofErr w:type="spellStart"/>
      <w:r w:rsidRPr="006C4196">
        <w:rPr>
          <w:szCs w:val="18"/>
        </w:rPr>
        <w:t>potem</w:t>
      </w:r>
      <w:proofErr w:type="spellEnd"/>
      <w:r w:rsidRPr="006C4196">
        <w:rPr>
          <w:szCs w:val="18"/>
        </w:rPr>
        <w:t xml:space="preserve"> </w:t>
      </w:r>
      <w:proofErr w:type="spellStart"/>
      <w:r w:rsidRPr="006C4196">
        <w:rPr>
          <w:szCs w:val="18"/>
        </w:rPr>
        <w:t>ko</w:t>
      </w:r>
      <w:proofErr w:type="spellEnd"/>
      <w:r w:rsidRPr="006C4196">
        <w:rPr>
          <w:szCs w:val="18"/>
        </w:rPr>
        <w:t xml:space="preserve"> </w:t>
      </w:r>
      <w:proofErr w:type="spellStart"/>
      <w:r w:rsidRPr="006C4196">
        <w:rPr>
          <w:szCs w:val="18"/>
        </w:rPr>
        <w:t>jih</w:t>
      </w:r>
      <w:proofErr w:type="spellEnd"/>
      <w:r w:rsidRPr="006C4196">
        <w:rPr>
          <w:szCs w:val="18"/>
        </w:rPr>
        <w:t xml:space="preserve"> </w:t>
      </w:r>
      <w:proofErr w:type="spellStart"/>
      <w:r w:rsidRPr="006C4196">
        <w:rPr>
          <w:szCs w:val="18"/>
        </w:rPr>
        <w:t>objavimo</w:t>
      </w:r>
      <w:proofErr w:type="spellEnd"/>
      <w:r w:rsidRPr="006C4196">
        <w:rPr>
          <w:szCs w:val="18"/>
        </w:rPr>
        <w:t xml:space="preserve"> v </w:t>
      </w:r>
      <w:proofErr w:type="spellStart"/>
      <w:r w:rsidRPr="006C4196">
        <w:rPr>
          <w:szCs w:val="18"/>
        </w:rPr>
        <w:t>teh</w:t>
      </w:r>
      <w:proofErr w:type="spellEnd"/>
      <w:r w:rsidRPr="006C4196">
        <w:rPr>
          <w:szCs w:val="18"/>
        </w:rPr>
        <w:t xml:space="preserve"> </w:t>
      </w:r>
      <w:proofErr w:type="spellStart"/>
      <w:r w:rsidRPr="006C4196">
        <w:rPr>
          <w:szCs w:val="18"/>
        </w:rPr>
        <w:t>pravicah</w:t>
      </w:r>
      <w:proofErr w:type="spellEnd"/>
      <w:r w:rsidRPr="006C4196">
        <w:rPr>
          <w:szCs w:val="18"/>
        </w:rPr>
        <w:t xml:space="preserve"> </w:t>
      </w:r>
      <w:proofErr w:type="spellStart"/>
      <w:r w:rsidRPr="006C4196">
        <w:rPr>
          <w:szCs w:val="18"/>
        </w:rPr>
        <w:t>za</w:t>
      </w:r>
      <w:proofErr w:type="spellEnd"/>
      <w:r w:rsidRPr="006C4196">
        <w:rPr>
          <w:szCs w:val="18"/>
        </w:rPr>
        <w:t xml:space="preserve"> </w:t>
      </w:r>
      <w:proofErr w:type="spellStart"/>
      <w:r w:rsidRPr="006C4196">
        <w:rPr>
          <w:szCs w:val="18"/>
        </w:rPr>
        <w:t>uporabo</w:t>
      </w:r>
      <w:proofErr w:type="spellEnd"/>
      <w:r w:rsidRPr="006C4196">
        <w:rPr>
          <w:szCs w:val="18"/>
        </w:rPr>
        <w:t xml:space="preserve"> </w:t>
      </w:r>
      <w:proofErr w:type="spellStart"/>
      <w:r w:rsidRPr="006C4196">
        <w:rPr>
          <w:szCs w:val="18"/>
        </w:rPr>
        <w:t>spletnih</w:t>
      </w:r>
      <w:proofErr w:type="spellEnd"/>
      <w:r w:rsidRPr="006C4196">
        <w:rPr>
          <w:szCs w:val="18"/>
        </w:rPr>
        <w:t xml:space="preserve"> </w:t>
      </w:r>
      <w:proofErr w:type="spellStart"/>
      <w:r w:rsidRPr="006C4196">
        <w:rPr>
          <w:szCs w:val="18"/>
        </w:rPr>
        <w:t>storitev</w:t>
      </w:r>
      <w:proofErr w:type="spellEnd"/>
      <w:r w:rsidRPr="006C4196">
        <w:rPr>
          <w:szCs w:val="18"/>
        </w:rPr>
        <w:t xml:space="preserve"> </w:t>
      </w:r>
      <w:proofErr w:type="spellStart"/>
      <w:r w:rsidRPr="006C4196">
        <w:rPr>
          <w:szCs w:val="18"/>
        </w:rPr>
        <w:t>ali</w:t>
      </w:r>
      <w:proofErr w:type="spellEnd"/>
      <w:r w:rsidRPr="006C4196">
        <w:rPr>
          <w:szCs w:val="18"/>
        </w:rPr>
        <w:t xml:space="preserve"> </w:t>
      </w:r>
      <w:proofErr w:type="spellStart"/>
      <w:r w:rsidRPr="006C4196">
        <w:rPr>
          <w:szCs w:val="18"/>
        </w:rPr>
        <w:t>vam</w:t>
      </w:r>
      <w:proofErr w:type="spellEnd"/>
      <w:r w:rsidRPr="006C4196">
        <w:rPr>
          <w:szCs w:val="18"/>
        </w:rPr>
        <w:t xml:space="preserve"> </w:t>
      </w:r>
      <w:proofErr w:type="spellStart"/>
      <w:r w:rsidRPr="006C4196">
        <w:rPr>
          <w:szCs w:val="18"/>
        </w:rPr>
        <w:t>po</w:t>
      </w:r>
      <w:proofErr w:type="spellEnd"/>
      <w:r w:rsidRPr="006C4196">
        <w:rPr>
          <w:szCs w:val="18"/>
        </w:rPr>
        <w:t xml:space="preserve"> e-</w:t>
      </w:r>
      <w:proofErr w:type="spellStart"/>
      <w:r w:rsidRPr="006C4196">
        <w:rPr>
          <w:szCs w:val="18"/>
        </w:rPr>
        <w:t>pošti</w:t>
      </w:r>
      <w:proofErr w:type="spellEnd"/>
      <w:r w:rsidRPr="006C4196">
        <w:rPr>
          <w:szCs w:val="18"/>
        </w:rPr>
        <w:t xml:space="preserve"> </w:t>
      </w:r>
      <w:proofErr w:type="spellStart"/>
      <w:r w:rsidRPr="006C4196">
        <w:rPr>
          <w:szCs w:val="18"/>
        </w:rPr>
        <w:t>pošljemo</w:t>
      </w:r>
      <w:proofErr w:type="spellEnd"/>
      <w:r w:rsidRPr="006C4196">
        <w:rPr>
          <w:szCs w:val="18"/>
        </w:rPr>
        <w:t xml:space="preserve"> </w:t>
      </w:r>
      <w:proofErr w:type="spellStart"/>
      <w:r w:rsidRPr="006C4196">
        <w:rPr>
          <w:szCs w:val="18"/>
        </w:rPr>
        <w:t>obvestilo</w:t>
      </w:r>
      <w:proofErr w:type="spellEnd"/>
      <w:r w:rsidRPr="006C4196">
        <w:rPr>
          <w:szCs w:val="18"/>
        </w:rPr>
        <w:t xml:space="preserve"> o </w:t>
      </w:r>
      <w:proofErr w:type="spellStart"/>
      <w:r w:rsidRPr="006C4196">
        <w:rPr>
          <w:szCs w:val="18"/>
        </w:rPr>
        <w:t>posodobitvah</w:t>
      </w:r>
      <w:proofErr w:type="spellEnd"/>
      <w:r w:rsidRPr="006C4196">
        <w:rPr>
          <w:szCs w:val="18"/>
        </w:rPr>
        <w:t>.</w:t>
      </w:r>
    </w:p>
    <w:p w:rsidR="0082133B" w:rsidRPr="006C4196" w:rsidRDefault="00ED4593">
      <w:pPr>
        <w:pStyle w:val="PURHeading2"/>
      </w:pPr>
      <w:proofErr w:type="spellStart"/>
      <w:r w:rsidRPr="006C4196">
        <w:t>Posodobitve</w:t>
      </w:r>
      <w:proofErr w:type="spellEnd"/>
      <w:r w:rsidRPr="006C4196">
        <w:t xml:space="preserve"> </w:t>
      </w:r>
      <w:proofErr w:type="spellStart"/>
      <w:r w:rsidRPr="006C4196">
        <w:t>spletnih</w:t>
      </w:r>
      <w:proofErr w:type="spellEnd"/>
      <w:r w:rsidRPr="006C4196">
        <w:t xml:space="preserve"> </w:t>
      </w:r>
      <w:proofErr w:type="spellStart"/>
      <w:r w:rsidRPr="006C4196">
        <w:t>storitev</w:t>
      </w:r>
      <w:proofErr w:type="spellEnd"/>
    </w:p>
    <w:p w:rsidR="0082133B" w:rsidRPr="006C4196" w:rsidRDefault="00ED4593">
      <w:pPr>
        <w:pStyle w:val="PURBody-Indented"/>
        <w:rPr>
          <w:szCs w:val="18"/>
        </w:rPr>
      </w:pPr>
      <w:proofErr w:type="spellStart"/>
      <w:r w:rsidRPr="006C4196">
        <w:rPr>
          <w:szCs w:val="18"/>
        </w:rPr>
        <w:t>Občasno</w:t>
      </w:r>
      <w:proofErr w:type="spellEnd"/>
      <w:r w:rsidRPr="006C4196">
        <w:rPr>
          <w:szCs w:val="18"/>
        </w:rPr>
        <w:t xml:space="preserve"> </w:t>
      </w:r>
      <w:proofErr w:type="spellStart"/>
      <w:r w:rsidRPr="006C4196">
        <w:rPr>
          <w:szCs w:val="18"/>
        </w:rPr>
        <w:t>lahko</w:t>
      </w:r>
      <w:proofErr w:type="spellEnd"/>
      <w:r w:rsidRPr="006C4196">
        <w:rPr>
          <w:szCs w:val="18"/>
        </w:rPr>
        <w:t xml:space="preserve"> </w:t>
      </w:r>
      <w:proofErr w:type="spellStart"/>
      <w:r w:rsidRPr="006C4196">
        <w:rPr>
          <w:szCs w:val="18"/>
        </w:rPr>
        <w:t>spremenimo</w:t>
      </w:r>
      <w:proofErr w:type="spellEnd"/>
      <w:r w:rsidRPr="006C4196">
        <w:rPr>
          <w:szCs w:val="18"/>
        </w:rPr>
        <w:t xml:space="preserve"> </w:t>
      </w:r>
      <w:proofErr w:type="spellStart"/>
      <w:r w:rsidRPr="006C4196">
        <w:rPr>
          <w:szCs w:val="18"/>
        </w:rPr>
        <w:t>funkcionalnost</w:t>
      </w:r>
      <w:proofErr w:type="spellEnd"/>
      <w:r w:rsidRPr="006C4196">
        <w:rPr>
          <w:szCs w:val="18"/>
        </w:rPr>
        <w:t xml:space="preserve"> </w:t>
      </w:r>
      <w:proofErr w:type="spellStart"/>
      <w:proofErr w:type="gramStart"/>
      <w:r w:rsidRPr="006C4196">
        <w:rPr>
          <w:szCs w:val="18"/>
        </w:rPr>
        <w:t>ali</w:t>
      </w:r>
      <w:proofErr w:type="spellEnd"/>
      <w:proofErr w:type="gramEnd"/>
      <w:r w:rsidRPr="006C4196">
        <w:rPr>
          <w:szCs w:val="18"/>
        </w:rPr>
        <w:t xml:space="preserve"> </w:t>
      </w:r>
      <w:proofErr w:type="spellStart"/>
      <w:r w:rsidRPr="006C4196">
        <w:rPr>
          <w:szCs w:val="18"/>
        </w:rPr>
        <w:t>funkcije</w:t>
      </w:r>
      <w:proofErr w:type="spellEnd"/>
      <w:r w:rsidRPr="006C4196">
        <w:rPr>
          <w:szCs w:val="18"/>
        </w:rPr>
        <w:t xml:space="preserve"> </w:t>
      </w:r>
      <w:proofErr w:type="spellStart"/>
      <w:r w:rsidRPr="006C4196">
        <w:rPr>
          <w:szCs w:val="18"/>
        </w:rPr>
        <w:t>oziroma</w:t>
      </w:r>
      <w:proofErr w:type="spellEnd"/>
      <w:r w:rsidRPr="006C4196">
        <w:rPr>
          <w:szCs w:val="18"/>
        </w:rPr>
        <w:t xml:space="preserve"> </w:t>
      </w:r>
      <w:proofErr w:type="spellStart"/>
      <w:r w:rsidRPr="006C4196">
        <w:rPr>
          <w:szCs w:val="18"/>
        </w:rPr>
        <w:t>posodobimo</w:t>
      </w:r>
      <w:proofErr w:type="spellEnd"/>
      <w:r w:rsidRPr="006C4196">
        <w:rPr>
          <w:szCs w:val="18"/>
        </w:rPr>
        <w:t xml:space="preserve"> </w:t>
      </w:r>
      <w:proofErr w:type="spellStart"/>
      <w:r w:rsidRPr="006C4196">
        <w:rPr>
          <w:szCs w:val="18"/>
        </w:rPr>
        <w:t>spletno</w:t>
      </w:r>
      <w:proofErr w:type="spellEnd"/>
      <w:r w:rsidRPr="006C4196">
        <w:rPr>
          <w:szCs w:val="18"/>
        </w:rPr>
        <w:t xml:space="preserve"> </w:t>
      </w:r>
      <w:proofErr w:type="spellStart"/>
      <w:r w:rsidRPr="006C4196">
        <w:rPr>
          <w:szCs w:val="18"/>
        </w:rPr>
        <w:t>storitev</w:t>
      </w:r>
      <w:proofErr w:type="spellEnd"/>
      <w:r w:rsidRPr="006C4196">
        <w:rPr>
          <w:szCs w:val="18"/>
        </w:rPr>
        <w:t xml:space="preserve"> in </w:t>
      </w:r>
      <w:proofErr w:type="spellStart"/>
      <w:r w:rsidRPr="006C4196">
        <w:rPr>
          <w:szCs w:val="18"/>
        </w:rPr>
        <w:t>programsko</w:t>
      </w:r>
      <w:proofErr w:type="spellEnd"/>
      <w:r w:rsidRPr="006C4196">
        <w:rPr>
          <w:szCs w:val="18"/>
        </w:rPr>
        <w:t xml:space="preserve"> </w:t>
      </w:r>
      <w:proofErr w:type="spellStart"/>
      <w:r w:rsidRPr="006C4196">
        <w:rPr>
          <w:szCs w:val="18"/>
        </w:rPr>
        <w:t>opremo</w:t>
      </w:r>
      <w:proofErr w:type="spellEnd"/>
      <w:r w:rsidRPr="006C4196">
        <w:rPr>
          <w:szCs w:val="18"/>
        </w:rPr>
        <w:t>.</w:t>
      </w:r>
      <w:r w:rsidR="005B10A7" w:rsidRPr="006C4196">
        <w:rPr>
          <w:szCs w:val="18"/>
        </w:rPr>
        <w:t xml:space="preserve"> </w:t>
      </w:r>
      <w:r w:rsidRPr="006C4196">
        <w:rPr>
          <w:szCs w:val="18"/>
        </w:rPr>
        <w:t xml:space="preserve">Po </w:t>
      </w:r>
      <w:proofErr w:type="spellStart"/>
      <w:r w:rsidRPr="006C4196">
        <w:rPr>
          <w:szCs w:val="18"/>
        </w:rPr>
        <w:t>posodobitvi</w:t>
      </w:r>
      <w:proofErr w:type="spellEnd"/>
      <w:r w:rsidRPr="006C4196">
        <w:rPr>
          <w:szCs w:val="18"/>
        </w:rPr>
        <w:t xml:space="preserve"> se </w:t>
      </w:r>
      <w:proofErr w:type="spellStart"/>
      <w:r w:rsidRPr="006C4196">
        <w:rPr>
          <w:szCs w:val="18"/>
        </w:rPr>
        <w:t>lahko</w:t>
      </w:r>
      <w:proofErr w:type="spellEnd"/>
      <w:r w:rsidRPr="006C4196">
        <w:rPr>
          <w:szCs w:val="18"/>
        </w:rPr>
        <w:t xml:space="preserve"> </w:t>
      </w:r>
      <w:proofErr w:type="spellStart"/>
      <w:r w:rsidRPr="006C4196">
        <w:rPr>
          <w:szCs w:val="18"/>
        </w:rPr>
        <w:t>nekatere</w:t>
      </w:r>
      <w:proofErr w:type="spellEnd"/>
      <w:r w:rsidRPr="006C4196">
        <w:rPr>
          <w:szCs w:val="18"/>
        </w:rPr>
        <w:t xml:space="preserve"> </w:t>
      </w:r>
      <w:proofErr w:type="spellStart"/>
      <w:r w:rsidRPr="006C4196">
        <w:rPr>
          <w:szCs w:val="18"/>
        </w:rPr>
        <w:t>funkcionalnosti</w:t>
      </w:r>
      <w:proofErr w:type="spellEnd"/>
      <w:r w:rsidRPr="006C4196">
        <w:rPr>
          <w:szCs w:val="18"/>
        </w:rPr>
        <w:t xml:space="preserve"> </w:t>
      </w:r>
      <w:proofErr w:type="spellStart"/>
      <w:proofErr w:type="gramStart"/>
      <w:r w:rsidRPr="006C4196">
        <w:rPr>
          <w:szCs w:val="18"/>
        </w:rPr>
        <w:t>ali</w:t>
      </w:r>
      <w:proofErr w:type="spellEnd"/>
      <w:proofErr w:type="gramEnd"/>
      <w:r w:rsidRPr="006C4196">
        <w:rPr>
          <w:szCs w:val="18"/>
        </w:rPr>
        <w:t xml:space="preserve"> </w:t>
      </w:r>
      <w:proofErr w:type="spellStart"/>
      <w:r w:rsidRPr="006C4196">
        <w:rPr>
          <w:szCs w:val="18"/>
        </w:rPr>
        <w:t>funkcije</w:t>
      </w:r>
      <w:proofErr w:type="spellEnd"/>
      <w:r w:rsidRPr="006C4196">
        <w:rPr>
          <w:szCs w:val="18"/>
        </w:rPr>
        <w:t xml:space="preserve">, </w:t>
      </w:r>
      <w:proofErr w:type="spellStart"/>
      <w:r w:rsidRPr="006C4196">
        <w:rPr>
          <w:szCs w:val="18"/>
        </w:rPr>
        <w:t>ki</w:t>
      </w:r>
      <w:proofErr w:type="spellEnd"/>
      <w:r w:rsidRPr="006C4196">
        <w:rPr>
          <w:szCs w:val="18"/>
        </w:rPr>
        <w:t xml:space="preserve"> so bile </w:t>
      </w:r>
      <w:proofErr w:type="spellStart"/>
      <w:r w:rsidRPr="006C4196">
        <w:rPr>
          <w:szCs w:val="18"/>
        </w:rPr>
        <w:t>prej</w:t>
      </w:r>
      <w:proofErr w:type="spellEnd"/>
      <w:r w:rsidRPr="006C4196">
        <w:rPr>
          <w:szCs w:val="18"/>
        </w:rPr>
        <w:t xml:space="preserve"> </w:t>
      </w:r>
      <w:proofErr w:type="spellStart"/>
      <w:r w:rsidRPr="006C4196">
        <w:rPr>
          <w:szCs w:val="18"/>
        </w:rPr>
        <w:t>na</w:t>
      </w:r>
      <w:proofErr w:type="spellEnd"/>
      <w:r w:rsidRPr="006C4196">
        <w:rPr>
          <w:szCs w:val="18"/>
        </w:rPr>
        <w:t xml:space="preserve"> </w:t>
      </w:r>
      <w:proofErr w:type="spellStart"/>
      <w:r w:rsidRPr="006C4196">
        <w:rPr>
          <w:szCs w:val="18"/>
        </w:rPr>
        <w:t>voljo</w:t>
      </w:r>
      <w:proofErr w:type="spellEnd"/>
      <w:r w:rsidRPr="006C4196">
        <w:rPr>
          <w:szCs w:val="18"/>
        </w:rPr>
        <w:t xml:space="preserve">, </w:t>
      </w:r>
      <w:proofErr w:type="spellStart"/>
      <w:r w:rsidRPr="006C4196">
        <w:rPr>
          <w:szCs w:val="18"/>
        </w:rPr>
        <w:t>spremenijo</w:t>
      </w:r>
      <w:proofErr w:type="spellEnd"/>
      <w:r w:rsidRPr="006C4196">
        <w:rPr>
          <w:szCs w:val="18"/>
        </w:rPr>
        <w:t xml:space="preserve"> </w:t>
      </w:r>
      <w:proofErr w:type="spellStart"/>
      <w:r w:rsidRPr="006C4196">
        <w:rPr>
          <w:szCs w:val="18"/>
        </w:rPr>
        <w:t>ali</w:t>
      </w:r>
      <w:proofErr w:type="spellEnd"/>
      <w:r w:rsidRPr="006C4196">
        <w:rPr>
          <w:szCs w:val="18"/>
        </w:rPr>
        <w:t xml:space="preserve"> </w:t>
      </w:r>
      <w:proofErr w:type="spellStart"/>
      <w:r w:rsidRPr="006C4196">
        <w:rPr>
          <w:szCs w:val="18"/>
        </w:rPr>
        <w:t>lahko</w:t>
      </w:r>
      <w:proofErr w:type="spellEnd"/>
      <w:r w:rsidRPr="006C4196">
        <w:rPr>
          <w:szCs w:val="18"/>
        </w:rPr>
        <w:t xml:space="preserve"> </w:t>
      </w:r>
      <w:proofErr w:type="spellStart"/>
      <w:r w:rsidRPr="006C4196">
        <w:rPr>
          <w:szCs w:val="18"/>
        </w:rPr>
        <w:t>niso</w:t>
      </w:r>
      <w:proofErr w:type="spellEnd"/>
      <w:r w:rsidRPr="006C4196">
        <w:rPr>
          <w:szCs w:val="18"/>
        </w:rPr>
        <w:t xml:space="preserve"> </w:t>
      </w:r>
      <w:proofErr w:type="spellStart"/>
      <w:r w:rsidRPr="006C4196">
        <w:rPr>
          <w:szCs w:val="18"/>
        </w:rPr>
        <w:t>več</w:t>
      </w:r>
      <w:proofErr w:type="spellEnd"/>
      <w:r w:rsidRPr="006C4196">
        <w:rPr>
          <w:szCs w:val="18"/>
        </w:rPr>
        <w:t xml:space="preserve"> </w:t>
      </w:r>
      <w:proofErr w:type="spellStart"/>
      <w:r w:rsidRPr="006C4196">
        <w:rPr>
          <w:szCs w:val="18"/>
        </w:rPr>
        <w:t>na</w:t>
      </w:r>
      <w:proofErr w:type="spellEnd"/>
      <w:r w:rsidRPr="006C4196">
        <w:rPr>
          <w:szCs w:val="18"/>
        </w:rPr>
        <w:t xml:space="preserve"> </w:t>
      </w:r>
      <w:proofErr w:type="spellStart"/>
      <w:r w:rsidRPr="006C4196">
        <w:rPr>
          <w:szCs w:val="18"/>
        </w:rPr>
        <w:t>voljo</w:t>
      </w:r>
      <w:proofErr w:type="spellEnd"/>
      <w:r w:rsidRPr="006C4196">
        <w:rPr>
          <w:szCs w:val="18"/>
        </w:rPr>
        <w:t xml:space="preserve">. </w:t>
      </w:r>
      <w:proofErr w:type="spellStart"/>
      <w:r w:rsidRPr="006C4196">
        <w:rPr>
          <w:szCs w:val="18"/>
        </w:rPr>
        <w:t>Če</w:t>
      </w:r>
      <w:proofErr w:type="spellEnd"/>
      <w:r w:rsidRPr="006C4196">
        <w:rPr>
          <w:szCs w:val="18"/>
        </w:rPr>
        <w:t xml:space="preserve"> </w:t>
      </w:r>
      <w:proofErr w:type="spellStart"/>
      <w:r w:rsidRPr="006C4196">
        <w:rPr>
          <w:szCs w:val="18"/>
        </w:rPr>
        <w:t>posodobimo</w:t>
      </w:r>
      <w:proofErr w:type="spellEnd"/>
      <w:r w:rsidRPr="006C4196">
        <w:rPr>
          <w:szCs w:val="18"/>
        </w:rPr>
        <w:t xml:space="preserve"> </w:t>
      </w:r>
      <w:proofErr w:type="spellStart"/>
      <w:r w:rsidRPr="006C4196">
        <w:rPr>
          <w:szCs w:val="18"/>
        </w:rPr>
        <w:t>spletno</w:t>
      </w:r>
      <w:proofErr w:type="spellEnd"/>
      <w:r w:rsidRPr="006C4196">
        <w:rPr>
          <w:szCs w:val="18"/>
        </w:rPr>
        <w:t xml:space="preserve"> </w:t>
      </w:r>
      <w:proofErr w:type="spellStart"/>
      <w:r w:rsidRPr="006C4196">
        <w:rPr>
          <w:szCs w:val="18"/>
        </w:rPr>
        <w:t>storitev</w:t>
      </w:r>
      <w:proofErr w:type="spellEnd"/>
      <w:r w:rsidRPr="006C4196">
        <w:rPr>
          <w:szCs w:val="18"/>
        </w:rPr>
        <w:t xml:space="preserve"> </w:t>
      </w:r>
      <w:proofErr w:type="spellStart"/>
      <w:proofErr w:type="gramStart"/>
      <w:r w:rsidRPr="006C4196">
        <w:rPr>
          <w:szCs w:val="18"/>
        </w:rPr>
        <w:t>ali</w:t>
      </w:r>
      <w:proofErr w:type="spellEnd"/>
      <w:proofErr w:type="gramEnd"/>
      <w:r w:rsidRPr="006C4196">
        <w:rPr>
          <w:szCs w:val="18"/>
        </w:rPr>
        <w:t xml:space="preserve"> </w:t>
      </w:r>
      <w:proofErr w:type="spellStart"/>
      <w:r w:rsidRPr="006C4196">
        <w:rPr>
          <w:szCs w:val="18"/>
        </w:rPr>
        <w:t>programsko</w:t>
      </w:r>
      <w:proofErr w:type="spellEnd"/>
      <w:r w:rsidRPr="006C4196">
        <w:rPr>
          <w:szCs w:val="18"/>
        </w:rPr>
        <w:t xml:space="preserve"> </w:t>
      </w:r>
      <w:proofErr w:type="spellStart"/>
      <w:r w:rsidRPr="006C4196">
        <w:rPr>
          <w:szCs w:val="18"/>
        </w:rPr>
        <w:t>opremo</w:t>
      </w:r>
      <w:proofErr w:type="spellEnd"/>
      <w:r w:rsidRPr="006C4196">
        <w:rPr>
          <w:szCs w:val="18"/>
        </w:rPr>
        <w:t xml:space="preserve"> in </w:t>
      </w:r>
      <w:proofErr w:type="spellStart"/>
      <w:r w:rsidRPr="006C4196">
        <w:rPr>
          <w:szCs w:val="18"/>
        </w:rPr>
        <w:t>posodobljene</w:t>
      </w:r>
      <w:proofErr w:type="spellEnd"/>
      <w:r w:rsidRPr="006C4196">
        <w:rPr>
          <w:szCs w:val="18"/>
        </w:rPr>
        <w:t xml:space="preserve"> </w:t>
      </w:r>
      <w:proofErr w:type="spellStart"/>
      <w:r w:rsidRPr="006C4196">
        <w:rPr>
          <w:szCs w:val="18"/>
        </w:rPr>
        <w:t>spletne</w:t>
      </w:r>
      <w:proofErr w:type="spellEnd"/>
      <w:r w:rsidRPr="006C4196">
        <w:rPr>
          <w:szCs w:val="18"/>
        </w:rPr>
        <w:t xml:space="preserve"> </w:t>
      </w:r>
      <w:proofErr w:type="spellStart"/>
      <w:r w:rsidRPr="006C4196">
        <w:rPr>
          <w:szCs w:val="18"/>
        </w:rPr>
        <w:t>storitve</w:t>
      </w:r>
      <w:proofErr w:type="spellEnd"/>
      <w:r w:rsidRPr="006C4196">
        <w:rPr>
          <w:szCs w:val="18"/>
        </w:rPr>
        <w:t xml:space="preserve"> </w:t>
      </w:r>
      <w:proofErr w:type="spellStart"/>
      <w:r w:rsidRPr="006C4196">
        <w:rPr>
          <w:szCs w:val="18"/>
        </w:rPr>
        <w:t>ali</w:t>
      </w:r>
      <w:proofErr w:type="spellEnd"/>
      <w:r w:rsidRPr="006C4196">
        <w:rPr>
          <w:szCs w:val="18"/>
        </w:rPr>
        <w:t xml:space="preserve"> </w:t>
      </w:r>
      <w:proofErr w:type="spellStart"/>
      <w:r w:rsidRPr="006C4196">
        <w:rPr>
          <w:szCs w:val="18"/>
        </w:rPr>
        <w:t>programske</w:t>
      </w:r>
      <w:proofErr w:type="spellEnd"/>
      <w:r w:rsidRPr="006C4196">
        <w:rPr>
          <w:szCs w:val="18"/>
        </w:rPr>
        <w:t xml:space="preserve"> </w:t>
      </w:r>
      <w:proofErr w:type="spellStart"/>
      <w:r w:rsidRPr="006C4196">
        <w:rPr>
          <w:szCs w:val="18"/>
        </w:rPr>
        <w:t>opreme</w:t>
      </w:r>
      <w:proofErr w:type="spellEnd"/>
      <w:r w:rsidRPr="006C4196">
        <w:rPr>
          <w:szCs w:val="18"/>
        </w:rPr>
        <w:t xml:space="preserve"> ne </w:t>
      </w:r>
      <w:proofErr w:type="spellStart"/>
      <w:r w:rsidRPr="006C4196">
        <w:rPr>
          <w:szCs w:val="18"/>
        </w:rPr>
        <w:t>uporabljate</w:t>
      </w:r>
      <w:proofErr w:type="spellEnd"/>
      <w:r w:rsidRPr="006C4196">
        <w:rPr>
          <w:szCs w:val="18"/>
        </w:rPr>
        <w:t xml:space="preserve">, </w:t>
      </w:r>
      <w:proofErr w:type="spellStart"/>
      <w:r w:rsidRPr="006C4196">
        <w:rPr>
          <w:szCs w:val="18"/>
        </w:rPr>
        <w:t>nekatere</w:t>
      </w:r>
      <w:proofErr w:type="spellEnd"/>
      <w:r w:rsidRPr="006C4196">
        <w:rPr>
          <w:szCs w:val="18"/>
        </w:rPr>
        <w:t xml:space="preserve"> funkcije morda ne bodo na voljo, vaša uporaba spletne storitve ali programske opreme pa bo morda prekinjena.</w:t>
      </w:r>
    </w:p>
    <w:p w:rsidR="0082133B" w:rsidRPr="006C4196" w:rsidRDefault="00ED4593">
      <w:pPr>
        <w:pStyle w:val="PURHeading2"/>
      </w:pPr>
      <w:r w:rsidRPr="006C4196">
        <w:t>Ukinitev spletne storitve</w:t>
      </w:r>
    </w:p>
    <w:p w:rsidR="0082133B" w:rsidRPr="006C4196" w:rsidRDefault="00ED4593">
      <w:pPr>
        <w:pStyle w:val="PURBlueStrong-Indented"/>
        <w:rPr>
          <w:szCs w:val="18"/>
        </w:rPr>
      </w:pPr>
      <w:r w:rsidRPr="006C4196">
        <w:rPr>
          <w:szCs w:val="18"/>
        </w:rPr>
        <w:t>Ukinitev spletnih storitev</w:t>
      </w:r>
    </w:p>
    <w:p w:rsidR="005B10A7" w:rsidRPr="006C4196" w:rsidRDefault="00ED4593">
      <w:pPr>
        <w:pStyle w:val="PURBody-Indented"/>
        <w:rPr>
          <w:szCs w:val="18"/>
        </w:rPr>
      </w:pPr>
      <w:r w:rsidRPr="006C4196">
        <w:rPr>
          <w:szCs w:val="18"/>
        </w:rPr>
        <w:t xml:space="preserve">Spletno storitev lahko v celoti </w:t>
      </w:r>
      <w:proofErr w:type="gramStart"/>
      <w:r w:rsidRPr="006C4196">
        <w:rPr>
          <w:szCs w:val="18"/>
        </w:rPr>
        <w:t>ali</w:t>
      </w:r>
      <w:proofErr w:type="gramEnd"/>
      <w:r w:rsidRPr="006C4196">
        <w:rPr>
          <w:szCs w:val="18"/>
        </w:rPr>
        <w:t xml:space="preserve"> deloma ukinemo v teh okoliščinah:</w:t>
      </w:r>
    </w:p>
    <w:p w:rsidR="005B10A7" w:rsidRPr="006C4196" w:rsidRDefault="00ED4593" w:rsidP="005D6562">
      <w:pPr>
        <w:pStyle w:val="PURBullet-Indented"/>
        <w:numPr>
          <w:ilvl w:val="1"/>
          <w:numId w:val="6"/>
        </w:numPr>
        <w:rPr>
          <w:szCs w:val="18"/>
        </w:rPr>
      </w:pPr>
      <w:r w:rsidRPr="006C4196">
        <w:rPr>
          <w:szCs w:val="18"/>
        </w:rPr>
        <w:t>če mislimo, da z uporabo spletne storitve neposredno ali posredno ogrožate delovanje ali celovitost našega omrežja oziroma</w:t>
      </w:r>
      <w:r w:rsidR="006C4196">
        <w:rPr>
          <w:szCs w:val="18"/>
        </w:rPr>
        <w:t> </w:t>
      </w:r>
      <w:r w:rsidRPr="006C4196">
        <w:rPr>
          <w:szCs w:val="18"/>
        </w:rPr>
        <w:t>uporabo spletne storitve katere koli druge osebe;</w:t>
      </w:r>
    </w:p>
    <w:p w:rsidR="005B10A7" w:rsidRPr="006C4196" w:rsidRDefault="00ED4593" w:rsidP="005D6562">
      <w:pPr>
        <w:pStyle w:val="PURBullet-Indented"/>
        <w:numPr>
          <w:ilvl w:val="1"/>
          <w:numId w:val="6"/>
        </w:numPr>
        <w:rPr>
          <w:szCs w:val="18"/>
        </w:rPr>
      </w:pPr>
      <w:r w:rsidRPr="006C4196">
        <w:rPr>
          <w:szCs w:val="18"/>
        </w:rPr>
        <w:t>če je to v razumni meri potrebno za to, da preprečimo nepooblaščen dostop do podatkov o strankah,</w:t>
      </w:r>
    </w:p>
    <w:p w:rsidR="005B10A7" w:rsidRPr="006C4196" w:rsidRDefault="00ED4593" w:rsidP="005D6562">
      <w:pPr>
        <w:pStyle w:val="PURBullet-Indented"/>
        <w:numPr>
          <w:ilvl w:val="1"/>
          <w:numId w:val="6"/>
        </w:numPr>
        <w:rPr>
          <w:szCs w:val="18"/>
        </w:rPr>
      </w:pPr>
      <w:r w:rsidRPr="006C4196">
        <w:rPr>
          <w:szCs w:val="18"/>
        </w:rPr>
        <w:t>v obsegu, ki je potreben za skladnost s pravnimi zahtevami, ali</w:t>
      </w:r>
    </w:p>
    <w:p w:rsidR="0082133B" w:rsidRPr="006C4196" w:rsidRDefault="00ED4593" w:rsidP="005D6562">
      <w:pPr>
        <w:pStyle w:val="PURBullet-Indented"/>
        <w:numPr>
          <w:ilvl w:val="1"/>
          <w:numId w:val="6"/>
        </w:numPr>
        <w:rPr>
          <w:szCs w:val="18"/>
        </w:rPr>
      </w:pPr>
      <w:proofErr w:type="gramStart"/>
      <w:r w:rsidRPr="006C4196">
        <w:rPr>
          <w:szCs w:val="18"/>
        </w:rPr>
        <w:t>če</w:t>
      </w:r>
      <w:proofErr w:type="gramEnd"/>
      <w:r w:rsidRPr="006C4196">
        <w:rPr>
          <w:szCs w:val="18"/>
        </w:rPr>
        <w:t xml:space="preserve"> ne upoštevate razdelka »Sprejemljivi pogoji uporabe« v teh pravicah za uporabo spletnih storitev ali kršite druge pogoje</w:t>
      </w:r>
      <w:r w:rsidR="00716BA6">
        <w:rPr>
          <w:szCs w:val="18"/>
        </w:rPr>
        <w:t> </w:t>
      </w:r>
      <w:r w:rsidRPr="006C4196">
        <w:rPr>
          <w:szCs w:val="18"/>
        </w:rPr>
        <w:t>naročniške pogodbe Microsoft Online.</w:t>
      </w:r>
    </w:p>
    <w:p w:rsidR="0082133B" w:rsidRPr="006C4196" w:rsidRDefault="00ED4593">
      <w:pPr>
        <w:pStyle w:val="PURBlueStrong-Indented"/>
        <w:rPr>
          <w:szCs w:val="18"/>
        </w:rPr>
      </w:pPr>
      <w:r w:rsidRPr="006C4196">
        <w:rPr>
          <w:szCs w:val="18"/>
        </w:rPr>
        <w:t>Obljuba v zvezi z ukinitvijo</w:t>
      </w:r>
    </w:p>
    <w:p w:rsidR="005B10A7" w:rsidRPr="006C4196" w:rsidRDefault="00ED4593">
      <w:pPr>
        <w:pStyle w:val="PURBody-Indented"/>
        <w:rPr>
          <w:szCs w:val="18"/>
        </w:rPr>
      </w:pPr>
      <w:r w:rsidRPr="006C4196">
        <w:rPr>
          <w:szCs w:val="18"/>
        </w:rPr>
        <w:t xml:space="preserve">Morebitna ukinitev spletne storitve v skladu s tem razdelkom </w:t>
      </w:r>
      <w:proofErr w:type="gramStart"/>
      <w:r w:rsidRPr="006C4196">
        <w:rPr>
          <w:szCs w:val="18"/>
        </w:rPr>
        <w:t>bo</w:t>
      </w:r>
      <w:proofErr w:type="gramEnd"/>
      <w:r w:rsidRPr="006C4196">
        <w:rPr>
          <w:szCs w:val="18"/>
        </w:rPr>
        <w:t xml:space="preserve"> veljala za najmanjši potrebni del spletne storitve in bo v veljavi le</w:t>
      </w:r>
      <w:r w:rsidR="00716BA6">
        <w:rPr>
          <w:szCs w:val="18"/>
        </w:rPr>
        <w:t> </w:t>
      </w:r>
      <w:r w:rsidRPr="006C4196">
        <w:rPr>
          <w:szCs w:val="18"/>
        </w:rPr>
        <w:t>toliko časa, kot bo razumno potrebno za odpravo težave, zaradi katere pride do ukinitve.</w:t>
      </w:r>
    </w:p>
    <w:p w:rsidR="0082133B" w:rsidRPr="006C4196" w:rsidRDefault="00ED4593">
      <w:pPr>
        <w:pStyle w:val="PURBlueStrong-Indented"/>
        <w:rPr>
          <w:szCs w:val="18"/>
        </w:rPr>
      </w:pPr>
      <w:r w:rsidRPr="006C4196">
        <w:rPr>
          <w:szCs w:val="18"/>
        </w:rPr>
        <w:t>Obvestilo o ukinitvi</w:t>
      </w:r>
    </w:p>
    <w:p w:rsidR="0082133B" w:rsidRPr="006C4196" w:rsidRDefault="00ED4593">
      <w:pPr>
        <w:pStyle w:val="PURBody-Indented"/>
        <w:rPr>
          <w:szCs w:val="18"/>
        </w:rPr>
      </w:pPr>
      <w:r w:rsidRPr="006C4196">
        <w:rPr>
          <w:szCs w:val="18"/>
        </w:rPr>
        <w:t xml:space="preserve">Pred ukinitvijo spletne storitve vam bomo poslali vnaprejšnje obvestilo, razen v primerih, </w:t>
      </w:r>
      <w:proofErr w:type="gramStart"/>
      <w:r w:rsidRPr="006C4196">
        <w:rPr>
          <w:szCs w:val="18"/>
        </w:rPr>
        <w:t>ko</w:t>
      </w:r>
      <w:proofErr w:type="gramEnd"/>
      <w:r w:rsidRPr="006C4196">
        <w:rPr>
          <w:szCs w:val="18"/>
        </w:rPr>
        <w:t xml:space="preserve"> razumno presodimo, da je potrebna takojšnja ukinitev.</w:t>
      </w:r>
      <w:r w:rsidR="005B10A7" w:rsidRPr="006C4196">
        <w:rPr>
          <w:szCs w:val="18"/>
        </w:rPr>
        <w:t xml:space="preserve"> </w:t>
      </w:r>
      <w:r w:rsidRPr="006C4196">
        <w:rPr>
          <w:szCs w:val="18"/>
        </w:rPr>
        <w:t>O ukinitvi spletne storitve zaradi neplačevanja vas bomo obvestili vsaj 30 dni pred ukinitvijo.</w:t>
      </w:r>
    </w:p>
    <w:p w:rsidR="005B10A7" w:rsidRPr="006C4196" w:rsidRDefault="00ED4593">
      <w:pPr>
        <w:pStyle w:val="PURBlueStrong-Indented"/>
        <w:rPr>
          <w:szCs w:val="18"/>
        </w:rPr>
      </w:pPr>
      <w:r w:rsidRPr="006C4196">
        <w:rPr>
          <w:szCs w:val="18"/>
        </w:rPr>
        <w:t>Naša pravica do odpovedi spletne storitve</w:t>
      </w:r>
    </w:p>
    <w:p w:rsidR="005B10A7" w:rsidRPr="006C4196" w:rsidRDefault="00ED4593">
      <w:pPr>
        <w:pStyle w:val="PURBody-Indented"/>
        <w:rPr>
          <w:szCs w:val="18"/>
        </w:rPr>
      </w:pPr>
      <w:proofErr w:type="gramStart"/>
      <w:r w:rsidRPr="006C4196">
        <w:rPr>
          <w:szCs w:val="18"/>
        </w:rPr>
        <w:t>Če razlogov za ukinitev v 60 dneh po ukinitvi ne odpravite v celoti, lahko odpovemo vašo naročnino in si pridržujemo pravico za izbris vaših podatkov o stranki brez kakršnega koli obdobja hranjenja.</w:t>
      </w:r>
      <w:proofErr w:type="gramEnd"/>
    </w:p>
    <w:p w:rsidR="00161FBD" w:rsidRDefault="00161FBD" w:rsidP="00161FBD">
      <w:pPr>
        <w:pStyle w:val="PURHeading2"/>
        <w:keepNext w:val="0"/>
        <w:keepLines w:val="0"/>
      </w:pPr>
    </w:p>
    <w:p w:rsidR="00161FBD" w:rsidRDefault="00161FBD" w:rsidP="00161FBD">
      <w:pPr>
        <w:pStyle w:val="PURHeading2"/>
        <w:keepNext w:val="0"/>
        <w:keepLines w:val="0"/>
      </w:pPr>
    </w:p>
    <w:p w:rsidR="00161FBD" w:rsidRDefault="00161FBD" w:rsidP="00161FBD">
      <w:pPr>
        <w:pStyle w:val="PURHeading2"/>
        <w:keepNext w:val="0"/>
        <w:keepLines w:val="0"/>
      </w:pPr>
    </w:p>
    <w:p w:rsidR="0082133B" w:rsidRPr="00716BA6" w:rsidRDefault="00ED4593">
      <w:pPr>
        <w:pStyle w:val="PURHeading2"/>
      </w:pPr>
      <w:r w:rsidRPr="00716BA6">
        <w:lastRenderedPageBreak/>
        <w:t xml:space="preserve">Potek </w:t>
      </w:r>
      <w:proofErr w:type="gramStart"/>
      <w:r w:rsidRPr="00716BA6">
        <w:t>ali</w:t>
      </w:r>
      <w:proofErr w:type="gramEnd"/>
      <w:r w:rsidRPr="00716BA6">
        <w:t xml:space="preserve"> odpoved spletne storitve</w:t>
      </w:r>
    </w:p>
    <w:p w:rsidR="0082133B" w:rsidRDefault="00ED4593">
      <w:pPr>
        <w:pStyle w:val="PURBody-Indented"/>
      </w:pPr>
      <w:r>
        <w:t xml:space="preserve">Ob poteku </w:t>
      </w:r>
      <w:proofErr w:type="gramStart"/>
      <w:r>
        <w:t>ali</w:t>
      </w:r>
      <w:proofErr w:type="gramEnd"/>
      <w:r>
        <w:t xml:space="preserve"> odpovedi naročnine na spletno storitev se lahko obrnete na Microsoft in mu sporočite, ali naj:</w:t>
      </w:r>
    </w:p>
    <w:p w:rsidR="0082133B" w:rsidRDefault="00ED4593" w:rsidP="005D6562">
      <w:pPr>
        <w:pStyle w:val="PURBullet-Indented"/>
        <w:numPr>
          <w:ilvl w:val="1"/>
          <w:numId w:val="7"/>
        </w:numPr>
      </w:pPr>
      <w:r>
        <w:t>onemogoči vaš račun in nato izbriše vaše podatke o stranki ali</w:t>
      </w:r>
    </w:p>
    <w:p w:rsidR="0082133B" w:rsidRPr="00513631" w:rsidRDefault="00ED4593" w:rsidP="005D6562">
      <w:pPr>
        <w:pStyle w:val="PURBullet-Indented"/>
        <w:numPr>
          <w:ilvl w:val="1"/>
          <w:numId w:val="7"/>
        </w:numPr>
        <w:rPr>
          <w:szCs w:val="18"/>
        </w:rPr>
      </w:pPr>
      <w:proofErr w:type="gramStart"/>
      <w:r w:rsidRPr="00513631">
        <w:rPr>
          <w:szCs w:val="18"/>
        </w:rPr>
        <w:t>ohrani</w:t>
      </w:r>
      <w:proofErr w:type="gramEnd"/>
      <w:r w:rsidRPr="00513631">
        <w:rPr>
          <w:szCs w:val="18"/>
        </w:rPr>
        <w:t xml:space="preserve"> vaše podatke o stranki, shranjene v spletni storitvi, v računu z omejenim delovanjem vsaj 90 dni po poteku ali odpovedi naročnine (»obdobje hranjenja«), tako da boste lahko ekstrahirali podatke.</w:t>
      </w:r>
    </w:p>
    <w:p w:rsidR="005B10A7" w:rsidRPr="00513631" w:rsidRDefault="00ED4593">
      <w:pPr>
        <w:pStyle w:val="PURBody-Indented"/>
        <w:rPr>
          <w:szCs w:val="18"/>
        </w:rPr>
      </w:pPr>
      <w:proofErr w:type="gramStart"/>
      <w:r w:rsidRPr="00513631">
        <w:rPr>
          <w:szCs w:val="18"/>
        </w:rPr>
        <w:t>Če izberete možnost (1), podatkov o stranki ne boste mogli ekstrahirati iz računa.</w:t>
      </w:r>
      <w:proofErr w:type="gramEnd"/>
      <w:r w:rsidR="005B10A7" w:rsidRPr="00513631">
        <w:rPr>
          <w:szCs w:val="18"/>
        </w:rPr>
        <w:t xml:space="preserve"> </w:t>
      </w:r>
      <w:r w:rsidRPr="00513631">
        <w:rPr>
          <w:szCs w:val="18"/>
        </w:rPr>
        <w:t xml:space="preserve">Če ne izberete nobene </w:t>
      </w:r>
      <w:proofErr w:type="gramStart"/>
      <w:r w:rsidRPr="00513631">
        <w:rPr>
          <w:szCs w:val="18"/>
        </w:rPr>
        <w:t>od</w:t>
      </w:r>
      <w:proofErr w:type="gramEnd"/>
      <w:r w:rsidRPr="00513631">
        <w:rPr>
          <w:szCs w:val="18"/>
        </w:rPr>
        <w:t xml:space="preserve"> možnosti (1) ali (2), bomo podatke o stranki obdržali v skladu z možnostjo (2).</w:t>
      </w:r>
    </w:p>
    <w:p w:rsidR="0082133B" w:rsidRPr="00513631" w:rsidRDefault="00ED4593">
      <w:pPr>
        <w:pStyle w:val="PURBody-Indented"/>
        <w:rPr>
          <w:szCs w:val="18"/>
        </w:rPr>
      </w:pPr>
      <w:proofErr w:type="gramStart"/>
      <w:r w:rsidRPr="00513631">
        <w:rPr>
          <w:szCs w:val="18"/>
        </w:rPr>
        <w:t>Po poteku obdobja hranjenja bomo onemogočili vaš račun in izbrisali vaše podatke o stranki.</w:t>
      </w:r>
      <w:proofErr w:type="gramEnd"/>
      <w:r w:rsidRPr="00513631">
        <w:rPr>
          <w:szCs w:val="18"/>
        </w:rPr>
        <w:t xml:space="preserve"> Predpomnjene </w:t>
      </w:r>
      <w:proofErr w:type="gramStart"/>
      <w:r w:rsidRPr="00513631">
        <w:rPr>
          <w:szCs w:val="18"/>
        </w:rPr>
        <w:t>ali</w:t>
      </w:r>
      <w:proofErr w:type="gramEnd"/>
      <w:r w:rsidRPr="00513631">
        <w:rPr>
          <w:szCs w:val="18"/>
        </w:rPr>
        <w:t xml:space="preserve"> varnostno kopirane kopije bodo počiščene v 30 dneh po koncu obdobja hranjenja.</w:t>
      </w:r>
    </w:p>
    <w:p w:rsidR="0082133B" w:rsidRPr="00513631" w:rsidRDefault="00ED4593">
      <w:pPr>
        <w:pStyle w:val="PURBody-Indented"/>
        <w:rPr>
          <w:szCs w:val="18"/>
        </w:rPr>
      </w:pPr>
      <w:r w:rsidRPr="00513631">
        <w:rPr>
          <w:szCs w:val="18"/>
        </w:rPr>
        <w:t xml:space="preserve">Spletna storitev morda ne podpira zadržanja </w:t>
      </w:r>
      <w:proofErr w:type="gramStart"/>
      <w:r w:rsidRPr="00513631">
        <w:rPr>
          <w:szCs w:val="18"/>
        </w:rPr>
        <w:t>ali</w:t>
      </w:r>
      <w:proofErr w:type="gramEnd"/>
      <w:r w:rsidRPr="00513631">
        <w:rPr>
          <w:szCs w:val="18"/>
        </w:rPr>
        <w:t xml:space="preserve"> ekstrahiranja programske opreme, ki jo izvajate v spletni storitvi.</w:t>
      </w:r>
    </w:p>
    <w:p w:rsidR="0082133B" w:rsidRPr="00513631" w:rsidRDefault="00ED4593">
      <w:pPr>
        <w:pStyle w:val="PURBlueStrong-Indented"/>
        <w:rPr>
          <w:szCs w:val="18"/>
        </w:rPr>
      </w:pPr>
      <w:r w:rsidRPr="00513631">
        <w:rPr>
          <w:szCs w:val="18"/>
        </w:rPr>
        <w:t>Brez odgovornosti glede brisanja podatkov o stranki</w:t>
      </w:r>
    </w:p>
    <w:p w:rsidR="0082133B" w:rsidRPr="00513631" w:rsidRDefault="00ED4593">
      <w:pPr>
        <w:pStyle w:val="PURBody-Indented"/>
        <w:rPr>
          <w:szCs w:val="18"/>
        </w:rPr>
      </w:pPr>
      <w:r w:rsidRPr="00513631">
        <w:rPr>
          <w:szCs w:val="18"/>
        </w:rPr>
        <w:t xml:space="preserve">Strinjate se, da razen obveznosti, navedenih v teh pogojih, nimamo nobene druge obveznosti glede ohranitve, izvoza </w:t>
      </w:r>
      <w:proofErr w:type="gramStart"/>
      <w:r w:rsidRPr="00513631">
        <w:rPr>
          <w:szCs w:val="18"/>
        </w:rPr>
        <w:t>ali</w:t>
      </w:r>
      <w:proofErr w:type="gramEnd"/>
      <w:r w:rsidRPr="00513631">
        <w:rPr>
          <w:szCs w:val="18"/>
        </w:rPr>
        <w:t xml:space="preserve"> vrnitve vaših podatkov o stranki.</w:t>
      </w:r>
      <w:r w:rsidR="005B10A7" w:rsidRPr="00513631">
        <w:rPr>
          <w:szCs w:val="18"/>
        </w:rPr>
        <w:t xml:space="preserve"> </w:t>
      </w:r>
      <w:r w:rsidRPr="00513631">
        <w:rPr>
          <w:szCs w:val="18"/>
        </w:rPr>
        <w:t xml:space="preserve">Strinjate se, da v skladu s temi pogoji nismo </w:t>
      </w:r>
      <w:proofErr w:type="gramStart"/>
      <w:r w:rsidRPr="00513631">
        <w:rPr>
          <w:szCs w:val="18"/>
        </w:rPr>
        <w:t>na</w:t>
      </w:r>
      <w:proofErr w:type="gramEnd"/>
      <w:r w:rsidRPr="00513631">
        <w:rPr>
          <w:szCs w:val="18"/>
        </w:rPr>
        <w:t xml:space="preserve"> nikakršen način odgovorni za brisanje vaših podatkov o</w:t>
      </w:r>
      <w:r w:rsidR="00513631">
        <w:rPr>
          <w:szCs w:val="18"/>
        </w:rPr>
        <w:t> </w:t>
      </w:r>
      <w:r w:rsidRPr="00513631">
        <w:rPr>
          <w:szCs w:val="18"/>
        </w:rPr>
        <w:t>stranki.</w:t>
      </w:r>
    </w:p>
    <w:p w:rsidR="0082133B" w:rsidRPr="00EE477A" w:rsidRDefault="00ED4593">
      <w:pPr>
        <w:pStyle w:val="PURHeading2"/>
      </w:pPr>
      <w:r w:rsidRPr="00EE477A">
        <w:t>Razpoložljivost spletne storitve</w:t>
      </w:r>
    </w:p>
    <w:p w:rsidR="0082133B" w:rsidRPr="00513631" w:rsidRDefault="00ED4593">
      <w:pPr>
        <w:pStyle w:val="PURBody-Indented"/>
        <w:rPr>
          <w:szCs w:val="18"/>
        </w:rPr>
      </w:pPr>
      <w:r w:rsidRPr="00513631">
        <w:rPr>
          <w:szCs w:val="18"/>
        </w:rPr>
        <w:t xml:space="preserve">Razpoložljivost spletne storitve, nekaterih njenih funkcionalnosti in jezikovnih različic se razlikuje glede </w:t>
      </w:r>
      <w:proofErr w:type="gramStart"/>
      <w:r w:rsidRPr="00513631">
        <w:rPr>
          <w:szCs w:val="18"/>
        </w:rPr>
        <w:t>na</w:t>
      </w:r>
      <w:proofErr w:type="gramEnd"/>
      <w:r w:rsidRPr="00513631">
        <w:rPr>
          <w:szCs w:val="18"/>
        </w:rPr>
        <w:t xml:space="preserve"> državo.</w:t>
      </w:r>
      <w:r w:rsidR="005B10A7" w:rsidRPr="00513631">
        <w:rPr>
          <w:szCs w:val="18"/>
        </w:rPr>
        <w:t xml:space="preserve"> </w:t>
      </w:r>
      <w:r w:rsidRPr="00513631">
        <w:rPr>
          <w:szCs w:val="18"/>
        </w:rPr>
        <w:t>Končni uporabniki</w:t>
      </w:r>
      <w:r w:rsidR="00513631">
        <w:rPr>
          <w:szCs w:val="18"/>
        </w:rPr>
        <w:t> </w:t>
      </w:r>
      <w:r w:rsidRPr="00513631">
        <w:rPr>
          <w:szCs w:val="18"/>
        </w:rPr>
        <w:t xml:space="preserve">lahko uporabljajo le spletno storitev </w:t>
      </w:r>
      <w:proofErr w:type="gramStart"/>
      <w:r w:rsidRPr="00513631">
        <w:rPr>
          <w:szCs w:val="18"/>
        </w:rPr>
        <w:t>ali</w:t>
      </w:r>
      <w:proofErr w:type="gramEnd"/>
      <w:r w:rsidRPr="00513631">
        <w:rPr>
          <w:szCs w:val="18"/>
        </w:rPr>
        <w:t xml:space="preserve"> določeno funkcionalnost spletne storitve, ki je na voljo na primarnem mestu končnega uporabnika.</w:t>
      </w:r>
      <w:r w:rsidR="005B10A7" w:rsidRPr="00513631">
        <w:rPr>
          <w:szCs w:val="18"/>
        </w:rPr>
        <w:t xml:space="preserve"> </w:t>
      </w:r>
      <w:r w:rsidRPr="00513631">
        <w:rPr>
          <w:szCs w:val="18"/>
        </w:rPr>
        <w:t xml:space="preserve">Informacije o razpoložljivosti najdete </w:t>
      </w:r>
      <w:proofErr w:type="gramStart"/>
      <w:r w:rsidRPr="00513631">
        <w:rPr>
          <w:szCs w:val="18"/>
        </w:rPr>
        <w:t>na</w:t>
      </w:r>
      <w:proofErr w:type="gramEnd"/>
      <w:r w:rsidRPr="00513631">
        <w:rPr>
          <w:szCs w:val="18"/>
        </w:rPr>
        <w:t xml:space="preserve"> naslovu </w:t>
      </w:r>
      <w:r w:rsidRPr="00513631">
        <w:rPr>
          <w:color w:val="00467F"/>
          <w:szCs w:val="18"/>
          <w:u w:val="single"/>
        </w:rPr>
        <w:t>http://www.microsoft.com/online/faq.aspx#international</w:t>
      </w:r>
      <w:r w:rsidRPr="00513631">
        <w:rPr>
          <w:szCs w:val="18"/>
        </w:rPr>
        <w:t xml:space="preserve"> ali</w:t>
      </w:r>
      <w:r w:rsidR="00513631">
        <w:rPr>
          <w:szCs w:val="18"/>
        </w:rPr>
        <w:t> </w:t>
      </w:r>
      <w:r w:rsidRPr="00513631">
        <w:rPr>
          <w:szCs w:val="18"/>
        </w:rPr>
        <w:t>na</w:t>
      </w:r>
      <w:r w:rsidR="00513631">
        <w:rPr>
          <w:szCs w:val="18"/>
        </w:rPr>
        <w:t> </w:t>
      </w:r>
      <w:r w:rsidRPr="00513631">
        <w:rPr>
          <w:szCs w:val="18"/>
        </w:rPr>
        <w:t>nadomestnem mestu, ki ga določi Microsoft.</w:t>
      </w:r>
    </w:p>
    <w:p w:rsidR="0082133B" w:rsidRPr="00EE477A" w:rsidRDefault="00ED4593">
      <w:pPr>
        <w:pStyle w:val="PURHeading2"/>
      </w:pPr>
      <w:r w:rsidRPr="00EE477A">
        <w:t>Odgovornost za vaše račune</w:t>
      </w:r>
    </w:p>
    <w:p w:rsidR="0082133B" w:rsidRPr="00513631" w:rsidRDefault="00ED4593">
      <w:pPr>
        <w:pStyle w:val="PURBody-Indented"/>
        <w:rPr>
          <w:szCs w:val="18"/>
        </w:rPr>
      </w:pPr>
      <w:r w:rsidRPr="00513631">
        <w:rPr>
          <w:szCs w:val="18"/>
        </w:rPr>
        <w:t xml:space="preserve">Sami odgovarjate za svoja morebitna gesla in vse dejavnosti v zvezi z računi spletnih storitev, vključno z uporabniki, ki jih oskrbujete, in poslovanji s tretjimi osebami, ki potekajo prek vašega računa </w:t>
      </w:r>
      <w:proofErr w:type="gramStart"/>
      <w:r w:rsidRPr="00513631">
        <w:rPr>
          <w:szCs w:val="18"/>
        </w:rPr>
        <w:t>ali</w:t>
      </w:r>
      <w:proofErr w:type="gramEnd"/>
      <w:r w:rsidRPr="00513631">
        <w:rPr>
          <w:szCs w:val="18"/>
        </w:rPr>
        <w:t xml:space="preserve"> povezanih računov.</w:t>
      </w:r>
      <w:r w:rsidR="005B10A7" w:rsidRPr="00513631">
        <w:rPr>
          <w:szCs w:val="18"/>
        </w:rPr>
        <w:t xml:space="preserve"> </w:t>
      </w:r>
      <w:proofErr w:type="gramStart"/>
      <w:r w:rsidRPr="00513631">
        <w:rPr>
          <w:szCs w:val="18"/>
        </w:rPr>
        <w:t>Ohraniti morate zaupnost računov in gesel.</w:t>
      </w:r>
      <w:proofErr w:type="gramEnd"/>
      <w:r w:rsidR="005B10A7" w:rsidRPr="00513631">
        <w:rPr>
          <w:szCs w:val="18"/>
        </w:rPr>
        <w:t xml:space="preserve"> </w:t>
      </w:r>
      <w:r w:rsidRPr="00513631">
        <w:rPr>
          <w:szCs w:val="18"/>
        </w:rPr>
        <w:t xml:space="preserve">O morebitni zlorabi vaših računov </w:t>
      </w:r>
      <w:proofErr w:type="gramStart"/>
      <w:r w:rsidRPr="00513631">
        <w:rPr>
          <w:szCs w:val="18"/>
        </w:rPr>
        <w:t>ali</w:t>
      </w:r>
      <w:proofErr w:type="gramEnd"/>
      <w:r w:rsidRPr="00513631">
        <w:rPr>
          <w:szCs w:val="18"/>
        </w:rPr>
        <w:t xml:space="preserve"> varnostnih kršitvah v zvezi s spletno storitvijo nas morate takoj obvestiti.</w:t>
      </w:r>
    </w:p>
    <w:p w:rsidR="0082133B" w:rsidRPr="00EE477A" w:rsidRDefault="00ED4593">
      <w:pPr>
        <w:pStyle w:val="PURHeading2"/>
      </w:pPr>
      <w:r w:rsidRPr="00EE477A">
        <w:t>Uporaba programske opreme s spletno storitvijo</w:t>
      </w:r>
    </w:p>
    <w:p w:rsidR="0082133B" w:rsidRPr="00513631" w:rsidRDefault="00ED4593">
      <w:pPr>
        <w:pStyle w:val="PURBody-Indented"/>
        <w:rPr>
          <w:szCs w:val="18"/>
        </w:rPr>
      </w:pPr>
      <w:proofErr w:type="gramStart"/>
      <w:r w:rsidRPr="00513631">
        <w:rPr>
          <w:szCs w:val="18"/>
        </w:rPr>
        <w:t>Za vpis v spletno storitev in njeno uporabo boste morda morali namestiti določeno Microsoftovo programsko opremo.</w:t>
      </w:r>
      <w:proofErr w:type="gramEnd"/>
      <w:r w:rsidR="005B10A7" w:rsidRPr="00513631">
        <w:rPr>
          <w:szCs w:val="18"/>
        </w:rPr>
        <w:t xml:space="preserve"> </w:t>
      </w:r>
      <w:r w:rsidRPr="00513631">
        <w:rPr>
          <w:szCs w:val="18"/>
        </w:rPr>
        <w:t>V takem primeru veljajo ti pogoji:</w:t>
      </w:r>
    </w:p>
    <w:p w:rsidR="0082133B" w:rsidRPr="00513631" w:rsidRDefault="00ED4593">
      <w:pPr>
        <w:pStyle w:val="PURBlueStrong-Indented"/>
        <w:rPr>
          <w:szCs w:val="18"/>
        </w:rPr>
      </w:pPr>
      <w:r w:rsidRPr="00513631">
        <w:rPr>
          <w:szCs w:val="18"/>
        </w:rPr>
        <w:t>Licenčni pogoji za Microsoftovo programsko opremo</w:t>
      </w:r>
    </w:p>
    <w:p w:rsidR="0082133B" w:rsidRPr="00513631" w:rsidRDefault="00ED4593">
      <w:pPr>
        <w:pStyle w:val="PURBody-Indented"/>
        <w:rPr>
          <w:szCs w:val="18"/>
        </w:rPr>
      </w:pPr>
      <w:r w:rsidRPr="00513631">
        <w:rPr>
          <w:szCs w:val="18"/>
        </w:rPr>
        <w:t xml:space="preserve">Programsko opremo lahko namestite v svoje naprave in </w:t>
      </w:r>
      <w:proofErr w:type="gramStart"/>
      <w:r w:rsidRPr="00513631">
        <w:rPr>
          <w:szCs w:val="18"/>
        </w:rPr>
        <w:t>jo</w:t>
      </w:r>
      <w:proofErr w:type="gramEnd"/>
      <w:r w:rsidRPr="00513631">
        <w:rPr>
          <w:szCs w:val="18"/>
        </w:rPr>
        <w:t xml:space="preserve"> v njih uporabljate le za uporabo skupaj s spletno storitvijo.</w:t>
      </w:r>
      <w:r w:rsidR="005B10A7" w:rsidRPr="00513631">
        <w:rPr>
          <w:szCs w:val="18"/>
        </w:rPr>
        <w:t xml:space="preserve"> </w:t>
      </w:r>
      <w:r w:rsidRPr="00513631">
        <w:rPr>
          <w:szCs w:val="18"/>
        </w:rPr>
        <w:t xml:space="preserve">Vaša pravica za uporabo programske opreme se konča, </w:t>
      </w:r>
      <w:proofErr w:type="gramStart"/>
      <w:r w:rsidRPr="00513631">
        <w:rPr>
          <w:szCs w:val="18"/>
        </w:rPr>
        <w:t>ko</w:t>
      </w:r>
      <w:proofErr w:type="gramEnd"/>
      <w:r w:rsidRPr="00513631">
        <w:rPr>
          <w:szCs w:val="18"/>
        </w:rPr>
        <w:t xml:space="preserve"> je odpovedana ali poteče vaša pravica za uporabo spletne storitve, ali ko posodobimo spletno storitev in ta ne podpira več programske opreme, odvisno od tega, kaj se zgodi prej.</w:t>
      </w:r>
      <w:r w:rsidR="005B10A7" w:rsidRPr="00513631">
        <w:rPr>
          <w:szCs w:val="18"/>
        </w:rPr>
        <w:t xml:space="preserve"> </w:t>
      </w:r>
      <w:proofErr w:type="gramStart"/>
      <w:r w:rsidRPr="00513631">
        <w:rPr>
          <w:szCs w:val="18"/>
        </w:rPr>
        <w:t>Ko</w:t>
      </w:r>
      <w:proofErr w:type="gramEnd"/>
      <w:r w:rsidRPr="00513631">
        <w:rPr>
          <w:szCs w:val="18"/>
        </w:rPr>
        <w:t xml:space="preserve"> poteče vaša pravica za uporabo, morate odstraniti programsko opremo iz računalnika. Lahko </w:t>
      </w:r>
      <w:proofErr w:type="gramStart"/>
      <w:r w:rsidRPr="00513631">
        <w:rPr>
          <w:szCs w:val="18"/>
        </w:rPr>
        <w:t>jo</w:t>
      </w:r>
      <w:proofErr w:type="gramEnd"/>
      <w:r w:rsidRPr="00513631">
        <w:rPr>
          <w:szCs w:val="18"/>
        </w:rPr>
        <w:t> tudi onemogočimo.</w:t>
      </w:r>
    </w:p>
    <w:p w:rsidR="0082133B" w:rsidRPr="00513631" w:rsidRDefault="00ED4593">
      <w:pPr>
        <w:pStyle w:val="PURBlueStrong-Indented"/>
        <w:rPr>
          <w:szCs w:val="18"/>
        </w:rPr>
      </w:pPr>
      <w:r w:rsidRPr="00513631">
        <w:rPr>
          <w:szCs w:val="18"/>
        </w:rPr>
        <w:t>Samodejne posodobitve za Microsoftovo programsko opremo</w:t>
      </w:r>
    </w:p>
    <w:p w:rsidR="0082133B" w:rsidRPr="00513631" w:rsidRDefault="00ED4593">
      <w:pPr>
        <w:pStyle w:val="PURBody-Indented"/>
        <w:rPr>
          <w:szCs w:val="18"/>
        </w:rPr>
      </w:pPr>
      <w:r w:rsidRPr="00513631">
        <w:rPr>
          <w:szCs w:val="18"/>
        </w:rPr>
        <w:t xml:space="preserve">Občasno lahko preverimo, katero različico programske opreme uporabljate, in vam predlagamo </w:t>
      </w:r>
      <w:proofErr w:type="gramStart"/>
      <w:r w:rsidRPr="00513631">
        <w:rPr>
          <w:szCs w:val="18"/>
        </w:rPr>
        <w:t>ali</w:t>
      </w:r>
      <w:proofErr w:type="gramEnd"/>
      <w:r w:rsidRPr="00513631">
        <w:rPr>
          <w:szCs w:val="18"/>
        </w:rPr>
        <w:t xml:space="preserve"> prenesemo posodobitve v vaše naprave.</w:t>
      </w:r>
      <w:r w:rsidR="005B10A7" w:rsidRPr="00513631">
        <w:rPr>
          <w:szCs w:val="18"/>
        </w:rPr>
        <w:t xml:space="preserve"> </w:t>
      </w:r>
      <w:proofErr w:type="gramStart"/>
      <w:r w:rsidRPr="00513631">
        <w:rPr>
          <w:szCs w:val="18"/>
        </w:rPr>
        <w:t>Ko</w:t>
      </w:r>
      <w:proofErr w:type="gramEnd"/>
      <w:r w:rsidRPr="00513631">
        <w:rPr>
          <w:szCs w:val="18"/>
        </w:rPr>
        <w:t xml:space="preserve"> prenesemo posodobitev, vas o tem morda ne bomo obvestili.</w:t>
      </w:r>
    </w:p>
    <w:p w:rsidR="00AC00E9" w:rsidRPr="00E24061" w:rsidRDefault="00AC00E9" w:rsidP="00AC00E9">
      <w:pPr>
        <w:pStyle w:val="PURHeading2"/>
      </w:pPr>
      <w:r w:rsidRPr="00E24061">
        <w:t>Predizdajna koda</w:t>
      </w:r>
      <w:r w:rsidR="003F5BC0" w:rsidRPr="00E24061">
        <w:fldChar w:fldCharType="begin"/>
      </w:r>
      <w:r w:rsidRPr="00E24061">
        <w:instrText>TC "</w:instrText>
      </w:r>
      <w:bookmarkStart w:id="12" w:name="_Toc328984829"/>
      <w:bookmarkStart w:id="13" w:name="_Toc328985719"/>
      <w:r w:rsidR="00B61A74" w:rsidRPr="00E24061">
        <w:instrText>Predizdajna koda</w:instrText>
      </w:r>
      <w:bookmarkEnd w:id="12"/>
      <w:bookmarkEnd w:id="13"/>
      <w:r w:rsidRPr="00E24061">
        <w:instrText xml:space="preserve">" \l 2 </w:instrText>
      </w:r>
      <w:r w:rsidR="003F5BC0" w:rsidRPr="00E24061">
        <w:fldChar w:fldCharType="end"/>
      </w:r>
    </w:p>
    <w:p w:rsidR="00AC00E9" w:rsidRDefault="00AC00E9" w:rsidP="00AC00E9">
      <w:pPr>
        <w:pStyle w:val="PURBody-Indented"/>
      </w:pPr>
      <w:proofErr w:type="gramStart"/>
      <w:r>
        <w:t>Če so predizdajni kodi priloženi pogoji za uporabo, potem veljajo ti pogoji.</w:t>
      </w:r>
      <w:proofErr w:type="gramEnd"/>
    </w:p>
    <w:p w:rsidR="00AC00E9" w:rsidRPr="00E24061" w:rsidRDefault="00AC00E9" w:rsidP="00AC00E9">
      <w:pPr>
        <w:pStyle w:val="PURHeading2"/>
      </w:pPr>
      <w:r w:rsidRPr="00E24061">
        <w:t>Posodobitve in dodatki</w:t>
      </w:r>
      <w:r w:rsidR="003F5BC0" w:rsidRPr="00E24061">
        <w:fldChar w:fldCharType="begin"/>
      </w:r>
      <w:r w:rsidRPr="00E24061">
        <w:instrText>TC "</w:instrText>
      </w:r>
      <w:bookmarkStart w:id="14" w:name="_Toc328984830"/>
      <w:bookmarkStart w:id="15" w:name="_Toc328985720"/>
      <w:r w:rsidR="00B61A74" w:rsidRPr="00E24061">
        <w:instrText>Posodobitve in dodatki</w:instrText>
      </w:r>
      <w:bookmarkEnd w:id="14"/>
      <w:bookmarkEnd w:id="15"/>
      <w:r w:rsidRPr="00E24061">
        <w:instrText xml:space="preserve">" \l 2 </w:instrText>
      </w:r>
      <w:r w:rsidR="003F5BC0" w:rsidRPr="00E24061">
        <w:fldChar w:fldCharType="end"/>
      </w:r>
    </w:p>
    <w:p w:rsidR="00AC00E9" w:rsidRPr="00E24061" w:rsidRDefault="00AC00E9" w:rsidP="00AC00E9">
      <w:pPr>
        <w:pStyle w:val="PURBody-Indented"/>
        <w:rPr>
          <w:szCs w:val="18"/>
        </w:rPr>
      </w:pPr>
      <w:r w:rsidRPr="00E24061">
        <w:rPr>
          <w:szCs w:val="18"/>
        </w:rPr>
        <w:t xml:space="preserve">Programsko opremo, za katero pridobite licenco, lahko posodobimo </w:t>
      </w:r>
      <w:proofErr w:type="gramStart"/>
      <w:r w:rsidRPr="00E24061">
        <w:rPr>
          <w:szCs w:val="18"/>
        </w:rPr>
        <w:t>ali</w:t>
      </w:r>
      <w:proofErr w:type="gramEnd"/>
      <w:r w:rsidRPr="00E24061">
        <w:rPr>
          <w:szCs w:val="18"/>
        </w:rPr>
        <w:t xml:space="preserve"> dopolnimo. V takem primeru lahko s programsko opremo uporabljate to posodobitev </w:t>
      </w:r>
      <w:proofErr w:type="gramStart"/>
      <w:r w:rsidRPr="00E24061">
        <w:rPr>
          <w:szCs w:val="18"/>
        </w:rPr>
        <w:t>ali</w:t>
      </w:r>
      <w:proofErr w:type="gramEnd"/>
      <w:r w:rsidRPr="00E24061">
        <w:rPr>
          <w:szCs w:val="18"/>
        </w:rPr>
        <w:t xml:space="preserve"> dodatek.</w:t>
      </w:r>
      <w:r w:rsidR="005B10A7" w:rsidRPr="00E24061">
        <w:rPr>
          <w:szCs w:val="18"/>
        </w:rPr>
        <w:t xml:space="preserve"> </w:t>
      </w:r>
      <w:r w:rsidRPr="00E24061">
        <w:rPr>
          <w:szCs w:val="18"/>
        </w:rPr>
        <w:t xml:space="preserve">Če so posodobitvi </w:t>
      </w:r>
      <w:proofErr w:type="gramStart"/>
      <w:r w:rsidRPr="00E24061">
        <w:rPr>
          <w:szCs w:val="18"/>
        </w:rPr>
        <w:t>ali</w:t>
      </w:r>
      <w:proofErr w:type="gramEnd"/>
      <w:r w:rsidRPr="00E24061">
        <w:rPr>
          <w:szCs w:val="18"/>
        </w:rPr>
        <w:t xml:space="preserve"> dodatku priloženi pogoji za uporabo, potem veljajo ti pogoji.</w:t>
      </w:r>
    </w:p>
    <w:p w:rsidR="0082133B" w:rsidRPr="00E24061" w:rsidRDefault="00ED4593">
      <w:pPr>
        <w:pStyle w:val="PURHeading2"/>
      </w:pPr>
      <w:r w:rsidRPr="00E24061">
        <w:t>Uporaba drugih spletnih mest in storitev</w:t>
      </w:r>
    </w:p>
    <w:p w:rsidR="0082133B" w:rsidRPr="00E24061" w:rsidRDefault="00ED4593">
      <w:pPr>
        <w:pStyle w:val="PURBody-Indented"/>
        <w:rPr>
          <w:szCs w:val="18"/>
        </w:rPr>
      </w:pPr>
      <w:r w:rsidRPr="00E24061">
        <w:rPr>
          <w:szCs w:val="18"/>
        </w:rPr>
        <w:t xml:space="preserve">Za dostop do spletnih storitev in njihovo uporabo boste morda morali uporabljati določena Microsoftova spletna </w:t>
      </w:r>
      <w:proofErr w:type="gramStart"/>
      <w:r w:rsidRPr="00E24061">
        <w:rPr>
          <w:szCs w:val="18"/>
        </w:rPr>
        <w:t>mesta</w:t>
      </w:r>
      <w:proofErr w:type="gramEnd"/>
      <w:r w:rsidRPr="00E24061">
        <w:rPr>
          <w:szCs w:val="18"/>
        </w:rPr>
        <w:t>.</w:t>
      </w:r>
      <w:r w:rsidR="005B10A7" w:rsidRPr="00E24061">
        <w:rPr>
          <w:szCs w:val="18"/>
        </w:rPr>
        <w:t xml:space="preserve"> </w:t>
      </w:r>
      <w:r w:rsidRPr="00E24061">
        <w:rPr>
          <w:szCs w:val="18"/>
        </w:rPr>
        <w:t xml:space="preserve">V takem primeru veljajo za vašo uporabo teh spletnih mest pogoji za uporabo, povezani s temi spletnimi mesti </w:t>
      </w:r>
      <w:proofErr w:type="gramStart"/>
      <w:r w:rsidRPr="00E24061">
        <w:rPr>
          <w:szCs w:val="18"/>
        </w:rPr>
        <w:t>ali</w:t>
      </w:r>
      <w:proofErr w:type="gramEnd"/>
      <w:r w:rsidRPr="00E24061">
        <w:rPr>
          <w:szCs w:val="18"/>
        </w:rPr>
        <w:t xml:space="preserve"> storitvami, kot je primerno.</w:t>
      </w:r>
    </w:p>
    <w:p w:rsidR="0082133B" w:rsidRPr="00E24061" w:rsidRDefault="00ED4593">
      <w:pPr>
        <w:pStyle w:val="PURHeading2"/>
      </w:pPr>
      <w:r w:rsidRPr="00E24061">
        <w:t>Vsebina in storitve tretjih oseb</w:t>
      </w:r>
    </w:p>
    <w:p w:rsidR="0082133B" w:rsidRPr="00E24061" w:rsidRDefault="00ED4593">
      <w:pPr>
        <w:pStyle w:val="PURBody-Indented"/>
        <w:rPr>
          <w:szCs w:val="18"/>
        </w:rPr>
      </w:pPr>
      <w:r w:rsidRPr="00E24061">
        <w:rPr>
          <w:szCs w:val="18"/>
        </w:rPr>
        <w:t xml:space="preserve">Za morebitno vsebino, ki </w:t>
      </w:r>
      <w:proofErr w:type="gramStart"/>
      <w:r w:rsidRPr="00E24061">
        <w:rPr>
          <w:szCs w:val="18"/>
        </w:rPr>
        <w:t>jo</w:t>
      </w:r>
      <w:proofErr w:type="gramEnd"/>
      <w:r w:rsidRPr="00E24061">
        <w:rPr>
          <w:szCs w:val="18"/>
        </w:rPr>
        <w:t xml:space="preserve"> ponujajo tretje osebe in do katere neposredno ali posredno dostopate s spletno storitvijo, ne</w:t>
      </w:r>
      <w:r w:rsidR="00E24061">
        <w:rPr>
          <w:szCs w:val="18"/>
        </w:rPr>
        <w:t> </w:t>
      </w:r>
      <w:r w:rsidRPr="00E24061">
        <w:rPr>
          <w:szCs w:val="18"/>
        </w:rPr>
        <w:t>odgovarjamo.</w:t>
      </w:r>
      <w:r w:rsidR="005B10A7" w:rsidRPr="00E24061">
        <w:rPr>
          <w:szCs w:val="18"/>
        </w:rPr>
        <w:t xml:space="preserve"> </w:t>
      </w:r>
      <w:proofErr w:type="gramStart"/>
      <w:r w:rsidRPr="00E24061">
        <w:rPr>
          <w:szCs w:val="18"/>
        </w:rPr>
        <w:t>Sami odgovarjate za postopke v zvezi s tretjimi osebami (vključno z oglaševalci) in spletno storitvijo (vključno</w:t>
      </w:r>
      <w:r w:rsidR="00E24061">
        <w:rPr>
          <w:szCs w:val="18"/>
        </w:rPr>
        <w:t> </w:t>
      </w:r>
      <w:r w:rsidRPr="00E24061">
        <w:rPr>
          <w:szCs w:val="18"/>
        </w:rPr>
        <w:t>z</w:t>
      </w:r>
      <w:r w:rsidR="00E24061">
        <w:rPr>
          <w:szCs w:val="18"/>
        </w:rPr>
        <w:t> </w:t>
      </w:r>
      <w:r w:rsidRPr="00E24061">
        <w:rPr>
          <w:szCs w:val="18"/>
        </w:rPr>
        <w:t>dobavo in plačilom blaga in storitev).</w:t>
      </w:r>
      <w:proofErr w:type="gramEnd"/>
    </w:p>
    <w:p w:rsidR="00AC00E9" w:rsidRPr="00E24061" w:rsidRDefault="00AC00E9" w:rsidP="00AC00E9">
      <w:pPr>
        <w:pStyle w:val="PURHeading2"/>
      </w:pPr>
      <w:r w:rsidRPr="00E24061">
        <w:lastRenderedPageBreak/>
        <w:t>Programska oprema tretjih oseb</w:t>
      </w:r>
      <w:r w:rsidR="003F5BC0" w:rsidRPr="00E24061">
        <w:fldChar w:fldCharType="begin"/>
      </w:r>
      <w:r w:rsidRPr="00E24061">
        <w:instrText>TC "</w:instrText>
      </w:r>
      <w:bookmarkStart w:id="16" w:name="_Toc328984831"/>
      <w:bookmarkStart w:id="17" w:name="_Toc328985721"/>
      <w:r w:rsidR="00B61A74" w:rsidRPr="00E24061">
        <w:instrText>Programska oprema tretjih oseb</w:instrText>
      </w:r>
      <w:bookmarkEnd w:id="16"/>
      <w:bookmarkEnd w:id="17"/>
      <w:r w:rsidRPr="00E24061">
        <w:instrText xml:space="preserve">" \l 2 </w:instrText>
      </w:r>
      <w:r w:rsidR="003F5BC0" w:rsidRPr="00E24061">
        <w:fldChar w:fldCharType="end"/>
      </w:r>
    </w:p>
    <w:p w:rsidR="00AC00E9" w:rsidRPr="00E24061" w:rsidRDefault="00977FC0" w:rsidP="00AC00E9">
      <w:pPr>
        <w:pStyle w:val="PURBody-Indented"/>
        <w:rPr>
          <w:szCs w:val="18"/>
        </w:rPr>
      </w:pPr>
      <w:proofErr w:type="gramStart"/>
      <w:r w:rsidRPr="00E24061">
        <w:rPr>
          <w:szCs w:val="18"/>
        </w:rPr>
        <w:t>Programska oprema lahko vsebuje programe tretjih oseb, ki so lahko licencirani z licenčnimi pogoji za lastniško in odprtokodno programsko opremo.</w:t>
      </w:r>
      <w:proofErr w:type="gramEnd"/>
      <w:r w:rsidRPr="00E24061">
        <w:rPr>
          <w:szCs w:val="18"/>
        </w:rPr>
        <w:t xml:space="preserve"> Veljajo pogoji, ki so priloženi lastniškim programom, razen </w:t>
      </w:r>
      <w:proofErr w:type="gramStart"/>
      <w:r w:rsidRPr="00E24061">
        <w:rPr>
          <w:szCs w:val="18"/>
        </w:rPr>
        <w:t>če</w:t>
      </w:r>
      <w:proofErr w:type="gramEnd"/>
      <w:r w:rsidRPr="00E24061">
        <w:rPr>
          <w:szCs w:val="18"/>
        </w:rPr>
        <w:t xml:space="preserve"> je v teh pogojih navedeno drugače. Pogoji, ki</w:t>
      </w:r>
      <w:r w:rsidR="00E24061">
        <w:rPr>
          <w:szCs w:val="18"/>
        </w:rPr>
        <w:t> </w:t>
      </w:r>
      <w:r w:rsidRPr="00E24061">
        <w:rPr>
          <w:szCs w:val="18"/>
        </w:rPr>
        <w:t>urejajo odprtokodno programsko opremo tretjih oseb, so navedeni v datoteki ThirdPartyNotices.txt, ki je priložena Microsoftovemu</w:t>
      </w:r>
      <w:r w:rsidR="00E24061">
        <w:rPr>
          <w:szCs w:val="18"/>
        </w:rPr>
        <w:t> </w:t>
      </w:r>
      <w:r w:rsidRPr="00E24061">
        <w:rPr>
          <w:szCs w:val="18"/>
        </w:rPr>
        <w:t>izdelku, ali v datotekah za glavo izvorne kode za odprtokodno programsko opremo.</w:t>
      </w:r>
    </w:p>
    <w:p w:rsidR="007D7C96" w:rsidRPr="005B406F" w:rsidRDefault="007D7C96">
      <w:pPr>
        <w:pStyle w:val="PURHeading2"/>
        <w:rPr>
          <w:rFonts w:cs="Tahoma"/>
          <w:b/>
        </w:rPr>
      </w:pPr>
      <w:r w:rsidRPr="005B406F">
        <w:rPr>
          <w:rFonts w:cs="Tahoma"/>
          <w:b/>
        </w:rPr>
        <w:t>Brez uporabe z visoko stopnjo tveganja</w:t>
      </w:r>
    </w:p>
    <w:p w:rsidR="007D7C96" w:rsidRPr="005B406F" w:rsidRDefault="007D7C96" w:rsidP="007D7C96">
      <w:pPr>
        <w:pStyle w:val="PURBody-Indented"/>
        <w:rPr>
          <w:rFonts w:asciiTheme="majorHAnsi" w:hAnsiTheme="majorHAnsi" w:cstheme="majorHAnsi"/>
          <w:szCs w:val="18"/>
        </w:rPr>
      </w:pPr>
      <w:r w:rsidRPr="005B406F">
        <w:rPr>
          <w:rFonts w:asciiTheme="majorHAnsi" w:hAnsiTheme="majorHAnsi" w:cstheme="majorHAnsi"/>
          <w:szCs w:val="18"/>
        </w:rPr>
        <w:t xml:space="preserve">Spletna storitev </w:t>
      </w:r>
      <w:proofErr w:type="gramStart"/>
      <w:r w:rsidRPr="005B406F">
        <w:rPr>
          <w:rFonts w:asciiTheme="majorHAnsi" w:hAnsiTheme="majorHAnsi" w:cstheme="majorHAnsi"/>
          <w:szCs w:val="18"/>
        </w:rPr>
        <w:t>ni</w:t>
      </w:r>
      <w:proofErr w:type="gramEnd"/>
      <w:r w:rsidRPr="005B406F">
        <w:rPr>
          <w:rFonts w:asciiTheme="majorHAnsi" w:hAnsiTheme="majorHAnsi" w:cstheme="majorHAnsi"/>
          <w:szCs w:val="18"/>
        </w:rPr>
        <w:t xml:space="preserve"> odporna na napake, prav tako pa ne jamčimo, da je brez napak ali da bo delovala neprekinjeno.</w:t>
      </w:r>
      <w:r w:rsidR="005B10A7" w:rsidRPr="005B406F">
        <w:rPr>
          <w:rFonts w:asciiTheme="majorHAnsi" w:hAnsiTheme="majorHAnsi" w:cstheme="majorHAnsi"/>
          <w:szCs w:val="18"/>
        </w:rPr>
        <w:t xml:space="preserve"> </w:t>
      </w:r>
      <w:r w:rsidRPr="005B406F">
        <w:rPr>
          <w:rFonts w:asciiTheme="majorHAnsi" w:hAnsiTheme="majorHAnsi" w:cstheme="majorHAnsi"/>
          <w:szCs w:val="18"/>
        </w:rPr>
        <w:t xml:space="preserve">Niti </w:t>
      </w:r>
      <w:proofErr w:type="gramStart"/>
      <w:r w:rsidRPr="005B406F">
        <w:rPr>
          <w:rFonts w:asciiTheme="majorHAnsi" w:hAnsiTheme="majorHAnsi" w:cstheme="majorHAnsi"/>
          <w:szCs w:val="18"/>
        </w:rPr>
        <w:t>vi</w:t>
      </w:r>
      <w:proofErr w:type="gramEnd"/>
      <w:r w:rsidRPr="005B406F">
        <w:rPr>
          <w:rFonts w:asciiTheme="majorHAnsi" w:hAnsiTheme="majorHAnsi" w:cstheme="majorHAnsi"/>
          <w:szCs w:val="18"/>
        </w:rPr>
        <w:t xml:space="preserve"> niti vaši končni uporabniki nimate pravice do uporabe spletne storitve na način ali v okoliščinah, v katerih bi napaka spletne storitve lahko povzročila smrt ali hude telesne poškodbe oseb oz. gmotno fizično ali okoljsko škodo (»uporaba z visoko stopnjo tveganja«).</w:t>
      </w:r>
      <w:r w:rsidR="005B10A7" w:rsidRPr="005B406F">
        <w:rPr>
          <w:rFonts w:asciiTheme="majorHAnsi" w:hAnsiTheme="majorHAnsi" w:cstheme="majorHAnsi"/>
          <w:szCs w:val="18"/>
        </w:rPr>
        <w:t xml:space="preserve"> </w:t>
      </w:r>
      <w:r w:rsidRPr="005B406F">
        <w:rPr>
          <w:rFonts w:asciiTheme="majorHAnsi" w:hAnsiTheme="majorHAnsi" w:cstheme="majorHAnsi"/>
          <w:szCs w:val="18"/>
        </w:rPr>
        <w:t>Primeri</w:t>
      </w:r>
      <w:r w:rsidR="005B406F">
        <w:rPr>
          <w:rFonts w:asciiTheme="majorHAnsi" w:hAnsiTheme="majorHAnsi" w:cstheme="majorHAnsi"/>
          <w:szCs w:val="18"/>
        </w:rPr>
        <w:t> </w:t>
      </w:r>
      <w:r w:rsidRPr="005B406F">
        <w:rPr>
          <w:rFonts w:asciiTheme="majorHAnsi" w:hAnsiTheme="majorHAnsi" w:cstheme="majorHAnsi"/>
          <w:szCs w:val="18"/>
        </w:rPr>
        <w:t xml:space="preserve">uporabe z visoko stopnjo tveganja vključujejo, a niso omejeni </w:t>
      </w:r>
      <w:proofErr w:type="gramStart"/>
      <w:r w:rsidRPr="005B406F">
        <w:rPr>
          <w:rFonts w:asciiTheme="majorHAnsi" w:hAnsiTheme="majorHAnsi" w:cstheme="majorHAnsi"/>
          <w:szCs w:val="18"/>
        </w:rPr>
        <w:t>na</w:t>
      </w:r>
      <w:proofErr w:type="gramEnd"/>
      <w:r w:rsidRPr="005B406F">
        <w:rPr>
          <w:rFonts w:asciiTheme="majorHAnsi" w:hAnsiTheme="majorHAnsi" w:cstheme="majorHAnsi"/>
          <w:szCs w:val="18"/>
        </w:rPr>
        <w:t>: letala ali druge oblike množičnega javnega prevoza, jedrske ali kemične obrate, naprave za ohranjanje življenjskih funkcij, medicinsko opremo, ki jo je mogoče vsaditi, motorna vozila ali</w:t>
      </w:r>
      <w:r w:rsidR="005B406F">
        <w:rPr>
          <w:rFonts w:asciiTheme="majorHAnsi" w:hAnsiTheme="majorHAnsi" w:cstheme="majorHAnsi"/>
          <w:szCs w:val="18"/>
        </w:rPr>
        <w:t> </w:t>
      </w:r>
      <w:r w:rsidRPr="005B406F">
        <w:rPr>
          <w:rFonts w:asciiTheme="majorHAnsi" w:hAnsiTheme="majorHAnsi" w:cstheme="majorHAnsi"/>
          <w:szCs w:val="18"/>
        </w:rPr>
        <w:t>sisteme za uporabo orožja.</w:t>
      </w:r>
      <w:r w:rsidR="005B10A7" w:rsidRPr="005B406F">
        <w:rPr>
          <w:rFonts w:asciiTheme="majorHAnsi" w:hAnsiTheme="majorHAnsi" w:cstheme="majorHAnsi"/>
          <w:szCs w:val="18"/>
        </w:rPr>
        <w:t xml:space="preserve"> </w:t>
      </w:r>
      <w:r w:rsidRPr="005B406F">
        <w:rPr>
          <w:rFonts w:asciiTheme="majorHAnsi" w:hAnsiTheme="majorHAnsi" w:cstheme="majorHAnsi"/>
          <w:szCs w:val="18"/>
        </w:rPr>
        <w:t>Uporaba z visoko stopnjo tveganja ne vključuje uporabe spletne storitve za administrativne namene, za shranjevanje podatkov o konfiguraciji, za inženirstvo in/ali kot orodja za konfiguracijo, ali drugih programov, ki ne omogočajo nadzora in ki v primeru napake ne bi povzročili smrti, telesne poškodbe oz. gmotne fizične ali okoljske škode.</w:t>
      </w:r>
      <w:r w:rsidR="005B10A7" w:rsidRPr="005B406F">
        <w:rPr>
          <w:rFonts w:asciiTheme="majorHAnsi" w:hAnsiTheme="majorHAnsi" w:cstheme="majorHAnsi"/>
          <w:szCs w:val="18"/>
        </w:rPr>
        <w:t xml:space="preserve"> </w:t>
      </w:r>
      <w:r w:rsidRPr="005B406F">
        <w:rPr>
          <w:rFonts w:asciiTheme="majorHAnsi" w:hAnsiTheme="majorHAnsi" w:cstheme="majorHAnsi"/>
          <w:szCs w:val="18"/>
        </w:rPr>
        <w:t xml:space="preserve">Ti programi, ki ne omogočajo nadzora, lahko komunicirajo s programi, ki opravljajo nadzor, vendar ne smejo biti neposredno </w:t>
      </w:r>
      <w:proofErr w:type="gramStart"/>
      <w:r w:rsidRPr="005B406F">
        <w:rPr>
          <w:rFonts w:asciiTheme="majorHAnsi" w:hAnsiTheme="majorHAnsi" w:cstheme="majorHAnsi"/>
          <w:szCs w:val="18"/>
        </w:rPr>
        <w:t>ali</w:t>
      </w:r>
      <w:proofErr w:type="gramEnd"/>
      <w:r w:rsidRPr="005B406F">
        <w:rPr>
          <w:rFonts w:asciiTheme="majorHAnsi" w:hAnsiTheme="majorHAnsi" w:cstheme="majorHAnsi"/>
          <w:szCs w:val="18"/>
        </w:rPr>
        <w:t xml:space="preserve"> posredno odgovorni za funkcijo nadzora.</w:t>
      </w:r>
      <w:r w:rsidR="005B10A7" w:rsidRPr="005B406F">
        <w:rPr>
          <w:rFonts w:asciiTheme="majorHAnsi" w:hAnsiTheme="majorHAnsi" w:cstheme="majorHAnsi"/>
          <w:szCs w:val="18"/>
        </w:rPr>
        <w:t xml:space="preserve"> </w:t>
      </w:r>
      <w:proofErr w:type="gramStart"/>
      <w:r w:rsidRPr="005B406F">
        <w:rPr>
          <w:rFonts w:asciiTheme="majorHAnsi" w:hAnsiTheme="majorHAnsi" w:cstheme="majorHAnsi"/>
          <w:szCs w:val="18"/>
        </w:rPr>
        <w:t>Strinjate se, da boste povrnili stroške in varovali Microsoft pred vsemi zahtevki tretjih oseb, ki bi izhajali iz uporabe spletne storitve v povezavi s kakršno koli uporabo z visoko stopnjo tveganja.</w:t>
      </w:r>
      <w:proofErr w:type="gramEnd"/>
    </w:p>
    <w:p w:rsidR="0082133B" w:rsidRPr="005B406F" w:rsidRDefault="00ED4593">
      <w:pPr>
        <w:pStyle w:val="PURHeading2"/>
      </w:pPr>
      <w:r w:rsidRPr="005B406F">
        <w:t>Pridobljene pravice</w:t>
      </w:r>
    </w:p>
    <w:p w:rsidR="0082133B" w:rsidRPr="005B406F" w:rsidRDefault="00ED4593">
      <w:pPr>
        <w:pStyle w:val="PURBody-Indented"/>
        <w:rPr>
          <w:rFonts w:asciiTheme="majorHAnsi" w:hAnsiTheme="majorHAnsi" w:cstheme="majorHAnsi"/>
          <w:szCs w:val="18"/>
        </w:rPr>
      </w:pPr>
      <w:r w:rsidRPr="005B406F">
        <w:rPr>
          <w:rFonts w:asciiTheme="majorHAnsi" w:hAnsiTheme="majorHAnsi" w:cstheme="majorHAnsi"/>
          <w:spacing w:val="-2"/>
          <w:szCs w:val="18"/>
        </w:rPr>
        <w:t>Branili nas boste pred kakršnim koli zahtevkom, do katerega pride zaradi (1) kakršnega koli vidika trenutnega ali preteklega delovnega</w:t>
      </w:r>
      <w:r w:rsidRPr="005B406F">
        <w:rPr>
          <w:rFonts w:asciiTheme="majorHAnsi" w:hAnsiTheme="majorHAnsi" w:cstheme="majorHAnsi"/>
          <w:szCs w:val="18"/>
        </w:rPr>
        <w:t xml:space="preserve"> razmerja med vami in vašim trenutnim ali preteklim osebjem ali pogodbeniki ali v okviru kakršne koli kolektivne pogodbe, vključno z,</w:t>
      </w:r>
      <w:r w:rsidR="005B406F">
        <w:rPr>
          <w:rFonts w:asciiTheme="majorHAnsi" w:hAnsiTheme="majorHAnsi" w:cstheme="majorHAnsi"/>
          <w:szCs w:val="18"/>
        </w:rPr>
        <w:t> </w:t>
      </w:r>
      <w:r w:rsidRPr="005B406F">
        <w:rPr>
          <w:rFonts w:asciiTheme="majorHAnsi" w:hAnsiTheme="majorHAnsi" w:cstheme="majorHAnsi"/>
          <w:szCs w:val="18"/>
        </w:rPr>
        <w:t xml:space="preserve">a ne omejeno na zahtevke v zvezi z neupravičeno odpovedjo delovnega razmerja, kršitvijo izrecnih ali naznačenih pogodb </w:t>
      </w:r>
      <w:r w:rsidRPr="005B406F">
        <w:rPr>
          <w:rFonts w:asciiTheme="majorHAnsi" w:hAnsiTheme="majorHAnsi" w:cstheme="majorHAnsi"/>
          <w:spacing w:val="-2"/>
          <w:szCs w:val="18"/>
        </w:rPr>
        <w:t>o</w:t>
      </w:r>
      <w:r w:rsidR="005B406F" w:rsidRPr="005B406F">
        <w:rPr>
          <w:rFonts w:asciiTheme="majorHAnsi" w:hAnsiTheme="majorHAnsi" w:cstheme="majorHAnsi"/>
          <w:spacing w:val="-2"/>
          <w:szCs w:val="18"/>
        </w:rPr>
        <w:t> </w:t>
      </w:r>
      <w:r w:rsidRPr="005B406F">
        <w:rPr>
          <w:rFonts w:asciiTheme="majorHAnsi" w:hAnsiTheme="majorHAnsi" w:cstheme="majorHAnsi"/>
          <w:spacing w:val="-2"/>
          <w:szCs w:val="18"/>
        </w:rPr>
        <w:t>zaposlitvi, plačilom ugodnosti ali plač, odpravnin ali (2) kakršnih koli obveznosti ali odgovornosti, ki izhajajo iz Direktive o pridobljenih</w:t>
      </w:r>
      <w:r w:rsidRPr="005B406F">
        <w:rPr>
          <w:rFonts w:asciiTheme="majorHAnsi" w:hAnsiTheme="majorHAnsi" w:cstheme="majorHAnsi"/>
          <w:szCs w:val="18"/>
        </w:rPr>
        <w:t xml:space="preserve"> pravicah (Direktiva Sveta 2001/23/ES, prej Direktiva Sveta 77/187/ES, spremenjena za Direktivo Sveta 98/50/ES) ali kakršnih koli državnih zakonov ali predpisov, ki uvajajo enake ali podobne zakone ali predpise (vključno z Uredbo o varstvu zaposlitve v primeru prenosa podjetij iz leta 2006 v Združenem kraljestvu), vključno z zahtevki vašega trenutnega ali preteklega osebja ali pogodbenikov (vključno z zahtevki v zvezi s prekinitvijo delovnega razmerja z naše strani po morebitnem prenosu njihovega delovnega razmerja na nas zaradi takšnih zakonov ali predpisov).</w:t>
      </w:r>
    </w:p>
    <w:p w:rsidR="0082133B" w:rsidRPr="005B406F" w:rsidRDefault="00ED4593">
      <w:pPr>
        <w:pStyle w:val="PURBody-Indented"/>
        <w:rPr>
          <w:rFonts w:asciiTheme="majorHAnsi" w:hAnsiTheme="majorHAnsi" w:cstheme="majorHAnsi"/>
          <w:szCs w:val="18"/>
        </w:rPr>
      </w:pPr>
      <w:r w:rsidRPr="005B406F">
        <w:rPr>
          <w:rFonts w:asciiTheme="majorHAnsi" w:hAnsiTheme="majorHAnsi" w:cstheme="majorHAnsi"/>
          <w:szCs w:val="18"/>
        </w:rPr>
        <w:t>Poravnati morate tudi znesek, določen v pravnomočni sodbi (</w:t>
      </w:r>
      <w:proofErr w:type="gramStart"/>
      <w:r w:rsidRPr="005B406F">
        <w:rPr>
          <w:rFonts w:asciiTheme="majorHAnsi" w:hAnsiTheme="majorHAnsi" w:cstheme="majorHAnsi"/>
          <w:szCs w:val="18"/>
        </w:rPr>
        <w:t>ali</w:t>
      </w:r>
      <w:proofErr w:type="gramEnd"/>
      <w:r w:rsidRPr="005B406F">
        <w:rPr>
          <w:rFonts w:asciiTheme="majorHAnsi" w:hAnsiTheme="majorHAnsi" w:cstheme="majorHAnsi"/>
          <w:szCs w:val="18"/>
        </w:rPr>
        <w:t xml:space="preserve"> poravnavi, s katero soglašate).</w:t>
      </w:r>
      <w:r w:rsidR="005B10A7" w:rsidRPr="005B406F">
        <w:rPr>
          <w:rFonts w:asciiTheme="majorHAnsi" w:hAnsiTheme="majorHAnsi" w:cstheme="majorHAnsi"/>
          <w:szCs w:val="18"/>
        </w:rPr>
        <w:t xml:space="preserve"> </w:t>
      </w:r>
      <w:r w:rsidRPr="005B406F">
        <w:rPr>
          <w:rFonts w:asciiTheme="majorHAnsi" w:hAnsiTheme="majorHAnsi" w:cstheme="majorHAnsi"/>
          <w:szCs w:val="18"/>
        </w:rPr>
        <w:t>V tem razdelku je opredeljeno naše</w:t>
      </w:r>
      <w:r w:rsidR="005B406F">
        <w:rPr>
          <w:rFonts w:asciiTheme="majorHAnsi" w:hAnsiTheme="majorHAnsi" w:cstheme="majorHAnsi"/>
          <w:szCs w:val="18"/>
        </w:rPr>
        <w:t> </w:t>
      </w:r>
      <w:r w:rsidRPr="005B406F">
        <w:rPr>
          <w:rFonts w:asciiTheme="majorHAnsi" w:hAnsiTheme="majorHAnsi" w:cstheme="majorHAnsi"/>
          <w:szCs w:val="18"/>
        </w:rPr>
        <w:t xml:space="preserve">izključno pravno sredstvo za </w:t>
      </w:r>
      <w:proofErr w:type="gramStart"/>
      <w:r w:rsidRPr="005B406F">
        <w:rPr>
          <w:rFonts w:asciiTheme="majorHAnsi" w:hAnsiTheme="majorHAnsi" w:cstheme="majorHAnsi"/>
          <w:szCs w:val="18"/>
        </w:rPr>
        <w:t>te</w:t>
      </w:r>
      <w:proofErr w:type="gramEnd"/>
      <w:r w:rsidRPr="005B406F">
        <w:rPr>
          <w:rFonts w:asciiTheme="majorHAnsi" w:hAnsiTheme="majorHAnsi" w:cstheme="majorHAnsi"/>
          <w:szCs w:val="18"/>
        </w:rPr>
        <w:t xml:space="preserve"> zahtevke.</w:t>
      </w:r>
      <w:r w:rsidR="005B10A7" w:rsidRPr="005B406F">
        <w:rPr>
          <w:rFonts w:asciiTheme="majorHAnsi" w:hAnsiTheme="majorHAnsi" w:cstheme="majorHAnsi"/>
          <w:szCs w:val="18"/>
        </w:rPr>
        <w:t xml:space="preserve"> </w:t>
      </w:r>
      <w:r w:rsidRPr="005B406F">
        <w:rPr>
          <w:rFonts w:asciiTheme="majorHAnsi" w:hAnsiTheme="majorHAnsi" w:cstheme="majorHAnsi"/>
          <w:szCs w:val="18"/>
        </w:rPr>
        <w:t>O zahtevku, za katerega velja ta razdelek, vas moramo nemudoma pisno obvestiti.</w:t>
      </w:r>
      <w:r w:rsidR="005B406F">
        <w:rPr>
          <w:rFonts w:asciiTheme="majorHAnsi" w:hAnsiTheme="majorHAnsi" w:cstheme="majorHAnsi"/>
          <w:szCs w:val="18"/>
        </w:rPr>
        <w:t> </w:t>
      </w:r>
      <w:r w:rsidRPr="005B406F">
        <w:rPr>
          <w:rFonts w:asciiTheme="majorHAnsi" w:hAnsiTheme="majorHAnsi" w:cstheme="majorHAnsi"/>
          <w:szCs w:val="18"/>
        </w:rPr>
        <w:t xml:space="preserve">Moramo vam (1) prepustiti izključen nadzor </w:t>
      </w:r>
      <w:proofErr w:type="gramStart"/>
      <w:r w:rsidRPr="005B406F">
        <w:rPr>
          <w:rFonts w:asciiTheme="majorHAnsi" w:hAnsiTheme="majorHAnsi" w:cstheme="majorHAnsi"/>
          <w:szCs w:val="18"/>
        </w:rPr>
        <w:t>nad</w:t>
      </w:r>
      <w:proofErr w:type="gramEnd"/>
      <w:r w:rsidRPr="005B406F">
        <w:rPr>
          <w:rFonts w:asciiTheme="majorHAnsi" w:hAnsiTheme="majorHAnsi" w:cstheme="majorHAnsi"/>
          <w:szCs w:val="18"/>
        </w:rPr>
        <w:t xml:space="preserve"> obrambo ali poravnavo takega zahtevka in (2) zagotoviti razumno pomoč</w:t>
      </w:r>
      <w:r w:rsidR="005B406F">
        <w:rPr>
          <w:rFonts w:asciiTheme="majorHAnsi" w:hAnsiTheme="majorHAnsi" w:cstheme="majorHAnsi"/>
          <w:szCs w:val="18"/>
        </w:rPr>
        <w:t> </w:t>
      </w:r>
      <w:r w:rsidRPr="005B406F">
        <w:rPr>
          <w:rFonts w:asciiTheme="majorHAnsi" w:hAnsiTheme="majorHAnsi" w:cstheme="majorHAnsi"/>
          <w:szCs w:val="18"/>
        </w:rPr>
        <w:t>pri obrambi pred zahtevkom.</w:t>
      </w:r>
      <w:r w:rsidR="005B10A7" w:rsidRPr="005B406F">
        <w:rPr>
          <w:rFonts w:asciiTheme="majorHAnsi" w:hAnsiTheme="majorHAnsi" w:cstheme="majorHAnsi"/>
          <w:szCs w:val="18"/>
        </w:rPr>
        <w:t xml:space="preserve"> </w:t>
      </w:r>
      <w:r w:rsidRPr="005B406F">
        <w:rPr>
          <w:rFonts w:asciiTheme="majorHAnsi" w:hAnsiTheme="majorHAnsi" w:cstheme="majorHAnsi"/>
          <w:szCs w:val="18"/>
        </w:rPr>
        <w:t>Povrnili nam boste razumne nastale stroške, ki jih imamo z zagotavljanjem take pomoči.</w:t>
      </w:r>
    </w:p>
    <w:p w:rsidR="0082133B" w:rsidRPr="005B406F" w:rsidRDefault="00ED4593">
      <w:pPr>
        <w:pStyle w:val="PURHeading2"/>
      </w:pPr>
      <w:r w:rsidRPr="005B406F">
        <w:t>Vaši podatki o stranki</w:t>
      </w:r>
    </w:p>
    <w:p w:rsidR="0082133B" w:rsidRPr="005B406F" w:rsidRDefault="00ED4593">
      <w:pPr>
        <w:pStyle w:val="PURBody-Indented"/>
        <w:rPr>
          <w:szCs w:val="18"/>
        </w:rPr>
      </w:pPr>
      <w:proofErr w:type="gramStart"/>
      <w:r w:rsidRPr="005B406F">
        <w:rPr>
          <w:spacing w:val="-1"/>
          <w:szCs w:val="18"/>
        </w:rPr>
        <w:t>Morda boste lahko poslali podatke o stranki za uporabo v zvezi s spletno storitvijo.</w:t>
      </w:r>
      <w:proofErr w:type="gramEnd"/>
      <w:r w:rsidR="005B10A7" w:rsidRPr="005B406F">
        <w:rPr>
          <w:spacing w:val="-1"/>
          <w:szCs w:val="18"/>
        </w:rPr>
        <w:t xml:space="preserve"> </w:t>
      </w:r>
      <w:r w:rsidRPr="005B406F">
        <w:rPr>
          <w:spacing w:val="-1"/>
          <w:szCs w:val="18"/>
        </w:rPr>
        <w:t>Če pošljete podatke o stranki za uporabo s katero</w:t>
      </w:r>
      <w:r w:rsidRPr="005B406F">
        <w:rPr>
          <w:szCs w:val="18"/>
        </w:rPr>
        <w:t xml:space="preserve"> koli spletno storitvijo, ki omogoča komunikacijo </w:t>
      </w:r>
      <w:proofErr w:type="gramStart"/>
      <w:r w:rsidRPr="005B406F">
        <w:rPr>
          <w:szCs w:val="18"/>
        </w:rPr>
        <w:t>ali</w:t>
      </w:r>
      <w:proofErr w:type="gramEnd"/>
      <w:r w:rsidRPr="005B406F">
        <w:rPr>
          <w:szCs w:val="18"/>
        </w:rPr>
        <w:t xml:space="preserve"> sodelovanje s tretjimi osebami, potrjujete, da te tretje osebe nato lahko:</w:t>
      </w:r>
    </w:p>
    <w:p w:rsidR="005B10A7" w:rsidRPr="005B406F" w:rsidRDefault="00ED4593" w:rsidP="005D6562">
      <w:pPr>
        <w:pStyle w:val="PURBullet-Indented"/>
        <w:numPr>
          <w:ilvl w:val="1"/>
          <w:numId w:val="8"/>
        </w:numPr>
        <w:rPr>
          <w:szCs w:val="18"/>
        </w:rPr>
      </w:pPr>
      <w:r w:rsidRPr="005B406F">
        <w:rPr>
          <w:szCs w:val="18"/>
        </w:rPr>
        <w:t>uporabljajo, kopirajo, distribuirajo, prikazujejo, objavljajo in spreminjajo vaše podatke o stranki;</w:t>
      </w:r>
    </w:p>
    <w:p w:rsidR="0082133B" w:rsidRPr="005B406F" w:rsidRDefault="00ED4593" w:rsidP="005D6562">
      <w:pPr>
        <w:pStyle w:val="PURBullet-Indented"/>
        <w:numPr>
          <w:ilvl w:val="1"/>
          <w:numId w:val="8"/>
        </w:numPr>
        <w:rPr>
          <w:szCs w:val="18"/>
        </w:rPr>
      </w:pPr>
      <w:r w:rsidRPr="005B406F">
        <w:rPr>
          <w:szCs w:val="18"/>
        </w:rPr>
        <w:t>objavijo vaše ime v povezavi s podatki o stranki in</w:t>
      </w:r>
    </w:p>
    <w:p w:rsidR="0082133B" w:rsidRPr="005B406F" w:rsidRDefault="00ED4593" w:rsidP="005D6562">
      <w:pPr>
        <w:pStyle w:val="PURBullet-Indented"/>
        <w:numPr>
          <w:ilvl w:val="1"/>
          <w:numId w:val="8"/>
        </w:numPr>
        <w:rPr>
          <w:szCs w:val="18"/>
        </w:rPr>
      </w:pPr>
      <w:proofErr w:type="gramStart"/>
      <w:r w:rsidRPr="005B406F">
        <w:rPr>
          <w:szCs w:val="18"/>
        </w:rPr>
        <w:t>drugim</w:t>
      </w:r>
      <w:proofErr w:type="gramEnd"/>
      <w:r w:rsidRPr="005B406F">
        <w:rPr>
          <w:szCs w:val="18"/>
        </w:rPr>
        <w:t xml:space="preserve"> omogočijo izvedbo teh dejavnosti.</w:t>
      </w:r>
    </w:p>
    <w:p w:rsidR="0082133B" w:rsidRPr="005B406F" w:rsidRDefault="00ED4593">
      <w:pPr>
        <w:pStyle w:val="PURBody-Indented"/>
        <w:rPr>
          <w:szCs w:val="18"/>
        </w:rPr>
      </w:pPr>
      <w:proofErr w:type="gramStart"/>
      <w:r w:rsidRPr="005B406F">
        <w:rPr>
          <w:szCs w:val="18"/>
        </w:rPr>
        <w:t>Nekatere spletne storitve lahko ponujajo funkcijo, ki tretjim osebam preprečujejo možnost izvedbe teh dejavnosti.</w:t>
      </w:r>
      <w:proofErr w:type="gramEnd"/>
      <w:r w:rsidR="005B10A7" w:rsidRPr="005B406F">
        <w:rPr>
          <w:szCs w:val="18"/>
        </w:rPr>
        <w:t xml:space="preserve"> </w:t>
      </w:r>
      <w:proofErr w:type="gramStart"/>
      <w:r w:rsidRPr="005B406F">
        <w:rPr>
          <w:szCs w:val="18"/>
        </w:rPr>
        <w:t>Sami ste odgovorni, da to funkcijo uporabljate tako, kot je primerno za uporabo vaših podatkov o stranki.</w:t>
      </w:r>
      <w:proofErr w:type="gramEnd"/>
    </w:p>
    <w:p w:rsidR="0082133B" w:rsidRPr="005B406F" w:rsidRDefault="00ED4593">
      <w:pPr>
        <w:pStyle w:val="PURBody-Indented"/>
        <w:rPr>
          <w:szCs w:val="18"/>
        </w:rPr>
      </w:pPr>
      <w:r w:rsidRPr="005B406F">
        <w:rPr>
          <w:szCs w:val="18"/>
        </w:rPr>
        <w:t xml:space="preserve">Soglašate, da boste v vaših podatkih o stranki zagotovili pravice, ki jih potrebujemo za zagotavljanje spletne storitve, brez kršenja pravic katere koli tretje osebe </w:t>
      </w:r>
      <w:proofErr w:type="gramStart"/>
      <w:r w:rsidRPr="005B406F">
        <w:rPr>
          <w:szCs w:val="18"/>
        </w:rPr>
        <w:t>ali</w:t>
      </w:r>
      <w:proofErr w:type="gramEnd"/>
      <w:r w:rsidRPr="005B406F">
        <w:rPr>
          <w:szCs w:val="18"/>
        </w:rPr>
        <w:t xml:space="preserve"> ustvarjanja obveznosti Microsofta do vas ali katere koli tretje osebe.</w:t>
      </w:r>
      <w:r w:rsidR="005B10A7" w:rsidRPr="005B406F">
        <w:rPr>
          <w:szCs w:val="18"/>
        </w:rPr>
        <w:t xml:space="preserve"> </w:t>
      </w:r>
      <w:r w:rsidRPr="005B406F">
        <w:rPr>
          <w:szCs w:val="18"/>
        </w:rPr>
        <w:t xml:space="preserve">Microsoft ne sprejema in ne </w:t>
      </w:r>
      <w:proofErr w:type="gramStart"/>
      <w:r w:rsidRPr="005B406F">
        <w:rPr>
          <w:szCs w:val="18"/>
        </w:rPr>
        <w:t>bo</w:t>
      </w:r>
      <w:proofErr w:type="gramEnd"/>
      <w:r w:rsidR="005B406F">
        <w:rPr>
          <w:szCs w:val="18"/>
        </w:rPr>
        <w:t> </w:t>
      </w:r>
      <w:r w:rsidRPr="005B406F">
        <w:rPr>
          <w:szCs w:val="18"/>
        </w:rPr>
        <w:t>sprejel nobenih obveznosti, ki jih določite v kateri koli ločeni licenci ali drugi pogodbi in ki lahko veljajo za vaše podatke o stranki ali uporabo spletne storitve</w:t>
      </w:r>
    </w:p>
    <w:p w:rsidR="0079514B" w:rsidRPr="005B406F" w:rsidRDefault="0079514B" w:rsidP="0079514B">
      <w:pPr>
        <w:pStyle w:val="PURHeading2"/>
      </w:pPr>
      <w:r w:rsidRPr="005B406F">
        <w:t>Programska oprema in storitve, ki niso Microsoftove</w:t>
      </w:r>
    </w:p>
    <w:p w:rsidR="0079514B" w:rsidRPr="005B406F" w:rsidRDefault="0079514B" w:rsidP="0079514B">
      <w:pPr>
        <w:pStyle w:val="PURBody-Indented"/>
        <w:rPr>
          <w:szCs w:val="18"/>
        </w:rPr>
      </w:pPr>
      <w:r w:rsidRPr="005B406F">
        <w:rPr>
          <w:spacing w:val="-1"/>
          <w:szCs w:val="18"/>
        </w:rPr>
        <w:t xml:space="preserve">Microsoft vam lahko prek portala </w:t>
      </w:r>
      <w:proofErr w:type="gramStart"/>
      <w:r w:rsidRPr="005B406F">
        <w:rPr>
          <w:spacing w:val="-1"/>
          <w:szCs w:val="18"/>
        </w:rPr>
        <w:t>ali</w:t>
      </w:r>
      <w:proofErr w:type="gramEnd"/>
      <w:r w:rsidRPr="005B406F">
        <w:rPr>
          <w:spacing w:val="-1"/>
          <w:szCs w:val="18"/>
        </w:rPr>
        <w:t xml:space="preserve"> kako drugače omogoča dostop do programske opreme in storitev, ki niso Microsoftove.</w:t>
      </w:r>
      <w:r w:rsidR="005B10A7" w:rsidRPr="005B406F">
        <w:rPr>
          <w:spacing w:val="-1"/>
          <w:szCs w:val="18"/>
        </w:rPr>
        <w:t xml:space="preserve"> </w:t>
      </w:r>
      <w:r w:rsidRPr="005B406F">
        <w:rPr>
          <w:spacing w:val="-1"/>
          <w:szCs w:val="18"/>
        </w:rPr>
        <w:t>Uporabo</w:t>
      </w:r>
      <w:r w:rsidRPr="005B406F">
        <w:rPr>
          <w:szCs w:val="18"/>
        </w:rPr>
        <w:t xml:space="preserve"> takšne programske opreme </w:t>
      </w:r>
      <w:proofErr w:type="gramStart"/>
      <w:r w:rsidRPr="005B406F">
        <w:rPr>
          <w:szCs w:val="18"/>
        </w:rPr>
        <w:t>ali</w:t>
      </w:r>
      <w:proofErr w:type="gramEnd"/>
      <w:r w:rsidRPr="005B406F">
        <w:rPr>
          <w:szCs w:val="18"/>
        </w:rPr>
        <w:t xml:space="preserve"> storitve, ki ni Microsoftova, urejajo ločeni pogoji med vami in tretjo osebo, ki vam ponuja programsko opremo ali storitev, ki ni Microsoftova.</w:t>
      </w:r>
      <w:r w:rsidR="005B10A7" w:rsidRPr="005B406F">
        <w:rPr>
          <w:szCs w:val="18"/>
        </w:rPr>
        <w:t xml:space="preserve"> </w:t>
      </w:r>
      <w:r w:rsidRPr="005B406F">
        <w:rPr>
          <w:szCs w:val="18"/>
        </w:rPr>
        <w:t xml:space="preserve">Microsoft lahko vključi stroške za programsko opremo </w:t>
      </w:r>
      <w:proofErr w:type="gramStart"/>
      <w:r w:rsidRPr="005B406F">
        <w:rPr>
          <w:szCs w:val="18"/>
        </w:rPr>
        <w:t>ali</w:t>
      </w:r>
      <w:proofErr w:type="gramEnd"/>
      <w:r w:rsidRPr="005B406F">
        <w:rPr>
          <w:szCs w:val="18"/>
        </w:rPr>
        <w:t xml:space="preserve"> storitev, ki ni Microsoftova, na vaš </w:t>
      </w:r>
      <w:r w:rsidRPr="005B406F">
        <w:rPr>
          <w:spacing w:val="-1"/>
          <w:szCs w:val="18"/>
        </w:rPr>
        <w:t>račun za Microsoftove spletne storitve.</w:t>
      </w:r>
      <w:r w:rsidR="005B10A7" w:rsidRPr="005B406F">
        <w:rPr>
          <w:spacing w:val="-1"/>
          <w:szCs w:val="18"/>
        </w:rPr>
        <w:t xml:space="preserve"> </w:t>
      </w:r>
      <w:r w:rsidRPr="005B406F">
        <w:rPr>
          <w:spacing w:val="-1"/>
          <w:szCs w:val="18"/>
        </w:rPr>
        <w:t xml:space="preserve">Vendar pa Microsoft ne prevzema nikakršne odgovornosti za programsko opremo </w:t>
      </w:r>
      <w:proofErr w:type="gramStart"/>
      <w:r w:rsidRPr="005B406F">
        <w:rPr>
          <w:spacing w:val="-1"/>
          <w:szCs w:val="18"/>
        </w:rPr>
        <w:t>ali</w:t>
      </w:r>
      <w:proofErr w:type="gramEnd"/>
      <w:r w:rsidRPr="005B406F">
        <w:rPr>
          <w:spacing w:val="-1"/>
          <w:szCs w:val="18"/>
        </w:rPr>
        <w:t xml:space="preserve"> storitev</w:t>
      </w:r>
      <w:r w:rsidRPr="005B406F">
        <w:rPr>
          <w:szCs w:val="18"/>
        </w:rPr>
        <w:t>, ki ni Microsoftova.</w:t>
      </w:r>
    </w:p>
    <w:p w:rsidR="0079514B" w:rsidRPr="005B406F" w:rsidRDefault="0079514B" w:rsidP="0079514B">
      <w:pPr>
        <w:pStyle w:val="PURBody-Indented"/>
        <w:rPr>
          <w:szCs w:val="18"/>
        </w:rPr>
      </w:pPr>
      <w:r w:rsidRPr="005B406F">
        <w:rPr>
          <w:spacing w:val="-1"/>
          <w:szCs w:val="18"/>
        </w:rPr>
        <w:t xml:space="preserve">Sami ste odgovorni za programsko opremo </w:t>
      </w:r>
      <w:proofErr w:type="gramStart"/>
      <w:r w:rsidRPr="005B406F">
        <w:rPr>
          <w:spacing w:val="-1"/>
          <w:szCs w:val="18"/>
        </w:rPr>
        <w:t>ali</w:t>
      </w:r>
      <w:proofErr w:type="gramEnd"/>
      <w:r w:rsidRPr="005B406F">
        <w:rPr>
          <w:spacing w:val="-1"/>
          <w:szCs w:val="18"/>
        </w:rPr>
        <w:t xml:space="preserve"> storitev, ki ni Microsoftova, ki jo namestite ali uporabljate s spletno storitvijo.</w:t>
      </w:r>
      <w:r w:rsidR="005B10A7" w:rsidRPr="005B406F">
        <w:rPr>
          <w:spacing w:val="-1"/>
          <w:szCs w:val="18"/>
        </w:rPr>
        <w:t xml:space="preserve"> </w:t>
      </w:r>
      <w:r w:rsidRPr="005B406F">
        <w:rPr>
          <w:spacing w:val="-1"/>
          <w:szCs w:val="18"/>
        </w:rPr>
        <w:t>V pogojih</w:t>
      </w:r>
      <w:r w:rsidRPr="005B406F">
        <w:rPr>
          <w:szCs w:val="18"/>
        </w:rPr>
        <w:t xml:space="preserve">, ki urejajo vašo uporabo programske opreme </w:t>
      </w:r>
      <w:proofErr w:type="gramStart"/>
      <w:r w:rsidRPr="005B406F">
        <w:rPr>
          <w:szCs w:val="18"/>
        </w:rPr>
        <w:t>ali</w:t>
      </w:r>
      <w:proofErr w:type="gramEnd"/>
      <w:r w:rsidRPr="005B406F">
        <w:rPr>
          <w:szCs w:val="18"/>
        </w:rPr>
        <w:t xml:space="preserve"> storitve, ki ni Microsoftova, mi nismo pogodbena stranka, prav tako nas takšni pogoji ne obvezujejo.</w:t>
      </w:r>
      <w:r w:rsidR="005B10A7" w:rsidRPr="005B406F">
        <w:rPr>
          <w:szCs w:val="18"/>
        </w:rPr>
        <w:t xml:space="preserve"> </w:t>
      </w:r>
      <w:r w:rsidRPr="005B406F">
        <w:rPr>
          <w:szCs w:val="18"/>
        </w:rPr>
        <w:t xml:space="preserve">Brez omejitve zgoraj navedenega vam je za programsko opremo, storitve, tehnologijo </w:t>
      </w:r>
      <w:proofErr w:type="gramStart"/>
      <w:r w:rsidRPr="005B406F">
        <w:rPr>
          <w:szCs w:val="18"/>
        </w:rPr>
        <w:t>ali</w:t>
      </w:r>
      <w:proofErr w:type="gramEnd"/>
      <w:r w:rsidRPr="005B406F">
        <w:rPr>
          <w:szCs w:val="18"/>
        </w:rPr>
        <w:t xml:space="preserve"> skripte, ki niso Microsoftovi </w:t>
      </w:r>
      <w:r w:rsidRPr="005B406F">
        <w:rPr>
          <w:spacing w:val="-2"/>
          <w:szCs w:val="18"/>
        </w:rPr>
        <w:t>in so povezani s spletnim mestom katere koli spletne storitve ali se nanje s tega mesta sklicuje, podeljena licenca v okviru odprtokodnih</w:t>
      </w:r>
      <w:r w:rsidRPr="005B406F">
        <w:rPr>
          <w:szCs w:val="18"/>
        </w:rPr>
        <w:t xml:space="preserve"> licenc, ki jih uporabljajo tretje osebe, ki imajo v lasti takšno kodo, in ne mi.</w:t>
      </w:r>
    </w:p>
    <w:p w:rsidR="0079514B" w:rsidRPr="005B406F" w:rsidRDefault="0079514B" w:rsidP="0079514B">
      <w:pPr>
        <w:pStyle w:val="PURBody-Indented"/>
        <w:rPr>
          <w:szCs w:val="18"/>
        </w:rPr>
      </w:pPr>
      <w:r w:rsidRPr="005B406F">
        <w:rPr>
          <w:szCs w:val="18"/>
        </w:rPr>
        <w:lastRenderedPageBreak/>
        <w:t xml:space="preserve">Če namestite </w:t>
      </w:r>
      <w:proofErr w:type="gramStart"/>
      <w:r w:rsidRPr="005B406F">
        <w:rPr>
          <w:szCs w:val="18"/>
        </w:rPr>
        <w:t>ali</w:t>
      </w:r>
      <w:proofErr w:type="gramEnd"/>
      <w:r w:rsidRPr="005B406F">
        <w:rPr>
          <w:szCs w:val="18"/>
        </w:rPr>
        <w:t xml:space="preserve"> uporabljate programsko opremo ali storitev, ki ni Microsoftova, s spletno storitvijo, potem namestitev in uporabo takšne programske opreme v spletnih storitvah usmerjate in nadzorujete s svojimi dejanji (npr. z uporabo programskih vmesnikov in</w:t>
      </w:r>
      <w:r w:rsidR="005B406F">
        <w:rPr>
          <w:szCs w:val="18"/>
        </w:rPr>
        <w:t> </w:t>
      </w:r>
      <w:r w:rsidRPr="005B406F">
        <w:rPr>
          <w:szCs w:val="18"/>
        </w:rPr>
        <w:t>drugih tehničnih postopkov, ki so del spletne storitve).</w:t>
      </w:r>
      <w:r w:rsidR="005B10A7" w:rsidRPr="005B406F">
        <w:rPr>
          <w:szCs w:val="18"/>
        </w:rPr>
        <w:t xml:space="preserve"> </w:t>
      </w:r>
      <w:r w:rsidRPr="005B406F">
        <w:rPr>
          <w:szCs w:val="18"/>
        </w:rPr>
        <w:t xml:space="preserve">Microsoft ne </w:t>
      </w:r>
      <w:proofErr w:type="gramStart"/>
      <w:r w:rsidRPr="005B406F">
        <w:rPr>
          <w:szCs w:val="18"/>
        </w:rPr>
        <w:t>bo</w:t>
      </w:r>
      <w:proofErr w:type="gramEnd"/>
      <w:r w:rsidRPr="005B406F">
        <w:rPr>
          <w:szCs w:val="18"/>
        </w:rPr>
        <w:t xml:space="preserve"> izvajal ali izdeloval kopij takšne programske opreme, ki ni Microsoftova, zunaj okvira našega razmerja z vami.</w:t>
      </w:r>
    </w:p>
    <w:p w:rsidR="0079514B" w:rsidRPr="005B406F" w:rsidRDefault="0079514B" w:rsidP="0079514B">
      <w:pPr>
        <w:pStyle w:val="PURBody-Indented"/>
        <w:rPr>
          <w:szCs w:val="18"/>
        </w:rPr>
      </w:pPr>
      <w:r w:rsidRPr="005B406F">
        <w:rPr>
          <w:szCs w:val="18"/>
        </w:rPr>
        <w:t xml:space="preserve">Programske opreme </w:t>
      </w:r>
      <w:proofErr w:type="gramStart"/>
      <w:r w:rsidRPr="005B406F">
        <w:rPr>
          <w:szCs w:val="18"/>
        </w:rPr>
        <w:t>ali</w:t>
      </w:r>
      <w:proofErr w:type="gramEnd"/>
      <w:r w:rsidRPr="005B406F">
        <w:rPr>
          <w:szCs w:val="18"/>
        </w:rPr>
        <w:t xml:space="preserve"> storitve, ki ni Microsoftova, ne smete nameščati ali uporabljati s spletno storitvijo na noben način, s katerim bi našo intelektualno lastnino ali tehnologijo obvezala k odgovornosti, ki ni vključena v vašo naročniško pogodbo Microsoft Online.</w:t>
      </w:r>
    </w:p>
    <w:p w:rsidR="0082133B" w:rsidRPr="005B406F" w:rsidRDefault="00ED4593">
      <w:pPr>
        <w:pStyle w:val="PURHeading2"/>
      </w:pPr>
      <w:r w:rsidRPr="005B406F">
        <w:t>Lastništvo podatkov o stranki</w:t>
      </w:r>
    </w:p>
    <w:p w:rsidR="005B10A7" w:rsidRPr="005B406F" w:rsidRDefault="00ED4593">
      <w:pPr>
        <w:pStyle w:val="PURBody-Indented"/>
        <w:rPr>
          <w:rFonts w:asciiTheme="majorHAnsi" w:hAnsiTheme="majorHAnsi" w:cstheme="majorHAnsi"/>
          <w:szCs w:val="18"/>
        </w:rPr>
      </w:pPr>
      <w:r w:rsidRPr="005B406F">
        <w:rPr>
          <w:rFonts w:asciiTheme="majorHAnsi" w:hAnsiTheme="majorHAnsi" w:cstheme="majorHAnsi"/>
          <w:szCs w:val="18"/>
        </w:rPr>
        <w:t>Med pogodbenima strankama velja, da obdržite upravičenost do vseh pravic udeležbe in razpolaganja s podatki o stranki.</w:t>
      </w:r>
      <w:r w:rsidR="005B10A7" w:rsidRPr="005B406F">
        <w:rPr>
          <w:rFonts w:asciiTheme="majorHAnsi" w:hAnsiTheme="majorHAnsi" w:cstheme="majorHAnsi"/>
          <w:szCs w:val="18"/>
        </w:rPr>
        <w:t xml:space="preserve"> </w:t>
      </w:r>
      <w:r w:rsidRPr="005B406F">
        <w:rPr>
          <w:rFonts w:asciiTheme="majorHAnsi" w:hAnsiTheme="majorHAnsi" w:cstheme="majorHAnsi"/>
          <w:szCs w:val="18"/>
        </w:rPr>
        <w:t>Mi ne pridobimo nobenih pravic do podatkov o stranki, razen pravic, ki nam jih podelite za upoštevno spletno storitev.</w:t>
      </w:r>
      <w:r w:rsidR="005B10A7" w:rsidRPr="005B406F">
        <w:rPr>
          <w:rFonts w:asciiTheme="majorHAnsi" w:hAnsiTheme="majorHAnsi" w:cstheme="majorHAnsi"/>
          <w:szCs w:val="18"/>
        </w:rPr>
        <w:t xml:space="preserve"> </w:t>
      </w:r>
      <w:r w:rsidRPr="005B406F">
        <w:rPr>
          <w:rFonts w:asciiTheme="majorHAnsi" w:hAnsiTheme="majorHAnsi" w:cstheme="majorHAnsi"/>
          <w:szCs w:val="18"/>
        </w:rPr>
        <w:t xml:space="preserve">To ne velja za programsko opremo </w:t>
      </w:r>
      <w:proofErr w:type="gramStart"/>
      <w:r w:rsidRPr="005B406F">
        <w:rPr>
          <w:rFonts w:asciiTheme="majorHAnsi" w:hAnsiTheme="majorHAnsi" w:cstheme="majorHAnsi"/>
          <w:szCs w:val="18"/>
        </w:rPr>
        <w:t>ali</w:t>
      </w:r>
      <w:proofErr w:type="gramEnd"/>
      <w:r w:rsidRPr="005B406F">
        <w:rPr>
          <w:rFonts w:asciiTheme="majorHAnsi" w:hAnsiTheme="majorHAnsi" w:cstheme="majorHAnsi"/>
          <w:szCs w:val="18"/>
        </w:rPr>
        <w:t xml:space="preserve"> storitve, za katere vam podelimo licenco.</w:t>
      </w:r>
    </w:p>
    <w:p w:rsidR="0082133B" w:rsidRPr="005B406F" w:rsidRDefault="00ED4593">
      <w:pPr>
        <w:pStyle w:val="PURHeading2"/>
      </w:pPr>
      <w:r w:rsidRPr="005B406F">
        <w:t>Zasebnost</w:t>
      </w:r>
    </w:p>
    <w:p w:rsidR="0082133B" w:rsidRPr="005B406F" w:rsidRDefault="00ED4593">
      <w:pPr>
        <w:pStyle w:val="PURBody-Indented"/>
        <w:rPr>
          <w:rFonts w:asciiTheme="majorHAnsi" w:hAnsiTheme="majorHAnsi" w:cstheme="majorHAnsi"/>
          <w:szCs w:val="18"/>
        </w:rPr>
      </w:pPr>
      <w:r>
        <w:t xml:space="preserve">Osebne podatke, zbrane s spletno storitvijo, je mogoče prenesti, shraniti in obdelati v Združenih državah Amerike </w:t>
      </w:r>
      <w:proofErr w:type="gramStart"/>
      <w:r>
        <w:t>ali</w:t>
      </w:r>
      <w:proofErr w:type="gramEnd"/>
      <w:r>
        <w:t xml:space="preserve"> kateri koli drugi</w:t>
      </w:r>
      <w:r w:rsidR="005B406F">
        <w:t> </w:t>
      </w:r>
      <w:r w:rsidRPr="005B406F">
        <w:rPr>
          <w:rFonts w:asciiTheme="majorHAnsi" w:hAnsiTheme="majorHAnsi" w:cstheme="majorHAnsi"/>
          <w:szCs w:val="18"/>
        </w:rPr>
        <w:t>državi, kjer posluje Microsoft ali njihovi ponudniki storitev.</w:t>
      </w:r>
      <w:r w:rsidR="005B10A7" w:rsidRPr="005B406F">
        <w:rPr>
          <w:rFonts w:asciiTheme="majorHAnsi" w:hAnsiTheme="majorHAnsi" w:cstheme="majorHAnsi"/>
          <w:szCs w:val="18"/>
        </w:rPr>
        <w:t xml:space="preserve"> </w:t>
      </w:r>
      <w:proofErr w:type="gramStart"/>
      <w:r w:rsidRPr="005B406F">
        <w:rPr>
          <w:rFonts w:asciiTheme="majorHAnsi" w:hAnsiTheme="majorHAnsi" w:cstheme="majorHAnsi"/>
          <w:szCs w:val="18"/>
        </w:rPr>
        <w:t>Mednje spadajo vsi osebni podatki, ki jih zberete s spletno storitvijo.</w:t>
      </w:r>
      <w:proofErr w:type="gramEnd"/>
      <w:r w:rsidR="005B10A7" w:rsidRPr="005B406F">
        <w:rPr>
          <w:rFonts w:asciiTheme="majorHAnsi" w:hAnsiTheme="majorHAnsi" w:cstheme="majorHAnsi"/>
          <w:szCs w:val="18"/>
        </w:rPr>
        <w:t xml:space="preserve"> </w:t>
      </w:r>
      <w:proofErr w:type="gramStart"/>
      <w:r w:rsidRPr="005B406F">
        <w:rPr>
          <w:rFonts w:asciiTheme="majorHAnsi" w:hAnsiTheme="majorHAnsi" w:cstheme="majorHAnsi"/>
          <w:szCs w:val="18"/>
        </w:rPr>
        <w:t>Če</w:t>
      </w:r>
      <w:r w:rsidR="005B406F">
        <w:rPr>
          <w:rFonts w:asciiTheme="majorHAnsi" w:hAnsiTheme="majorHAnsi" w:cstheme="majorHAnsi"/>
          <w:szCs w:val="18"/>
        </w:rPr>
        <w:t> </w:t>
      </w:r>
      <w:r w:rsidRPr="005B406F">
        <w:rPr>
          <w:rFonts w:asciiTheme="majorHAnsi" w:hAnsiTheme="majorHAnsi" w:cstheme="majorHAnsi"/>
          <w:szCs w:val="18"/>
        </w:rPr>
        <w:t>uporabljate to spletno storitev, soglašate s prenosom osebnih podatkov zunaj vaše države.</w:t>
      </w:r>
      <w:proofErr w:type="gramEnd"/>
      <w:r w:rsidR="005B10A7" w:rsidRPr="005B406F">
        <w:rPr>
          <w:rFonts w:asciiTheme="majorHAnsi" w:hAnsiTheme="majorHAnsi" w:cstheme="majorHAnsi"/>
          <w:szCs w:val="18"/>
        </w:rPr>
        <w:t xml:space="preserve"> </w:t>
      </w:r>
      <w:r w:rsidRPr="005B406F">
        <w:rPr>
          <w:rFonts w:asciiTheme="majorHAnsi" w:hAnsiTheme="majorHAnsi" w:cstheme="majorHAnsi"/>
          <w:szCs w:val="18"/>
        </w:rPr>
        <w:t xml:space="preserve">Soglašate, da boste </w:t>
      </w:r>
      <w:proofErr w:type="gramStart"/>
      <w:r w:rsidRPr="005B406F">
        <w:rPr>
          <w:rFonts w:asciiTheme="majorHAnsi" w:hAnsiTheme="majorHAnsi" w:cstheme="majorHAnsi"/>
          <w:szCs w:val="18"/>
        </w:rPr>
        <w:t>od</w:t>
      </w:r>
      <w:proofErr w:type="gramEnd"/>
      <w:r w:rsidRPr="005B406F">
        <w:rPr>
          <w:rFonts w:asciiTheme="majorHAnsi" w:hAnsiTheme="majorHAnsi" w:cstheme="majorHAnsi"/>
          <w:szCs w:val="18"/>
        </w:rPr>
        <w:t xml:space="preserve"> oseb, ki vam posredujejo osebne podatke, pridobili ustrezno pooblastilo za:</w:t>
      </w:r>
    </w:p>
    <w:p w:rsidR="005B10A7" w:rsidRPr="005B406F" w:rsidRDefault="00ED4593" w:rsidP="005D6562">
      <w:pPr>
        <w:pStyle w:val="PURBullet-Indented"/>
        <w:numPr>
          <w:ilvl w:val="1"/>
          <w:numId w:val="9"/>
        </w:numPr>
        <w:rPr>
          <w:rFonts w:asciiTheme="majorHAnsi" w:hAnsiTheme="majorHAnsi" w:cstheme="majorHAnsi"/>
          <w:szCs w:val="18"/>
        </w:rPr>
      </w:pPr>
      <w:r w:rsidRPr="005B406F">
        <w:rPr>
          <w:rFonts w:asciiTheme="majorHAnsi" w:hAnsiTheme="majorHAnsi" w:cstheme="majorHAnsi"/>
          <w:szCs w:val="18"/>
        </w:rPr>
        <w:t>prenos teh podatkov Microsoftu in njegovim posrednikom/agentom ter</w:t>
      </w:r>
    </w:p>
    <w:p w:rsidR="005B10A7" w:rsidRPr="005B406F" w:rsidRDefault="00ED4593" w:rsidP="005D6562">
      <w:pPr>
        <w:pStyle w:val="PURBullet-Indented"/>
        <w:numPr>
          <w:ilvl w:val="1"/>
          <w:numId w:val="9"/>
        </w:numPr>
        <w:rPr>
          <w:rFonts w:asciiTheme="majorHAnsi" w:hAnsiTheme="majorHAnsi" w:cstheme="majorHAnsi"/>
          <w:szCs w:val="18"/>
        </w:rPr>
      </w:pPr>
      <w:proofErr w:type="gramStart"/>
      <w:r w:rsidRPr="005B406F">
        <w:rPr>
          <w:rFonts w:asciiTheme="majorHAnsi" w:hAnsiTheme="majorHAnsi" w:cstheme="majorHAnsi"/>
          <w:szCs w:val="18"/>
        </w:rPr>
        <w:t>omogočanje</w:t>
      </w:r>
      <w:proofErr w:type="gramEnd"/>
      <w:r w:rsidRPr="005B406F">
        <w:rPr>
          <w:rFonts w:asciiTheme="majorHAnsi" w:hAnsiTheme="majorHAnsi" w:cstheme="majorHAnsi"/>
          <w:szCs w:val="18"/>
        </w:rPr>
        <w:t xml:space="preserve"> prenosa, shranjevanja in obdelave teh podatkov.</w:t>
      </w:r>
    </w:p>
    <w:p w:rsidR="0082133B" w:rsidRPr="005B406F" w:rsidRDefault="00ED4593">
      <w:pPr>
        <w:pStyle w:val="PURBody-Indented"/>
        <w:rPr>
          <w:rFonts w:asciiTheme="majorHAnsi" w:hAnsiTheme="majorHAnsi" w:cstheme="majorHAnsi"/>
          <w:szCs w:val="18"/>
        </w:rPr>
      </w:pPr>
      <w:r w:rsidRPr="005B406F">
        <w:rPr>
          <w:rFonts w:asciiTheme="majorHAnsi" w:hAnsiTheme="majorHAnsi" w:cstheme="majorHAnsi"/>
          <w:szCs w:val="18"/>
        </w:rPr>
        <w:t xml:space="preserve">Če ste izobraževalna ustanova, ste odgovorni za morebitno soglasje staršev </w:t>
      </w:r>
      <w:proofErr w:type="gramStart"/>
      <w:r w:rsidRPr="005B406F">
        <w:rPr>
          <w:rFonts w:asciiTheme="majorHAnsi" w:hAnsiTheme="majorHAnsi" w:cstheme="majorHAnsi"/>
          <w:szCs w:val="18"/>
        </w:rPr>
        <w:t>ali</w:t>
      </w:r>
      <w:proofErr w:type="gramEnd"/>
      <w:r w:rsidRPr="005B406F">
        <w:rPr>
          <w:rFonts w:asciiTheme="majorHAnsi" w:hAnsiTheme="majorHAnsi" w:cstheme="majorHAnsi"/>
          <w:szCs w:val="18"/>
        </w:rPr>
        <w:t xml:space="preserve"> skrbnikov v zvezi z uporabo spletnih storitev s strani končnega uporabnika, ki ga morda zahteva upoštevna zakonodaja.</w:t>
      </w:r>
    </w:p>
    <w:p w:rsidR="0082133B" w:rsidRPr="005B406F" w:rsidRDefault="00ED4593">
      <w:pPr>
        <w:pStyle w:val="PURBody-Indented"/>
        <w:rPr>
          <w:rFonts w:asciiTheme="majorHAnsi" w:hAnsiTheme="majorHAnsi" w:cstheme="majorHAnsi"/>
          <w:szCs w:val="18"/>
        </w:rPr>
      </w:pPr>
      <w:r w:rsidRPr="005B406F">
        <w:rPr>
          <w:rFonts w:asciiTheme="majorHAnsi" w:hAnsiTheme="majorHAnsi" w:cstheme="majorHAnsi"/>
          <w:spacing w:val="-1"/>
          <w:szCs w:val="18"/>
        </w:rPr>
        <w:t xml:space="preserve">Več informacij o tem, kako lahko zbiramo in uporabljamo vaše podatke, je </w:t>
      </w:r>
      <w:proofErr w:type="gramStart"/>
      <w:r w:rsidRPr="005B406F">
        <w:rPr>
          <w:rFonts w:asciiTheme="majorHAnsi" w:hAnsiTheme="majorHAnsi" w:cstheme="majorHAnsi"/>
          <w:spacing w:val="-1"/>
          <w:szCs w:val="18"/>
        </w:rPr>
        <w:t>na</w:t>
      </w:r>
      <w:proofErr w:type="gramEnd"/>
      <w:r w:rsidRPr="005B406F">
        <w:rPr>
          <w:rFonts w:asciiTheme="majorHAnsi" w:hAnsiTheme="majorHAnsi" w:cstheme="majorHAnsi"/>
          <w:spacing w:val="-1"/>
          <w:szCs w:val="18"/>
        </w:rPr>
        <w:t xml:space="preserve"> voljo v izjavi o zasebnosti za spletno storitev. Povezava</w:t>
      </w:r>
      <w:r w:rsidRPr="005B406F">
        <w:rPr>
          <w:rFonts w:asciiTheme="majorHAnsi" w:hAnsiTheme="majorHAnsi" w:cstheme="majorHAnsi"/>
          <w:szCs w:val="18"/>
        </w:rPr>
        <w:t xml:space="preserve"> do pravilnika je vključena v spodnjem razdelku oz. razdelkih »Licenčni pogoji za posamezen izdelek« za upoštevne izdelke.</w:t>
      </w:r>
    </w:p>
    <w:p w:rsidR="0082133B" w:rsidRPr="005B406F" w:rsidRDefault="00ED4593">
      <w:pPr>
        <w:pStyle w:val="PURHeading2"/>
      </w:pPr>
      <w:r w:rsidRPr="005B406F">
        <w:t>Uporaba podatkov o stranki; zahteve tretjih strank</w:t>
      </w:r>
    </w:p>
    <w:p w:rsidR="0082133B" w:rsidRDefault="00ED4593">
      <w:pPr>
        <w:pStyle w:val="PURBody-Indented"/>
      </w:pPr>
      <w:proofErr w:type="gramStart"/>
      <w:r>
        <w:t>Podatki o stranki se bodo uporabljali samo za to, da se vam zagotovi spletna storitev.</w:t>
      </w:r>
      <w:proofErr w:type="gramEnd"/>
      <w:r w:rsidR="005B10A7">
        <w:t xml:space="preserve"> </w:t>
      </w:r>
      <w:r>
        <w:t xml:space="preserve">To lahko vključuje odpravljanje težav z namenom preprečevanja, zaznavanja in odpravljanja težav, ki vplivajo </w:t>
      </w:r>
      <w:proofErr w:type="gramStart"/>
      <w:r>
        <w:t>na</w:t>
      </w:r>
      <w:proofErr w:type="gramEnd"/>
      <w:r>
        <w:t xml:space="preserve"> delovanje spletne storitve, in izboljšavo funkcij, ki vključujejo zaznavanje in zaščito pred nastajajočimi in razvijajočimi se nevarnostmi za uporabnika (na primer zlonamerno programsko opremo ali neželeno pošto).</w:t>
      </w:r>
    </w:p>
    <w:p w:rsidR="0082133B" w:rsidRDefault="00ED4593">
      <w:pPr>
        <w:pStyle w:val="PURBody-Indented"/>
      </w:pPr>
      <w:r>
        <w:t>Podatkov o stranki tretji osebi ne bomo razkrivali (to vključuje organe pregona, vladne ustanove ali civilne stranke v sporu, ne pa naših podizvajalcev), razen če nam to naročite ali če to zahteva zakon.</w:t>
      </w:r>
      <w:r w:rsidR="005B10A7">
        <w:t xml:space="preserve"> </w:t>
      </w:r>
      <w:r>
        <w:t>Če bodo predstavniki tretje osebe z nami vzpostavili stik in zahtevali podatke o stranki, jih bomo poskušali preusmeriti neposredno na vas.</w:t>
      </w:r>
      <w:r w:rsidR="005B10A7">
        <w:t xml:space="preserve"> </w:t>
      </w:r>
      <w:r>
        <w:t>V okviru preusmeritve bomo tretji osebi morda navedli vaše osnovne podatke za stik.</w:t>
      </w:r>
      <w:r w:rsidR="005B10A7">
        <w:t xml:space="preserve"> </w:t>
      </w:r>
      <w:r>
        <w:t>Sami ste odgovorni za odzivanje na zahteve tretje osebe v zvezi z vašo uporabo spletne storitve, na primer zahtevo za umit vsebine v skladu z zakonom »Digital Millennium Copyright Act«. Če bomo morali razkriti podatke o stranki tretji osebi, vas bomo prek razumnih komercialnih poti poskušali vnaprej obvestiti o razkritju, razen če bo to zakonsko prepovedano.</w:t>
      </w:r>
    </w:p>
    <w:p w:rsidR="0082133B" w:rsidRPr="005B406F" w:rsidRDefault="00ED4593">
      <w:pPr>
        <w:pStyle w:val="PURHeading2"/>
      </w:pPr>
      <w:r w:rsidRPr="005B406F">
        <w:t>Varnost podatkov o stranki</w:t>
      </w:r>
    </w:p>
    <w:p w:rsidR="0082133B" w:rsidRPr="005B406F" w:rsidRDefault="00ED4593">
      <w:pPr>
        <w:pStyle w:val="PURBody-Indented"/>
        <w:rPr>
          <w:szCs w:val="18"/>
        </w:rPr>
      </w:pPr>
      <w:r w:rsidRPr="005B406F">
        <w:rPr>
          <w:spacing w:val="-2"/>
          <w:szCs w:val="18"/>
        </w:rPr>
        <w:t>Uvedli bomo razumne in ustrezne tehnične ter organizacijske ukrepe, kot je opisano v pregledu varnosti za upoštevno spletno storitev</w:t>
      </w:r>
      <w:r w:rsidRPr="005B406F">
        <w:rPr>
          <w:szCs w:val="18"/>
        </w:rPr>
        <w:t>, da bi vaše podatke o stranki, ki jih obdeluje spletna storitev ali do katerih dostopa spletna storitev, zaščitili pred nenamerno ali nezakonito izgubo, dostopom ali razkritjem.</w:t>
      </w:r>
      <w:r w:rsidR="005B10A7" w:rsidRPr="005B406F">
        <w:rPr>
          <w:szCs w:val="18"/>
        </w:rPr>
        <w:t xml:space="preserve"> </w:t>
      </w:r>
      <w:r w:rsidRPr="005B406F">
        <w:rPr>
          <w:szCs w:val="18"/>
        </w:rPr>
        <w:t>Soglašate, da so ti ukrepi:</w:t>
      </w:r>
    </w:p>
    <w:p w:rsidR="0082133B" w:rsidRPr="005B406F" w:rsidRDefault="00ED4593" w:rsidP="005D6562">
      <w:pPr>
        <w:pStyle w:val="PURBullet-Indented"/>
        <w:numPr>
          <w:ilvl w:val="1"/>
          <w:numId w:val="10"/>
        </w:numPr>
        <w:rPr>
          <w:szCs w:val="18"/>
        </w:rPr>
      </w:pPr>
      <w:r w:rsidRPr="005B406F">
        <w:rPr>
          <w:szCs w:val="18"/>
        </w:rPr>
        <w:t>naša edina odgovornost, ki jo imamo v povezavi z varnostjo in ravnanjem s podatki o stranki, in</w:t>
      </w:r>
    </w:p>
    <w:p w:rsidR="0082133B" w:rsidRPr="005B406F" w:rsidRDefault="00ED4593" w:rsidP="005D6562">
      <w:pPr>
        <w:pStyle w:val="PURBullet-Indented"/>
        <w:numPr>
          <w:ilvl w:val="1"/>
          <w:numId w:val="10"/>
        </w:numPr>
        <w:rPr>
          <w:szCs w:val="18"/>
        </w:rPr>
      </w:pPr>
      <w:r w:rsidRPr="005B406F">
        <w:rPr>
          <w:szCs w:val="18"/>
        </w:rPr>
        <w:t>da nadomeščajo vse obveznosti glede zaupnosti podatkov, navedene v vaši naročniški pogodbi Microsoft Online ali kakršni koli drugi pogodbi o nerazkrivanju ali zaupnosti podatkov.</w:t>
      </w:r>
    </w:p>
    <w:p w:rsidR="0082133B" w:rsidRPr="005B406F" w:rsidRDefault="00ED4593">
      <w:pPr>
        <w:pStyle w:val="PURBody-Indented"/>
        <w:rPr>
          <w:szCs w:val="18"/>
        </w:rPr>
      </w:pPr>
      <w:r w:rsidRPr="005B406F">
        <w:rPr>
          <w:szCs w:val="18"/>
        </w:rPr>
        <w:t>V razdelku »Licenčni pogoji za posamezno storitev« spodaj so informacije, kje najdete pregled varnosti za upoštevno spletno storitev.</w:t>
      </w:r>
    </w:p>
    <w:p w:rsidR="005B10A7" w:rsidRPr="005B406F" w:rsidRDefault="0079514B" w:rsidP="0079514B">
      <w:pPr>
        <w:pStyle w:val="PURHeading2"/>
        <w:rPr>
          <w:color w:val="FF0000"/>
          <w:u w:val="single"/>
        </w:rPr>
      </w:pPr>
      <w:r w:rsidRPr="005B406F">
        <w:t>Sprejemljivi pogoji uporabe</w:t>
      </w:r>
    </w:p>
    <w:p w:rsidR="0079514B" w:rsidRPr="005B406F" w:rsidRDefault="0079514B" w:rsidP="0079514B">
      <w:pPr>
        <w:pStyle w:val="PURBody-Indented"/>
        <w:rPr>
          <w:color w:val="FF0000"/>
          <w:szCs w:val="18"/>
          <w:u w:val="single"/>
        </w:rPr>
      </w:pPr>
      <w:r w:rsidRPr="005B406F">
        <w:rPr>
          <w:szCs w:val="18"/>
        </w:rPr>
        <w:t>Spletne storitve ne smete uporabljati oziroma tisti, ki do spletne storitve dostopajo prek vas, spletne storitve ne smejo uporabljati:</w:t>
      </w:r>
    </w:p>
    <w:p w:rsidR="0079514B" w:rsidRPr="005B406F" w:rsidRDefault="0079514B" w:rsidP="005D6562">
      <w:pPr>
        <w:pStyle w:val="PURBullet-Indented"/>
        <w:numPr>
          <w:ilvl w:val="1"/>
          <w:numId w:val="64"/>
        </w:numPr>
        <w:rPr>
          <w:szCs w:val="18"/>
        </w:rPr>
      </w:pPr>
      <w:r w:rsidRPr="005B406F">
        <w:rPr>
          <w:szCs w:val="18"/>
        </w:rPr>
        <w:t>na način, ki je prepovedan z zakonom, predpisom, vladno odredbo ali uredbo,</w:t>
      </w:r>
    </w:p>
    <w:p w:rsidR="005B10A7" w:rsidRPr="005B406F" w:rsidRDefault="0079514B" w:rsidP="005D6562">
      <w:pPr>
        <w:pStyle w:val="PURBullet-Indented"/>
        <w:numPr>
          <w:ilvl w:val="1"/>
          <w:numId w:val="64"/>
        </w:numPr>
        <w:rPr>
          <w:szCs w:val="18"/>
        </w:rPr>
      </w:pPr>
      <w:r w:rsidRPr="005B406F">
        <w:rPr>
          <w:szCs w:val="18"/>
        </w:rPr>
        <w:t>na način, s katerim bi kršili pravice drugih,</w:t>
      </w:r>
    </w:p>
    <w:p w:rsidR="005B10A7" w:rsidRPr="005B406F" w:rsidRDefault="0079514B" w:rsidP="005D6562">
      <w:pPr>
        <w:pStyle w:val="PURBullet-Indented"/>
        <w:numPr>
          <w:ilvl w:val="1"/>
          <w:numId w:val="64"/>
        </w:numPr>
        <w:rPr>
          <w:szCs w:val="18"/>
        </w:rPr>
      </w:pPr>
      <w:r w:rsidRPr="005B406F">
        <w:rPr>
          <w:szCs w:val="18"/>
        </w:rPr>
        <w:t>za poskus pridobivanja nepooblaščenega dostopa do katere koli storitve, podatkov, računa ali omrežja oziroma njihovega uničenja na kakršen koli način,</w:t>
      </w:r>
    </w:p>
    <w:p w:rsidR="005B10A7" w:rsidRPr="005B406F" w:rsidRDefault="0079514B" w:rsidP="005D6562">
      <w:pPr>
        <w:pStyle w:val="PURBullet-Indented"/>
        <w:numPr>
          <w:ilvl w:val="1"/>
          <w:numId w:val="64"/>
        </w:numPr>
        <w:rPr>
          <w:szCs w:val="18"/>
        </w:rPr>
      </w:pPr>
      <w:r w:rsidRPr="005B406F">
        <w:rPr>
          <w:szCs w:val="18"/>
        </w:rPr>
        <w:t>za ponarejanje kakršnega koli protokola ali podatkov v glavi e-poštnega sporočila (npr. da bi se predstavljali za drugo osebo),</w:t>
      </w:r>
    </w:p>
    <w:p w:rsidR="0079514B" w:rsidRPr="005B406F" w:rsidRDefault="0079514B" w:rsidP="005D6562">
      <w:pPr>
        <w:pStyle w:val="PURBullet-Indented"/>
        <w:numPr>
          <w:ilvl w:val="1"/>
          <w:numId w:val="64"/>
        </w:numPr>
        <w:rPr>
          <w:szCs w:val="18"/>
        </w:rPr>
      </w:pPr>
      <w:r w:rsidRPr="005B406F">
        <w:rPr>
          <w:szCs w:val="18"/>
        </w:rPr>
        <w:t>za pošiljanje neželene pošte z zlonamerno programsko opremo ali njeno distribucijo,</w:t>
      </w:r>
    </w:p>
    <w:p w:rsidR="0079514B" w:rsidRPr="004922BE" w:rsidRDefault="0079514B" w:rsidP="005D6562">
      <w:pPr>
        <w:pStyle w:val="PURBullet-Indented"/>
        <w:numPr>
          <w:ilvl w:val="1"/>
          <w:numId w:val="64"/>
        </w:numPr>
        <w:rPr>
          <w:color w:val="FF0000"/>
          <w:szCs w:val="18"/>
          <w:u w:val="single"/>
        </w:rPr>
      </w:pPr>
      <w:r w:rsidRPr="005B406F">
        <w:rPr>
          <w:szCs w:val="18"/>
        </w:rPr>
        <w:lastRenderedPageBreak/>
        <w:t>na tak način, da bi lahko spletno storitev poškodovali ali negativno vplivali na uporabo spletne storitve s strani druge osebe, ali</w:t>
      </w:r>
      <w:r w:rsidR="005B406F">
        <w:rPr>
          <w:szCs w:val="18"/>
        </w:rPr>
        <w:t> </w:t>
      </w:r>
      <w:r w:rsidRPr="005B406F">
        <w:rPr>
          <w:szCs w:val="18"/>
        </w:rPr>
        <w:t>z visoko stopnjo tveganja (tako, da bi napaka ali nedelovanje spletne storitve lahko povzročila smrt ali hude telesne poškodbe oseb oz. gmotno fizično ali okoljsko škodo).</w:t>
      </w:r>
    </w:p>
    <w:p w:rsidR="0082133B" w:rsidRPr="005B406F" w:rsidRDefault="00ED4593">
      <w:pPr>
        <w:pStyle w:val="PURHeading2"/>
      </w:pPr>
      <w:r w:rsidRPr="005B406F">
        <w:t>Predpisi</w:t>
      </w:r>
    </w:p>
    <w:p w:rsidR="0082133B" w:rsidRPr="005B406F" w:rsidRDefault="00ED4593">
      <w:pPr>
        <w:pStyle w:val="PURBody-Indented"/>
        <w:rPr>
          <w:szCs w:val="18"/>
        </w:rPr>
      </w:pPr>
      <w:r w:rsidRPr="005B406F">
        <w:rPr>
          <w:szCs w:val="18"/>
        </w:rPr>
        <w:t>Spletno storitev lahko spremenimo ali odpovemo v kateri koli državi, kjer obstaja katera koli trenutna ali prihodnja vladna zahteva ali obveznost, zaradi katere za Microsoft velja katera koli uredba ali zahteva, ki na splošno ne velja za podjetje, ki posluje v tej državi, zaradi katere Microsoft težko zagotovi delovanje spletne storitve, ne da bi jo spremenil, in/ali zaradi katere Microsoft misli, da so ti pogoji ali spletna storitev morda v nasprotju s katero koli tako zahtevo ali obveznostjo.</w:t>
      </w:r>
      <w:r w:rsidR="005B10A7" w:rsidRPr="005B406F">
        <w:rPr>
          <w:szCs w:val="18"/>
        </w:rPr>
        <w:t xml:space="preserve"> </w:t>
      </w:r>
      <w:r w:rsidRPr="005B406F">
        <w:rPr>
          <w:szCs w:val="18"/>
        </w:rPr>
        <w:t>Spletno storitev lahko npr. spremenimo ali odpovemo v povezavi z vladno zahtevo, ki povzroči, da je Microsoft urejen kot ponudnik telekomunikacijskih storitev.</w:t>
      </w:r>
    </w:p>
    <w:p w:rsidR="0082133B" w:rsidRPr="00CF08EF" w:rsidRDefault="00ED4593">
      <w:pPr>
        <w:pStyle w:val="PURHeading2"/>
      </w:pPr>
      <w:r w:rsidRPr="00CF08EF">
        <w:t>Elektronska obvestila</w:t>
      </w:r>
    </w:p>
    <w:p w:rsidR="0082133B" w:rsidRPr="00CF08EF" w:rsidRDefault="00ED4593">
      <w:pPr>
        <w:pStyle w:val="PURBody-Indented"/>
        <w:rPr>
          <w:szCs w:val="18"/>
        </w:rPr>
      </w:pPr>
      <w:r w:rsidRPr="00CF08EF">
        <w:rPr>
          <w:szCs w:val="18"/>
        </w:rPr>
        <w:t>Informacije o spletni storitvi vam lahko pošiljamo v elektronski obliki. To lahko storimo po e-pošti na naslov, ki ga navedete, ko se prijavite za spletno storitev, ali prek spletnega mesta, ki ga določimo.</w:t>
      </w:r>
      <w:r w:rsidR="005B10A7" w:rsidRPr="00CF08EF">
        <w:rPr>
          <w:szCs w:val="18"/>
        </w:rPr>
        <w:t xml:space="preserve"> </w:t>
      </w:r>
      <w:r w:rsidRPr="00CF08EF">
        <w:rPr>
          <w:szCs w:val="18"/>
        </w:rPr>
        <w:t>Obvestila po e-pošti bodo poslana na dan prenosa. Dokler uporabljate spletno storitev, morate imeti programsko in strojno opremo, ki jo potrebujete za prejemanje takih obvestil. Če se ne strinjate s prejemanjem teh elektronskih obvestil, spletne storitve ne smete uporabljati.</w:t>
      </w:r>
    </w:p>
    <w:p w:rsidR="0082133B" w:rsidRPr="00CF08EF" w:rsidRDefault="00ED4593">
      <w:pPr>
        <w:pStyle w:val="PURHeading2"/>
      </w:pPr>
      <w:r w:rsidRPr="00CF08EF">
        <w:t>Omejeno jamstvo</w:t>
      </w:r>
    </w:p>
    <w:p w:rsidR="0082133B" w:rsidRPr="00CF08EF" w:rsidRDefault="00ED4593">
      <w:pPr>
        <w:pStyle w:val="PURBody-Indented"/>
        <w:rPr>
          <w:szCs w:val="18"/>
        </w:rPr>
      </w:pPr>
      <w:r w:rsidRPr="00CF08EF">
        <w:rPr>
          <w:szCs w:val="18"/>
        </w:rPr>
        <w:t xml:space="preserve">Ne glede na morebitna drugačna določila v vaši naročniški pogodbi Microsoft Online omejeno jamstvo ne velja za nerazpoložljivost storitev ali druge prekinitve pri dostopu do spletne storitve oziroma za katere koli druge metrike delovanja, opisane v pogodbi o ravni </w:t>
      </w:r>
      <w:r w:rsidRPr="00CF08EF">
        <w:rPr>
          <w:spacing w:val="-1"/>
          <w:szCs w:val="18"/>
        </w:rPr>
        <w:t>storitve za spletno storitev.</w:t>
      </w:r>
      <w:r w:rsidR="005B10A7" w:rsidRPr="00CF08EF">
        <w:rPr>
          <w:spacing w:val="-1"/>
          <w:szCs w:val="18"/>
        </w:rPr>
        <w:t xml:space="preserve"> </w:t>
      </w:r>
      <w:r w:rsidRPr="00CF08EF">
        <w:rPr>
          <w:spacing w:val="-1"/>
          <w:szCs w:val="18"/>
        </w:rPr>
        <w:t>Če imate sklenjeno krovno pogodbo Business and Services različica 2010 ali novejša, ali če ste podpisali</w:t>
      </w:r>
      <w:r w:rsidRPr="00CF08EF">
        <w:rPr>
          <w:szCs w:val="18"/>
        </w:rPr>
        <w:t xml:space="preserve"> Dodatne pogoje in določila za spletne storitve, ti pogoji nadomestijo omejitve v tem podrazdelku.</w:t>
      </w:r>
    </w:p>
    <w:p w:rsidR="0079514B" w:rsidRPr="00CF08EF" w:rsidRDefault="0079514B" w:rsidP="0079514B">
      <w:pPr>
        <w:pStyle w:val="PURHeading2"/>
      </w:pPr>
      <w:r w:rsidRPr="00CF08EF">
        <w:t>Skladnost z zakoni in predpisi</w:t>
      </w:r>
    </w:p>
    <w:p w:rsidR="0079514B" w:rsidRPr="00CF08EF" w:rsidRDefault="0079514B" w:rsidP="0079514B">
      <w:pPr>
        <w:pStyle w:val="PURBody-Indented"/>
        <w:rPr>
          <w:szCs w:val="18"/>
        </w:rPr>
      </w:pPr>
      <w:r w:rsidRPr="00CF08EF">
        <w:rPr>
          <w:szCs w:val="18"/>
        </w:rPr>
        <w:t>Microsoft bo ravnal v skladu z vsemi zakoni in predpisi, ki se upoštevajo za Microsoftovo omogočanje spletnih storitev (vključno z</w:t>
      </w:r>
      <w:r w:rsidR="00CF08EF" w:rsidRPr="00CF08EF">
        <w:rPr>
          <w:szCs w:val="18"/>
        </w:rPr>
        <w:t> </w:t>
      </w:r>
      <w:r w:rsidRPr="00CF08EF">
        <w:rPr>
          <w:szCs w:val="18"/>
        </w:rPr>
        <w:t>upoštevnimi zakoni glede obvestil o varnostnih kršitvah).</w:t>
      </w:r>
      <w:r w:rsidR="005B10A7" w:rsidRPr="00CF08EF">
        <w:rPr>
          <w:szCs w:val="18"/>
        </w:rPr>
        <w:t xml:space="preserve"> </w:t>
      </w:r>
      <w:r w:rsidRPr="00CF08EF">
        <w:rPr>
          <w:szCs w:val="18"/>
        </w:rPr>
        <w:t>Vendar pa Microsoft ni odgovoren za skladnost z morebitnimi zakoni, ki</w:t>
      </w:r>
      <w:r w:rsidR="00CF08EF" w:rsidRPr="00CF08EF">
        <w:rPr>
          <w:szCs w:val="18"/>
        </w:rPr>
        <w:t> </w:t>
      </w:r>
      <w:r w:rsidRPr="00CF08EF">
        <w:rPr>
          <w:szCs w:val="18"/>
        </w:rPr>
        <w:t>se upoštevajo za vas ali vašo panogo, a se na splošno ne upoštevajo za ponudnike storitev informacijske tehnologije.</w:t>
      </w:r>
    </w:p>
    <w:p w:rsidR="003B1F78" w:rsidRPr="00CF08EF" w:rsidRDefault="003B1F78" w:rsidP="003B1F78">
      <w:pPr>
        <w:pStyle w:val="PURHeading2"/>
      </w:pPr>
      <w:r w:rsidRPr="00CF08EF">
        <w:t>Tehnične omejitve</w:t>
      </w:r>
      <w:r w:rsidR="003F5BC0" w:rsidRPr="00CF08EF">
        <w:fldChar w:fldCharType="begin"/>
      </w:r>
      <w:r w:rsidRPr="00CF08EF">
        <w:instrText>TC "</w:instrText>
      </w:r>
      <w:bookmarkStart w:id="18" w:name="_Toc328984832"/>
      <w:bookmarkStart w:id="19" w:name="_Toc328985722"/>
      <w:r w:rsidRPr="00CF08EF">
        <w:instrText>Tehnične omejitve</w:instrText>
      </w:r>
      <w:bookmarkEnd w:id="18"/>
      <w:bookmarkEnd w:id="19"/>
      <w:r w:rsidRPr="00CF08EF">
        <w:instrText xml:space="preserve">" \l 2 </w:instrText>
      </w:r>
      <w:r w:rsidR="003F5BC0" w:rsidRPr="00CF08EF">
        <w:fldChar w:fldCharType="end"/>
      </w:r>
    </w:p>
    <w:p w:rsidR="003B1F78" w:rsidRPr="00CF08EF" w:rsidRDefault="003B1F78" w:rsidP="003B1F78">
      <w:pPr>
        <w:pStyle w:val="PURBody-Indented"/>
        <w:rPr>
          <w:szCs w:val="18"/>
        </w:rPr>
      </w:pPr>
      <w:r w:rsidRPr="00CF08EF">
        <w:rPr>
          <w:szCs w:val="18"/>
        </w:rPr>
        <w:t>Ravnati morate v skladu z vsemi tehničnimi omejitvami v izdelkih, ki dovoljujejo uporabo le na določene načine.</w:t>
      </w:r>
      <w:r w:rsidR="005B10A7" w:rsidRPr="00CF08EF">
        <w:rPr>
          <w:szCs w:val="18"/>
        </w:rPr>
        <w:t xml:space="preserve"> </w:t>
      </w:r>
      <w:r w:rsidRPr="00CF08EF">
        <w:rPr>
          <w:szCs w:val="18"/>
        </w:rPr>
        <w:t>Omejitev ne smete prezreti.</w:t>
      </w:r>
      <w:r w:rsidR="005B10A7" w:rsidRPr="00CF08EF">
        <w:rPr>
          <w:szCs w:val="18"/>
        </w:rPr>
        <w:t xml:space="preserve"> </w:t>
      </w:r>
      <w:r w:rsidRPr="00CF08EF">
        <w:rPr>
          <w:szCs w:val="18"/>
        </w:rPr>
        <w:t xml:space="preserve">Če želite več informacij, obiščite spletno mesto </w:t>
      </w:r>
      <w:hyperlink r:id="rId20" w:history="1">
        <w:r w:rsidRPr="00CF08EF">
          <w:rPr>
            <w:rStyle w:val="Hyperlink"/>
            <w:szCs w:val="18"/>
          </w:rPr>
          <w:t>http://www.microsoftvolumelicensing.com/userights/TechLimit.aspx</w:t>
        </w:r>
      </w:hyperlink>
      <w:r w:rsidRPr="00CF08EF">
        <w:rPr>
          <w:szCs w:val="18"/>
        </w:rPr>
        <w:t>.</w:t>
      </w:r>
    </w:p>
    <w:p w:rsidR="003B1F78" w:rsidRPr="00CF08EF" w:rsidRDefault="003B1F78" w:rsidP="003B1F78">
      <w:pPr>
        <w:pStyle w:val="PURHeading2"/>
      </w:pPr>
      <w:r w:rsidRPr="00CF08EF">
        <w:t>Druge pravice</w:t>
      </w:r>
      <w:r w:rsidR="003F5BC0" w:rsidRPr="00CF08EF">
        <w:fldChar w:fldCharType="begin"/>
      </w:r>
      <w:r w:rsidRPr="00CF08EF">
        <w:instrText>TC "</w:instrText>
      </w:r>
      <w:bookmarkStart w:id="20" w:name="_Toc328984833"/>
      <w:bookmarkStart w:id="21" w:name="_Toc328985723"/>
      <w:r w:rsidRPr="00CF08EF">
        <w:instrText>Druge pravice</w:instrText>
      </w:r>
      <w:bookmarkEnd w:id="20"/>
      <w:bookmarkEnd w:id="21"/>
      <w:r w:rsidRPr="00CF08EF">
        <w:instrText xml:space="preserve">" \l 2 </w:instrText>
      </w:r>
      <w:r w:rsidR="003F5BC0" w:rsidRPr="00CF08EF">
        <w:fldChar w:fldCharType="end"/>
      </w:r>
    </w:p>
    <w:p w:rsidR="003B1F78" w:rsidRPr="00CF08EF" w:rsidRDefault="003B1F78" w:rsidP="003B1F78">
      <w:pPr>
        <w:pStyle w:val="PURBody-Indented"/>
        <w:rPr>
          <w:szCs w:val="18"/>
        </w:rPr>
      </w:pPr>
      <w:r w:rsidRPr="00CF08EF">
        <w:rPr>
          <w:szCs w:val="18"/>
        </w:rPr>
        <w:t>Pravice za dostop do programske opreme v kateri koli napravi vam ne dajejo pravice za uporabo Microsoftovih patentov ali druge Microsoftove intelektualne lastnine v programski opremi ali napravah, ki imajo dostop do te naprave.</w:t>
      </w:r>
    </w:p>
    <w:p w:rsidR="003B1F78" w:rsidRDefault="003B1F78" w:rsidP="003B1F78">
      <w:pPr>
        <w:pStyle w:val="PURHeading2"/>
      </w:pPr>
      <w:r>
        <w:t>Dokumentacija</w:t>
      </w:r>
      <w:r w:rsidR="003F5BC0">
        <w:fldChar w:fldCharType="begin"/>
      </w:r>
      <w:r>
        <w:instrText>TC "</w:instrText>
      </w:r>
      <w:bookmarkStart w:id="22" w:name="_Toc328984834"/>
      <w:bookmarkStart w:id="23" w:name="_Toc328985724"/>
      <w:r>
        <w:instrText>Dokumentacija</w:instrText>
      </w:r>
      <w:bookmarkEnd w:id="22"/>
      <w:bookmarkEnd w:id="23"/>
      <w:r>
        <w:instrText xml:space="preserve">" \l 2 </w:instrText>
      </w:r>
      <w:r w:rsidR="003F5BC0">
        <w:fldChar w:fldCharType="end"/>
      </w:r>
    </w:p>
    <w:p w:rsidR="003B1F78" w:rsidRPr="00CF08EF" w:rsidRDefault="003B1F78" w:rsidP="003B1F78">
      <w:pPr>
        <w:pStyle w:val="PURBody-Indented"/>
        <w:rPr>
          <w:szCs w:val="18"/>
        </w:rPr>
      </w:pPr>
      <w:r w:rsidRPr="00CF08EF">
        <w:rPr>
          <w:szCs w:val="18"/>
        </w:rPr>
        <w:t>Katera koli oseba, ki ima veljaven dostop do vašega računalnika ali notranjega omrežja, lahko kopira in uporablja dokumentacijo za</w:t>
      </w:r>
      <w:r w:rsidR="00CF08EF">
        <w:rPr>
          <w:szCs w:val="18"/>
        </w:rPr>
        <w:t> </w:t>
      </w:r>
      <w:r w:rsidRPr="00CF08EF">
        <w:rPr>
          <w:szCs w:val="18"/>
        </w:rPr>
        <w:t>interne referenčne namene.</w:t>
      </w:r>
      <w:r w:rsidR="005B10A7" w:rsidRPr="00CF08EF">
        <w:rPr>
          <w:szCs w:val="18"/>
        </w:rPr>
        <w:t xml:space="preserve"> </w:t>
      </w:r>
      <w:r w:rsidRPr="00CF08EF">
        <w:rPr>
          <w:szCs w:val="18"/>
        </w:rPr>
        <w:t>Dokumentacija ne vključuje elektronskih knjig.</w:t>
      </w:r>
    </w:p>
    <w:p w:rsidR="003B1F78" w:rsidRDefault="003B1F78" w:rsidP="003B1F78">
      <w:pPr>
        <w:pStyle w:val="PURHeading2"/>
      </w:pPr>
      <w:r>
        <w:t>Vnovična dodelitev licenc</w:t>
      </w:r>
      <w:r w:rsidR="003F5BC0">
        <w:fldChar w:fldCharType="begin"/>
      </w:r>
      <w:r>
        <w:instrText>TC "</w:instrText>
      </w:r>
      <w:bookmarkStart w:id="24" w:name="_Toc328984835"/>
      <w:bookmarkStart w:id="25" w:name="_Toc328985725"/>
      <w:r>
        <w:instrText>Vnovična dodelitev licenc</w:instrText>
      </w:r>
      <w:bookmarkEnd w:id="24"/>
      <w:bookmarkEnd w:id="25"/>
      <w:r>
        <w:instrText xml:space="preserve">" \l 2 </w:instrText>
      </w:r>
      <w:r w:rsidR="003F5BC0">
        <w:fldChar w:fldCharType="end"/>
      </w:r>
    </w:p>
    <w:p w:rsidR="003B1F78" w:rsidRPr="00CF08EF" w:rsidRDefault="003B1F78" w:rsidP="003B1F78">
      <w:pPr>
        <w:pStyle w:val="PURBody-Indented"/>
        <w:rPr>
          <w:rFonts w:asciiTheme="majorHAnsi" w:hAnsiTheme="majorHAnsi" w:cstheme="majorHAnsi"/>
          <w:szCs w:val="18"/>
        </w:rPr>
      </w:pPr>
      <w:r w:rsidRPr="00CF08EF">
        <w:rPr>
          <w:rFonts w:asciiTheme="majorHAnsi" w:hAnsiTheme="majorHAnsi" w:cstheme="majorHAnsi"/>
          <w:szCs w:val="18"/>
        </w:rPr>
        <w:t>Večino licenc, vendar ne vseh, lahko znova dodelite drugi napravi ali uporabniku.</w:t>
      </w:r>
      <w:r w:rsidR="005B10A7" w:rsidRPr="00CF08EF">
        <w:rPr>
          <w:rFonts w:asciiTheme="majorHAnsi" w:hAnsiTheme="majorHAnsi" w:cstheme="majorHAnsi"/>
          <w:szCs w:val="18"/>
        </w:rPr>
        <w:t xml:space="preserve"> </w:t>
      </w:r>
      <w:r w:rsidRPr="00CF08EF">
        <w:rPr>
          <w:rFonts w:asciiTheme="majorHAnsi" w:hAnsiTheme="majorHAnsi" w:cstheme="majorHAnsi"/>
          <w:szCs w:val="18"/>
        </w:rPr>
        <w:t>Splošna pravila v zvezi z vnovično dodelitvijo so</w:t>
      </w:r>
      <w:r w:rsidR="00CF08EF" w:rsidRPr="00CF08EF">
        <w:rPr>
          <w:rFonts w:asciiTheme="majorHAnsi" w:hAnsiTheme="majorHAnsi" w:cstheme="majorHAnsi"/>
          <w:szCs w:val="18"/>
        </w:rPr>
        <w:t> </w:t>
      </w:r>
      <w:r w:rsidRPr="00CF08EF">
        <w:rPr>
          <w:rFonts w:asciiTheme="majorHAnsi" w:hAnsiTheme="majorHAnsi" w:cstheme="majorHAnsi"/>
          <w:szCs w:val="18"/>
        </w:rPr>
        <w:t>opisana spodaj, poleg njih pa so tudi nekatera posebna pravila za določene izdelke in vrste licenc.</w:t>
      </w:r>
    </w:p>
    <w:p w:rsidR="003B1F78" w:rsidRPr="00CF08EF" w:rsidRDefault="003B1F78" w:rsidP="003B1F78">
      <w:pPr>
        <w:pStyle w:val="PURBlueStrong-Indented"/>
        <w:rPr>
          <w:rFonts w:asciiTheme="majorHAnsi" w:hAnsiTheme="majorHAnsi" w:cstheme="majorHAnsi"/>
          <w:szCs w:val="18"/>
        </w:rPr>
      </w:pPr>
      <w:r w:rsidRPr="00CF08EF">
        <w:rPr>
          <w:rFonts w:asciiTheme="majorHAnsi" w:hAnsiTheme="majorHAnsi" w:cstheme="majorHAnsi"/>
          <w:szCs w:val="18"/>
        </w:rPr>
        <w:t>Omejitve za vnovično dodelitev licenc</w:t>
      </w:r>
    </w:p>
    <w:p w:rsidR="005B10A7" w:rsidRPr="00CF08EF" w:rsidRDefault="003B1F78" w:rsidP="003B1F78">
      <w:pPr>
        <w:pStyle w:val="PURBody-Indented"/>
        <w:rPr>
          <w:rFonts w:asciiTheme="majorHAnsi" w:hAnsiTheme="majorHAnsi" w:cstheme="majorHAnsi"/>
          <w:szCs w:val="18"/>
        </w:rPr>
      </w:pPr>
      <w:r w:rsidRPr="00CF08EF">
        <w:rPr>
          <w:rFonts w:asciiTheme="majorHAnsi" w:hAnsiTheme="majorHAnsi" w:cstheme="majorHAnsi"/>
          <w:szCs w:val="18"/>
        </w:rPr>
        <w:t>Na splošno, licence ne smete vnovično dodeliti na kratkoročni osnovi (npr. ne v obdobju 90 dni od zadnje vnovične dodelitve).</w:t>
      </w:r>
    </w:p>
    <w:p w:rsidR="003B1F78" w:rsidRPr="00CF08EF" w:rsidRDefault="003B1F78" w:rsidP="003B1F78">
      <w:pPr>
        <w:pStyle w:val="PURBlueStrong-Indented"/>
        <w:rPr>
          <w:rFonts w:asciiTheme="majorHAnsi" w:hAnsiTheme="majorHAnsi" w:cstheme="majorHAnsi"/>
          <w:szCs w:val="18"/>
        </w:rPr>
      </w:pPr>
      <w:r w:rsidRPr="00CF08EF">
        <w:rPr>
          <w:rFonts w:asciiTheme="majorHAnsi" w:hAnsiTheme="majorHAnsi" w:cstheme="majorHAnsi"/>
          <w:szCs w:val="18"/>
        </w:rPr>
        <w:t>Pogoji za vnovično dodelitev licenc</w:t>
      </w:r>
    </w:p>
    <w:p w:rsidR="003B1F78" w:rsidRPr="00CF08EF" w:rsidRDefault="003B1F78" w:rsidP="003B1F78">
      <w:pPr>
        <w:pStyle w:val="PURBody-Indented"/>
        <w:rPr>
          <w:rFonts w:asciiTheme="majorHAnsi" w:hAnsiTheme="majorHAnsi" w:cstheme="majorHAnsi"/>
          <w:szCs w:val="18"/>
        </w:rPr>
      </w:pPr>
      <w:r w:rsidRPr="00CF08EF">
        <w:rPr>
          <w:rFonts w:asciiTheme="majorHAnsi" w:hAnsiTheme="majorHAnsi" w:cstheme="majorHAnsi"/>
          <w:szCs w:val="18"/>
        </w:rPr>
        <w:t>V vseh primerih odvzema licence eni napravi ali uporabniku ter vnovične dodelitve licence drugi napravi ali uporabniku morate odstraniti programsko opremo iz stare naprave ali iz naprave starega uporabnika oziroma onemogočiti nadaljnji dostop stari napravi</w:t>
      </w:r>
      <w:r w:rsidR="00CF08EF">
        <w:rPr>
          <w:rFonts w:asciiTheme="majorHAnsi" w:hAnsiTheme="majorHAnsi" w:cstheme="majorHAnsi"/>
          <w:szCs w:val="18"/>
        </w:rPr>
        <w:t> </w:t>
      </w:r>
      <w:r w:rsidRPr="00CF08EF">
        <w:rPr>
          <w:rFonts w:asciiTheme="majorHAnsi" w:hAnsiTheme="majorHAnsi" w:cstheme="majorHAnsi"/>
          <w:szCs w:val="18"/>
        </w:rPr>
        <w:t>ali uporabniku.</w:t>
      </w:r>
    </w:p>
    <w:p w:rsidR="003B1F78" w:rsidRPr="00CF08EF" w:rsidRDefault="003B1F78" w:rsidP="003B1F78">
      <w:pPr>
        <w:pStyle w:val="PURBlueStrong-Indented"/>
        <w:rPr>
          <w:rFonts w:asciiTheme="majorHAnsi" w:hAnsiTheme="majorHAnsi" w:cstheme="majorHAnsi"/>
          <w:szCs w:val="18"/>
        </w:rPr>
      </w:pPr>
      <w:r w:rsidRPr="00CF08EF">
        <w:rPr>
          <w:rFonts w:asciiTheme="majorHAnsi" w:hAnsiTheme="majorHAnsi" w:cstheme="majorHAnsi"/>
          <w:szCs w:val="18"/>
        </w:rPr>
        <w:t>Posebni pogoji za nekatere izdelki in vrste licenc</w:t>
      </w:r>
    </w:p>
    <w:p w:rsidR="005B10A7" w:rsidRPr="00CF08EF" w:rsidRDefault="003B1F78" w:rsidP="005D6562">
      <w:pPr>
        <w:pStyle w:val="PURBullet-Indented"/>
        <w:numPr>
          <w:ilvl w:val="0"/>
          <w:numId w:val="3"/>
        </w:numPr>
        <w:rPr>
          <w:rFonts w:cs="Arial"/>
          <w:szCs w:val="18"/>
        </w:rPr>
      </w:pPr>
      <w:r w:rsidRPr="00CF08EF">
        <w:rPr>
          <w:rFonts w:cs="Arial"/>
          <w:b/>
          <w:szCs w:val="18"/>
        </w:rPr>
        <w:t>Licence uporabniške naročnine ali naročnine za napravo (SL-ji)</w:t>
      </w:r>
      <w:r w:rsidR="00CF08EF">
        <w:rPr>
          <w:rFonts w:cs="Arial"/>
          <w:b/>
          <w:szCs w:val="18"/>
        </w:rPr>
        <w:t>.</w:t>
      </w:r>
      <w:r w:rsidR="005B10A7" w:rsidRPr="00CF08EF">
        <w:rPr>
          <w:rFonts w:cs="Arial"/>
          <w:szCs w:val="18"/>
        </w:rPr>
        <w:t xml:space="preserve"> </w:t>
      </w:r>
      <w:r w:rsidRPr="00CF08EF">
        <w:rPr>
          <w:rFonts w:cs="Arial"/>
          <w:szCs w:val="18"/>
        </w:rPr>
        <w:t xml:space="preserve">Kljub splošnem pravilu, ki prepoveduje vnovično dodelitev </w:t>
      </w:r>
      <w:r w:rsidRPr="00CF08EF">
        <w:rPr>
          <w:rFonts w:cs="Arial"/>
          <w:spacing w:val="-1"/>
          <w:szCs w:val="18"/>
        </w:rPr>
        <w:t>licenc na kratkoročni osnovi, lahko licenco licenco uporabniške naročnine oziroma licenco naročnine za naprave običajno začasno</w:t>
      </w:r>
      <w:r w:rsidRPr="00CF08EF">
        <w:rPr>
          <w:rFonts w:cs="Arial"/>
          <w:szCs w:val="18"/>
        </w:rPr>
        <w:t xml:space="preserve"> znova dodelite na kratkoročni osnovi, da pokrijete odsotnost uporabnika ali nerazpoložljivost naprave, ki je v popravilu.</w:t>
      </w:r>
      <w:r w:rsidR="005B10A7" w:rsidRPr="00CF08EF">
        <w:rPr>
          <w:rFonts w:cs="Arial"/>
          <w:szCs w:val="18"/>
        </w:rPr>
        <w:t xml:space="preserve"> </w:t>
      </w:r>
      <w:r w:rsidRPr="00CF08EF">
        <w:rPr>
          <w:rFonts w:cs="Arial"/>
          <w:szCs w:val="18"/>
        </w:rPr>
        <w:t xml:space="preserve">Čeprav je </w:t>
      </w:r>
      <w:r w:rsidRPr="00CF08EF">
        <w:rPr>
          <w:rFonts w:cs="Arial"/>
          <w:spacing w:val="-1"/>
          <w:szCs w:val="18"/>
        </w:rPr>
        <w:t>torej začasna, kratkoročna vnovična dodelitev licenc dovoljena, pa morajo biti vnovične dodelitve iz drugih razlogov ali za drugačen</w:t>
      </w:r>
      <w:r w:rsidRPr="00CF08EF">
        <w:rPr>
          <w:rFonts w:cs="Arial"/>
          <w:szCs w:val="18"/>
        </w:rPr>
        <w:t xml:space="preserve"> časovni okvir stalne.</w:t>
      </w:r>
      <w:r w:rsidR="005B10A7" w:rsidRPr="00CF08EF">
        <w:rPr>
          <w:rFonts w:cs="Arial"/>
          <w:szCs w:val="18"/>
        </w:rPr>
        <w:t xml:space="preserve"> </w:t>
      </w:r>
      <w:r w:rsidRPr="00CF08EF">
        <w:rPr>
          <w:rFonts w:cs="Arial"/>
          <w:szCs w:val="18"/>
        </w:rPr>
        <w:t>Če napravi A odvzamete licenco in jo znova dodelite napravi B, licence nato ne morete odvzeti napravi B in jo znova dodeliti napravi A. Ta pravica ne velja za licence naročnine za naprave Windows Intune.</w:t>
      </w:r>
    </w:p>
    <w:p w:rsidR="003B1F78" w:rsidRPr="00CF08EF" w:rsidRDefault="003B1F78" w:rsidP="005D6562">
      <w:pPr>
        <w:pStyle w:val="PURBullet-Indented"/>
        <w:numPr>
          <w:ilvl w:val="0"/>
          <w:numId w:val="3"/>
        </w:numPr>
        <w:rPr>
          <w:rFonts w:cs="Arial"/>
          <w:szCs w:val="18"/>
        </w:rPr>
      </w:pPr>
      <w:r w:rsidRPr="00CF08EF">
        <w:rPr>
          <w:rFonts w:cs="Arial"/>
          <w:b/>
          <w:szCs w:val="18"/>
        </w:rPr>
        <w:lastRenderedPageBreak/>
        <w:t>Windows Intune.</w:t>
      </w:r>
      <w:r w:rsidRPr="00CF08EF">
        <w:rPr>
          <w:rFonts w:cs="Arial"/>
          <w:szCs w:val="18"/>
        </w:rPr>
        <w:t xml:space="preserve"> V skladu s splošnim pravilom, ki prepoveduje kratkoročno vnovično dodelitev licenc, lahko licenco vnovično </w:t>
      </w:r>
      <w:r w:rsidRPr="00CF08EF">
        <w:rPr>
          <w:rFonts w:cs="Arial"/>
          <w:spacing w:val="-2"/>
          <w:szCs w:val="18"/>
        </w:rPr>
        <w:t>dodelite upravičeni nadomestni napravi.</w:t>
      </w:r>
      <w:r w:rsidR="005B10A7" w:rsidRPr="00CF08EF">
        <w:rPr>
          <w:rFonts w:cs="Arial"/>
          <w:spacing w:val="-2"/>
          <w:szCs w:val="18"/>
        </w:rPr>
        <w:t xml:space="preserve"> </w:t>
      </w:r>
      <w:r w:rsidRPr="00CF08EF">
        <w:rPr>
          <w:rFonts w:cs="Arial"/>
          <w:spacing w:val="-2"/>
          <w:szCs w:val="18"/>
        </w:rPr>
        <w:t>Upravičena nadomestna naprava je naprava, ki ste ji dodelili licenco za namizni operacijski</w:t>
      </w:r>
      <w:r w:rsidRPr="00CF08EF">
        <w:rPr>
          <w:rFonts w:cs="Arial"/>
          <w:szCs w:val="18"/>
        </w:rPr>
        <w:t xml:space="preserve"> sistem Windows in v katero ste namestili najnovejšo različico tega sistema.</w:t>
      </w:r>
      <w:r w:rsidR="005B10A7" w:rsidRPr="00CF08EF">
        <w:rPr>
          <w:rFonts w:cs="Arial"/>
          <w:szCs w:val="18"/>
        </w:rPr>
        <w:t xml:space="preserve"> </w:t>
      </w:r>
      <w:r w:rsidRPr="00CF08EF">
        <w:rPr>
          <w:rFonts w:cs="Arial"/>
          <w:bCs/>
          <w:color w:val="000000"/>
          <w:szCs w:val="18"/>
        </w:rPr>
        <w:t>Licenco za programsko opremo lahko znova dodelite prej, če licencirano napravo zaradi trajne napake v strojni opremi umaknete iz uporabe.</w:t>
      </w:r>
    </w:p>
    <w:p w:rsidR="005B10A7" w:rsidRPr="00CF08EF" w:rsidRDefault="003B1F78" w:rsidP="005D6562">
      <w:pPr>
        <w:pStyle w:val="PURBullet-Indented"/>
        <w:numPr>
          <w:ilvl w:val="0"/>
          <w:numId w:val="3"/>
        </w:numPr>
        <w:rPr>
          <w:rFonts w:cs="Arial"/>
          <w:szCs w:val="18"/>
        </w:rPr>
      </w:pPr>
      <w:r w:rsidRPr="00CF08EF">
        <w:rPr>
          <w:rFonts w:cs="Arial"/>
          <w:b/>
          <w:szCs w:val="18"/>
        </w:rPr>
        <w:t>Odkup storitve Windows Intune.</w:t>
      </w:r>
      <w:r w:rsidR="005B10A7" w:rsidRPr="00CF08EF">
        <w:rPr>
          <w:rFonts w:cs="Arial"/>
          <w:b/>
          <w:szCs w:val="18"/>
        </w:rPr>
        <w:t xml:space="preserve"> </w:t>
      </w:r>
      <w:r w:rsidRPr="00CF08EF">
        <w:rPr>
          <w:rFonts w:cs="Arial"/>
          <w:bCs/>
          <w:color w:val="000000"/>
          <w:szCs w:val="18"/>
        </w:rPr>
        <w:t xml:space="preserve">Ne glede na morebitna drugačna določila v naročniški pogodbi Microsoft Online trajnih licenc </w:t>
      </w:r>
      <w:r w:rsidRPr="00CF08EF">
        <w:rPr>
          <w:rFonts w:cs="Arial"/>
          <w:spacing w:val="-2"/>
          <w:szCs w:val="18"/>
        </w:rPr>
        <w:t>za namizni operacijski sistem Windows, ki jih pridobite v okviru možnosti odkupa storitve Windows Intune, ne smete vnovič dodeliti</w:t>
      </w:r>
      <w:r w:rsidRPr="00CF08EF">
        <w:rPr>
          <w:rFonts w:cs="Arial"/>
          <w:bCs/>
          <w:color w:val="000000"/>
          <w:szCs w:val="18"/>
        </w:rPr>
        <w:t xml:space="preserve"> nadomestnim napravam</w:t>
      </w:r>
      <w:r w:rsidRPr="00CF08EF">
        <w:rPr>
          <w:rFonts w:cs="Arial"/>
          <w:szCs w:val="18"/>
        </w:rPr>
        <w:t>.</w:t>
      </w:r>
    </w:p>
    <w:p w:rsidR="003B1F78" w:rsidRPr="00CF08EF" w:rsidRDefault="003B1F78" w:rsidP="005D6562">
      <w:pPr>
        <w:pStyle w:val="PURBullet-Indented"/>
        <w:numPr>
          <w:ilvl w:val="0"/>
          <w:numId w:val="3"/>
        </w:numPr>
        <w:rPr>
          <w:rFonts w:asciiTheme="majorHAnsi" w:hAnsiTheme="majorHAnsi" w:cstheme="majorHAnsi"/>
          <w:szCs w:val="18"/>
        </w:rPr>
      </w:pPr>
      <w:r w:rsidRPr="00CF08EF">
        <w:rPr>
          <w:rFonts w:asciiTheme="majorHAnsi" w:hAnsiTheme="majorHAnsi" w:cstheme="majorHAnsi"/>
          <w:b/>
          <w:szCs w:val="18"/>
        </w:rPr>
        <w:t>Vnovična dodelitev licenc za dodatke.</w:t>
      </w:r>
      <w:r w:rsidR="005B10A7" w:rsidRPr="00CF08EF">
        <w:rPr>
          <w:rFonts w:asciiTheme="majorHAnsi" w:hAnsiTheme="majorHAnsi" w:cstheme="majorHAnsi"/>
          <w:szCs w:val="18"/>
        </w:rPr>
        <w:t xml:space="preserve"> </w:t>
      </w:r>
      <w:r w:rsidRPr="00CF08EF">
        <w:rPr>
          <w:rFonts w:asciiTheme="majorHAnsi" w:hAnsiTheme="majorHAnsi" w:cstheme="majorHAnsi"/>
          <w:szCs w:val="18"/>
        </w:rPr>
        <w:t>Licence, ki so podeljene ali pridobljene v zvezi z drugimi upravičenimi licencami (npr.</w:t>
      </w:r>
      <w:r w:rsidR="00CF08EF">
        <w:rPr>
          <w:rFonts w:asciiTheme="majorHAnsi" w:hAnsiTheme="majorHAnsi" w:cstheme="majorHAnsi"/>
          <w:szCs w:val="18"/>
        </w:rPr>
        <w:t> </w:t>
      </w:r>
      <w:r w:rsidRPr="00CF08EF">
        <w:rPr>
          <w:rFonts w:asciiTheme="majorHAnsi" w:hAnsiTheme="majorHAnsi" w:cstheme="majorHAnsi"/>
          <w:szCs w:val="18"/>
        </w:rPr>
        <w:t>MDOP), se na splošno morajo znova dodeliti, ko je upravičena licenca znova dodeljena.</w:t>
      </w:r>
      <w:r w:rsidR="005B10A7" w:rsidRPr="00CF08EF">
        <w:rPr>
          <w:rFonts w:asciiTheme="majorHAnsi" w:hAnsiTheme="majorHAnsi" w:cstheme="majorHAnsi"/>
          <w:szCs w:val="18"/>
        </w:rPr>
        <w:t xml:space="preserve"> </w:t>
      </w:r>
      <w:r w:rsidRPr="00CF08EF">
        <w:rPr>
          <w:rFonts w:asciiTheme="majorHAnsi" w:hAnsiTheme="majorHAnsi" w:cstheme="majorHAnsi"/>
          <w:szCs w:val="18"/>
        </w:rPr>
        <w:t>Za podrobnosti glejte pravice za</w:t>
      </w:r>
      <w:r w:rsidR="00CF08EF">
        <w:rPr>
          <w:rFonts w:asciiTheme="majorHAnsi" w:hAnsiTheme="majorHAnsi" w:cstheme="majorHAnsi"/>
          <w:szCs w:val="18"/>
        </w:rPr>
        <w:t> </w:t>
      </w:r>
      <w:r w:rsidRPr="00CF08EF">
        <w:rPr>
          <w:rFonts w:asciiTheme="majorHAnsi" w:hAnsiTheme="majorHAnsi" w:cstheme="majorHAnsi"/>
          <w:szCs w:val="18"/>
        </w:rPr>
        <w:t>uporabo posamezne storitve za take ponudbe.</w:t>
      </w:r>
    </w:p>
    <w:p w:rsidR="003B1F78" w:rsidRPr="00CF08EF" w:rsidRDefault="003B1F78" w:rsidP="003B1F78">
      <w:pPr>
        <w:pStyle w:val="PURHeading2"/>
      </w:pPr>
      <w:r w:rsidRPr="00CF08EF">
        <w:t>Aktiviranje izdelka</w:t>
      </w:r>
      <w:r w:rsidR="003F5BC0" w:rsidRPr="00CF08EF">
        <w:fldChar w:fldCharType="begin"/>
      </w:r>
      <w:r w:rsidRPr="00CF08EF">
        <w:instrText>TC "</w:instrText>
      </w:r>
      <w:bookmarkStart w:id="26" w:name="_Toc328984836"/>
      <w:bookmarkStart w:id="27" w:name="_Toc328985726"/>
      <w:r w:rsidRPr="00CF08EF">
        <w:instrText>Aktiviranje izdelka</w:instrText>
      </w:r>
      <w:bookmarkEnd w:id="26"/>
      <w:bookmarkEnd w:id="27"/>
      <w:r w:rsidRPr="00CF08EF">
        <w:instrText xml:space="preserve">" \l 2 </w:instrText>
      </w:r>
      <w:r w:rsidR="003F5BC0" w:rsidRPr="00CF08EF">
        <w:fldChar w:fldCharType="end"/>
      </w:r>
    </w:p>
    <w:p w:rsidR="003B1F78" w:rsidRPr="00CF08EF" w:rsidRDefault="003B1F78" w:rsidP="003B1F78">
      <w:pPr>
        <w:pStyle w:val="PURBody-Indented"/>
        <w:rPr>
          <w:szCs w:val="18"/>
        </w:rPr>
      </w:pPr>
      <w:r w:rsidRPr="00F1069A">
        <w:rPr>
          <w:spacing w:val="-1"/>
          <w:szCs w:val="18"/>
        </w:rPr>
        <w:t>Da bi namestili in dostopali do nekaterih izdelkov in spletnih storitev, jih boste morali aktivirati.</w:t>
      </w:r>
      <w:r w:rsidR="005B10A7" w:rsidRPr="00F1069A">
        <w:rPr>
          <w:spacing w:val="-1"/>
          <w:szCs w:val="18"/>
        </w:rPr>
        <w:t xml:space="preserve"> </w:t>
      </w:r>
      <w:r w:rsidRPr="00F1069A">
        <w:rPr>
          <w:spacing w:val="-1"/>
          <w:szCs w:val="18"/>
        </w:rPr>
        <w:t>Aktiviranje poveže uporabo programske</w:t>
      </w:r>
      <w:r w:rsidRPr="00CF08EF">
        <w:rPr>
          <w:szCs w:val="18"/>
        </w:rPr>
        <w:t xml:space="preserve"> </w:t>
      </w:r>
      <w:r w:rsidRPr="00F1069A">
        <w:rPr>
          <w:spacing w:val="-2"/>
          <w:szCs w:val="18"/>
        </w:rPr>
        <w:t>opreme z določeno napravo.</w:t>
      </w:r>
      <w:r w:rsidR="005B10A7" w:rsidRPr="00F1069A">
        <w:rPr>
          <w:spacing w:val="-2"/>
          <w:szCs w:val="18"/>
        </w:rPr>
        <w:t xml:space="preserve"> </w:t>
      </w:r>
      <w:r w:rsidRPr="00F1069A">
        <w:rPr>
          <w:spacing w:val="-2"/>
          <w:szCs w:val="18"/>
        </w:rPr>
        <w:t>Več informacij o tem, kdaj je aktiviranje obvezno ali kdaj potrebujete ključ, najdete v razdelku »Aktiviranje</w:t>
      </w:r>
      <w:r w:rsidRPr="00CF08EF">
        <w:rPr>
          <w:szCs w:val="18"/>
        </w:rPr>
        <w:t xml:space="preserve"> izdelka« na spletnem mestu </w:t>
      </w:r>
      <w:hyperlink r:id="rId21">
        <w:r w:rsidRPr="00CF08EF">
          <w:rPr>
            <w:color w:val="00467F"/>
            <w:szCs w:val="18"/>
            <w:u w:val="single"/>
          </w:rPr>
          <w:t>http://www.microsoft.com/licensing</w:t>
        </w:r>
      </w:hyperlink>
      <w:r w:rsidRPr="00CF08EF">
        <w:rPr>
          <w:szCs w:val="18"/>
        </w:rPr>
        <w:t>.</w:t>
      </w:r>
      <w:r w:rsidR="005B10A7" w:rsidRPr="00CF08EF">
        <w:rPr>
          <w:szCs w:val="18"/>
        </w:rPr>
        <w:t xml:space="preserve"> </w:t>
      </w:r>
      <w:r w:rsidRPr="00CF08EF">
        <w:rPr>
          <w:szCs w:val="18"/>
        </w:rPr>
        <w:t>Za uporabo ključev, ki so vam dodeljeni, in aktiviranje izdelkov z</w:t>
      </w:r>
      <w:r w:rsidR="00F1069A">
        <w:rPr>
          <w:szCs w:val="18"/>
        </w:rPr>
        <w:t> </w:t>
      </w:r>
      <w:r w:rsidRPr="00CF08EF">
        <w:rPr>
          <w:szCs w:val="18"/>
        </w:rPr>
        <w:t>uporabo storitve za upravljanje ključev (KMS) odgovarjate sami. Ključev ne smete razkrivati tretjim osebam.</w:t>
      </w:r>
    </w:p>
    <w:p w:rsidR="003B1F78" w:rsidRPr="00CF08EF" w:rsidRDefault="003B1F78" w:rsidP="003B1F78">
      <w:pPr>
        <w:pStyle w:val="PURBlueStrong-Indented"/>
        <w:rPr>
          <w:szCs w:val="18"/>
        </w:rPr>
      </w:pPr>
      <w:r w:rsidRPr="00CF08EF">
        <w:rPr>
          <w:szCs w:val="18"/>
        </w:rPr>
        <w:t>Aktiviranje prek storitve za upravljanje ključev in s ključem za večkratno aktiviranje</w:t>
      </w:r>
    </w:p>
    <w:p w:rsidR="005B10A7" w:rsidRPr="00CF08EF" w:rsidRDefault="003B1F78" w:rsidP="003B1F78">
      <w:pPr>
        <w:pStyle w:val="PURBody-Indented"/>
        <w:rPr>
          <w:szCs w:val="18"/>
        </w:rPr>
      </w:pPr>
      <w:r w:rsidRPr="00CF08EF">
        <w:rPr>
          <w:szCs w:val="18"/>
        </w:rPr>
        <w:t>Pri aktiviranju ključa za večkratno aktiviranje (MAK) programska oprema Microsoftu pošlje podatke o programski opremi in napravi.</w:t>
      </w:r>
      <w:r w:rsidR="005B10A7" w:rsidRPr="00CF08EF">
        <w:rPr>
          <w:szCs w:val="18"/>
        </w:rPr>
        <w:t xml:space="preserve"> </w:t>
      </w:r>
      <w:r w:rsidRPr="00CF08EF">
        <w:rPr>
          <w:szCs w:val="18"/>
        </w:rPr>
        <w:t>Pri aktiviranju gostitelja storitve za upravljanje ključev (KMS) programska oprema Microsoftu pošlje podatke o gostiteljski programski opremi KMS in gostiteljski napravi.</w:t>
      </w:r>
      <w:r w:rsidR="005B10A7" w:rsidRPr="00CF08EF">
        <w:rPr>
          <w:szCs w:val="18"/>
        </w:rPr>
        <w:t xml:space="preserve"> </w:t>
      </w:r>
      <w:r w:rsidRPr="00CF08EF">
        <w:rPr>
          <w:szCs w:val="18"/>
        </w:rPr>
        <w:t>Odjemalske naprave KMS, aktivirane s storitvijo KMS, ne pošljejo podatkov Microsoftu. Vseeno pa je zanje potrebno občasno vnovično aktiviranje z gostiteljem KMS.</w:t>
      </w:r>
      <w:r w:rsidR="005B10A7" w:rsidRPr="00CF08EF">
        <w:rPr>
          <w:szCs w:val="18"/>
        </w:rPr>
        <w:t xml:space="preserve"> </w:t>
      </w:r>
      <w:r w:rsidRPr="00CF08EF">
        <w:rPr>
          <w:szCs w:val="18"/>
        </w:rPr>
        <w:t>Pri aktiviranju gostitelja MAK ali KMS so Microsoftu poslani ti podatki:</w:t>
      </w:r>
    </w:p>
    <w:p w:rsidR="003B1F78" w:rsidRPr="00CF08EF" w:rsidRDefault="003B1F78" w:rsidP="005D6562">
      <w:pPr>
        <w:pStyle w:val="PURBullet-Indented"/>
        <w:numPr>
          <w:ilvl w:val="1"/>
          <w:numId w:val="4"/>
        </w:numPr>
        <w:rPr>
          <w:szCs w:val="18"/>
        </w:rPr>
      </w:pPr>
      <w:r w:rsidRPr="00CF08EF">
        <w:rPr>
          <w:szCs w:val="18"/>
        </w:rPr>
        <w:t>različica, jezik in ključ programske opreme,</w:t>
      </w:r>
    </w:p>
    <w:p w:rsidR="003B1F78" w:rsidRPr="00CF08EF" w:rsidRDefault="003B1F78" w:rsidP="005D6562">
      <w:pPr>
        <w:pStyle w:val="PURBullet-Indented"/>
        <w:numPr>
          <w:ilvl w:val="1"/>
          <w:numId w:val="4"/>
        </w:numPr>
        <w:rPr>
          <w:szCs w:val="18"/>
        </w:rPr>
      </w:pPr>
      <w:r w:rsidRPr="00CF08EF">
        <w:rPr>
          <w:szCs w:val="18"/>
        </w:rPr>
        <w:t>naslov internetnega protokola naprave,</w:t>
      </w:r>
    </w:p>
    <w:p w:rsidR="005B10A7" w:rsidRPr="00CF08EF" w:rsidRDefault="003B1F78" w:rsidP="005D6562">
      <w:pPr>
        <w:pStyle w:val="PURBullet-Indented"/>
        <w:numPr>
          <w:ilvl w:val="1"/>
          <w:numId w:val="4"/>
        </w:numPr>
        <w:rPr>
          <w:szCs w:val="18"/>
        </w:rPr>
      </w:pPr>
      <w:r w:rsidRPr="00CF08EF">
        <w:rPr>
          <w:szCs w:val="18"/>
        </w:rPr>
        <w:t>podatki, pridobljeni iz konfiguracije strojne opreme naprave.</w:t>
      </w:r>
    </w:p>
    <w:p w:rsidR="003B1F78" w:rsidRPr="00CF08EF" w:rsidRDefault="003B1F78" w:rsidP="003B1F78">
      <w:pPr>
        <w:pStyle w:val="PURBody-Indented"/>
        <w:rPr>
          <w:szCs w:val="18"/>
        </w:rPr>
      </w:pPr>
      <w:r w:rsidRPr="00F1069A">
        <w:rPr>
          <w:spacing w:val="-2"/>
          <w:szCs w:val="18"/>
        </w:rPr>
        <w:t xml:space="preserve">Za več informacij obiščite spletno mesto </w:t>
      </w:r>
      <w:hyperlink r:id="rId22">
        <w:r w:rsidRPr="00F1069A">
          <w:rPr>
            <w:color w:val="00467F"/>
            <w:spacing w:val="-2"/>
            <w:szCs w:val="18"/>
            <w:u w:val="single"/>
          </w:rPr>
          <w:t>http://www.microsoft.com/licensing/existing-customers/product-activation.aspx</w:t>
        </w:r>
      </w:hyperlink>
      <w:r w:rsidRPr="00F1069A">
        <w:rPr>
          <w:spacing w:val="-2"/>
          <w:szCs w:val="18"/>
        </w:rPr>
        <w:t>.</w:t>
      </w:r>
      <w:r w:rsidR="005B10A7" w:rsidRPr="00F1069A">
        <w:rPr>
          <w:spacing w:val="-2"/>
          <w:szCs w:val="18"/>
        </w:rPr>
        <w:t xml:space="preserve"> </w:t>
      </w:r>
      <w:r w:rsidRPr="00F1069A">
        <w:rPr>
          <w:spacing w:val="-2"/>
          <w:szCs w:val="18"/>
        </w:rPr>
        <w:t>Če uporabljate</w:t>
      </w:r>
      <w:r w:rsidRPr="00CF08EF">
        <w:rPr>
          <w:szCs w:val="18"/>
        </w:rPr>
        <w:t xml:space="preserve"> programsko opremo, se strinjate s prenosom teh podatkov.</w:t>
      </w:r>
      <w:r w:rsidR="005B10A7" w:rsidRPr="00CF08EF">
        <w:rPr>
          <w:szCs w:val="18"/>
        </w:rPr>
        <w:t xml:space="preserve"> </w:t>
      </w:r>
      <w:r w:rsidRPr="00CF08EF">
        <w:rPr>
          <w:szCs w:val="18"/>
        </w:rPr>
        <w:t>Različico programske opreme, ki je bila nameščena med postopkom namestitve, imate pravico uporabljati že pred aktiviranjem.</w:t>
      </w:r>
      <w:r w:rsidR="005B10A7" w:rsidRPr="00CF08EF">
        <w:rPr>
          <w:szCs w:val="18"/>
        </w:rPr>
        <w:t xml:space="preserve"> </w:t>
      </w:r>
      <w:r w:rsidRPr="00CF08EF">
        <w:rPr>
          <w:szCs w:val="18"/>
        </w:rPr>
        <w:t>Če programske opreme ne aktivirate, je vaša pravica za njeno uporabo po času, določenem med postopkom namestitve, omejena.</w:t>
      </w:r>
      <w:r w:rsidR="005B10A7" w:rsidRPr="00CF08EF">
        <w:rPr>
          <w:szCs w:val="18"/>
        </w:rPr>
        <w:t xml:space="preserve"> </w:t>
      </w:r>
      <w:r w:rsidRPr="00CF08EF">
        <w:rPr>
          <w:szCs w:val="18"/>
        </w:rPr>
        <w:t>S tem preprečujemo nelicencirano uporabo.</w:t>
      </w:r>
      <w:r w:rsidR="005B10A7" w:rsidRPr="00CF08EF">
        <w:rPr>
          <w:szCs w:val="18"/>
        </w:rPr>
        <w:t xml:space="preserve"> </w:t>
      </w:r>
      <w:r w:rsidRPr="00CF08EF">
        <w:rPr>
          <w:szCs w:val="18"/>
        </w:rPr>
        <w:t>Če programske opreme ne</w:t>
      </w:r>
      <w:r w:rsidR="00F1069A">
        <w:rPr>
          <w:szCs w:val="18"/>
        </w:rPr>
        <w:t> </w:t>
      </w:r>
      <w:r w:rsidRPr="00CF08EF">
        <w:rPr>
          <w:szCs w:val="18"/>
        </w:rPr>
        <w:t>aktivirate, po določenem času nimate več licence za nadaljevanje uporabe programske opreme.</w:t>
      </w:r>
      <w:r w:rsidR="005B10A7" w:rsidRPr="00CF08EF">
        <w:rPr>
          <w:szCs w:val="18"/>
        </w:rPr>
        <w:t xml:space="preserve"> </w:t>
      </w:r>
      <w:r w:rsidRPr="00CF08EF">
        <w:rPr>
          <w:szCs w:val="18"/>
        </w:rPr>
        <w:t xml:space="preserve">Če ima naprava vzpostavljeno </w:t>
      </w:r>
      <w:r w:rsidRPr="00F1069A">
        <w:rPr>
          <w:spacing w:val="-1"/>
          <w:szCs w:val="18"/>
        </w:rPr>
        <w:t>povezavo z internetom, lahko programska oprema za namene aktiviranja samodejno vzpostavi povezavo z Microsoftom.</w:t>
      </w:r>
      <w:r w:rsidR="005B10A7" w:rsidRPr="00F1069A">
        <w:rPr>
          <w:spacing w:val="-1"/>
          <w:szCs w:val="18"/>
        </w:rPr>
        <w:t xml:space="preserve"> </w:t>
      </w:r>
      <w:r w:rsidRPr="00F1069A">
        <w:rPr>
          <w:spacing w:val="-1"/>
          <w:szCs w:val="18"/>
        </w:rPr>
        <w:t>Programsko</w:t>
      </w:r>
      <w:r w:rsidRPr="00CF08EF">
        <w:rPr>
          <w:szCs w:val="18"/>
        </w:rPr>
        <w:t xml:space="preserve"> opremo lahko prek interneta ali telefona aktivirate tudi ročno.</w:t>
      </w:r>
      <w:r w:rsidR="005B10A7" w:rsidRPr="00CF08EF">
        <w:rPr>
          <w:szCs w:val="18"/>
        </w:rPr>
        <w:t xml:space="preserve"> </w:t>
      </w:r>
      <w:r w:rsidRPr="00CF08EF">
        <w:rPr>
          <w:szCs w:val="18"/>
        </w:rPr>
        <w:t>V tem primeru boste morda morali plačati internetne ali telefonske storitve.</w:t>
      </w:r>
      <w:r w:rsidR="005B10A7" w:rsidRPr="00CF08EF">
        <w:rPr>
          <w:szCs w:val="18"/>
        </w:rPr>
        <w:t xml:space="preserve"> </w:t>
      </w:r>
      <w:r w:rsidRPr="00CF08EF">
        <w:rPr>
          <w:szCs w:val="18"/>
        </w:rPr>
        <w:t>Če spremenite računalnik ali programsko opremo, boste morda morali znova aktivirati programsko opremo.</w:t>
      </w:r>
      <w:r w:rsidR="005B10A7" w:rsidRPr="00CF08EF">
        <w:rPr>
          <w:szCs w:val="18"/>
        </w:rPr>
        <w:t xml:space="preserve"> </w:t>
      </w:r>
      <w:r w:rsidRPr="00CF08EF">
        <w:rPr>
          <w:szCs w:val="18"/>
        </w:rPr>
        <w:t>Na to vas opomni programska oprema.</w:t>
      </w:r>
    </w:p>
    <w:p w:rsidR="003B1F78" w:rsidRPr="00CF08EF" w:rsidRDefault="003B1F78" w:rsidP="003B1F78">
      <w:pPr>
        <w:pStyle w:val="PURBlueStrong-Indented"/>
        <w:rPr>
          <w:szCs w:val="18"/>
        </w:rPr>
      </w:pPr>
      <w:r w:rsidRPr="00CF08EF">
        <w:rPr>
          <w:szCs w:val="18"/>
        </w:rPr>
        <w:t>Pravilna uporaba storitve za upravljanje ključev</w:t>
      </w:r>
    </w:p>
    <w:p w:rsidR="003B1F78" w:rsidRPr="00CF08EF" w:rsidRDefault="003B1F78" w:rsidP="003B1F78">
      <w:pPr>
        <w:pStyle w:val="PURBody-Indented"/>
        <w:rPr>
          <w:szCs w:val="18"/>
        </w:rPr>
      </w:pPr>
      <w:r w:rsidRPr="00CF08EF">
        <w:rPr>
          <w:szCs w:val="18"/>
        </w:rPr>
        <w:t>Do storitev KMS ne smete omogočiti nezavarovanega dostopa prek nenadzorovanega omrežja, kot je internet.</w:t>
      </w:r>
    </w:p>
    <w:p w:rsidR="003B1F78" w:rsidRPr="00CF08EF" w:rsidRDefault="003B1F78" w:rsidP="003B1F78">
      <w:pPr>
        <w:pStyle w:val="PURBlueStrong-Indented"/>
        <w:rPr>
          <w:szCs w:val="18"/>
        </w:rPr>
      </w:pPr>
      <w:r w:rsidRPr="00CF08EF">
        <w:rPr>
          <w:szCs w:val="18"/>
        </w:rPr>
        <w:t>Nepooblaščena uporaba ključev MAK ali KMS</w:t>
      </w:r>
    </w:p>
    <w:p w:rsidR="005B10A7" w:rsidRPr="00CF08EF" w:rsidRDefault="003B1F78" w:rsidP="003B1F78">
      <w:pPr>
        <w:pStyle w:val="PURBody-Indented"/>
        <w:rPr>
          <w:szCs w:val="18"/>
        </w:rPr>
      </w:pPr>
      <w:r w:rsidRPr="00CF08EF">
        <w:rPr>
          <w:szCs w:val="18"/>
        </w:rPr>
        <w:t>Pri nepooblaščeni uporabi ključev MAK ali KMS lahko Microsoft ukrepa na enega od teh načinov: prepreči nadaljnje aktivacije, deaktivira ali kako drugače blokira ta ključ, da ga ni mogoče aktivirati ali preveriti njegove veljavnosti.</w:t>
      </w:r>
    </w:p>
    <w:p w:rsidR="003B1F78" w:rsidRPr="00CF08EF" w:rsidRDefault="003B1F78" w:rsidP="003B1F78">
      <w:pPr>
        <w:pStyle w:val="PURBody-Indented"/>
        <w:rPr>
          <w:szCs w:val="18"/>
        </w:rPr>
      </w:pPr>
      <w:r w:rsidRPr="00CF08EF">
        <w:rPr>
          <w:szCs w:val="18"/>
        </w:rPr>
        <w:t>Če je ključ deaktiviran, mora stranka pri Microsoftu pridobiti novega.</w:t>
      </w:r>
    </w:p>
    <w:p w:rsidR="003B1F78" w:rsidRPr="00F1069A" w:rsidRDefault="003B1F78" w:rsidP="003B1F78">
      <w:pPr>
        <w:pStyle w:val="PURHeading2"/>
      </w:pPr>
      <w:r w:rsidRPr="00F1069A">
        <w:t>Dodatne funkcije</w:t>
      </w:r>
      <w:r w:rsidR="003F5BC0" w:rsidRPr="00F1069A">
        <w:fldChar w:fldCharType="begin"/>
      </w:r>
      <w:r w:rsidRPr="00F1069A">
        <w:instrText>TC "</w:instrText>
      </w:r>
      <w:bookmarkStart w:id="28" w:name="_Toc328984837"/>
      <w:bookmarkStart w:id="29" w:name="_Toc328985727"/>
      <w:r w:rsidR="00EA693F" w:rsidRPr="00F1069A">
        <w:instrText>Dodatne funkcije</w:instrText>
      </w:r>
      <w:bookmarkEnd w:id="28"/>
      <w:bookmarkEnd w:id="29"/>
      <w:r w:rsidRPr="00F1069A">
        <w:instrText xml:space="preserve">" \l 2 </w:instrText>
      </w:r>
      <w:r w:rsidR="003F5BC0" w:rsidRPr="00F1069A">
        <w:fldChar w:fldCharType="end"/>
      </w:r>
    </w:p>
    <w:p w:rsidR="005B10A7" w:rsidRPr="00F1069A" w:rsidRDefault="003B1F78" w:rsidP="003B1F78">
      <w:pPr>
        <w:pStyle w:val="PURBody-Indented"/>
        <w:rPr>
          <w:rFonts w:asciiTheme="majorHAnsi" w:hAnsiTheme="majorHAnsi" w:cstheme="majorHAnsi"/>
          <w:szCs w:val="18"/>
        </w:rPr>
      </w:pPr>
      <w:r w:rsidRPr="00F1069A">
        <w:rPr>
          <w:rFonts w:asciiTheme="majorHAnsi" w:hAnsiTheme="majorHAnsi" w:cstheme="majorHAnsi"/>
          <w:szCs w:val="18"/>
        </w:rPr>
        <w:t>Za izdelke lahko zagotovimo dodatne funkcije. Pri tem lahko veljajo drugi licenčni pogoji in cene.</w:t>
      </w:r>
    </w:p>
    <w:p w:rsidR="003B1F78" w:rsidRPr="00F1069A" w:rsidRDefault="003B1F78" w:rsidP="003B1F78">
      <w:pPr>
        <w:pStyle w:val="PURHeading2"/>
      </w:pPr>
      <w:r w:rsidRPr="00F1069A">
        <w:t>Komponente pisav</w:t>
      </w:r>
      <w:r w:rsidR="003F5BC0" w:rsidRPr="00F1069A">
        <w:fldChar w:fldCharType="begin"/>
      </w:r>
      <w:r w:rsidRPr="00F1069A">
        <w:instrText>TC "</w:instrText>
      </w:r>
      <w:bookmarkStart w:id="30" w:name="_Toc328984838"/>
      <w:bookmarkStart w:id="31" w:name="_Toc328985728"/>
      <w:r w:rsidR="00EA693F" w:rsidRPr="00F1069A">
        <w:instrText>Komponente pisav</w:instrText>
      </w:r>
      <w:bookmarkEnd w:id="30"/>
      <w:bookmarkEnd w:id="31"/>
      <w:r w:rsidRPr="00F1069A">
        <w:instrText xml:space="preserve">" \l 2 </w:instrText>
      </w:r>
      <w:r w:rsidR="003F5BC0" w:rsidRPr="00F1069A">
        <w:fldChar w:fldCharType="end"/>
      </w:r>
    </w:p>
    <w:p w:rsidR="003B1F78" w:rsidRPr="00F1069A" w:rsidRDefault="003B1F78" w:rsidP="003B1F78">
      <w:pPr>
        <w:pStyle w:val="PURBody-Indented"/>
        <w:rPr>
          <w:rFonts w:asciiTheme="majorHAnsi" w:hAnsiTheme="majorHAnsi" w:cstheme="majorHAnsi"/>
          <w:spacing w:val="-2"/>
          <w:szCs w:val="18"/>
        </w:rPr>
      </w:pPr>
      <w:r w:rsidRPr="00F1069A">
        <w:rPr>
          <w:rFonts w:asciiTheme="majorHAnsi" w:hAnsiTheme="majorHAnsi" w:cstheme="majorHAnsi"/>
          <w:spacing w:val="-1"/>
          <w:szCs w:val="18"/>
        </w:rPr>
        <w:t>Med izvajanjem programske opreme lahko njene pisave uporabite za prikazovanje in tiskanje vsebine.</w:t>
      </w:r>
      <w:r w:rsidR="005B10A7" w:rsidRPr="00F1069A">
        <w:rPr>
          <w:rFonts w:asciiTheme="majorHAnsi" w:hAnsiTheme="majorHAnsi" w:cstheme="majorHAnsi"/>
          <w:spacing w:val="-1"/>
          <w:szCs w:val="18"/>
        </w:rPr>
        <w:t xml:space="preserve"> </w:t>
      </w:r>
      <w:r w:rsidRPr="00F1069A">
        <w:rPr>
          <w:rFonts w:asciiTheme="majorHAnsi" w:hAnsiTheme="majorHAnsi" w:cstheme="majorHAnsi"/>
          <w:spacing w:val="-1"/>
          <w:szCs w:val="18"/>
        </w:rPr>
        <w:t>Pisave lahko vdelate v vsebin</w:t>
      </w:r>
      <w:r w:rsidRPr="00F1069A">
        <w:rPr>
          <w:rFonts w:asciiTheme="majorHAnsi" w:hAnsiTheme="majorHAnsi" w:cstheme="majorHAnsi"/>
          <w:szCs w:val="18"/>
        </w:rPr>
        <w:t xml:space="preserve">o </w:t>
      </w:r>
      <w:r w:rsidRPr="00F1069A">
        <w:rPr>
          <w:rFonts w:asciiTheme="majorHAnsi" w:hAnsiTheme="majorHAnsi" w:cstheme="majorHAnsi"/>
          <w:spacing w:val="-2"/>
          <w:szCs w:val="18"/>
        </w:rPr>
        <w:t>le v skladu z omejitvami glede vdelovanja v pisavah ter jih pri tiskanju vsebine začasno prenesete v tiskalnik ali drugo izhodno napravo.</w:t>
      </w:r>
    </w:p>
    <w:p w:rsidR="00C44E34" w:rsidRPr="00F1069A" w:rsidRDefault="00C44E34" w:rsidP="00C44E34">
      <w:pPr>
        <w:pStyle w:val="PURHeading2"/>
      </w:pPr>
      <w:r w:rsidRPr="00F1069A">
        <w:t>Ogrodje .NET Framework in programska oprema PowerShell</w:t>
      </w:r>
      <w:r w:rsidR="003F5BC0" w:rsidRPr="00F1069A">
        <w:fldChar w:fldCharType="begin"/>
      </w:r>
      <w:r w:rsidRPr="00F1069A">
        <w:instrText>TC "</w:instrText>
      </w:r>
      <w:bookmarkStart w:id="32" w:name="_Toc328984839"/>
      <w:bookmarkStart w:id="33" w:name="_Toc328985729"/>
      <w:r w:rsidR="00EA693F" w:rsidRPr="00F1069A">
        <w:instrText>Ogrodje .NET Framework in programska oprema PowerShell</w:instrText>
      </w:r>
      <w:bookmarkEnd w:id="32"/>
      <w:bookmarkEnd w:id="33"/>
      <w:r w:rsidRPr="00F1069A">
        <w:instrText xml:space="preserve">" \l 2 </w:instrText>
      </w:r>
      <w:r w:rsidR="003F5BC0" w:rsidRPr="00F1069A">
        <w:fldChar w:fldCharType="end"/>
      </w:r>
    </w:p>
    <w:p w:rsidR="005B10A7" w:rsidRPr="00F1069A" w:rsidRDefault="00C44E34" w:rsidP="00C44E34">
      <w:pPr>
        <w:pStyle w:val="PURBody-Indented"/>
        <w:rPr>
          <w:rFonts w:asciiTheme="majorHAnsi" w:hAnsiTheme="majorHAnsi" w:cstheme="majorHAnsi"/>
          <w:szCs w:val="18"/>
        </w:rPr>
      </w:pPr>
      <w:r w:rsidRPr="00F1069A">
        <w:rPr>
          <w:rFonts w:asciiTheme="majorHAnsi" w:hAnsiTheme="majorHAnsi" w:cstheme="majorHAnsi"/>
          <w:szCs w:val="18"/>
        </w:rPr>
        <w:t>Ogrodje Microsoft .NET Framework in programska oprema PowerShell sta del sistema Microsoft Windows.</w:t>
      </w:r>
      <w:r w:rsidR="005B10A7" w:rsidRPr="00F1069A">
        <w:rPr>
          <w:rFonts w:asciiTheme="majorHAnsi" w:hAnsiTheme="majorHAnsi" w:cstheme="majorHAnsi"/>
          <w:szCs w:val="18"/>
        </w:rPr>
        <w:t xml:space="preserve"> </w:t>
      </w:r>
      <w:r w:rsidRPr="00F1069A">
        <w:rPr>
          <w:rFonts w:asciiTheme="majorHAnsi" w:hAnsiTheme="majorHAnsi" w:cstheme="majorHAnsi"/>
          <w:szCs w:val="18"/>
        </w:rPr>
        <w:t>Če ni drugače navedeno v spodnjem razdelku »Primerjalno testiranje«, za vašo uporabo teh komponent veljajo licenčni pogoji za sistem Microsoft Windows.</w:t>
      </w:r>
    </w:p>
    <w:p w:rsidR="003B1F78" w:rsidRPr="00F1069A" w:rsidRDefault="003B1F78" w:rsidP="003B1F78">
      <w:pPr>
        <w:pStyle w:val="PURHeading2"/>
      </w:pPr>
      <w:r w:rsidRPr="00F1069A">
        <w:lastRenderedPageBreak/>
        <w:t>Primerjalno testiranje</w:t>
      </w:r>
      <w:r w:rsidR="003F5BC0" w:rsidRPr="00F1069A">
        <w:fldChar w:fldCharType="begin"/>
      </w:r>
      <w:r w:rsidRPr="00F1069A">
        <w:instrText>TC "</w:instrText>
      </w:r>
      <w:bookmarkStart w:id="34" w:name="_Toc328984840"/>
      <w:bookmarkStart w:id="35" w:name="_Toc328985730"/>
      <w:r w:rsidRPr="00F1069A">
        <w:instrText>Primerjalno testiranje</w:instrText>
      </w:r>
      <w:bookmarkEnd w:id="34"/>
      <w:bookmarkEnd w:id="35"/>
      <w:r w:rsidRPr="00F1069A">
        <w:instrText xml:space="preserve">" \l 2 </w:instrText>
      </w:r>
      <w:r w:rsidR="003F5BC0" w:rsidRPr="00F1069A">
        <w:fldChar w:fldCharType="end"/>
      </w:r>
    </w:p>
    <w:p w:rsidR="003B1F78" w:rsidRDefault="003B1F78" w:rsidP="003B1F78">
      <w:pPr>
        <w:pStyle w:val="PURBlueStrong-Indented"/>
      </w:pPr>
      <w:r>
        <w:t>Programska oprema</w:t>
      </w:r>
    </w:p>
    <w:p w:rsidR="003B1F78" w:rsidRDefault="003B1F78" w:rsidP="003B1F78">
      <w:pPr>
        <w:pStyle w:val="PURBody-Indented"/>
      </w:pPr>
      <w:r>
        <w:t>Če želite rezultate katerega koli primerjalnega testiranja programske opreme razkriti tretji osebi, morate pridobiti Microsoftovo predhodno pisno soglasje.</w:t>
      </w:r>
      <w:r w:rsidR="005B10A7">
        <w:t xml:space="preserve"> </w:t>
      </w:r>
      <w:r>
        <w:t>To pa ne velja za Windows Server ali ogrodje .NET Framework (glejte spodaj).</w:t>
      </w:r>
    </w:p>
    <w:p w:rsidR="003B1F78" w:rsidRDefault="003B1F78" w:rsidP="003B1F78">
      <w:pPr>
        <w:pStyle w:val="PURBlueStrong-Indented"/>
      </w:pPr>
      <w:r>
        <w:t>Microsoft .NET Framework</w:t>
      </w:r>
    </w:p>
    <w:p w:rsidR="003B1F78" w:rsidRPr="00161FBD" w:rsidRDefault="00F9140B" w:rsidP="003B1F78">
      <w:pPr>
        <w:pStyle w:val="PURBody-Indented"/>
      </w:pPr>
      <w:r w:rsidRPr="00F1069A">
        <w:rPr>
          <w:spacing w:val="-2"/>
        </w:rPr>
        <w:t>V programsko opremo je lahko vključena ena ali več komponent ogrodja .NET Framework (»komponente .NET«).</w:t>
      </w:r>
      <w:r w:rsidR="005B10A7" w:rsidRPr="00F1069A">
        <w:rPr>
          <w:spacing w:val="-2"/>
        </w:rPr>
        <w:t xml:space="preserve"> </w:t>
      </w:r>
      <w:r w:rsidRPr="00F1069A">
        <w:rPr>
          <w:spacing w:val="-2"/>
        </w:rPr>
        <w:t>Na teh komponentah</w:t>
      </w:r>
      <w:r>
        <w:t xml:space="preserve"> lahko izvajate interno primerjalno testiranje.</w:t>
      </w:r>
      <w:r w:rsidR="005B10A7">
        <w:t xml:space="preserve"> </w:t>
      </w:r>
      <w:r>
        <w:t xml:space="preserve">Rezultate primerjanih testov teh komponent lahko objavite, če ravnate v skladu s pogoji, </w:t>
      </w:r>
      <w:r w:rsidRPr="00F1069A">
        <w:rPr>
          <w:spacing w:val="-1"/>
        </w:rPr>
        <w:t xml:space="preserve">objavljenimi na spletnem mestu </w:t>
      </w:r>
      <w:r w:rsidRPr="008B6025">
        <w:rPr>
          <w:spacing w:val="-1"/>
          <w:u w:val="single"/>
        </w:rPr>
        <w:t>http://go.microsoft.com/fwlink/?LinkID=66406</w:t>
      </w:r>
      <w:r w:rsidRPr="00F1069A">
        <w:rPr>
          <w:spacing w:val="-1"/>
        </w:rPr>
        <w:t>.</w:t>
      </w:r>
      <w:r w:rsidR="005B10A7" w:rsidRPr="00F1069A">
        <w:rPr>
          <w:spacing w:val="-1"/>
        </w:rPr>
        <w:t xml:space="preserve"> </w:t>
      </w:r>
      <w:r w:rsidRPr="00F1069A">
        <w:rPr>
          <w:spacing w:val="-1"/>
        </w:rPr>
        <w:t>Ne glede na katero koli drugo pogodbo, ki ste jo morda</w:t>
      </w:r>
      <w:r>
        <w:t xml:space="preserve"> sklenili z Microsoftom, ima Microsoft v primeru, če objavite rezultate primerjalnih testov, pravico objaviti rezultate primerjalnih testov vaših izdelkov, ki so konkurenčni upoštevnim komponentam .NET, pri čemer mora ravnati v skladu z istimi pogoji, objavljenimi na spletnem mestu </w:t>
      </w:r>
      <w:r w:rsidRPr="008B6025">
        <w:rPr>
          <w:u w:val="single"/>
        </w:rPr>
        <w:t>http://go.microsoft.com/fwlink/?LinkID=66406</w:t>
      </w:r>
      <w:r w:rsidRPr="00161FBD">
        <w:t>.</w:t>
      </w:r>
    </w:p>
    <w:p w:rsidR="003B1F78" w:rsidRPr="008B6025" w:rsidRDefault="003B1F78" w:rsidP="003B1F78">
      <w:pPr>
        <w:pStyle w:val="PURHeading2"/>
      </w:pPr>
      <w:r w:rsidRPr="008B6025">
        <w:t>SQL Server Reporting Services Map Report Item</w:t>
      </w:r>
      <w:r w:rsidR="003F5BC0" w:rsidRPr="008B6025">
        <w:fldChar w:fldCharType="begin"/>
      </w:r>
      <w:r w:rsidRPr="008B6025">
        <w:instrText xml:space="preserve"> TC "</w:instrText>
      </w:r>
      <w:bookmarkStart w:id="36" w:name="_Toc328984841"/>
      <w:bookmarkStart w:id="37" w:name="_Toc328985731"/>
      <w:r w:rsidRPr="008B6025">
        <w:instrText>SQL Server Reporting Services Map Report Item</w:instrText>
      </w:r>
      <w:bookmarkEnd w:id="36"/>
      <w:bookmarkEnd w:id="37"/>
      <w:r w:rsidRPr="008B6025">
        <w:instrText>" \l 2</w:instrText>
      </w:r>
      <w:r w:rsidR="003F5BC0" w:rsidRPr="008B6025">
        <w:fldChar w:fldCharType="end"/>
      </w:r>
    </w:p>
    <w:p w:rsidR="003B1F78" w:rsidRPr="008B6025" w:rsidRDefault="003B1F78" w:rsidP="003B1F78">
      <w:pPr>
        <w:pStyle w:val="PURBody-Indented"/>
        <w:rPr>
          <w:rFonts w:asciiTheme="majorHAnsi" w:hAnsiTheme="majorHAnsi" w:cstheme="majorHAnsi"/>
          <w:szCs w:val="18"/>
        </w:rPr>
      </w:pPr>
      <w:r w:rsidRPr="008B6025">
        <w:rPr>
          <w:rFonts w:asciiTheme="majorHAnsi" w:hAnsiTheme="majorHAnsi" w:cstheme="majorHAnsi"/>
          <w:szCs w:val="18"/>
        </w:rPr>
        <w:t xml:space="preserve">Programska oprema lahko vsebuje funkcije, ki pridobivajo vsebino, kot so zemljevidi, slike in drugi podatki prek programskega vmesnika Bing Maps (»Bing Maps API«) ali nadomestnih znamk, s katero izdeluje poročila s prikazom podatkov na zemljevidih, zračnih in hibridnih posnetkih. Če so te funkcije vključene, lahko z njimi izdelujete in si ogledujete dinamične ali statične dokumente samo v povezavi z metodami in načini dostopa, ki so integrirani v programsko opremo. Vsebine, ki je na voljo prek vmesnika Bing Maps API, drugače ne smete kopirati, shranjevati, arhivirati ali iz nje izdelati zbirke podatkov. Vmesnika Bing Maps API ne smete uporabljati za ponujanje vodenja/usmerjanja na osnovi senzorja, niti ga ne smete za noben namen uporabljati s podatki o cestnem prometu ali zračnimi posnetki (oziroma povezanimi metapodatki), tudi če so na voljo prek vmesnika Bing Maps API. Za uporabo vmesnika Bing Maps API in z njim povezane vsebine veljajo tudi dodatni pogoji in določila na spletnem mestu </w:t>
      </w:r>
      <w:hyperlink r:id="rId23">
        <w:r w:rsidRPr="008B6025">
          <w:rPr>
            <w:rFonts w:asciiTheme="majorHAnsi" w:hAnsiTheme="majorHAnsi" w:cstheme="majorHAnsi"/>
            <w:color w:val="00467F"/>
            <w:szCs w:val="18"/>
            <w:u w:val="single"/>
          </w:rPr>
          <w:t>http://go.microsoft.com/fwlink/?LinkId=21969</w:t>
        </w:r>
      </w:hyperlink>
      <w:r w:rsidRPr="008B6025">
        <w:rPr>
          <w:rFonts w:asciiTheme="majorHAnsi" w:hAnsiTheme="majorHAnsi" w:cstheme="majorHAnsi"/>
          <w:szCs w:val="18"/>
        </w:rPr>
        <w:t>.</w:t>
      </w:r>
    </w:p>
    <w:p w:rsidR="003B1F78" w:rsidRPr="008B6025" w:rsidRDefault="003B1F78" w:rsidP="003B1F78">
      <w:pPr>
        <w:pStyle w:val="PURBody-Indented"/>
        <w:rPr>
          <w:rFonts w:asciiTheme="majorHAnsi" w:hAnsiTheme="majorHAnsi" w:cstheme="majorHAnsi"/>
          <w:szCs w:val="18"/>
        </w:rPr>
      </w:pPr>
      <w:r w:rsidRPr="008B6025">
        <w:rPr>
          <w:rFonts w:asciiTheme="majorHAnsi" w:hAnsiTheme="majorHAnsi" w:cstheme="majorHAnsi"/>
          <w:szCs w:val="18"/>
        </w:rPr>
        <w:t>Ne smete:</w:t>
      </w:r>
    </w:p>
    <w:p w:rsidR="005B10A7" w:rsidRPr="008B6025" w:rsidRDefault="003B1F78" w:rsidP="005D6562">
      <w:pPr>
        <w:pStyle w:val="PURBullet-Indented"/>
        <w:numPr>
          <w:ilvl w:val="1"/>
          <w:numId w:val="5"/>
        </w:numPr>
        <w:rPr>
          <w:rFonts w:asciiTheme="majorHAnsi" w:hAnsiTheme="majorHAnsi" w:cstheme="majorHAnsi"/>
          <w:szCs w:val="18"/>
        </w:rPr>
      </w:pPr>
      <w:r w:rsidRPr="008B6025">
        <w:rPr>
          <w:rFonts w:asciiTheme="majorHAnsi" w:hAnsiTheme="majorHAnsi" w:cstheme="majorHAnsi"/>
          <w:szCs w:val="18"/>
        </w:rPr>
        <w:t>odstranjevati, pomanjševati, blokirati ali spreminjati logotipov, blagovnih znamk, avtorskih pravic, digitalnih vodnih žigov ali drugih obvestil Microsofta ali njegovih dobaviteljev, ki so vključeni v programsko opremo, vključno z vsebino, ki vam je na voljo</w:t>
      </w:r>
      <w:r w:rsidR="008B6025">
        <w:rPr>
          <w:rFonts w:asciiTheme="majorHAnsi" w:hAnsiTheme="majorHAnsi" w:cstheme="majorHAnsi"/>
          <w:szCs w:val="18"/>
        </w:rPr>
        <w:t> </w:t>
      </w:r>
      <w:r w:rsidRPr="008B6025">
        <w:rPr>
          <w:rFonts w:asciiTheme="majorHAnsi" w:hAnsiTheme="majorHAnsi" w:cstheme="majorHAnsi"/>
          <w:szCs w:val="18"/>
        </w:rPr>
        <w:t>prek programske opreme ali</w:t>
      </w:r>
    </w:p>
    <w:p w:rsidR="005B10A7" w:rsidRPr="008B6025" w:rsidRDefault="003B1F78" w:rsidP="005D6562">
      <w:pPr>
        <w:pStyle w:val="PURBullet-Indented"/>
        <w:numPr>
          <w:ilvl w:val="1"/>
          <w:numId w:val="5"/>
        </w:numPr>
        <w:rPr>
          <w:rFonts w:asciiTheme="majorHAnsi" w:hAnsiTheme="majorHAnsi" w:cstheme="majorHAnsi"/>
          <w:spacing w:val="-1"/>
          <w:szCs w:val="18"/>
        </w:rPr>
      </w:pPr>
      <w:r w:rsidRPr="008B6025">
        <w:rPr>
          <w:rFonts w:asciiTheme="majorHAnsi" w:hAnsiTheme="majorHAnsi" w:cstheme="majorHAnsi"/>
          <w:spacing w:val="-1"/>
          <w:szCs w:val="18"/>
        </w:rPr>
        <w:t>objavljati programske opreme, vključno s programskimi vmesniki v sami programski opremi, tako da bi jo lahko kopirali drugi ali</w:t>
      </w:r>
    </w:p>
    <w:p w:rsidR="003B1F78" w:rsidRPr="008B6025" w:rsidRDefault="003B1F78" w:rsidP="005D6562">
      <w:pPr>
        <w:pStyle w:val="PURBullet-Indented"/>
        <w:numPr>
          <w:ilvl w:val="1"/>
          <w:numId w:val="5"/>
        </w:numPr>
        <w:rPr>
          <w:rFonts w:asciiTheme="majorHAnsi" w:hAnsiTheme="majorHAnsi" w:cstheme="majorHAnsi"/>
          <w:szCs w:val="18"/>
        </w:rPr>
      </w:pPr>
      <w:r w:rsidRPr="008B6025">
        <w:rPr>
          <w:rFonts w:asciiTheme="majorHAnsi" w:hAnsiTheme="majorHAnsi" w:cstheme="majorHAnsi"/>
          <w:szCs w:val="18"/>
        </w:rPr>
        <w:t>dajati v skupno rabo oziroma drugače distribuirati dokumentov, besedila ali slik, ki so bile izdelane s funkcijami v programski opremi Data Mapping Services.</w:t>
      </w:r>
    </w:p>
    <w:p w:rsidR="003B1F78" w:rsidRPr="008B6025" w:rsidRDefault="003B1F78" w:rsidP="003B1F78">
      <w:pPr>
        <w:pStyle w:val="PURHeading2"/>
      </w:pPr>
      <w:r w:rsidRPr="008B6025">
        <w:t>Multipleksiranje</w:t>
      </w:r>
      <w:r w:rsidR="003F5BC0" w:rsidRPr="008B6025">
        <w:fldChar w:fldCharType="begin"/>
      </w:r>
      <w:r w:rsidR="00153DB5" w:rsidRPr="008B6025">
        <w:instrText>TC "</w:instrText>
      </w:r>
      <w:bookmarkStart w:id="38" w:name="_Toc328984842"/>
      <w:bookmarkStart w:id="39" w:name="_Toc328985732"/>
      <w:r w:rsidR="00153DB5" w:rsidRPr="008B6025">
        <w:instrText>Multipleksiranje</w:instrText>
      </w:r>
      <w:bookmarkEnd w:id="38"/>
      <w:bookmarkEnd w:id="39"/>
      <w:r w:rsidRPr="008B6025">
        <w:instrText xml:space="preserve">" \l 2 </w:instrText>
      </w:r>
      <w:r w:rsidR="003F5BC0" w:rsidRPr="008B6025">
        <w:fldChar w:fldCharType="end"/>
      </w:r>
    </w:p>
    <w:p w:rsidR="003B1F78" w:rsidRPr="008B6025" w:rsidRDefault="003B1F78" w:rsidP="003B1F78">
      <w:pPr>
        <w:pStyle w:val="PURBody-Indented"/>
        <w:rPr>
          <w:szCs w:val="18"/>
        </w:rPr>
      </w:pPr>
      <w:r w:rsidRPr="008B6025">
        <w:rPr>
          <w:szCs w:val="18"/>
        </w:rPr>
        <w:t>Strojna in programska oprema, ki jo uporabljate za združevanje povezav, preusmerjanje podatkov, zmanjšanje števila naprav ali uporabnikov, ki neposredno dostopajo do izdelka ali ga uporabljajo, ali zmanjšanje števila okolij operacijskega sistema (ali okolij OSE), naprav ali uporabnikov, ki jih izdelek neposredno upravlja, (včasih imenovano tudi »multipleksiranje« ali »zbiranje«) ne zmanjšuje zahtevanega števila licenc katere koli vrste.</w:t>
      </w:r>
    </w:p>
    <w:p w:rsidR="003B1F78" w:rsidRPr="008B6025" w:rsidRDefault="003B1F78" w:rsidP="003B1F78">
      <w:pPr>
        <w:pStyle w:val="PURHeading2"/>
      </w:pPr>
      <w:r w:rsidRPr="008B6025">
        <w:t>Storitve Software Plus</w:t>
      </w:r>
      <w:r w:rsidR="003F5BC0" w:rsidRPr="008B6025">
        <w:fldChar w:fldCharType="begin"/>
      </w:r>
      <w:r w:rsidRPr="008B6025">
        <w:instrText>TC "</w:instrText>
      </w:r>
      <w:bookmarkStart w:id="40" w:name="_Toc328984843"/>
      <w:bookmarkStart w:id="41" w:name="_Toc328985733"/>
      <w:r w:rsidRPr="008B6025">
        <w:instrText>Storitve Software Plus</w:instrText>
      </w:r>
      <w:bookmarkEnd w:id="40"/>
      <w:bookmarkEnd w:id="41"/>
      <w:r w:rsidRPr="008B6025">
        <w:instrText xml:space="preserve">" \l 2 </w:instrText>
      </w:r>
      <w:r w:rsidR="003F5BC0" w:rsidRPr="008B6025">
        <w:fldChar w:fldCharType="end"/>
      </w:r>
    </w:p>
    <w:p w:rsidR="003B1F78" w:rsidRPr="008B6025" w:rsidRDefault="003B1F78" w:rsidP="003B1F78">
      <w:pPr>
        <w:pStyle w:val="PURBody-Indented"/>
        <w:rPr>
          <w:szCs w:val="18"/>
        </w:rPr>
      </w:pPr>
      <w:r w:rsidRPr="008B6025">
        <w:rPr>
          <w:szCs w:val="18"/>
        </w:rPr>
        <w:t>Microsoft lahko zagotovi storitve prek funkcij programske opreme, ki vzpostavljajo povezavo z Microsoftovimi računalniškimi sistemi ali računalniškimi sistemi ponudnikov storitev prek interneta.</w:t>
      </w:r>
      <w:r w:rsidR="005B10A7" w:rsidRPr="008B6025">
        <w:rPr>
          <w:szCs w:val="18"/>
        </w:rPr>
        <w:t xml:space="preserve"> </w:t>
      </w:r>
      <w:r w:rsidRPr="008B6025">
        <w:rPr>
          <w:szCs w:val="18"/>
        </w:rPr>
        <w:t>Te storitve lahko kadar koli spremeni ali ukine.</w:t>
      </w:r>
      <w:r w:rsidR="005B10A7" w:rsidRPr="008B6025">
        <w:rPr>
          <w:szCs w:val="18"/>
        </w:rPr>
        <w:t xml:space="preserve"> </w:t>
      </w:r>
      <w:r w:rsidRPr="008B6025">
        <w:rPr>
          <w:szCs w:val="18"/>
        </w:rPr>
        <w:t>Teh storitev ne smete uporabljati tako, da bi jim škodovali ali posegali v uporabo storitev koga drugega.</w:t>
      </w:r>
      <w:r w:rsidR="005B10A7" w:rsidRPr="008B6025">
        <w:rPr>
          <w:szCs w:val="18"/>
        </w:rPr>
        <w:t xml:space="preserve"> </w:t>
      </w:r>
      <w:r w:rsidRPr="008B6025">
        <w:rPr>
          <w:szCs w:val="18"/>
        </w:rPr>
        <w:t>Storitev ne smete uporabiti za pridobitev nepooblaščenega dostopa do katere koli storitve, podatkov, računa ali omrežja.</w:t>
      </w:r>
    </w:p>
    <w:p w:rsidR="005B10A7" w:rsidRPr="008B6025" w:rsidRDefault="00951E9F">
      <w:pPr>
        <w:pStyle w:val="PURBreadcrumb"/>
        <w:rPr>
          <w:szCs w:val="16"/>
        </w:rPr>
      </w:pPr>
      <w:hyperlink w:anchor="_Sec4">
        <w:r w:rsidR="00AD23F7" w:rsidRPr="008B6025">
          <w:rPr>
            <w:color w:val="00467F"/>
            <w:szCs w:val="16"/>
            <w:u w:val="single"/>
          </w:rPr>
          <w:t>Kazalo vsebine</w:t>
        </w:r>
      </w:hyperlink>
      <w:r w:rsidR="00AD23F7" w:rsidRPr="008B6025">
        <w:rPr>
          <w:szCs w:val="16"/>
        </w:rPr>
        <w:t xml:space="preserve"> / </w:t>
      </w:r>
      <w:hyperlink w:anchor="_Sec6">
        <w:r w:rsidR="00AD23F7" w:rsidRPr="008B6025">
          <w:rPr>
            <w:color w:val="00467F"/>
            <w:szCs w:val="16"/>
            <w:u w:val="single"/>
          </w:rPr>
          <w:t>Univerzalni pogoji</w:t>
        </w:r>
      </w:hyperlink>
    </w:p>
    <w:p w:rsidR="0082133B" w:rsidRPr="008B6025" w:rsidRDefault="00073E6B">
      <w:pPr>
        <w:pStyle w:val="PURHeading1"/>
      </w:pPr>
      <w:bookmarkStart w:id="42" w:name="_Sec64"/>
      <w:r w:rsidRPr="008B6025">
        <w:t>Licenčni pogoji za posamezno storitev</w:t>
      </w:r>
      <w:bookmarkEnd w:id="42"/>
    </w:p>
    <w:p w:rsidR="005B10A7" w:rsidRPr="008B6025" w:rsidRDefault="00951E9F" w:rsidP="00C6709A">
      <w:pPr>
        <w:pStyle w:val="PURBreadcrumb"/>
        <w:keepNext w:val="0"/>
        <w:keepLines w:val="0"/>
        <w:rPr>
          <w:szCs w:val="16"/>
        </w:rPr>
      </w:pPr>
      <w:hyperlink w:anchor="_Sec4">
        <w:r w:rsidR="00AD23F7" w:rsidRPr="008B6025">
          <w:rPr>
            <w:color w:val="00467F"/>
            <w:szCs w:val="16"/>
            <w:u w:val="single"/>
          </w:rPr>
          <w:t>Kazalo vsebine</w:t>
        </w:r>
      </w:hyperlink>
      <w:r w:rsidR="00AD23F7" w:rsidRPr="008B6025">
        <w:rPr>
          <w:szCs w:val="16"/>
        </w:rPr>
        <w:t xml:space="preserve"> / </w:t>
      </w:r>
      <w:hyperlink w:anchor="_Sec6">
        <w:r w:rsidR="00AD23F7" w:rsidRPr="008B6025">
          <w:rPr>
            <w:color w:val="00467F"/>
            <w:szCs w:val="16"/>
            <w:u w:val="single"/>
          </w:rPr>
          <w:t>Univerzalni pogoji</w:t>
        </w:r>
      </w:hyperlink>
    </w:p>
    <w:p w:rsidR="0082133B" w:rsidRPr="008B6025" w:rsidRDefault="003327CB" w:rsidP="00CF1A9F">
      <w:pPr>
        <w:pStyle w:val="PURProductName"/>
        <w:rPr>
          <w:szCs w:val="28"/>
        </w:rPr>
      </w:pPr>
      <w:bookmarkStart w:id="43" w:name="_Sec429"/>
      <w:r w:rsidRPr="008B6025">
        <w:rPr>
          <w:szCs w:val="28"/>
        </w:rPr>
        <w:t>Microsoft Dynamics CRM Mobile</w:t>
      </w:r>
      <w:bookmarkEnd w:id="43"/>
      <w:r w:rsidR="003F5BC0" w:rsidRPr="008B6025">
        <w:rPr>
          <w:szCs w:val="28"/>
        </w:rPr>
        <w:fldChar w:fldCharType="begin"/>
      </w:r>
      <w:r w:rsidRPr="008B6025">
        <w:rPr>
          <w:szCs w:val="28"/>
        </w:rPr>
        <w:instrText>XE "</w:instrText>
      </w:r>
      <w:r w:rsidR="00CF1A9F" w:rsidRPr="00CF1A9F">
        <w:rPr>
          <w:szCs w:val="28"/>
        </w:rPr>
        <w:instrText xml:space="preserve"> </w:instrText>
      </w:r>
      <w:r w:rsidR="00CF1A9F" w:rsidRPr="008B6025">
        <w:rPr>
          <w:szCs w:val="28"/>
        </w:rPr>
        <w:instrText xml:space="preserve">Microsoft Dynamics CRM Mobile </w:instrText>
      </w:r>
      <w:r w:rsidRPr="008B6025">
        <w:rPr>
          <w:szCs w:val="28"/>
        </w:rPr>
        <w:instrText xml:space="preserve">" </w:instrText>
      </w:r>
      <w:r w:rsidR="003F5BC0" w:rsidRPr="008B6025">
        <w:rPr>
          <w:szCs w:val="28"/>
        </w:rPr>
        <w:fldChar w:fldCharType="end"/>
      </w:r>
      <w:r w:rsidR="003F5BC0" w:rsidRPr="008B6025">
        <w:rPr>
          <w:szCs w:val="28"/>
        </w:rPr>
        <w:fldChar w:fldCharType="begin"/>
      </w:r>
      <w:r w:rsidR="00ED4593" w:rsidRPr="008B6025">
        <w:rPr>
          <w:szCs w:val="28"/>
        </w:rPr>
        <w:instrText xml:space="preserve"> TC "</w:instrText>
      </w:r>
      <w:bookmarkStart w:id="44" w:name="_Toc328984844"/>
      <w:bookmarkStart w:id="45" w:name="_Toc328985734"/>
      <w:r w:rsidR="00153DB5" w:rsidRPr="008B6025">
        <w:rPr>
          <w:szCs w:val="28"/>
        </w:rPr>
        <w:instrText>Microsoft Dynamics CRM Mobile</w:instrText>
      </w:r>
      <w:bookmarkEnd w:id="44"/>
      <w:bookmarkEnd w:id="45"/>
      <w:r w:rsidR="00ED4593" w:rsidRPr="008B6025">
        <w:rPr>
          <w:szCs w:val="28"/>
        </w:rPr>
        <w:instrText>" \l 2</w:instrText>
      </w:r>
      <w:r w:rsidR="003F5BC0" w:rsidRPr="008B6025">
        <w:rPr>
          <w:szCs w:val="28"/>
        </w:rPr>
        <w:fldChar w:fldCharType="end"/>
      </w:r>
    </w:p>
    <w:p w:rsidR="0082133B" w:rsidRPr="008B6025" w:rsidRDefault="00ED4593">
      <w:pPr>
        <w:pStyle w:val="PURLicenseTerm"/>
        <w:rPr>
          <w:szCs w:val="12"/>
        </w:rPr>
      </w:pPr>
      <w:r w:rsidRPr="008B6025">
        <w:rPr>
          <w:szCs w:val="12"/>
        </w:rPr>
        <w:t>Licenčni pogoji, ki veljajo za uporabo te spletne storitve, so Splošni licenčni pogoji in spodnje:</w:t>
      </w:r>
    </w:p>
    <w:tbl>
      <w:tblPr>
        <w:tblStyle w:val="ProductAttributesTable"/>
        <w:tblW w:w="0" w:type="auto"/>
        <w:tblLook w:val="04A0" w:firstRow="1" w:lastRow="0" w:firstColumn="1" w:lastColumn="0" w:noHBand="0" w:noVBand="1"/>
      </w:tblPr>
      <w:tblGrid>
        <w:gridCol w:w="5382"/>
        <w:gridCol w:w="5648"/>
      </w:tblGrid>
      <w:tr w:rsidR="0082133B" w:rsidRPr="008B6025">
        <w:tc>
          <w:tcPr>
            <w:tcW w:w="6120" w:type="dxa"/>
          </w:tcPr>
          <w:p w:rsidR="0082133B" w:rsidRPr="008B6025" w:rsidRDefault="00ED4593">
            <w:pPr>
              <w:pStyle w:val="PURBody"/>
              <w:rPr>
                <w:szCs w:val="18"/>
              </w:rPr>
            </w:pPr>
            <w:r w:rsidRPr="008B6025">
              <w:rPr>
                <w:color w:val="404040"/>
                <w:szCs w:val="18"/>
              </w:rPr>
              <w:t xml:space="preserve">Izjava o zasebnosti: </w:t>
            </w:r>
            <w:r w:rsidRPr="008B6025">
              <w:rPr>
                <w:b/>
                <w:color w:val="404040"/>
                <w:szCs w:val="18"/>
              </w:rPr>
              <w:t xml:space="preserve">Da </w:t>
            </w:r>
            <w:r w:rsidRPr="008B6025">
              <w:rPr>
                <w:color w:val="404040"/>
                <w:szCs w:val="18"/>
              </w:rPr>
              <w:t xml:space="preserve">(glejte </w:t>
            </w:r>
            <w:hyperlink r:id="rId24">
              <w:r w:rsidRPr="008B6025">
                <w:rPr>
                  <w:color w:val="00467F"/>
                  <w:szCs w:val="18"/>
                  <w:u w:val="single"/>
                </w:rPr>
                <w:t>http://go.microsoft.com/fwlink/?LinkID=101172</w:t>
              </w:r>
              <w:r w:rsidRPr="008B6025">
                <w:rPr>
                  <w:color w:val="404040"/>
                  <w:szCs w:val="18"/>
                </w:rPr>
                <w:t>)</w:t>
              </w:r>
            </w:hyperlink>
          </w:p>
        </w:tc>
        <w:tc>
          <w:tcPr>
            <w:tcW w:w="6120" w:type="dxa"/>
          </w:tcPr>
          <w:p w:rsidR="0082133B" w:rsidRPr="008B6025" w:rsidRDefault="00ED4593">
            <w:pPr>
              <w:pStyle w:val="PURBody"/>
              <w:rPr>
                <w:szCs w:val="18"/>
              </w:rPr>
            </w:pPr>
            <w:r w:rsidRPr="008B6025">
              <w:rPr>
                <w:color w:val="404040"/>
                <w:szCs w:val="18"/>
              </w:rPr>
              <w:t xml:space="preserve">Pregled varnosti: </w:t>
            </w:r>
            <w:r w:rsidRPr="008B6025">
              <w:rPr>
                <w:b/>
                <w:color w:val="404040"/>
                <w:szCs w:val="18"/>
              </w:rPr>
              <w:t xml:space="preserve">Da </w:t>
            </w:r>
            <w:r w:rsidRPr="008B6025">
              <w:rPr>
                <w:color w:val="404040"/>
                <w:szCs w:val="18"/>
              </w:rPr>
              <w:t xml:space="preserve">(glejte </w:t>
            </w:r>
            <w:hyperlink r:id="rId25">
              <w:r w:rsidRPr="008B6025">
                <w:rPr>
                  <w:color w:val="00467F"/>
                  <w:szCs w:val="18"/>
                  <w:u w:val="single"/>
                </w:rPr>
                <w:t>http://www.microsoft.com/download/en/details.aspx?id=15543</w:t>
              </w:r>
              <w:r w:rsidRPr="008B6025">
                <w:rPr>
                  <w:color w:val="404040"/>
                  <w:szCs w:val="18"/>
                </w:rPr>
                <w:t>)</w:t>
              </w:r>
            </w:hyperlink>
          </w:p>
        </w:tc>
      </w:tr>
      <w:tr w:rsidR="0082133B" w:rsidRPr="008B6025">
        <w:tc>
          <w:tcPr>
            <w:tcW w:w="6120" w:type="dxa"/>
          </w:tcPr>
          <w:p w:rsidR="0082133B" w:rsidRPr="008B6025" w:rsidRDefault="0082133B">
            <w:pPr>
              <w:pStyle w:val="PURBody"/>
              <w:rPr>
                <w:szCs w:val="18"/>
              </w:rPr>
            </w:pPr>
          </w:p>
        </w:tc>
        <w:tc>
          <w:tcPr>
            <w:tcW w:w="6120" w:type="dxa"/>
          </w:tcPr>
          <w:p w:rsidR="0082133B" w:rsidRPr="008B6025" w:rsidRDefault="00ED4593">
            <w:pPr>
              <w:pStyle w:val="PURBody"/>
              <w:rPr>
                <w:szCs w:val="18"/>
              </w:rPr>
            </w:pPr>
            <w:r w:rsidRPr="008B6025">
              <w:rPr>
                <w:color w:val="404040"/>
                <w:szCs w:val="18"/>
              </w:rPr>
              <w:t xml:space="preserve">Pogodba o ravni storitve: </w:t>
            </w:r>
            <w:r w:rsidRPr="008B6025">
              <w:rPr>
                <w:b/>
                <w:color w:val="404040"/>
                <w:szCs w:val="18"/>
              </w:rPr>
              <w:t xml:space="preserve">Da </w:t>
            </w:r>
            <w:r w:rsidRPr="008B6025">
              <w:rPr>
                <w:color w:val="404040"/>
                <w:szCs w:val="18"/>
              </w:rPr>
              <w:t xml:space="preserve">(glejte </w:t>
            </w:r>
            <w:hyperlink r:id="rId26">
              <w:r w:rsidRPr="008B6025">
                <w:rPr>
                  <w:color w:val="00467F"/>
                  <w:szCs w:val="18"/>
                  <w:u w:val="single"/>
                </w:rPr>
                <w:t>http://microsoft.com/licensing/contracts)</w:t>
              </w:r>
            </w:hyperlink>
          </w:p>
        </w:tc>
      </w:tr>
    </w:tbl>
    <w:p w:rsidR="00634610" w:rsidRDefault="00634610" w:rsidP="00634610">
      <w:pPr>
        <w:pStyle w:val="PURBlueBGHeader"/>
        <w:pBdr>
          <w:top w:val="none" w:sz="0" w:space="0" w:color="auto"/>
          <w:left w:val="none" w:sz="0" w:space="0" w:color="auto"/>
          <w:bottom w:val="none" w:sz="0" w:space="0" w:color="auto"/>
          <w:right w:val="none" w:sz="0" w:space="0" w:color="auto"/>
        </w:pBdr>
        <w:shd w:val="clear" w:color="auto" w:fill="auto"/>
      </w:pPr>
    </w:p>
    <w:p w:rsidR="00634610" w:rsidRDefault="00634610" w:rsidP="00634610">
      <w:pPr>
        <w:pStyle w:val="PURBlueBGHeader"/>
        <w:pBdr>
          <w:top w:val="none" w:sz="0" w:space="0" w:color="auto"/>
          <w:left w:val="none" w:sz="0" w:space="0" w:color="auto"/>
          <w:bottom w:val="none" w:sz="0" w:space="0" w:color="auto"/>
          <w:right w:val="none" w:sz="0" w:space="0" w:color="auto"/>
        </w:pBdr>
        <w:shd w:val="clear" w:color="auto" w:fill="auto"/>
      </w:pPr>
    </w:p>
    <w:p w:rsidR="0082133B" w:rsidRDefault="00ED4593">
      <w:pPr>
        <w:pStyle w:val="PURBlueBGHeader"/>
      </w:pPr>
      <w:r>
        <w:lastRenderedPageBreak/>
        <w:t>UPORABNIŠKE LICENCE SL</w:t>
      </w:r>
    </w:p>
    <w:tbl>
      <w:tblPr>
        <w:tblStyle w:val="PURTableNoVertical"/>
        <w:tblW w:w="0" w:type="auto"/>
        <w:tblLook w:val="04A0" w:firstRow="1" w:lastRow="0" w:firstColumn="1" w:lastColumn="0" w:noHBand="0" w:noVBand="1"/>
      </w:tblPr>
      <w:tblGrid>
        <w:gridCol w:w="5308"/>
        <w:gridCol w:w="5334"/>
      </w:tblGrid>
      <w:tr w:rsidR="0082133B" w:rsidTr="00634610">
        <w:trPr>
          <w:cnfStyle w:val="100000000000" w:firstRow="1" w:lastRow="0" w:firstColumn="0" w:lastColumn="0" w:oddVBand="0" w:evenVBand="0" w:oddHBand="0" w:evenHBand="0" w:firstRowFirstColumn="0" w:firstRowLastColumn="0" w:lastRowFirstColumn="0" w:lastRowLastColumn="0"/>
          <w:cantSplit/>
        </w:trPr>
        <w:tc>
          <w:tcPr>
            <w:tcW w:w="6540" w:type="dxa"/>
          </w:tcPr>
          <w:p w:rsidR="0082133B" w:rsidRDefault="00ED4593">
            <w:pPr>
              <w:pStyle w:val="PURBody"/>
            </w:pPr>
            <w:r>
              <w:rPr>
                <w:b/>
                <w:i/>
                <w:lang w:bidi="he-IL"/>
              </w:rPr>
              <w:t>Potrebujete jo za vsakega:</w:t>
            </w:r>
          </w:p>
          <w:p w:rsidR="0082133B" w:rsidRDefault="00ED4593" w:rsidP="005D6562">
            <w:pPr>
              <w:pStyle w:val="PURBullet"/>
              <w:numPr>
                <w:ilvl w:val="0"/>
                <w:numId w:val="11"/>
              </w:numPr>
            </w:pPr>
            <w:r>
              <w:rPr>
                <w:lang w:bidi="he-IL"/>
              </w:rPr>
              <w:t>Uporabnika, ki dostopa do storitve Microsoft Dynamics CRM Mobile ali sorodne programske opreme</w:t>
            </w:r>
          </w:p>
        </w:tc>
        <w:tc>
          <w:tcPr>
            <w:tcW w:w="6560" w:type="dxa"/>
          </w:tcPr>
          <w:p w:rsidR="0082133B" w:rsidRDefault="00ED4593">
            <w:pPr>
              <w:pStyle w:val="PURBody"/>
            </w:pPr>
            <w:r>
              <w:rPr>
                <w:b/>
                <w:i/>
                <w:lang w:bidi="he-IL"/>
              </w:rPr>
              <w:t>Potrebna licenca SL:</w:t>
            </w:r>
          </w:p>
          <w:p w:rsidR="0082133B" w:rsidRDefault="003327CB" w:rsidP="005D6562">
            <w:pPr>
              <w:pStyle w:val="PURBullet"/>
              <w:numPr>
                <w:ilvl w:val="0"/>
                <w:numId w:val="12"/>
              </w:numPr>
            </w:pPr>
            <w:r>
              <w:rPr>
                <w:lang w:bidi="he-IL"/>
              </w:rPr>
              <w:t xml:space="preserve">Uporabniška licenca SL za Microsoft Dynamics CRM </w:t>
            </w:r>
            <w:r>
              <w:rPr>
                <w:b/>
                <w:lang w:bidi="he-IL"/>
              </w:rPr>
              <w:t>ali</w:t>
            </w:r>
          </w:p>
          <w:p w:rsidR="0082133B" w:rsidRDefault="003327CB" w:rsidP="005D6562">
            <w:pPr>
              <w:pStyle w:val="PURBullet"/>
              <w:numPr>
                <w:ilvl w:val="0"/>
                <w:numId w:val="12"/>
              </w:numPr>
            </w:pPr>
            <w:r>
              <w:rPr>
                <w:lang w:bidi="he-IL"/>
              </w:rPr>
              <w:t xml:space="preserve">dodatna licenca CAL za polno uporabo strežnika Microsoft Dynamics CRM 2011 </w:t>
            </w:r>
            <w:r>
              <w:rPr>
                <w:b/>
                <w:lang w:bidi="he-IL"/>
              </w:rPr>
              <w:t>ali</w:t>
            </w:r>
          </w:p>
          <w:p w:rsidR="005B10A7" w:rsidRDefault="003327CB" w:rsidP="005D6562">
            <w:pPr>
              <w:pStyle w:val="PURBullet"/>
              <w:numPr>
                <w:ilvl w:val="0"/>
                <w:numId w:val="12"/>
              </w:numPr>
              <w:rPr>
                <w:lang w:bidi="he-IL"/>
              </w:rPr>
            </w:pPr>
            <w:r>
              <w:rPr>
                <w:lang w:bidi="he-IL"/>
              </w:rPr>
              <w:t>dodatna licenca CAL za omejeno uporabo strežnika Microsoft Dynamics CRM 2011</w:t>
            </w:r>
          </w:p>
          <w:p w:rsidR="005B10A7" w:rsidRDefault="00ED4593" w:rsidP="008B6025">
            <w:pPr>
              <w:pStyle w:val="PURBody"/>
              <w:ind w:left="673"/>
              <w:rPr>
                <w:b/>
                <w:i/>
                <w:lang w:bidi="he-IL"/>
              </w:rPr>
            </w:pPr>
            <w:r>
              <w:rPr>
                <w:b/>
                <w:i/>
                <w:lang w:bidi="he-IL"/>
              </w:rPr>
              <w:t>ter</w:t>
            </w:r>
          </w:p>
          <w:p w:rsidR="0082133B" w:rsidRDefault="003327CB" w:rsidP="005D6562">
            <w:pPr>
              <w:pStyle w:val="PURBullet"/>
              <w:numPr>
                <w:ilvl w:val="0"/>
                <w:numId w:val="13"/>
              </w:numPr>
            </w:pPr>
            <w:r>
              <w:rPr>
                <w:lang w:bidi="he-IL"/>
              </w:rPr>
              <w:t>uporabniška licenca SL za Microsoft Dynamics CRM Mobile.</w:t>
            </w:r>
          </w:p>
        </w:tc>
      </w:tr>
    </w:tbl>
    <w:p w:rsidR="0082133B" w:rsidRPr="008B6025" w:rsidRDefault="00ED4593">
      <w:pPr>
        <w:pStyle w:val="PURBlueBGHeader"/>
        <w:rPr>
          <w:rFonts w:asciiTheme="majorHAnsi" w:hAnsiTheme="majorHAnsi" w:cstheme="majorHAnsi"/>
          <w:szCs w:val="18"/>
        </w:rPr>
      </w:pPr>
      <w:r w:rsidRPr="008B6025">
        <w:rPr>
          <w:rFonts w:asciiTheme="majorHAnsi" w:hAnsiTheme="majorHAnsi" w:cstheme="majorHAnsi"/>
          <w:szCs w:val="18"/>
        </w:rPr>
        <w:t>Dodatni pogoji:</w:t>
      </w:r>
    </w:p>
    <w:p w:rsidR="0082133B" w:rsidRPr="008B6025" w:rsidRDefault="00ED4593">
      <w:pPr>
        <w:pStyle w:val="PURBlueStrong-Indented"/>
        <w:rPr>
          <w:rFonts w:asciiTheme="majorHAnsi" w:hAnsiTheme="majorHAnsi" w:cstheme="majorHAnsi"/>
          <w:szCs w:val="18"/>
        </w:rPr>
      </w:pPr>
      <w:r w:rsidRPr="008B6025">
        <w:rPr>
          <w:rFonts w:asciiTheme="majorHAnsi" w:hAnsiTheme="majorHAnsi" w:cstheme="majorHAnsi"/>
          <w:szCs w:val="18"/>
        </w:rPr>
        <w:t>PODATKI</w:t>
      </w:r>
    </w:p>
    <w:p w:rsidR="005B10A7" w:rsidRPr="008B6025" w:rsidRDefault="00ED4593">
      <w:pPr>
        <w:pStyle w:val="PURBody-Indented"/>
        <w:rPr>
          <w:rFonts w:asciiTheme="majorHAnsi" w:hAnsiTheme="majorHAnsi" w:cstheme="majorHAnsi"/>
          <w:szCs w:val="18"/>
        </w:rPr>
      </w:pPr>
      <w:r w:rsidRPr="008B6025">
        <w:rPr>
          <w:rFonts w:asciiTheme="majorHAnsi" w:hAnsiTheme="majorHAnsi" w:cstheme="majorHAnsi"/>
          <w:szCs w:val="18"/>
        </w:rPr>
        <w:t>Odgovorni ste za vzdrževanje in varnostno kopiranje vseh podatkov, ki jih uporabljate s spletno storitvijo.</w:t>
      </w:r>
      <w:r w:rsidR="005B10A7" w:rsidRPr="008B6025">
        <w:rPr>
          <w:rFonts w:asciiTheme="majorHAnsi" w:hAnsiTheme="majorHAnsi" w:cstheme="majorHAnsi"/>
          <w:szCs w:val="18"/>
        </w:rPr>
        <w:t xml:space="preserve"> </w:t>
      </w:r>
      <w:r w:rsidRPr="008B6025">
        <w:rPr>
          <w:rFonts w:asciiTheme="majorHAnsi" w:hAnsiTheme="majorHAnsi" w:cstheme="majorHAnsi"/>
          <w:szCs w:val="18"/>
        </w:rPr>
        <w:t>Microsoft ni odgovoren oziroma ne prevzema odgovornosti za brisanje, popravljanje, uničenje, poškodovanje, izgubo ali nezmožnost shranjevanja katerih koli podatkov, ki jih uporabljate s spletno storitvijo. V primeru odpovedi ali preklica spletne storitve iz kakršnega koli razloga z vaše ali naše strani, lahko iz naših strežnikov trajno izbrišemo vaše podatke.</w:t>
      </w:r>
    </w:p>
    <w:p w:rsidR="0082133B" w:rsidRPr="008B6025" w:rsidRDefault="00ED4593">
      <w:pPr>
        <w:pStyle w:val="PURBlueStrong-Indented"/>
        <w:rPr>
          <w:rFonts w:asciiTheme="majorHAnsi" w:hAnsiTheme="majorHAnsi" w:cstheme="majorHAnsi"/>
          <w:szCs w:val="18"/>
        </w:rPr>
      </w:pPr>
      <w:r w:rsidRPr="008B6025">
        <w:rPr>
          <w:rFonts w:asciiTheme="majorHAnsi" w:hAnsiTheme="majorHAnsi" w:cstheme="majorHAnsi"/>
          <w:szCs w:val="18"/>
        </w:rPr>
        <w:t>POVEZANI RAČUNI</w:t>
      </w:r>
    </w:p>
    <w:p w:rsidR="0082133B" w:rsidRPr="008B6025" w:rsidRDefault="00ED4593">
      <w:pPr>
        <w:pStyle w:val="PURBody-Indented"/>
        <w:rPr>
          <w:rFonts w:asciiTheme="majorHAnsi" w:hAnsiTheme="majorHAnsi" w:cstheme="majorHAnsi"/>
          <w:szCs w:val="18"/>
        </w:rPr>
      </w:pPr>
      <w:r w:rsidRPr="008B6025">
        <w:rPr>
          <w:rFonts w:asciiTheme="majorHAnsi" w:hAnsiTheme="majorHAnsi" w:cstheme="majorHAnsi"/>
          <w:szCs w:val="18"/>
        </w:rPr>
        <w:t>Storitev Microsoft Dynamics CRM Mobile lahko uporabljate samo vi. Vendar pa vam lahko dovolimo, da nastavite dodatne članske račune, ki so odvisni od vašega računa (»povezan račun«).</w:t>
      </w:r>
      <w:r w:rsidR="005B10A7" w:rsidRPr="008B6025">
        <w:rPr>
          <w:rFonts w:asciiTheme="majorHAnsi" w:hAnsiTheme="majorHAnsi" w:cstheme="majorHAnsi"/>
          <w:szCs w:val="18"/>
        </w:rPr>
        <w:t xml:space="preserve"> </w:t>
      </w:r>
      <w:r w:rsidRPr="008B6025">
        <w:rPr>
          <w:rFonts w:asciiTheme="majorHAnsi" w:hAnsiTheme="majorHAnsi" w:cstheme="majorHAnsi"/>
          <w:szCs w:val="18"/>
        </w:rPr>
        <w:t>Povezane račune lahko omejimo.</w:t>
      </w:r>
      <w:r w:rsidR="005B10A7" w:rsidRPr="008B6025">
        <w:rPr>
          <w:rFonts w:asciiTheme="majorHAnsi" w:hAnsiTheme="majorHAnsi" w:cstheme="majorHAnsi"/>
          <w:szCs w:val="18"/>
        </w:rPr>
        <w:t xml:space="preserve"> </w:t>
      </w:r>
      <w:r w:rsidRPr="008B6025">
        <w:rPr>
          <w:rFonts w:asciiTheme="majorHAnsi" w:hAnsiTheme="majorHAnsi" w:cstheme="majorHAnsi"/>
          <w:szCs w:val="18"/>
        </w:rPr>
        <w:t xml:space="preserve">Za dejavnosti, ki potekajo v okviru </w:t>
      </w:r>
      <w:r w:rsidRPr="008B6025">
        <w:rPr>
          <w:rFonts w:asciiTheme="majorHAnsi" w:hAnsiTheme="majorHAnsi" w:cstheme="majorHAnsi"/>
          <w:spacing w:val="-1"/>
          <w:szCs w:val="18"/>
        </w:rPr>
        <w:t>vašega računa storitve Microsoft Dynamics CRM Mobile, povezanih računov in gesel, odgovarjate sami.</w:t>
      </w:r>
      <w:r w:rsidR="005B10A7" w:rsidRPr="008B6025">
        <w:rPr>
          <w:rFonts w:asciiTheme="majorHAnsi" w:hAnsiTheme="majorHAnsi" w:cstheme="majorHAnsi"/>
          <w:spacing w:val="-1"/>
          <w:szCs w:val="18"/>
        </w:rPr>
        <w:t xml:space="preserve"> </w:t>
      </w:r>
      <w:r w:rsidRPr="008B6025">
        <w:rPr>
          <w:rFonts w:asciiTheme="majorHAnsi" w:hAnsiTheme="majorHAnsi" w:cstheme="majorHAnsi"/>
          <w:spacing w:val="-1"/>
          <w:szCs w:val="18"/>
        </w:rPr>
        <w:t>Sami odgovarjate za nadzor</w:t>
      </w:r>
      <w:r w:rsidRPr="008B6025">
        <w:rPr>
          <w:rFonts w:asciiTheme="majorHAnsi" w:hAnsiTheme="majorHAnsi" w:cstheme="majorHAnsi"/>
          <w:szCs w:val="18"/>
        </w:rPr>
        <w:t xml:space="preserve"> uporabe vašega računa in za uporabo oziroma zlorabo računa v povezavi z morebitnimi povezanimi računi. Prav tako odgovarjate za uporabo ali zlorabo gesla ali uporabniškega imena, ki ste ga določili ali dobili in ga v vašem imenu uporablja tretja oseba. Če ste pooblaščeni uporabnik povezanega računa, ima nad njim popoln nadzor oseba ali pravna oseba, ki vam je dala dostop do spletne storitve (imetnik računa).</w:t>
      </w:r>
      <w:r w:rsidR="005B10A7" w:rsidRPr="008B6025">
        <w:rPr>
          <w:rFonts w:asciiTheme="majorHAnsi" w:hAnsiTheme="majorHAnsi" w:cstheme="majorHAnsi"/>
          <w:szCs w:val="18"/>
        </w:rPr>
        <w:t xml:space="preserve"> </w:t>
      </w:r>
      <w:r w:rsidRPr="008B6025">
        <w:rPr>
          <w:rFonts w:asciiTheme="majorHAnsi" w:hAnsiTheme="majorHAnsi" w:cstheme="majorHAnsi"/>
          <w:szCs w:val="18"/>
        </w:rPr>
        <w:t xml:space="preserve">Nadzor med drugim vključuje pravico imetnika računa, da kadar koli prekine naročnino na spletno storitev, </w:t>
      </w:r>
      <w:r w:rsidRPr="008B6025">
        <w:rPr>
          <w:rFonts w:asciiTheme="majorHAnsi" w:hAnsiTheme="majorHAnsi" w:cstheme="majorHAnsi"/>
          <w:spacing w:val="-2"/>
          <w:szCs w:val="18"/>
        </w:rPr>
        <w:t>zapre ali spremeni povezani račun in, v nekaterih primerih, v zvezi s povezanim računom zahteva in sprejme informacije o računalnikih</w:t>
      </w:r>
      <w:r w:rsidRPr="008B6025">
        <w:rPr>
          <w:rFonts w:asciiTheme="majorHAnsi" w:hAnsiTheme="majorHAnsi" w:cstheme="majorHAnsi"/>
          <w:szCs w:val="18"/>
        </w:rPr>
        <w:t xml:space="preserve"> </w:t>
      </w:r>
      <w:r w:rsidRPr="008B6025">
        <w:rPr>
          <w:rFonts w:asciiTheme="majorHAnsi" w:hAnsiTheme="majorHAnsi" w:cstheme="majorHAnsi"/>
          <w:spacing w:val="-1"/>
          <w:szCs w:val="18"/>
        </w:rPr>
        <w:t>in uporabi storitve Microsoft Dynamics CRM Mobile. To ne ukinja potrebe po licenci naročnine za vsakega posameznega uporabnika</w:t>
      </w:r>
      <w:r w:rsidRPr="008B6025">
        <w:rPr>
          <w:rFonts w:asciiTheme="majorHAnsi" w:hAnsiTheme="majorHAnsi" w:cstheme="majorHAnsi"/>
          <w:szCs w:val="18"/>
        </w:rPr>
        <w:t>.</w:t>
      </w:r>
    </w:p>
    <w:p w:rsidR="0082133B" w:rsidRPr="008B6025" w:rsidRDefault="00ED4593">
      <w:pPr>
        <w:pStyle w:val="PURBlueStrong-Indented"/>
        <w:rPr>
          <w:rFonts w:asciiTheme="majorHAnsi" w:hAnsiTheme="majorHAnsi" w:cstheme="majorHAnsi"/>
          <w:szCs w:val="18"/>
        </w:rPr>
      </w:pPr>
      <w:r w:rsidRPr="008B6025">
        <w:rPr>
          <w:rFonts w:asciiTheme="majorHAnsi" w:hAnsiTheme="majorHAnsi" w:cstheme="majorHAnsi"/>
          <w:szCs w:val="18"/>
        </w:rPr>
        <w:t>NAKLJUČNI STROŠKI</w:t>
      </w:r>
    </w:p>
    <w:p w:rsidR="0082133B" w:rsidRPr="008B6025" w:rsidRDefault="00ED4593">
      <w:pPr>
        <w:pStyle w:val="PURBody-Indented"/>
        <w:rPr>
          <w:rFonts w:asciiTheme="majorHAnsi" w:hAnsiTheme="majorHAnsi" w:cstheme="majorHAnsi"/>
          <w:szCs w:val="18"/>
        </w:rPr>
      </w:pPr>
      <w:r w:rsidRPr="008B6025">
        <w:rPr>
          <w:rFonts w:asciiTheme="majorHAnsi" w:hAnsiTheme="majorHAnsi" w:cstheme="majorHAnsi"/>
          <w:szCs w:val="18"/>
        </w:rPr>
        <w:t>Če ni drugače navedeno, cene in cenovni načrti za Microsoft Dynamics CRM Mobile ne vključujejo plačil za telefon in dostop do interneta, mobilnega pošiljanja sporočil, brezžičnih storitev in drugih prenosov podatkov.</w:t>
      </w:r>
      <w:r w:rsidR="005B10A7" w:rsidRPr="008B6025">
        <w:rPr>
          <w:rFonts w:asciiTheme="majorHAnsi" w:hAnsiTheme="majorHAnsi" w:cstheme="majorHAnsi"/>
          <w:szCs w:val="18"/>
        </w:rPr>
        <w:t xml:space="preserve"> </w:t>
      </w:r>
      <w:r w:rsidRPr="008B6025">
        <w:rPr>
          <w:rFonts w:asciiTheme="majorHAnsi" w:hAnsiTheme="majorHAnsi" w:cstheme="majorHAnsi"/>
          <w:szCs w:val="18"/>
        </w:rPr>
        <w:t>Za naključne stroške odgovarjate sami.</w:t>
      </w:r>
    </w:p>
    <w:p w:rsidR="0082133B" w:rsidRPr="008B6025" w:rsidRDefault="00ED4593">
      <w:pPr>
        <w:pStyle w:val="PURBlueStrong-Indented"/>
        <w:rPr>
          <w:rFonts w:asciiTheme="majorHAnsi" w:hAnsiTheme="majorHAnsi" w:cstheme="majorHAnsi"/>
          <w:szCs w:val="18"/>
        </w:rPr>
      </w:pPr>
      <w:r w:rsidRPr="008B6025">
        <w:rPr>
          <w:rFonts w:asciiTheme="majorHAnsi" w:hAnsiTheme="majorHAnsi" w:cstheme="majorHAnsi"/>
          <w:szCs w:val="18"/>
        </w:rPr>
        <w:t>OMEJITVE STORITVE</w:t>
      </w:r>
    </w:p>
    <w:p w:rsidR="0082133B" w:rsidRPr="008B6025" w:rsidRDefault="00ED4593">
      <w:pPr>
        <w:pStyle w:val="PURBody-Indented"/>
        <w:rPr>
          <w:rFonts w:asciiTheme="majorHAnsi" w:hAnsiTheme="majorHAnsi" w:cstheme="majorHAnsi"/>
          <w:szCs w:val="18"/>
        </w:rPr>
      </w:pPr>
      <w:r w:rsidRPr="008B6025">
        <w:rPr>
          <w:rFonts w:asciiTheme="majorHAnsi" w:hAnsiTheme="majorHAnsi" w:cstheme="majorHAnsi"/>
          <w:szCs w:val="18"/>
        </w:rPr>
        <w:t>Uporabo storitve Microsoft Dynamics CRM Mobile vam lahko omejimo.</w:t>
      </w:r>
      <w:r w:rsidR="005B10A7" w:rsidRPr="008B6025">
        <w:rPr>
          <w:rFonts w:asciiTheme="majorHAnsi" w:hAnsiTheme="majorHAnsi" w:cstheme="majorHAnsi"/>
          <w:szCs w:val="18"/>
        </w:rPr>
        <w:t xml:space="preserve"> </w:t>
      </w:r>
      <w:r w:rsidRPr="008B6025">
        <w:rPr>
          <w:rFonts w:asciiTheme="majorHAnsi" w:hAnsiTheme="majorHAnsi" w:cstheme="majorHAnsi"/>
          <w:szCs w:val="18"/>
        </w:rPr>
        <w:t>Tako lahko na primer omejimo število in velikost e-poštnih sporočil, ki jih lahko pošiljate ali prejemate prek spletne storitve, število računov, na katere se lahko naročite, število transakcij, ki</w:t>
      </w:r>
      <w:r w:rsidR="008B6025">
        <w:rPr>
          <w:rFonts w:asciiTheme="majorHAnsi" w:hAnsiTheme="majorHAnsi" w:cstheme="majorHAnsi"/>
          <w:szCs w:val="18"/>
        </w:rPr>
        <w:t> </w:t>
      </w:r>
      <w:r w:rsidRPr="008B6025">
        <w:rPr>
          <w:rFonts w:asciiTheme="majorHAnsi" w:hAnsiTheme="majorHAnsi" w:cstheme="majorHAnsi"/>
          <w:szCs w:val="18"/>
        </w:rPr>
        <w:t>jih</w:t>
      </w:r>
      <w:r w:rsidR="008B6025">
        <w:rPr>
          <w:rFonts w:asciiTheme="majorHAnsi" w:hAnsiTheme="majorHAnsi" w:cstheme="majorHAnsi"/>
          <w:szCs w:val="18"/>
        </w:rPr>
        <w:t> </w:t>
      </w:r>
      <w:r w:rsidRPr="008B6025">
        <w:rPr>
          <w:rFonts w:asciiTheme="majorHAnsi" w:hAnsiTheme="majorHAnsi" w:cstheme="majorHAnsi"/>
          <w:szCs w:val="18"/>
        </w:rPr>
        <w:t>lahko izvajate prek spletne storitve, in število neistočasnih transakcij, ki se jih lahko izvede z organizacijo.</w:t>
      </w:r>
    </w:p>
    <w:p w:rsidR="0082133B" w:rsidRPr="008B6025" w:rsidRDefault="00ED4593">
      <w:pPr>
        <w:pStyle w:val="PURBlueStrong-Indented"/>
        <w:rPr>
          <w:rFonts w:asciiTheme="majorHAnsi" w:hAnsiTheme="majorHAnsi" w:cstheme="majorHAnsi"/>
          <w:szCs w:val="18"/>
        </w:rPr>
      </w:pPr>
      <w:r w:rsidRPr="008B6025">
        <w:rPr>
          <w:rFonts w:asciiTheme="majorHAnsi" w:hAnsiTheme="majorHAnsi" w:cstheme="majorHAnsi"/>
          <w:szCs w:val="18"/>
        </w:rPr>
        <w:t>UPORABA ZA OCENJEVANJE</w:t>
      </w:r>
    </w:p>
    <w:p w:rsidR="0082133B" w:rsidRPr="008B6025" w:rsidRDefault="00ED4593">
      <w:pPr>
        <w:pStyle w:val="PURBody-Indented"/>
        <w:rPr>
          <w:rFonts w:asciiTheme="majorHAnsi" w:hAnsiTheme="majorHAnsi" w:cstheme="majorHAnsi"/>
          <w:szCs w:val="18"/>
        </w:rPr>
      </w:pPr>
      <w:r w:rsidRPr="008B6025">
        <w:rPr>
          <w:rFonts w:asciiTheme="majorHAnsi" w:hAnsiTheme="majorHAnsi" w:cstheme="majorHAnsi"/>
          <w:szCs w:val="18"/>
        </w:rPr>
        <w:t>Spletno storitev lahko uporabljate med 30-dnevnim ocenjevalnim obdobjem.</w:t>
      </w:r>
      <w:r w:rsidR="005B10A7" w:rsidRPr="008B6025">
        <w:rPr>
          <w:rFonts w:asciiTheme="majorHAnsi" w:hAnsiTheme="majorHAnsi" w:cstheme="majorHAnsi"/>
          <w:szCs w:val="18"/>
        </w:rPr>
        <w:t xml:space="preserve"> </w:t>
      </w:r>
      <w:r w:rsidRPr="008B6025">
        <w:rPr>
          <w:rFonts w:asciiTheme="majorHAnsi" w:hAnsiTheme="majorHAnsi" w:cstheme="majorHAnsi"/>
          <w:szCs w:val="18"/>
        </w:rPr>
        <w:t>Strinjate se, da nimamo nobene obveznosti glede ohranitve, izvoza ali vrnitve vaših podatkov o stranki, če ob poteku ocenjevalnega obdobja ne pridobite licenc za uporabo spletne storitve.</w:t>
      </w:r>
      <w:r w:rsidR="005B10A7" w:rsidRPr="008B6025">
        <w:rPr>
          <w:rFonts w:asciiTheme="majorHAnsi" w:hAnsiTheme="majorHAnsi" w:cstheme="majorHAnsi"/>
          <w:szCs w:val="18"/>
        </w:rPr>
        <w:t xml:space="preserve"> </w:t>
      </w:r>
      <w:r w:rsidRPr="008B6025">
        <w:rPr>
          <w:rFonts w:asciiTheme="majorHAnsi" w:hAnsiTheme="majorHAnsi" w:cstheme="majorHAnsi"/>
          <w:szCs w:val="18"/>
        </w:rPr>
        <w:t>Strinjate se, da v skladu z zgoraj navedeni pogoji nismo na nikakršen odgovorni glede brisanja vaših podatkov o stranki.</w:t>
      </w:r>
    </w:p>
    <w:p w:rsidR="002970BF" w:rsidRPr="008B6025" w:rsidRDefault="002970BF" w:rsidP="00CD4CE8">
      <w:pPr>
        <w:pStyle w:val="PURBlueStrong-Indented"/>
        <w:rPr>
          <w:rFonts w:asciiTheme="majorHAnsi" w:hAnsiTheme="majorHAnsi" w:cstheme="majorHAnsi"/>
          <w:szCs w:val="18"/>
        </w:rPr>
      </w:pPr>
      <w:r w:rsidRPr="008B6025">
        <w:rPr>
          <w:rFonts w:asciiTheme="majorHAnsi" w:hAnsiTheme="majorHAnsi" w:cstheme="majorHAnsi"/>
          <w:szCs w:val="18"/>
        </w:rPr>
        <w:t>Nadomestila za preklic</w:t>
      </w:r>
    </w:p>
    <w:p w:rsidR="002970BF" w:rsidRPr="008B6025" w:rsidRDefault="002970BF" w:rsidP="002970BF">
      <w:pPr>
        <w:pStyle w:val="PURBody-Indented"/>
        <w:rPr>
          <w:rFonts w:asciiTheme="majorHAnsi" w:hAnsiTheme="majorHAnsi" w:cstheme="majorHAnsi"/>
          <w:szCs w:val="18"/>
        </w:rPr>
      </w:pPr>
      <w:r w:rsidRPr="008B6025">
        <w:rPr>
          <w:rFonts w:asciiTheme="majorHAnsi" w:hAnsiTheme="majorHAnsi" w:cstheme="majorHAnsi"/>
          <w:spacing w:val="-2"/>
          <w:szCs w:val="18"/>
        </w:rPr>
        <w:t>Če prekličete svojo naročnino in se preselite na ponudbo Microsoft Dynamics CRM v vaših prostorih ali ponudbo Microsoft Dynamics</w:t>
      </w:r>
      <w:r w:rsidRPr="008B6025">
        <w:rPr>
          <w:rFonts w:asciiTheme="majorHAnsi" w:hAnsiTheme="majorHAnsi" w:cstheme="majorHAnsi"/>
          <w:szCs w:val="18"/>
        </w:rPr>
        <w:t xml:space="preserve"> CRM, ki jo gosti partner, se nadomestilo za preklic ne zaračuna, vendar le v primeru, da je nezaračunavanje na voljo v povezavi z</w:t>
      </w:r>
      <w:r w:rsidR="008B6025">
        <w:rPr>
          <w:rFonts w:asciiTheme="majorHAnsi" w:hAnsiTheme="majorHAnsi" w:cstheme="majorHAnsi"/>
          <w:szCs w:val="18"/>
        </w:rPr>
        <w:t> </w:t>
      </w:r>
      <w:r w:rsidRPr="008B6025">
        <w:rPr>
          <w:rFonts w:asciiTheme="majorHAnsi" w:hAnsiTheme="majorHAnsi" w:cstheme="majorHAnsi"/>
          <w:szCs w:val="18"/>
        </w:rPr>
        <w:t>aktivnimi naročninami, za katere ste vsaj tri mesece plačevali naročnino.</w:t>
      </w:r>
      <w:r w:rsidR="005B10A7" w:rsidRPr="008B6025">
        <w:rPr>
          <w:rFonts w:asciiTheme="majorHAnsi" w:hAnsiTheme="majorHAnsi" w:cstheme="majorHAnsi"/>
          <w:szCs w:val="18"/>
        </w:rPr>
        <w:t xml:space="preserve"> </w:t>
      </w:r>
      <w:r w:rsidRPr="008B6025">
        <w:rPr>
          <w:rFonts w:asciiTheme="majorHAnsi" w:hAnsiTheme="majorHAnsi" w:cstheme="majorHAnsi"/>
          <w:szCs w:val="18"/>
        </w:rPr>
        <w:t>Če želite, da se nadomestilo za preklic ne zaračuna, morate predložiti dokazilo o nakupu ponudbe Microsoft Dynamics CRM v vaših prostorih ali ponudbe Dynamics CRM, ki jo gosti partner. Če želite začeti postopek selitve, pokličite podporo za Microsoft Dynamics CRM Online. Če želite poiskati podatke za stik z</w:t>
      </w:r>
      <w:r w:rsidR="008B6025">
        <w:rPr>
          <w:rFonts w:asciiTheme="majorHAnsi" w:hAnsiTheme="majorHAnsi" w:cstheme="majorHAnsi"/>
          <w:szCs w:val="18"/>
        </w:rPr>
        <w:t> </w:t>
      </w:r>
      <w:r w:rsidRPr="008B6025">
        <w:rPr>
          <w:rFonts w:asciiTheme="majorHAnsi" w:hAnsiTheme="majorHAnsi" w:cstheme="majorHAnsi"/>
          <w:szCs w:val="18"/>
        </w:rPr>
        <w:t xml:space="preserve">regionalno podporo, obiščite </w:t>
      </w:r>
      <w:hyperlink r:id="rId27" w:tooltip="blocked::http://go.microsoft.com/fwlink/?LinkID=76092" w:history="1">
        <w:r w:rsidRPr="008B6025">
          <w:rPr>
            <w:rStyle w:val="Hyperlink"/>
            <w:rFonts w:asciiTheme="majorHAnsi" w:hAnsiTheme="majorHAnsi" w:cstheme="majorHAnsi"/>
            <w:szCs w:val="18"/>
          </w:rPr>
          <w:t>http://go.microsoft.com/fwlink/?LinkID=76092</w:t>
        </w:r>
      </w:hyperlink>
      <w:r w:rsidRPr="008B6025">
        <w:rPr>
          <w:rFonts w:asciiTheme="majorHAnsi" w:hAnsiTheme="majorHAnsi" w:cstheme="majorHAnsi"/>
          <w:szCs w:val="18"/>
        </w:rPr>
        <w:t>.</w:t>
      </w:r>
    </w:p>
    <w:p w:rsidR="002970BF" w:rsidRPr="008B6025" w:rsidRDefault="002970BF">
      <w:pPr>
        <w:pStyle w:val="PURBody-Indented"/>
        <w:rPr>
          <w:rFonts w:asciiTheme="majorHAnsi" w:hAnsiTheme="majorHAnsi" w:cstheme="majorHAnsi"/>
          <w:szCs w:val="18"/>
        </w:rPr>
      </w:pPr>
      <w:r w:rsidRPr="008B6025">
        <w:rPr>
          <w:rFonts w:asciiTheme="majorHAnsi" w:hAnsiTheme="majorHAnsi" w:cstheme="majorHAnsi"/>
          <w:szCs w:val="18"/>
        </w:rPr>
        <w:t>Če svojo naročnino naročite v okviru posebne promocijske ponudbe, ki za vsak naročen sedež vključuje popust, in pozneje naročnino prekličete (za nekatere ali vse sedeže) pred koncem obdobja veljavnosti, določenim v ponudbi, morate vrniti celoten popust, ki ste ga prejeli za posamezen sedež, ki ga v okviru naročnine prekličete.</w:t>
      </w:r>
    </w:p>
    <w:p w:rsidR="005B10A7" w:rsidRPr="00B74A90" w:rsidRDefault="00951E9F" w:rsidP="00634610">
      <w:pPr>
        <w:pStyle w:val="PURBreadcrumb"/>
        <w:keepNext w:val="0"/>
        <w:keepLines w:val="0"/>
        <w:rPr>
          <w:szCs w:val="16"/>
        </w:rPr>
      </w:pPr>
      <w:hyperlink w:anchor="_Sec4">
        <w:r w:rsidR="00AD23F7" w:rsidRPr="00B74A90">
          <w:rPr>
            <w:color w:val="00467F"/>
            <w:szCs w:val="16"/>
            <w:u w:val="single"/>
          </w:rPr>
          <w:t>Kazalo vsebine</w:t>
        </w:r>
      </w:hyperlink>
      <w:r w:rsidR="00AD23F7" w:rsidRPr="00B74A90">
        <w:rPr>
          <w:szCs w:val="16"/>
        </w:rPr>
        <w:t xml:space="preserve"> / </w:t>
      </w:r>
      <w:hyperlink w:anchor="_Sec6">
        <w:r w:rsidR="00AD23F7" w:rsidRPr="00B74A90">
          <w:rPr>
            <w:color w:val="00467F"/>
            <w:szCs w:val="16"/>
            <w:u w:val="single"/>
          </w:rPr>
          <w:t>Univerzalni pogoji</w:t>
        </w:r>
      </w:hyperlink>
    </w:p>
    <w:p w:rsidR="00634610" w:rsidRDefault="00634610" w:rsidP="00634610">
      <w:pPr>
        <w:pStyle w:val="PURProductName"/>
        <w:keepNext w:val="0"/>
        <w:keepLines w:val="0"/>
        <w:pBdr>
          <w:bottom w:val="none" w:sz="0" w:space="0" w:color="auto"/>
        </w:pBdr>
        <w:rPr>
          <w:szCs w:val="28"/>
        </w:rPr>
      </w:pPr>
      <w:bookmarkStart w:id="46" w:name="_Sec362"/>
    </w:p>
    <w:p w:rsidR="0082133B" w:rsidRPr="00B74A90" w:rsidRDefault="003327CB" w:rsidP="000A53A4">
      <w:pPr>
        <w:pStyle w:val="PURProductName"/>
        <w:rPr>
          <w:szCs w:val="28"/>
        </w:rPr>
      </w:pPr>
      <w:r w:rsidRPr="00B74A90">
        <w:rPr>
          <w:szCs w:val="28"/>
        </w:rPr>
        <w:lastRenderedPageBreak/>
        <w:t>Microsoft Dynamics CRM Online</w:t>
      </w:r>
      <w:bookmarkEnd w:id="46"/>
      <w:r w:rsidR="003F5BC0" w:rsidRPr="00B74A90">
        <w:rPr>
          <w:szCs w:val="28"/>
        </w:rPr>
        <w:fldChar w:fldCharType="begin"/>
      </w:r>
      <w:r w:rsidRPr="00B74A90">
        <w:rPr>
          <w:szCs w:val="28"/>
        </w:rPr>
        <w:instrText>XE "</w:instrText>
      </w:r>
      <w:r w:rsidR="000A53A4" w:rsidRPr="00B74A90">
        <w:rPr>
          <w:szCs w:val="28"/>
        </w:rPr>
        <w:instrText>Microsoft Dynamics CRM Online</w:instrText>
      </w:r>
      <w:r w:rsidRPr="00B74A90">
        <w:rPr>
          <w:szCs w:val="28"/>
        </w:rPr>
        <w:instrText xml:space="preserve">" </w:instrText>
      </w:r>
      <w:r w:rsidR="003F5BC0" w:rsidRPr="00B74A90">
        <w:rPr>
          <w:szCs w:val="28"/>
        </w:rPr>
        <w:fldChar w:fldCharType="end"/>
      </w:r>
      <w:r w:rsidR="003F5BC0" w:rsidRPr="00B74A90">
        <w:rPr>
          <w:szCs w:val="28"/>
        </w:rPr>
        <w:fldChar w:fldCharType="begin"/>
      </w:r>
      <w:r w:rsidR="00ED4593" w:rsidRPr="00B74A90">
        <w:rPr>
          <w:szCs w:val="28"/>
        </w:rPr>
        <w:instrText xml:space="preserve"> TC "</w:instrText>
      </w:r>
      <w:bookmarkStart w:id="47" w:name="_Toc328984845"/>
      <w:bookmarkStart w:id="48" w:name="_Toc328985735"/>
      <w:r w:rsidR="000A53A4" w:rsidRPr="00B74A90">
        <w:rPr>
          <w:szCs w:val="28"/>
        </w:rPr>
        <w:instrText>Microsoft Dynamics CRM Online</w:instrText>
      </w:r>
      <w:bookmarkEnd w:id="47"/>
      <w:bookmarkEnd w:id="48"/>
      <w:r w:rsidR="00ED4593" w:rsidRPr="00B74A90">
        <w:rPr>
          <w:szCs w:val="28"/>
        </w:rPr>
        <w:instrText>" \l 2</w:instrText>
      </w:r>
      <w:r w:rsidR="003F5BC0" w:rsidRPr="00B74A90">
        <w:rPr>
          <w:szCs w:val="28"/>
        </w:rPr>
        <w:fldChar w:fldCharType="end"/>
      </w:r>
    </w:p>
    <w:p w:rsidR="0082133B" w:rsidRPr="00B74A90" w:rsidRDefault="00ED4593">
      <w:pPr>
        <w:pStyle w:val="PURLicenseTerm"/>
        <w:rPr>
          <w:szCs w:val="12"/>
        </w:rPr>
      </w:pPr>
      <w:r w:rsidRPr="00B74A90">
        <w:rPr>
          <w:szCs w:val="12"/>
        </w:rPr>
        <w:t>Licenčni pogoji, ki veljajo za uporabo te spletne storitve, so Splošni licenčni pogoji in spodnje:</w:t>
      </w:r>
    </w:p>
    <w:tbl>
      <w:tblPr>
        <w:tblStyle w:val="ProductAttributesTable"/>
        <w:tblW w:w="0" w:type="auto"/>
        <w:tblLook w:val="04A0" w:firstRow="1" w:lastRow="0" w:firstColumn="1" w:lastColumn="0" w:noHBand="0" w:noVBand="1"/>
      </w:tblPr>
      <w:tblGrid>
        <w:gridCol w:w="5382"/>
        <w:gridCol w:w="5648"/>
      </w:tblGrid>
      <w:tr w:rsidR="0082133B" w:rsidRPr="00B74A90">
        <w:tc>
          <w:tcPr>
            <w:tcW w:w="6120" w:type="dxa"/>
          </w:tcPr>
          <w:p w:rsidR="0082133B" w:rsidRPr="00B74A90" w:rsidRDefault="00ED4593">
            <w:pPr>
              <w:pStyle w:val="PURBody"/>
              <w:rPr>
                <w:szCs w:val="18"/>
              </w:rPr>
            </w:pPr>
            <w:r w:rsidRPr="00B74A90">
              <w:rPr>
                <w:color w:val="404040"/>
                <w:szCs w:val="18"/>
              </w:rPr>
              <w:t xml:space="preserve">Izjava o zasebnosti: </w:t>
            </w:r>
            <w:r w:rsidRPr="00B74A90">
              <w:rPr>
                <w:b/>
                <w:color w:val="404040"/>
                <w:szCs w:val="18"/>
              </w:rPr>
              <w:t xml:space="preserve">Da </w:t>
            </w:r>
            <w:r w:rsidRPr="00B74A90">
              <w:rPr>
                <w:color w:val="404040"/>
                <w:szCs w:val="18"/>
              </w:rPr>
              <w:t xml:space="preserve">(glejte </w:t>
            </w:r>
            <w:hyperlink r:id="rId28">
              <w:r w:rsidRPr="00B74A90">
                <w:rPr>
                  <w:color w:val="00467F"/>
                  <w:szCs w:val="18"/>
                  <w:u w:val="single"/>
                </w:rPr>
                <w:t>http://go.microsoft.com/fwlink/?LinkID=101172</w:t>
              </w:r>
              <w:r w:rsidRPr="00B74A90">
                <w:rPr>
                  <w:color w:val="404040"/>
                  <w:szCs w:val="18"/>
                </w:rPr>
                <w:t>)</w:t>
              </w:r>
            </w:hyperlink>
          </w:p>
        </w:tc>
        <w:tc>
          <w:tcPr>
            <w:tcW w:w="6120" w:type="dxa"/>
          </w:tcPr>
          <w:p w:rsidR="0082133B" w:rsidRPr="00B74A90" w:rsidRDefault="00ED4593">
            <w:pPr>
              <w:pStyle w:val="PURBody"/>
              <w:rPr>
                <w:szCs w:val="18"/>
              </w:rPr>
            </w:pPr>
            <w:r w:rsidRPr="00B74A90">
              <w:rPr>
                <w:color w:val="404040"/>
                <w:szCs w:val="18"/>
              </w:rPr>
              <w:t xml:space="preserve">Pregled varnosti: </w:t>
            </w:r>
            <w:r w:rsidRPr="00B74A90">
              <w:rPr>
                <w:b/>
                <w:color w:val="404040"/>
                <w:szCs w:val="18"/>
              </w:rPr>
              <w:t xml:space="preserve">Da </w:t>
            </w:r>
            <w:r w:rsidRPr="00B74A90">
              <w:rPr>
                <w:color w:val="404040"/>
                <w:szCs w:val="18"/>
              </w:rPr>
              <w:t xml:space="preserve">(glejte </w:t>
            </w:r>
            <w:hyperlink r:id="rId29">
              <w:r w:rsidRPr="00B74A90">
                <w:rPr>
                  <w:color w:val="00467F"/>
                  <w:szCs w:val="18"/>
                  <w:u w:val="single"/>
                </w:rPr>
                <w:t>http://www.microsoft.com/download/en/details.aspx?id=15543</w:t>
              </w:r>
              <w:r w:rsidRPr="00B74A90">
                <w:rPr>
                  <w:color w:val="404040"/>
                  <w:szCs w:val="18"/>
                </w:rPr>
                <w:t>)</w:t>
              </w:r>
            </w:hyperlink>
          </w:p>
        </w:tc>
      </w:tr>
      <w:tr w:rsidR="0082133B" w:rsidRPr="00B74A90">
        <w:tc>
          <w:tcPr>
            <w:tcW w:w="6120" w:type="dxa"/>
          </w:tcPr>
          <w:p w:rsidR="0082133B" w:rsidRPr="00B74A90" w:rsidRDefault="0082133B">
            <w:pPr>
              <w:pStyle w:val="PURBody"/>
              <w:rPr>
                <w:szCs w:val="18"/>
              </w:rPr>
            </w:pPr>
          </w:p>
        </w:tc>
        <w:tc>
          <w:tcPr>
            <w:tcW w:w="6120" w:type="dxa"/>
          </w:tcPr>
          <w:p w:rsidR="0082133B" w:rsidRPr="00B74A90" w:rsidRDefault="00ED4593" w:rsidP="00E558BF">
            <w:pPr>
              <w:pStyle w:val="PURBody"/>
              <w:rPr>
                <w:szCs w:val="18"/>
              </w:rPr>
            </w:pPr>
            <w:r w:rsidRPr="00B74A90">
              <w:rPr>
                <w:color w:val="404040"/>
                <w:szCs w:val="18"/>
              </w:rPr>
              <w:t xml:space="preserve">Pogodba o ravni storitve: </w:t>
            </w:r>
            <w:r w:rsidRPr="00B74A90">
              <w:rPr>
                <w:b/>
                <w:color w:val="404040"/>
                <w:szCs w:val="18"/>
              </w:rPr>
              <w:t xml:space="preserve">Da </w:t>
            </w:r>
            <w:r w:rsidRPr="00B74A90">
              <w:rPr>
                <w:color w:val="404040"/>
                <w:szCs w:val="18"/>
              </w:rPr>
              <w:t xml:space="preserve">(glejte </w:t>
            </w:r>
            <w:hyperlink r:id="rId30">
              <w:r w:rsidRPr="00B74A90">
                <w:rPr>
                  <w:color w:val="00467F"/>
                  <w:szCs w:val="18"/>
                  <w:u w:val="single"/>
                </w:rPr>
                <w:t>http://microsoft.com/licensing/contracts</w:t>
              </w:r>
              <w:r w:rsidRPr="00B74A90">
                <w:rPr>
                  <w:color w:val="404040"/>
                  <w:szCs w:val="18"/>
                </w:rPr>
                <w:t>)</w:t>
              </w:r>
            </w:hyperlink>
          </w:p>
        </w:tc>
      </w:tr>
    </w:tbl>
    <w:p w:rsidR="0082133B" w:rsidRDefault="00ED4593">
      <w:pPr>
        <w:pStyle w:val="PURBlueBGHeader"/>
      </w:pPr>
      <w:r>
        <w:t>UPORABNIŠKE LICENCE SL</w:t>
      </w:r>
    </w:p>
    <w:tbl>
      <w:tblPr>
        <w:tblStyle w:val="PURTableNoVertical"/>
        <w:tblW w:w="0" w:type="auto"/>
        <w:tblLook w:val="04A0" w:firstRow="1" w:lastRow="0" w:firstColumn="1" w:lastColumn="0" w:noHBand="0" w:noVBand="1"/>
      </w:tblPr>
      <w:tblGrid>
        <w:gridCol w:w="5309"/>
        <w:gridCol w:w="5333"/>
      </w:tblGrid>
      <w:tr w:rsidR="0082133B">
        <w:trPr>
          <w:cnfStyle w:val="100000000000" w:firstRow="1" w:lastRow="0" w:firstColumn="0" w:lastColumn="0" w:oddVBand="0" w:evenVBand="0" w:oddHBand="0" w:evenHBand="0" w:firstRowFirstColumn="0" w:firstRowLastColumn="0" w:lastRowFirstColumn="0" w:lastRowLastColumn="0"/>
        </w:trPr>
        <w:tc>
          <w:tcPr>
            <w:tcW w:w="6000" w:type="dxa"/>
          </w:tcPr>
          <w:p w:rsidR="0082133B" w:rsidRDefault="00ED4593">
            <w:pPr>
              <w:pStyle w:val="PURBody"/>
            </w:pPr>
            <w:r>
              <w:rPr>
                <w:b/>
                <w:i/>
                <w:lang w:bidi="he-IL"/>
              </w:rPr>
              <w:t>Potrebujete jo za vsakega:</w:t>
            </w:r>
          </w:p>
          <w:p w:rsidR="0082133B" w:rsidRDefault="00ED4593" w:rsidP="005D6562">
            <w:pPr>
              <w:pStyle w:val="PURBullet"/>
              <w:numPr>
                <w:ilvl w:val="0"/>
                <w:numId w:val="14"/>
              </w:numPr>
            </w:pPr>
            <w:r>
              <w:rPr>
                <w:lang w:bidi="he-IL"/>
              </w:rPr>
              <w:t>Uporabnika, ki dostopa do spletne storitve ali sorodne programske opreme.</w:t>
            </w:r>
          </w:p>
        </w:tc>
        <w:tc>
          <w:tcPr>
            <w:tcW w:w="6020" w:type="dxa"/>
          </w:tcPr>
          <w:p w:rsidR="0082133B" w:rsidRDefault="00ED4593">
            <w:pPr>
              <w:pStyle w:val="PURBody"/>
            </w:pPr>
            <w:r>
              <w:rPr>
                <w:b/>
                <w:i/>
                <w:lang w:bidi="he-IL"/>
              </w:rPr>
              <w:t>Potrebna licenca SL:</w:t>
            </w:r>
          </w:p>
          <w:p w:rsidR="0082133B" w:rsidRDefault="003327CB" w:rsidP="005D6562">
            <w:pPr>
              <w:pStyle w:val="PURBullet"/>
              <w:numPr>
                <w:ilvl w:val="0"/>
                <w:numId w:val="15"/>
              </w:numPr>
            </w:pPr>
            <w:r>
              <w:rPr>
                <w:lang w:bidi="he-IL"/>
              </w:rPr>
              <w:t>Uporabniška licenca SL za Microsoft Dynamics CRM</w:t>
            </w:r>
          </w:p>
          <w:p w:rsidR="0082133B" w:rsidRDefault="0082133B" w:rsidP="00161FBD">
            <w:pPr>
              <w:pStyle w:val="PURBullet"/>
              <w:ind w:left="288" w:firstLine="0"/>
            </w:pPr>
          </w:p>
        </w:tc>
      </w:tr>
    </w:tbl>
    <w:p w:rsidR="0082133B" w:rsidRPr="00B74A90" w:rsidRDefault="00ED4593">
      <w:pPr>
        <w:pStyle w:val="PURBlueBGHeader"/>
        <w:rPr>
          <w:szCs w:val="18"/>
        </w:rPr>
      </w:pPr>
      <w:r w:rsidRPr="00B74A90">
        <w:rPr>
          <w:szCs w:val="18"/>
        </w:rPr>
        <w:t>LICENCE ADD-ON SL</w:t>
      </w:r>
    </w:p>
    <w:tbl>
      <w:tblPr>
        <w:tblStyle w:val="PURTableNoVertical"/>
        <w:tblW w:w="0" w:type="auto"/>
        <w:tblLook w:val="04A0" w:firstRow="1" w:lastRow="0" w:firstColumn="1" w:lastColumn="0" w:noHBand="0" w:noVBand="1"/>
      </w:tblPr>
      <w:tblGrid>
        <w:gridCol w:w="5302"/>
        <w:gridCol w:w="5340"/>
      </w:tblGrid>
      <w:tr w:rsidR="0082133B" w:rsidRPr="00B74A90">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B74A90" w:rsidRDefault="00ED4593">
            <w:pPr>
              <w:pStyle w:val="PURBody"/>
              <w:rPr>
                <w:szCs w:val="18"/>
              </w:rPr>
            </w:pPr>
            <w:r w:rsidRPr="00B74A90">
              <w:rPr>
                <w:b/>
                <w:i/>
                <w:szCs w:val="18"/>
                <w:lang w:bidi="he-IL"/>
              </w:rPr>
              <w:t>Kdaj jo potrebujete:</w:t>
            </w:r>
          </w:p>
          <w:p w:rsidR="0082133B" w:rsidRPr="00B74A90" w:rsidRDefault="00ED4593" w:rsidP="005D6562">
            <w:pPr>
              <w:pStyle w:val="PURBullet"/>
              <w:numPr>
                <w:ilvl w:val="0"/>
                <w:numId w:val="16"/>
              </w:numPr>
              <w:rPr>
                <w:szCs w:val="18"/>
              </w:rPr>
            </w:pPr>
            <w:r w:rsidRPr="00B74A90">
              <w:rPr>
                <w:szCs w:val="18"/>
                <w:lang w:bidi="he-IL"/>
              </w:rPr>
              <w:t>Za vsak GB prostora za shranjevanje, ki presega prostor za shranjevanje, določen v uporabniških licencah SL.</w:t>
            </w:r>
          </w:p>
        </w:tc>
        <w:tc>
          <w:tcPr>
            <w:tcW w:w="6160" w:type="dxa"/>
          </w:tcPr>
          <w:p w:rsidR="0082133B" w:rsidRPr="00B74A90" w:rsidRDefault="00ED4593">
            <w:pPr>
              <w:pStyle w:val="PURBody"/>
              <w:rPr>
                <w:szCs w:val="18"/>
              </w:rPr>
            </w:pPr>
            <w:r w:rsidRPr="00B74A90">
              <w:rPr>
                <w:b/>
                <w:i/>
                <w:szCs w:val="18"/>
                <w:lang w:bidi="he-IL"/>
              </w:rPr>
              <w:t>Potrebna licenca SL:</w:t>
            </w:r>
          </w:p>
          <w:p w:rsidR="0082133B" w:rsidRPr="00B74A90" w:rsidRDefault="003327CB" w:rsidP="005D6562">
            <w:pPr>
              <w:pStyle w:val="PURBullet"/>
              <w:numPr>
                <w:ilvl w:val="0"/>
                <w:numId w:val="17"/>
              </w:numPr>
              <w:rPr>
                <w:szCs w:val="18"/>
              </w:rPr>
            </w:pPr>
            <w:r w:rsidRPr="00B74A90">
              <w:rPr>
                <w:szCs w:val="18"/>
                <w:lang w:bidi="he-IL"/>
              </w:rPr>
              <w:t>Microsoft Dynamics CRM Online Add-on Extra Storage</w:t>
            </w:r>
          </w:p>
        </w:tc>
      </w:tr>
      <w:tr w:rsidR="0082133B" w:rsidRPr="00B74A90">
        <w:tc>
          <w:tcPr>
            <w:tcW w:w="6140" w:type="dxa"/>
          </w:tcPr>
          <w:p w:rsidR="0082133B" w:rsidRPr="00B74A90" w:rsidRDefault="00ED4593">
            <w:pPr>
              <w:pStyle w:val="PURBody"/>
              <w:rPr>
                <w:szCs w:val="18"/>
              </w:rPr>
            </w:pPr>
            <w:r w:rsidRPr="00B74A90">
              <w:rPr>
                <w:b/>
                <w:i/>
                <w:szCs w:val="18"/>
                <w:lang w:bidi="he-IL"/>
              </w:rPr>
              <w:t>Kdaj jo potrebujete:</w:t>
            </w:r>
          </w:p>
          <w:p w:rsidR="0082133B" w:rsidRPr="00B74A90" w:rsidRDefault="0082133B" w:rsidP="00161FBD">
            <w:pPr>
              <w:pStyle w:val="PURBullet"/>
              <w:ind w:left="288" w:firstLine="0"/>
              <w:rPr>
                <w:szCs w:val="18"/>
              </w:rPr>
            </w:pPr>
          </w:p>
          <w:p w:rsidR="0082133B" w:rsidRPr="00B74A90" w:rsidRDefault="00ED4593" w:rsidP="005D6562">
            <w:pPr>
              <w:pStyle w:val="PURBullet"/>
              <w:numPr>
                <w:ilvl w:val="0"/>
                <w:numId w:val="18"/>
              </w:numPr>
              <w:rPr>
                <w:szCs w:val="18"/>
              </w:rPr>
            </w:pPr>
            <w:r w:rsidRPr="00B74A90">
              <w:rPr>
                <w:szCs w:val="18"/>
                <w:lang w:bidi="he-IL"/>
              </w:rPr>
              <w:t>Za vsak primerek</w:t>
            </w:r>
            <w:r w:rsidRPr="00B74A90">
              <w:rPr>
                <w:szCs w:val="18"/>
                <w:vertAlign w:val="superscript"/>
                <w:lang w:bidi="he-IL"/>
              </w:rPr>
              <w:t>1</w:t>
            </w:r>
            <w:r w:rsidRPr="00B74A90">
              <w:rPr>
                <w:szCs w:val="18"/>
                <w:lang w:bidi="he-IL"/>
              </w:rPr>
              <w:t xml:space="preserve"> storitve Microsoft Dynamics CRM Online, ki presega število primerkov, zagotovljenih z uporabniškimi licencami SL</w:t>
            </w:r>
          </w:p>
          <w:p w:rsidR="0082133B" w:rsidRPr="00B74A90" w:rsidRDefault="00ED4593" w:rsidP="005B0E08">
            <w:pPr>
              <w:pStyle w:val="PURBody"/>
              <w:rPr>
                <w:szCs w:val="18"/>
              </w:rPr>
            </w:pPr>
            <w:r w:rsidRPr="00B74A90">
              <w:rPr>
                <w:szCs w:val="18"/>
                <w:vertAlign w:val="superscript"/>
                <w:lang w:bidi="he-IL"/>
              </w:rPr>
              <w:t>1</w:t>
            </w:r>
            <w:r w:rsidRPr="00B74A90">
              <w:rPr>
                <w:szCs w:val="18"/>
                <w:lang w:bidi="he-IL"/>
              </w:rPr>
              <w:t xml:space="preserve">Glejte </w:t>
            </w:r>
            <w:hyperlink w:anchor="_Sec53">
              <w:r w:rsidRPr="00B74A90">
                <w:rPr>
                  <w:color w:val="00467F"/>
                  <w:szCs w:val="18"/>
                  <w:u w:val="single"/>
                  <w:lang w:bidi="he-IL"/>
                </w:rPr>
                <w:t>Splošni licenčni pogoji, Definicije</w:t>
              </w:r>
            </w:hyperlink>
          </w:p>
        </w:tc>
        <w:tc>
          <w:tcPr>
            <w:tcW w:w="6160" w:type="dxa"/>
          </w:tcPr>
          <w:p w:rsidR="0082133B" w:rsidRPr="00B74A90" w:rsidRDefault="00ED4593">
            <w:pPr>
              <w:pStyle w:val="PURBody"/>
              <w:rPr>
                <w:szCs w:val="18"/>
              </w:rPr>
            </w:pPr>
            <w:r w:rsidRPr="00B74A90">
              <w:rPr>
                <w:b/>
                <w:i/>
                <w:szCs w:val="18"/>
                <w:lang w:bidi="he-IL"/>
              </w:rPr>
              <w:t>Potrebna licenca SL:</w:t>
            </w:r>
          </w:p>
          <w:p w:rsidR="0082133B" w:rsidRPr="00B74A90" w:rsidRDefault="003327CB" w:rsidP="005D6562">
            <w:pPr>
              <w:pStyle w:val="PURBullet"/>
              <w:numPr>
                <w:ilvl w:val="0"/>
                <w:numId w:val="19"/>
              </w:numPr>
              <w:rPr>
                <w:szCs w:val="18"/>
              </w:rPr>
            </w:pPr>
            <w:r w:rsidRPr="00B74A90">
              <w:rPr>
                <w:szCs w:val="18"/>
                <w:lang w:bidi="he-IL"/>
              </w:rPr>
              <w:t>Microsoft Dynamics CRM Online Add-on Extra Instance</w:t>
            </w:r>
          </w:p>
        </w:tc>
      </w:tr>
    </w:tbl>
    <w:p w:rsidR="0082133B" w:rsidRPr="00B74A90" w:rsidRDefault="00ED4593">
      <w:pPr>
        <w:pStyle w:val="PURBlueBGHeader"/>
        <w:rPr>
          <w:szCs w:val="18"/>
        </w:rPr>
      </w:pPr>
      <w:r w:rsidRPr="00B74A90">
        <w:rPr>
          <w:szCs w:val="18"/>
        </w:rPr>
        <w:t>Dodatni pogoji:</w:t>
      </w:r>
    </w:p>
    <w:p w:rsidR="0082133B" w:rsidRPr="00B74A90" w:rsidRDefault="00ED4593">
      <w:pPr>
        <w:pStyle w:val="PURBlueStrong-Indented"/>
        <w:rPr>
          <w:szCs w:val="18"/>
        </w:rPr>
      </w:pPr>
      <w:r w:rsidRPr="00B74A90">
        <w:rPr>
          <w:szCs w:val="18"/>
        </w:rPr>
        <w:t>PODATKI</w:t>
      </w:r>
    </w:p>
    <w:p w:rsidR="005B10A7" w:rsidRPr="00B74A90" w:rsidRDefault="00ED4593">
      <w:pPr>
        <w:pStyle w:val="PURBody-Indented"/>
        <w:rPr>
          <w:szCs w:val="18"/>
        </w:rPr>
      </w:pPr>
      <w:r w:rsidRPr="00B74A90">
        <w:rPr>
          <w:szCs w:val="18"/>
        </w:rPr>
        <w:t>Odgovorni ste za vzdrževanje in varnostno kopiranje vseh podatkov, ki jih uporabljate s spletno storitvijo.</w:t>
      </w:r>
      <w:r w:rsidR="005B10A7" w:rsidRPr="00B74A90">
        <w:rPr>
          <w:szCs w:val="18"/>
        </w:rPr>
        <w:t xml:space="preserve"> </w:t>
      </w:r>
      <w:r w:rsidRPr="00B74A90">
        <w:rPr>
          <w:szCs w:val="18"/>
        </w:rPr>
        <w:t>Microsoft ni odgovoren oziroma ne prevzema odgovornosti za brisanje, popravljanje, uničenje, poškodovanje, izgubo ali nezmožnost shranjevanja katerih koli podatkov, ki jih uporabljate s spletno storitvijo. V primeru odpovedi ali preklica spletne storitve iz kakršnega koli razloga z vaše ali naše strani, lahko iz naših strežnikov trajno izbrišemo vaše podatke.</w:t>
      </w:r>
    </w:p>
    <w:p w:rsidR="0082133B" w:rsidRPr="00B74A90" w:rsidRDefault="00ED4593">
      <w:pPr>
        <w:pStyle w:val="PURBlueStrong-Indented"/>
        <w:rPr>
          <w:szCs w:val="18"/>
        </w:rPr>
      </w:pPr>
      <w:r w:rsidRPr="00B74A90">
        <w:rPr>
          <w:szCs w:val="18"/>
        </w:rPr>
        <w:t>POVEZANI RAČUNI</w:t>
      </w:r>
    </w:p>
    <w:p w:rsidR="0082133B" w:rsidRPr="00B74A90" w:rsidRDefault="00ED4593">
      <w:pPr>
        <w:pStyle w:val="PURBody-Indented"/>
        <w:rPr>
          <w:szCs w:val="18"/>
        </w:rPr>
      </w:pPr>
      <w:r w:rsidRPr="00B74A90">
        <w:rPr>
          <w:szCs w:val="18"/>
        </w:rPr>
        <w:t>Račun Microsoft Dynamics CRM Online lahko uporabljate samo vi. Vendar pa vam lahko dovolimo, da nastavite dodatne članske račune, ki so odvisni od vašega računa (»povezan račun«).</w:t>
      </w:r>
      <w:r w:rsidR="005B10A7" w:rsidRPr="00B74A90">
        <w:rPr>
          <w:szCs w:val="18"/>
        </w:rPr>
        <w:t xml:space="preserve"> </w:t>
      </w:r>
      <w:r w:rsidRPr="00B74A90">
        <w:rPr>
          <w:szCs w:val="18"/>
        </w:rPr>
        <w:t>Povezane račune lahko omejimo.</w:t>
      </w:r>
      <w:r w:rsidR="005B10A7" w:rsidRPr="00B74A90">
        <w:rPr>
          <w:szCs w:val="18"/>
        </w:rPr>
        <w:t xml:space="preserve"> </w:t>
      </w:r>
      <w:r w:rsidRPr="00B74A90">
        <w:rPr>
          <w:szCs w:val="18"/>
        </w:rPr>
        <w:t>Za dejavnosti, ki potekajo v okviru vašega računa CRM Online, povezanih računov in gesel, odgovarjate sami.</w:t>
      </w:r>
      <w:r w:rsidR="005B10A7" w:rsidRPr="00B74A90">
        <w:rPr>
          <w:szCs w:val="18"/>
        </w:rPr>
        <w:t xml:space="preserve"> </w:t>
      </w:r>
      <w:r w:rsidRPr="00B74A90">
        <w:rPr>
          <w:szCs w:val="18"/>
        </w:rPr>
        <w:t>Sami odgovarjate za nadzor uporabe vašega računa CRM Online in za uporabo oziroma zlorabo računa CRM Online v povezavi z morebitnimi povezanimi računi. Prav tako odgovarjate za uporabo ali zlorabo gesla ali uporabniškega imena, ki ste ga določili ali dobili in ga v vašem imenu uporablja tretja oseba. Če ste pooblaščeni uporabnik povezanega računa, ima nad njim popoln nadzor oseba ali pravna oseba, ki vam je dala dostop do storitve Microsoft Dynamics CRM Online (imetnik računa).</w:t>
      </w:r>
      <w:r w:rsidR="005B10A7" w:rsidRPr="00B74A90">
        <w:rPr>
          <w:szCs w:val="18"/>
        </w:rPr>
        <w:t xml:space="preserve"> </w:t>
      </w:r>
      <w:r w:rsidRPr="00B74A90">
        <w:rPr>
          <w:szCs w:val="18"/>
        </w:rPr>
        <w:t>Nadzor med drugim vključuje pravico imetnika računa, da kadar koli prekine naročnino na Microsoft Dynamics CRM Online, zapre ali spremeni povezani račun in, v nekaterih primerih, v zvezi s povezanim računom zahteva in sprejema informacije o računalnikih in uporabi storitve Microsoft Dynamics CRM Online. To ne ukinja potrebe po licenci naročnine za vsakega posameznega uporabnika.</w:t>
      </w:r>
    </w:p>
    <w:p w:rsidR="0082133B" w:rsidRPr="00B74A90" w:rsidRDefault="00ED4593">
      <w:pPr>
        <w:pStyle w:val="PURBlueStrong-Indented"/>
        <w:rPr>
          <w:szCs w:val="18"/>
        </w:rPr>
      </w:pPr>
      <w:r w:rsidRPr="00B74A90">
        <w:rPr>
          <w:szCs w:val="18"/>
        </w:rPr>
        <w:t>NAKLJUČNI STROŠKI</w:t>
      </w:r>
    </w:p>
    <w:p w:rsidR="0082133B" w:rsidRPr="00B74A90" w:rsidRDefault="00ED4593">
      <w:pPr>
        <w:pStyle w:val="PURBody-Indented"/>
        <w:rPr>
          <w:szCs w:val="18"/>
        </w:rPr>
      </w:pPr>
      <w:r w:rsidRPr="00B74A90">
        <w:rPr>
          <w:szCs w:val="18"/>
        </w:rPr>
        <w:t>Če ni drugače navedeno, cene in cenovni načrti za Microsoft Dynamics CRM Online ne vključujejo plačil za telefon in dostop do interneta, mobilnega pošiljanja sporočil, brezžičnih storitev in drugih prenosov podatkov.</w:t>
      </w:r>
      <w:r w:rsidR="005B10A7" w:rsidRPr="00B74A90">
        <w:rPr>
          <w:szCs w:val="18"/>
        </w:rPr>
        <w:t xml:space="preserve"> </w:t>
      </w:r>
      <w:r w:rsidRPr="00B74A90">
        <w:rPr>
          <w:szCs w:val="18"/>
        </w:rPr>
        <w:t>Za naključne stroške odgovarjate sami.</w:t>
      </w:r>
    </w:p>
    <w:p w:rsidR="0082133B" w:rsidRPr="00B74A90" w:rsidRDefault="00ED4593">
      <w:pPr>
        <w:pStyle w:val="PURBlueStrong-Indented"/>
        <w:rPr>
          <w:szCs w:val="18"/>
        </w:rPr>
      </w:pPr>
      <w:r w:rsidRPr="00B74A90">
        <w:rPr>
          <w:szCs w:val="18"/>
        </w:rPr>
        <w:t>OMEJITVE STORITVE</w:t>
      </w:r>
    </w:p>
    <w:p w:rsidR="005B10A7" w:rsidRPr="00B74A90" w:rsidRDefault="00ED4593">
      <w:pPr>
        <w:pStyle w:val="PURBody-Indented"/>
        <w:rPr>
          <w:szCs w:val="18"/>
        </w:rPr>
      </w:pPr>
      <w:r w:rsidRPr="00B74A90">
        <w:rPr>
          <w:szCs w:val="18"/>
        </w:rPr>
        <w:t>Uporabo storitve Microsoft Dynamics CRM Online vam lahko omejimo.</w:t>
      </w:r>
      <w:r w:rsidR="005B10A7" w:rsidRPr="00B74A90">
        <w:rPr>
          <w:szCs w:val="18"/>
        </w:rPr>
        <w:t xml:space="preserve"> </w:t>
      </w:r>
      <w:r w:rsidRPr="00B74A90">
        <w:rPr>
          <w:szCs w:val="18"/>
        </w:rPr>
        <w:t>Tako lahko na primer omejimo število in velikost e-poštnih sporočil, ki jih lahko pošiljate ali prejemate prek storitve Microsoft Dynamics CRM Online, število računov CRM Online, na katere se</w:t>
      </w:r>
      <w:r w:rsidR="00B74A90">
        <w:rPr>
          <w:szCs w:val="18"/>
        </w:rPr>
        <w:t> </w:t>
      </w:r>
      <w:r w:rsidRPr="00B74A90">
        <w:rPr>
          <w:szCs w:val="18"/>
        </w:rPr>
        <w:t>lahko naročite, število transakcij, ki jih lahko izvajate prek storitve Microsoft Dynamics CRM Online, in število neistočasnih transakcij, ki se jih lahko izvede z organizacijo.</w:t>
      </w:r>
    </w:p>
    <w:p w:rsidR="0082133B" w:rsidRPr="00B74A90" w:rsidRDefault="00ED4593">
      <w:pPr>
        <w:pStyle w:val="PURBlueStrong-Indented"/>
        <w:rPr>
          <w:szCs w:val="18"/>
        </w:rPr>
      </w:pPr>
      <w:r w:rsidRPr="00B74A90">
        <w:rPr>
          <w:szCs w:val="18"/>
        </w:rPr>
        <w:t>UPORABA ZA OCENJEVANJE</w:t>
      </w:r>
    </w:p>
    <w:p w:rsidR="0082133B" w:rsidRPr="00B74A90" w:rsidRDefault="00ED4593">
      <w:pPr>
        <w:pStyle w:val="PURBody-Indented"/>
        <w:rPr>
          <w:szCs w:val="18"/>
        </w:rPr>
      </w:pPr>
      <w:r w:rsidRPr="00B74A90">
        <w:rPr>
          <w:szCs w:val="18"/>
        </w:rPr>
        <w:t>Spletno storitev lahko uporabljate med 30-dnevnim ocenjevalnim obdobjem.</w:t>
      </w:r>
      <w:r w:rsidR="005B10A7" w:rsidRPr="00B74A90">
        <w:rPr>
          <w:szCs w:val="18"/>
        </w:rPr>
        <w:t xml:space="preserve"> </w:t>
      </w:r>
      <w:r w:rsidRPr="00B74A90">
        <w:rPr>
          <w:szCs w:val="18"/>
        </w:rPr>
        <w:t>Strinjate se, da nimamo nobene obveznosti glede ohranitve, izvoza ali vrnitve vaših podatkov o stranki, če ob poteku ocenjevalnega obdobja ne pridobite licenc za uporabo spletne storitve.</w:t>
      </w:r>
      <w:r w:rsidR="005B10A7" w:rsidRPr="00B74A90">
        <w:rPr>
          <w:szCs w:val="18"/>
        </w:rPr>
        <w:t xml:space="preserve"> </w:t>
      </w:r>
      <w:r w:rsidRPr="00B74A90">
        <w:rPr>
          <w:szCs w:val="18"/>
        </w:rPr>
        <w:t>Strinjate se, da v skladu z zgoraj navedeni pogoji nismo na nikakršen odgovorni glede brisanja vaših podatkov o stranki.</w:t>
      </w:r>
    </w:p>
    <w:p w:rsidR="00930811" w:rsidRPr="00B74A90" w:rsidRDefault="00930811" w:rsidP="00930811">
      <w:pPr>
        <w:pStyle w:val="PURBlueStrong-Indented"/>
        <w:rPr>
          <w:szCs w:val="18"/>
        </w:rPr>
      </w:pPr>
      <w:r w:rsidRPr="00B74A90">
        <w:rPr>
          <w:szCs w:val="18"/>
        </w:rPr>
        <w:lastRenderedPageBreak/>
        <w:t>Nadomestila za preklic.</w:t>
      </w:r>
    </w:p>
    <w:p w:rsidR="00930811" w:rsidRPr="00B74A90" w:rsidRDefault="00930811" w:rsidP="00930811">
      <w:pPr>
        <w:pStyle w:val="PURBody-Indented"/>
        <w:rPr>
          <w:szCs w:val="18"/>
        </w:rPr>
      </w:pPr>
      <w:r w:rsidRPr="00B74A90">
        <w:rPr>
          <w:szCs w:val="18"/>
        </w:rPr>
        <w:t xml:space="preserve">Če prekličete svojo naročnino in začnete uporabljati ponudbo Dynamics CRM v vaših prostorih ali ponudbo Dynamics CRM, ki jo gosti partner, se nadomestilo za preklic ne zaračuna, vendar le v primeru, da je nezaračunavanje na voljo v povezavi z aktivnimi </w:t>
      </w:r>
      <w:r w:rsidRPr="00B74A90">
        <w:rPr>
          <w:spacing w:val="-2"/>
          <w:szCs w:val="18"/>
        </w:rPr>
        <w:t>naročninami, za katere ste vsaj tri mesece plačevali naročnino.</w:t>
      </w:r>
      <w:r w:rsidR="005B10A7" w:rsidRPr="00B74A90">
        <w:rPr>
          <w:spacing w:val="-2"/>
          <w:szCs w:val="18"/>
        </w:rPr>
        <w:t xml:space="preserve"> </w:t>
      </w:r>
      <w:r w:rsidRPr="00B74A90">
        <w:rPr>
          <w:spacing w:val="-2"/>
          <w:szCs w:val="18"/>
        </w:rPr>
        <w:t>Če želite, da se nadomestilo za preklic ne zaračuna, morate predložiti</w:t>
      </w:r>
      <w:r w:rsidRPr="00B74A90">
        <w:rPr>
          <w:szCs w:val="18"/>
        </w:rPr>
        <w:t xml:space="preserve"> dokazilo o nakupu ponudbe Dynamics CRM v vaših prostorih ali ponudbe Dynamics CRM, ki jo gosti partner. Če želite začeti postopek selitve, pokličite podporo za Microsoft Dynamics CRM Online. Če želite poiskati podatke za stik z regionalno podporo, obiščite </w:t>
      </w:r>
      <w:hyperlink r:id="rId31" w:tooltip="blocked::http://go.microsoft.com/fwlink/?LinkID=76092" w:history="1">
        <w:r w:rsidRPr="00B74A90">
          <w:rPr>
            <w:rStyle w:val="Hyperlink"/>
            <w:szCs w:val="18"/>
          </w:rPr>
          <w:t>http://go.microsoft.com/fwlink/?LinkID=76092</w:t>
        </w:r>
      </w:hyperlink>
      <w:r w:rsidRPr="00B74A90">
        <w:rPr>
          <w:szCs w:val="18"/>
        </w:rPr>
        <w:t>.</w:t>
      </w:r>
    </w:p>
    <w:p w:rsidR="00930811" w:rsidRPr="00B74A90" w:rsidRDefault="00930811">
      <w:pPr>
        <w:pStyle w:val="PURBody-Indented"/>
        <w:rPr>
          <w:szCs w:val="18"/>
        </w:rPr>
      </w:pPr>
      <w:r w:rsidRPr="00B74A90">
        <w:rPr>
          <w:spacing w:val="-2"/>
          <w:szCs w:val="18"/>
        </w:rPr>
        <w:t>Če svojo naročnino naročite v okviru posebne promocijske ponudbe, ki za vsak naročen sedež vključuje popust, in pozneje naročnino</w:t>
      </w:r>
      <w:r w:rsidRPr="00B74A90">
        <w:rPr>
          <w:szCs w:val="18"/>
        </w:rPr>
        <w:t xml:space="preserve"> prekličete (za nekatere ali vse sedeže) pred koncem obdobja veljavnosti, določenim v ponudbi, morate vrniti celoten popust, ki ste ga prejeli za posamezen sedež, ki ga v okviru naročnine prekličete.</w:t>
      </w:r>
    </w:p>
    <w:p w:rsidR="005B10A7" w:rsidRPr="00B74A90" w:rsidRDefault="00951E9F">
      <w:pPr>
        <w:pStyle w:val="PURBreadcrumb"/>
        <w:rPr>
          <w:szCs w:val="16"/>
        </w:rPr>
      </w:pPr>
      <w:hyperlink w:anchor="_Sec4">
        <w:r w:rsidR="00AD23F7" w:rsidRPr="00B74A90">
          <w:rPr>
            <w:color w:val="00467F"/>
            <w:szCs w:val="16"/>
            <w:u w:val="single"/>
          </w:rPr>
          <w:t>Kazalo vsebine</w:t>
        </w:r>
      </w:hyperlink>
      <w:r w:rsidR="00AD23F7" w:rsidRPr="00B74A90">
        <w:rPr>
          <w:szCs w:val="16"/>
        </w:rPr>
        <w:t xml:space="preserve"> / </w:t>
      </w:r>
      <w:hyperlink w:anchor="_Sec6">
        <w:r w:rsidR="00AD23F7" w:rsidRPr="00B74A90">
          <w:rPr>
            <w:color w:val="00467F"/>
            <w:szCs w:val="16"/>
            <w:u w:val="single"/>
          </w:rPr>
          <w:t>Univerzalni pogoji</w:t>
        </w:r>
      </w:hyperlink>
    </w:p>
    <w:p w:rsidR="0082133B" w:rsidRPr="00CB3084" w:rsidRDefault="00ED4593">
      <w:pPr>
        <w:pStyle w:val="PURProductName"/>
        <w:rPr>
          <w:szCs w:val="28"/>
        </w:rPr>
      </w:pPr>
      <w:bookmarkStart w:id="49" w:name="_Sec361"/>
      <w:r w:rsidRPr="00CB3084">
        <w:rPr>
          <w:szCs w:val="28"/>
        </w:rPr>
        <w:t>Exchange Online Archiving</w:t>
      </w:r>
      <w:bookmarkEnd w:id="49"/>
      <w:r w:rsidR="003F5BC0" w:rsidRPr="00CB3084">
        <w:rPr>
          <w:szCs w:val="28"/>
        </w:rPr>
        <w:fldChar w:fldCharType="begin"/>
      </w:r>
      <w:r w:rsidRPr="00CB3084">
        <w:rPr>
          <w:szCs w:val="28"/>
        </w:rPr>
        <w:instrText xml:space="preserve">XE "Exchange Online Archiving" </w:instrText>
      </w:r>
      <w:r w:rsidR="003F5BC0" w:rsidRPr="00CB3084">
        <w:rPr>
          <w:szCs w:val="28"/>
        </w:rPr>
        <w:fldChar w:fldCharType="end"/>
      </w:r>
      <w:r w:rsidR="003F5BC0" w:rsidRPr="00CB3084">
        <w:rPr>
          <w:szCs w:val="28"/>
        </w:rPr>
        <w:fldChar w:fldCharType="begin"/>
      </w:r>
      <w:r w:rsidRPr="00CB3084">
        <w:rPr>
          <w:szCs w:val="28"/>
        </w:rPr>
        <w:instrText xml:space="preserve"> TC "</w:instrText>
      </w:r>
      <w:bookmarkStart w:id="50" w:name="_Toc328984846"/>
      <w:bookmarkStart w:id="51" w:name="_Toc328985736"/>
      <w:r w:rsidR="00153DB5" w:rsidRPr="00CB3084">
        <w:rPr>
          <w:szCs w:val="28"/>
        </w:rPr>
        <w:instrText>Exchange Online Archiving</w:instrText>
      </w:r>
      <w:bookmarkEnd w:id="50"/>
      <w:bookmarkEnd w:id="51"/>
      <w:r w:rsidRPr="00CB3084">
        <w:rPr>
          <w:szCs w:val="28"/>
        </w:rPr>
        <w:instrText>" \l 2</w:instrText>
      </w:r>
      <w:r w:rsidR="003F5BC0" w:rsidRPr="00CB3084">
        <w:rPr>
          <w:szCs w:val="28"/>
        </w:rPr>
        <w:fldChar w:fldCharType="end"/>
      </w:r>
    </w:p>
    <w:p w:rsidR="0082133B" w:rsidRPr="00CB3084" w:rsidRDefault="00ED4593">
      <w:pPr>
        <w:pStyle w:val="PURLicenseTerm"/>
        <w:rPr>
          <w:szCs w:val="12"/>
        </w:rPr>
      </w:pPr>
      <w:r w:rsidRPr="00CB3084">
        <w:rPr>
          <w:szCs w:val="12"/>
        </w:rPr>
        <w:t>Licenčni pogoji, ki veljajo za uporabo te spletne storitve, so Splošni licenčni pogoji in spodnje:</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CB3084" w:rsidRDefault="00ED4593" w:rsidP="00411D50">
            <w:pPr>
              <w:pStyle w:val="PURBody"/>
              <w:rPr>
                <w:szCs w:val="18"/>
              </w:rPr>
            </w:pPr>
            <w:r w:rsidRPr="00CB3084">
              <w:rPr>
                <w:color w:val="404040"/>
                <w:szCs w:val="18"/>
              </w:rPr>
              <w:t xml:space="preserve">Dodatek o zasebnosti in varnosti za Office 365: </w:t>
            </w:r>
            <w:r w:rsidRPr="00CB3084">
              <w:rPr>
                <w:b/>
                <w:color w:val="404040"/>
                <w:szCs w:val="18"/>
              </w:rPr>
              <w:t xml:space="preserve">Da </w:t>
            </w:r>
            <w:r w:rsidRPr="00CB3084">
              <w:rPr>
                <w:color w:val="404040"/>
                <w:szCs w:val="18"/>
              </w:rPr>
              <w:t xml:space="preserve">(glejte </w:t>
            </w:r>
            <w:hyperlink r:id="rId32">
              <w:r w:rsidR="00161FBD" w:rsidRPr="00583DF4">
                <w:rPr>
                  <w:color w:val="00467F"/>
                  <w:u w:val="single"/>
                </w:rPr>
                <w:t>http://go.microsoft.com/fwlink/?LinkID=212058&amp;clcid=0x409</w:t>
              </w:r>
            </w:hyperlink>
            <w:r w:rsidRPr="00CB3084">
              <w:rPr>
                <w:color w:val="404040"/>
                <w:szCs w:val="18"/>
              </w:rPr>
              <w:t>)</w:t>
            </w:r>
          </w:p>
        </w:tc>
        <w:tc>
          <w:tcPr>
            <w:tcW w:w="6120" w:type="dxa"/>
          </w:tcPr>
          <w:p w:rsidR="0082133B" w:rsidRPr="00CB3084" w:rsidRDefault="00ED4593">
            <w:pPr>
              <w:pStyle w:val="PURBody"/>
              <w:rPr>
                <w:szCs w:val="18"/>
              </w:rPr>
            </w:pPr>
            <w:r w:rsidRPr="00CB3084">
              <w:rPr>
                <w:color w:val="404040"/>
                <w:szCs w:val="18"/>
              </w:rPr>
              <w:t xml:space="preserve">Pogodba o ravni storitve: </w:t>
            </w:r>
            <w:r w:rsidRPr="00CB3084">
              <w:rPr>
                <w:b/>
                <w:color w:val="404040"/>
                <w:szCs w:val="18"/>
              </w:rPr>
              <w:t xml:space="preserve">Da </w:t>
            </w:r>
            <w:r w:rsidRPr="00CB3084">
              <w:rPr>
                <w:color w:val="404040"/>
                <w:szCs w:val="18"/>
              </w:rPr>
              <w:t xml:space="preserve">(glejte </w:t>
            </w:r>
            <w:hyperlink r:id="rId33">
              <w:r w:rsidRPr="00CB3084">
                <w:rPr>
                  <w:color w:val="00467F"/>
                  <w:szCs w:val="18"/>
                  <w:u w:val="single"/>
                </w:rPr>
                <w:t>http://microsoft.com/licensing/contracts</w:t>
              </w:r>
              <w:r w:rsidRPr="00CB3084">
                <w:rPr>
                  <w:color w:val="404040"/>
                  <w:szCs w:val="18"/>
                </w:rPr>
                <w:t>)</w:t>
              </w:r>
            </w:hyperlink>
          </w:p>
        </w:tc>
      </w:tr>
    </w:tbl>
    <w:p w:rsidR="0082133B" w:rsidRPr="00CB3084" w:rsidRDefault="00ED4593">
      <w:pPr>
        <w:pStyle w:val="PURBlueBGHeader"/>
        <w:rPr>
          <w:szCs w:val="18"/>
        </w:rPr>
      </w:pPr>
      <w:r w:rsidRPr="00CB3084">
        <w:rPr>
          <w:szCs w:val="18"/>
        </w:rPr>
        <w:t>UPORABNIŠKE LICENCE SL</w:t>
      </w:r>
    </w:p>
    <w:tbl>
      <w:tblPr>
        <w:tblStyle w:val="PURTableNoVertical"/>
        <w:tblW w:w="0" w:type="auto"/>
        <w:tblLook w:val="04A0" w:firstRow="1" w:lastRow="0" w:firstColumn="1" w:lastColumn="0" w:noHBand="0" w:noVBand="1"/>
      </w:tblPr>
      <w:tblGrid>
        <w:gridCol w:w="5321"/>
        <w:gridCol w:w="5321"/>
      </w:tblGrid>
      <w:tr w:rsidR="0082133B" w:rsidRPr="00CB308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CB3084" w:rsidRDefault="00ED4593">
            <w:pPr>
              <w:pStyle w:val="PURBody"/>
              <w:rPr>
                <w:szCs w:val="18"/>
              </w:rPr>
            </w:pPr>
            <w:r w:rsidRPr="00CB3084">
              <w:rPr>
                <w:b/>
                <w:i/>
                <w:szCs w:val="18"/>
                <w:lang w:bidi="he-IL"/>
              </w:rPr>
              <w:t>Potrebujete jo za vsakega:</w:t>
            </w:r>
          </w:p>
          <w:p w:rsidR="0082133B" w:rsidRPr="00CB3084" w:rsidRDefault="00ED4593" w:rsidP="005D6562">
            <w:pPr>
              <w:pStyle w:val="PURBullet"/>
              <w:numPr>
                <w:ilvl w:val="0"/>
                <w:numId w:val="20"/>
              </w:numPr>
              <w:rPr>
                <w:szCs w:val="18"/>
              </w:rPr>
            </w:pPr>
            <w:r w:rsidRPr="00CB3084">
              <w:rPr>
                <w:szCs w:val="18"/>
                <w:lang w:bidi="he-IL"/>
              </w:rPr>
              <w:t>Uporabnika, čigar podatke o stranki</w:t>
            </w:r>
            <w:r w:rsidRPr="00CB3084">
              <w:rPr>
                <w:szCs w:val="18"/>
                <w:vertAlign w:val="superscript"/>
                <w:lang w:bidi="he-IL"/>
              </w:rPr>
              <w:t>1</w:t>
            </w:r>
            <w:r w:rsidRPr="00CB3084">
              <w:rPr>
                <w:szCs w:val="18"/>
                <w:lang w:bidi="he-IL"/>
              </w:rPr>
              <w:t xml:space="preserve"> obdeluje in shranjuje spletna storitev ali sorodna programska oprema.</w:t>
            </w:r>
          </w:p>
          <w:p w:rsidR="0082133B" w:rsidRPr="00CB3084" w:rsidRDefault="00ED4593" w:rsidP="005B0E08">
            <w:pPr>
              <w:pStyle w:val="PURBody"/>
              <w:rPr>
                <w:szCs w:val="18"/>
              </w:rPr>
            </w:pPr>
            <w:r w:rsidRPr="00CB3084">
              <w:rPr>
                <w:szCs w:val="18"/>
                <w:vertAlign w:val="superscript"/>
                <w:lang w:bidi="he-IL"/>
              </w:rPr>
              <w:t>1</w:t>
            </w:r>
            <w:r w:rsidRPr="00CB3084">
              <w:rPr>
                <w:szCs w:val="18"/>
                <w:lang w:bidi="he-IL"/>
              </w:rPr>
              <w:t xml:space="preserve">Glejte </w:t>
            </w:r>
            <w:hyperlink w:anchor="_Sec53">
              <w:r w:rsidR="00CD4CE8" w:rsidRPr="00B74A90">
                <w:rPr>
                  <w:color w:val="00467F"/>
                  <w:szCs w:val="18"/>
                  <w:u w:val="single"/>
                  <w:lang w:bidi="he-IL"/>
                </w:rPr>
                <w:t>Splošni licenčni pogoji, Definicije</w:t>
              </w:r>
            </w:hyperlink>
          </w:p>
        </w:tc>
        <w:tc>
          <w:tcPr>
            <w:tcW w:w="5340" w:type="dxa"/>
          </w:tcPr>
          <w:p w:rsidR="0082133B" w:rsidRPr="00CB3084" w:rsidRDefault="00ED4593">
            <w:pPr>
              <w:pStyle w:val="PURBody"/>
              <w:rPr>
                <w:szCs w:val="18"/>
              </w:rPr>
            </w:pPr>
            <w:r w:rsidRPr="00CB3084">
              <w:rPr>
                <w:b/>
                <w:i/>
                <w:szCs w:val="18"/>
                <w:lang w:bidi="he-IL"/>
              </w:rPr>
              <w:t>Potrebna licenca SL:</w:t>
            </w:r>
          </w:p>
          <w:p w:rsidR="0082133B" w:rsidRPr="00CB3084" w:rsidRDefault="00ED4593" w:rsidP="005D6562">
            <w:pPr>
              <w:pStyle w:val="PURBullet"/>
              <w:numPr>
                <w:ilvl w:val="0"/>
                <w:numId w:val="21"/>
              </w:numPr>
              <w:rPr>
                <w:szCs w:val="18"/>
              </w:rPr>
            </w:pPr>
            <w:r w:rsidRPr="00CB3084">
              <w:rPr>
                <w:szCs w:val="18"/>
                <w:lang w:bidi="he-IL"/>
              </w:rPr>
              <w:t>Uporabniška licenca SL za Exchange Online Archiving</w:t>
            </w:r>
          </w:p>
        </w:tc>
      </w:tr>
    </w:tbl>
    <w:p w:rsidR="009A13F3" w:rsidRPr="00CB3084" w:rsidRDefault="009A13F3" w:rsidP="009A13F3">
      <w:pPr>
        <w:pStyle w:val="PURBlueBGHeader"/>
        <w:rPr>
          <w:szCs w:val="18"/>
        </w:rPr>
      </w:pPr>
      <w:bookmarkStart w:id="52" w:name="_Sec363"/>
      <w:r w:rsidRPr="00CB3084">
        <w:rPr>
          <w:szCs w:val="18"/>
        </w:rPr>
        <w:t>Dodatni pogoji:</w:t>
      </w:r>
    </w:p>
    <w:p w:rsidR="009A13F3" w:rsidRPr="00CB3084" w:rsidRDefault="009A13F3" w:rsidP="009A13F3">
      <w:pPr>
        <w:pStyle w:val="ListParagraph"/>
        <w:ind w:left="0"/>
        <w:rPr>
          <w:rFonts w:ascii="Arial" w:hAnsi="Arial" w:cs="Arial"/>
          <w:sz w:val="18"/>
          <w:szCs w:val="18"/>
        </w:rPr>
      </w:pPr>
      <w:r w:rsidRPr="00CB3084">
        <w:rPr>
          <w:rFonts w:ascii="Arial" w:hAnsi="Arial" w:cs="Arial"/>
          <w:sz w:val="18"/>
          <w:szCs w:val="18"/>
        </w:rPr>
        <w:t>Exchange Online Archiving je spletna storitev, ki je nadomestila Exchange Hosted Archive.</w:t>
      </w:r>
    </w:p>
    <w:p w:rsidR="009A13F3" w:rsidRPr="00CB3084" w:rsidRDefault="009A13F3" w:rsidP="009A13F3">
      <w:pPr>
        <w:pStyle w:val="ListParagraph"/>
        <w:rPr>
          <w:rFonts w:ascii="Arial" w:hAnsi="Arial" w:cs="Arial"/>
          <w:sz w:val="18"/>
          <w:szCs w:val="18"/>
        </w:rPr>
      </w:pPr>
    </w:p>
    <w:p w:rsidR="005B10A7" w:rsidRPr="00CB3084" w:rsidRDefault="009A13F3" w:rsidP="009A13F3">
      <w:pPr>
        <w:pStyle w:val="exceptionbody"/>
        <w:spacing w:after="120" w:line="240" w:lineRule="auto"/>
        <w:ind w:left="0"/>
        <w:rPr>
          <w:rFonts w:ascii="Arial" w:hAnsi="Arial" w:cs="Arial"/>
          <w:color w:val="auto"/>
        </w:rPr>
      </w:pPr>
      <w:r w:rsidRPr="00CB3084">
        <w:rPr>
          <w:rFonts w:ascii="Arial" w:hAnsi="Arial" w:cs="Arial"/>
          <w:color w:val="auto"/>
        </w:rPr>
        <w:t>Če podaljšujete iz storitve Exchange Hosted Archive na storitev Exchange Online Archiving in se še niste preselili na storitev Exchange Online Archiving, lahko vaši licencirani uporabniki do vaše selitve na Exchange Online Archiving ali poteka uporabniških licenc SL za Exchange Online Archiving (kar je prej) še naprej uporabljajo Exchange Hosted Archive v skladu s pogoji pravic za uporabo izdelkov iz marca 2011.</w:t>
      </w:r>
    </w:p>
    <w:p w:rsidR="005B10A7" w:rsidRPr="00CB3084" w:rsidRDefault="00951E9F" w:rsidP="00FD5971">
      <w:pPr>
        <w:pStyle w:val="PURBreadcrumb"/>
        <w:rPr>
          <w:szCs w:val="16"/>
        </w:rPr>
      </w:pPr>
      <w:hyperlink w:anchor="_Sec4">
        <w:r w:rsidR="00AD23F7" w:rsidRPr="00CB3084">
          <w:rPr>
            <w:color w:val="00467F"/>
            <w:szCs w:val="16"/>
            <w:u w:val="single"/>
          </w:rPr>
          <w:t>Kazalo vsebine</w:t>
        </w:r>
      </w:hyperlink>
      <w:r w:rsidR="00AD23F7" w:rsidRPr="00CB3084">
        <w:rPr>
          <w:szCs w:val="16"/>
        </w:rPr>
        <w:t xml:space="preserve"> / </w:t>
      </w:r>
      <w:hyperlink w:anchor="_Sec6">
        <w:r w:rsidR="00AD23F7" w:rsidRPr="00CB3084">
          <w:rPr>
            <w:color w:val="00467F"/>
            <w:szCs w:val="16"/>
            <w:u w:val="single"/>
          </w:rPr>
          <w:t>Univerzalni pogoji</w:t>
        </w:r>
      </w:hyperlink>
    </w:p>
    <w:p w:rsidR="0082133B" w:rsidRPr="00CB3084" w:rsidRDefault="00ED4593">
      <w:pPr>
        <w:pStyle w:val="PURProductName"/>
        <w:rPr>
          <w:szCs w:val="28"/>
        </w:rPr>
      </w:pPr>
      <w:r w:rsidRPr="00CB3084">
        <w:rPr>
          <w:szCs w:val="28"/>
        </w:rPr>
        <w:t>Exchange Online Kiosk</w:t>
      </w:r>
      <w:bookmarkEnd w:id="52"/>
      <w:r w:rsidR="003F5BC0" w:rsidRPr="00CB3084">
        <w:rPr>
          <w:szCs w:val="28"/>
        </w:rPr>
        <w:fldChar w:fldCharType="begin"/>
      </w:r>
      <w:r w:rsidRPr="00CB3084">
        <w:rPr>
          <w:szCs w:val="28"/>
        </w:rPr>
        <w:instrText xml:space="preserve">XE "Exchange Online Kiosk" </w:instrText>
      </w:r>
      <w:r w:rsidR="003F5BC0" w:rsidRPr="00CB3084">
        <w:rPr>
          <w:szCs w:val="28"/>
        </w:rPr>
        <w:fldChar w:fldCharType="end"/>
      </w:r>
      <w:r w:rsidR="003F5BC0" w:rsidRPr="00CB3084">
        <w:rPr>
          <w:szCs w:val="28"/>
        </w:rPr>
        <w:fldChar w:fldCharType="begin"/>
      </w:r>
      <w:r w:rsidRPr="00CB3084">
        <w:rPr>
          <w:szCs w:val="28"/>
        </w:rPr>
        <w:instrText xml:space="preserve"> TC "</w:instrText>
      </w:r>
      <w:bookmarkStart w:id="53" w:name="_Toc328984847"/>
      <w:bookmarkStart w:id="54" w:name="_Toc328985737"/>
      <w:r w:rsidRPr="00CB3084">
        <w:rPr>
          <w:szCs w:val="28"/>
        </w:rPr>
        <w:instrText>Exchange Online Kiosk</w:instrText>
      </w:r>
      <w:bookmarkEnd w:id="53"/>
      <w:bookmarkEnd w:id="54"/>
      <w:r w:rsidRPr="00CB3084">
        <w:rPr>
          <w:szCs w:val="28"/>
        </w:rPr>
        <w:instrText>" \l 2</w:instrText>
      </w:r>
      <w:r w:rsidR="003F5BC0" w:rsidRPr="00CB3084">
        <w:rPr>
          <w:szCs w:val="28"/>
        </w:rPr>
        <w:fldChar w:fldCharType="end"/>
      </w:r>
    </w:p>
    <w:p w:rsidR="0082133B" w:rsidRPr="00CB3084" w:rsidRDefault="00ED4593">
      <w:pPr>
        <w:pStyle w:val="PURLicenseTerm"/>
        <w:rPr>
          <w:szCs w:val="12"/>
        </w:rPr>
      </w:pPr>
      <w:r w:rsidRPr="00CB3084">
        <w:rPr>
          <w:szCs w:val="12"/>
        </w:rPr>
        <w:t>Licenčni pogoji, ki veljajo za uporabo te spletne storitve, so Splošni licenčni pogoji in spodnje:</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Default="00ED4593">
            <w:pPr>
              <w:pStyle w:val="PURBody"/>
            </w:pPr>
            <w:r>
              <w:rPr>
                <w:color w:val="404040"/>
              </w:rPr>
              <w:t xml:space="preserve">Dodatek o zasebnosti in varnosti za Office 365: </w:t>
            </w:r>
            <w:r>
              <w:rPr>
                <w:b/>
                <w:color w:val="404040"/>
              </w:rPr>
              <w:t>Da</w:t>
            </w:r>
            <w:r>
              <w:rPr>
                <w:color w:val="404040"/>
              </w:rPr>
              <w:t xml:space="preserve"> (glejte </w:t>
            </w:r>
            <w:hyperlink r:id="rId34">
              <w:hyperlink r:id="rId35">
                <w:r w:rsidR="00161FBD" w:rsidRPr="00583DF4">
                  <w:rPr>
                    <w:color w:val="00467F"/>
                    <w:u w:val="single"/>
                  </w:rPr>
                  <w:t>http://go.microsoft.com/fwlink/?LinkID=212058&amp;clcid=0x409</w:t>
                </w:r>
              </w:hyperlink>
            </w:hyperlink>
            <w:r>
              <w:rPr>
                <w:color w:val="404040"/>
              </w:rPr>
              <w:t>)</w:t>
            </w:r>
          </w:p>
        </w:tc>
        <w:tc>
          <w:tcPr>
            <w:tcW w:w="6120" w:type="dxa"/>
          </w:tcPr>
          <w:p w:rsidR="0082133B" w:rsidRDefault="00ED4593">
            <w:pPr>
              <w:pStyle w:val="PURBody"/>
            </w:pPr>
            <w:r>
              <w:rPr>
                <w:color w:val="404040"/>
              </w:rPr>
              <w:t xml:space="preserve">Pogodba o ravni storitve: </w:t>
            </w:r>
            <w:r>
              <w:rPr>
                <w:b/>
                <w:color w:val="404040"/>
              </w:rPr>
              <w:t xml:space="preserve">Da </w:t>
            </w:r>
            <w:r>
              <w:rPr>
                <w:color w:val="404040"/>
              </w:rPr>
              <w:t xml:space="preserve">(glejte </w:t>
            </w:r>
            <w:hyperlink r:id="rId36">
              <w:r>
                <w:rPr>
                  <w:color w:val="00467F"/>
                  <w:u w:val="single"/>
                </w:rPr>
                <w:t>http://microsoft.com/licensing/contracts</w:t>
              </w:r>
              <w:r>
                <w:rPr>
                  <w:color w:val="404040"/>
                </w:rPr>
                <w:t>)</w:t>
              </w:r>
            </w:hyperlink>
          </w:p>
        </w:tc>
      </w:tr>
    </w:tbl>
    <w:p w:rsidR="0082133B" w:rsidRDefault="00ED4593">
      <w:pPr>
        <w:pStyle w:val="PURBlueBGHeader"/>
      </w:pPr>
      <w:r>
        <w:t>UPORABNIŠKE LICENCE SL</w:t>
      </w:r>
    </w:p>
    <w:tbl>
      <w:tblPr>
        <w:tblStyle w:val="PURTableNoVertical"/>
        <w:tblW w:w="0" w:type="auto"/>
        <w:tblLook w:val="04A0" w:firstRow="1" w:lastRow="0" w:firstColumn="1" w:lastColumn="0" w:noHBand="0" w:noVBand="1"/>
      </w:tblPr>
      <w:tblGrid>
        <w:gridCol w:w="5320"/>
        <w:gridCol w:w="5322"/>
      </w:tblGrid>
      <w:tr w:rsidR="0082133B" w:rsidRPr="00365AE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65AE9" w:rsidRDefault="00ED4593">
            <w:pPr>
              <w:pStyle w:val="PURBody"/>
              <w:rPr>
                <w:szCs w:val="18"/>
              </w:rPr>
            </w:pPr>
            <w:r w:rsidRPr="00365AE9">
              <w:rPr>
                <w:b/>
                <w:i/>
                <w:szCs w:val="18"/>
                <w:lang w:bidi="he-IL"/>
              </w:rPr>
              <w:t>Potrebujete jo za vsakega:</w:t>
            </w:r>
          </w:p>
          <w:p w:rsidR="0082133B" w:rsidRPr="00365AE9" w:rsidRDefault="00ED4593" w:rsidP="005D6562">
            <w:pPr>
              <w:pStyle w:val="PURBullet"/>
              <w:numPr>
                <w:ilvl w:val="0"/>
                <w:numId w:val="22"/>
              </w:numPr>
              <w:rPr>
                <w:szCs w:val="18"/>
              </w:rPr>
            </w:pPr>
            <w:r w:rsidRPr="00365AE9">
              <w:rPr>
                <w:szCs w:val="18"/>
                <w:lang w:bidi="he-IL"/>
              </w:rPr>
              <w:t>Uporabnika, ki dostopa do spletne storitve ali sorodne programske opreme.</w:t>
            </w:r>
          </w:p>
        </w:tc>
        <w:tc>
          <w:tcPr>
            <w:tcW w:w="5340" w:type="dxa"/>
          </w:tcPr>
          <w:p w:rsidR="0082133B" w:rsidRPr="00365AE9" w:rsidRDefault="00ED4593">
            <w:pPr>
              <w:pStyle w:val="PURBody"/>
              <w:rPr>
                <w:szCs w:val="18"/>
              </w:rPr>
            </w:pPr>
            <w:r w:rsidRPr="00365AE9">
              <w:rPr>
                <w:b/>
                <w:i/>
                <w:szCs w:val="18"/>
                <w:lang w:bidi="he-IL"/>
              </w:rPr>
              <w:t>Potrebna licenca SL:</w:t>
            </w:r>
          </w:p>
          <w:p w:rsidR="0082133B" w:rsidRPr="00365AE9" w:rsidRDefault="00ED4593" w:rsidP="005D6562">
            <w:pPr>
              <w:pStyle w:val="PURBullet"/>
              <w:numPr>
                <w:ilvl w:val="1"/>
                <w:numId w:val="23"/>
              </w:numPr>
              <w:rPr>
                <w:szCs w:val="18"/>
              </w:rPr>
            </w:pPr>
            <w:r w:rsidRPr="00365AE9">
              <w:rPr>
                <w:szCs w:val="18"/>
                <w:lang w:bidi="he-IL"/>
              </w:rPr>
              <w:t xml:space="preserve">Uporabniška licenca SL za Exchange Online Kiosk </w:t>
            </w:r>
            <w:r w:rsidRPr="00365AE9">
              <w:rPr>
                <w:b/>
                <w:szCs w:val="18"/>
                <w:lang w:bidi="he-IL"/>
              </w:rPr>
              <w:t>ali</w:t>
            </w:r>
          </w:p>
          <w:p w:rsidR="0082133B" w:rsidRPr="00365AE9" w:rsidRDefault="00ED4593" w:rsidP="005D6562">
            <w:pPr>
              <w:pStyle w:val="PURBullet"/>
              <w:numPr>
                <w:ilvl w:val="1"/>
                <w:numId w:val="23"/>
              </w:numPr>
              <w:rPr>
                <w:szCs w:val="18"/>
              </w:rPr>
            </w:pPr>
            <w:r w:rsidRPr="00365AE9">
              <w:rPr>
                <w:szCs w:val="18"/>
                <w:lang w:bidi="he-IL"/>
              </w:rPr>
              <w:t xml:space="preserve">Uporabniška licenca SL za Office 365 Plan K1 </w:t>
            </w:r>
            <w:r w:rsidRPr="00365AE9">
              <w:rPr>
                <w:b/>
                <w:szCs w:val="18"/>
                <w:lang w:bidi="he-IL"/>
              </w:rPr>
              <w:t>ali</w:t>
            </w:r>
          </w:p>
          <w:p w:rsidR="0082133B" w:rsidRPr="00365AE9" w:rsidRDefault="00ED4593" w:rsidP="005D6562">
            <w:pPr>
              <w:pStyle w:val="PURBullet"/>
              <w:numPr>
                <w:ilvl w:val="1"/>
                <w:numId w:val="23"/>
              </w:numPr>
              <w:rPr>
                <w:szCs w:val="18"/>
              </w:rPr>
            </w:pPr>
            <w:r w:rsidRPr="00365AE9">
              <w:rPr>
                <w:szCs w:val="18"/>
                <w:lang w:bidi="he-IL"/>
              </w:rPr>
              <w:t>Uporabniška licenca SL za Office 365 Plan K2</w:t>
            </w:r>
          </w:p>
        </w:tc>
      </w:tr>
    </w:tbl>
    <w:p w:rsidR="005B10A7" w:rsidRPr="00365AE9" w:rsidRDefault="00951E9F" w:rsidP="008B27D9">
      <w:pPr>
        <w:pStyle w:val="PURBreadcrumb"/>
        <w:keepNext w:val="0"/>
        <w:keepLines w:val="0"/>
        <w:rPr>
          <w:szCs w:val="16"/>
        </w:rPr>
      </w:pPr>
      <w:hyperlink w:anchor="_Sec4">
        <w:r w:rsidR="00AD23F7" w:rsidRPr="00365AE9">
          <w:rPr>
            <w:color w:val="00467F"/>
            <w:szCs w:val="16"/>
            <w:u w:val="single"/>
          </w:rPr>
          <w:t>Kazalo vsebine</w:t>
        </w:r>
      </w:hyperlink>
      <w:r w:rsidR="00AD23F7" w:rsidRPr="00365AE9">
        <w:rPr>
          <w:szCs w:val="16"/>
        </w:rPr>
        <w:t xml:space="preserve"> / </w:t>
      </w:r>
      <w:hyperlink w:anchor="_Sec6">
        <w:r w:rsidR="00AD23F7" w:rsidRPr="00365AE9">
          <w:rPr>
            <w:color w:val="00467F"/>
            <w:szCs w:val="16"/>
            <w:u w:val="single"/>
          </w:rPr>
          <w:t>Univerzalni pogoji</w:t>
        </w:r>
      </w:hyperlink>
    </w:p>
    <w:p w:rsidR="008B27D9" w:rsidRDefault="008B27D9" w:rsidP="008B27D9">
      <w:pPr>
        <w:pStyle w:val="PURProductName"/>
        <w:keepNext w:val="0"/>
        <w:keepLines w:val="0"/>
        <w:pBdr>
          <w:bottom w:val="none" w:sz="0" w:space="0" w:color="auto"/>
        </w:pBdr>
        <w:rPr>
          <w:szCs w:val="28"/>
        </w:rPr>
      </w:pPr>
      <w:bookmarkStart w:id="55" w:name="_Sec364"/>
    </w:p>
    <w:p w:rsidR="008B27D9" w:rsidRDefault="008B27D9" w:rsidP="008B27D9">
      <w:pPr>
        <w:pStyle w:val="PURProductName"/>
        <w:keepNext w:val="0"/>
        <w:keepLines w:val="0"/>
        <w:pBdr>
          <w:bottom w:val="none" w:sz="0" w:space="0" w:color="auto"/>
        </w:pBdr>
        <w:rPr>
          <w:szCs w:val="28"/>
        </w:rPr>
      </w:pPr>
    </w:p>
    <w:p w:rsidR="008B27D9" w:rsidRDefault="008B27D9" w:rsidP="008B27D9">
      <w:pPr>
        <w:pStyle w:val="PURProductName"/>
        <w:keepNext w:val="0"/>
        <w:keepLines w:val="0"/>
        <w:pBdr>
          <w:bottom w:val="none" w:sz="0" w:space="0" w:color="auto"/>
        </w:pBdr>
        <w:rPr>
          <w:szCs w:val="28"/>
        </w:rPr>
      </w:pPr>
    </w:p>
    <w:p w:rsidR="0082133B" w:rsidRPr="008B27D9" w:rsidRDefault="00ED4593" w:rsidP="00983851">
      <w:pPr>
        <w:pStyle w:val="PURProductName"/>
        <w:keepNext w:val="0"/>
        <w:keepLines w:val="0"/>
        <w:rPr>
          <w:color w:val="404040"/>
          <w:szCs w:val="28"/>
        </w:rPr>
      </w:pPr>
      <w:r w:rsidRPr="002A2DF1">
        <w:rPr>
          <w:color w:val="404040"/>
          <w:szCs w:val="28"/>
        </w:rPr>
        <w:lastRenderedPageBreak/>
        <w:t>Exchange Online Plan 1</w:t>
      </w:r>
      <w:bookmarkEnd w:id="55"/>
      <w:r w:rsidR="003F5BC0" w:rsidRPr="002A2DF1">
        <w:rPr>
          <w:color w:val="404040"/>
          <w:szCs w:val="28"/>
        </w:rPr>
        <w:fldChar w:fldCharType="begin"/>
      </w:r>
      <w:r w:rsidRPr="002A2DF1">
        <w:rPr>
          <w:color w:val="404040"/>
          <w:szCs w:val="28"/>
        </w:rPr>
        <w:instrText xml:space="preserve">XE "Exchange Online Plan 1" </w:instrText>
      </w:r>
      <w:r w:rsidR="003F5BC0" w:rsidRPr="002A2DF1">
        <w:rPr>
          <w:color w:val="404040"/>
          <w:szCs w:val="28"/>
        </w:rPr>
        <w:fldChar w:fldCharType="end"/>
      </w:r>
      <w:r w:rsidR="003F5BC0" w:rsidRPr="002A2DF1">
        <w:rPr>
          <w:color w:val="404040"/>
          <w:szCs w:val="28"/>
        </w:rPr>
        <w:fldChar w:fldCharType="begin"/>
      </w:r>
      <w:r w:rsidRPr="002A2DF1">
        <w:rPr>
          <w:color w:val="404040"/>
          <w:szCs w:val="28"/>
        </w:rPr>
        <w:instrText xml:space="preserve"> TC "</w:instrText>
      </w:r>
      <w:bookmarkStart w:id="56" w:name="_Toc328984848"/>
      <w:bookmarkStart w:id="57" w:name="_Toc328985738"/>
      <w:r w:rsidRPr="002A2DF1">
        <w:rPr>
          <w:color w:val="404040"/>
          <w:szCs w:val="28"/>
        </w:rPr>
        <w:instrText>Exchange Online Plan 1</w:instrText>
      </w:r>
      <w:bookmarkEnd w:id="56"/>
      <w:bookmarkEnd w:id="57"/>
      <w:r w:rsidRPr="002A2DF1">
        <w:rPr>
          <w:color w:val="404040"/>
          <w:szCs w:val="28"/>
        </w:rPr>
        <w:instrText>" \l 2</w:instrText>
      </w:r>
      <w:r w:rsidR="003F5BC0" w:rsidRPr="002A2DF1">
        <w:rPr>
          <w:color w:val="404040"/>
          <w:szCs w:val="28"/>
        </w:rPr>
        <w:fldChar w:fldCharType="end"/>
      </w:r>
    </w:p>
    <w:p w:rsidR="0082133B" w:rsidRDefault="00ED4593">
      <w:pPr>
        <w:pStyle w:val="PURLicenseTerm"/>
      </w:pPr>
      <w:r>
        <w:t>Licenčni pogoji, ki veljajo za uporabo te spletne storitve, so Splošni licenčni pogoji in spodnje:</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365AE9" w:rsidRDefault="00ED4593">
            <w:pPr>
              <w:pStyle w:val="PURBody"/>
              <w:rPr>
                <w:szCs w:val="18"/>
              </w:rPr>
            </w:pPr>
            <w:r w:rsidRPr="00365AE9">
              <w:rPr>
                <w:color w:val="404040"/>
                <w:szCs w:val="18"/>
              </w:rPr>
              <w:t xml:space="preserve">Oglejte si dodatek o zasebnosti in varnosti za Office 365 na naslovu </w:t>
            </w:r>
            <w:r w:rsidRPr="00365AE9">
              <w:rPr>
                <w:b/>
                <w:color w:val="404040"/>
                <w:szCs w:val="18"/>
              </w:rPr>
              <w:t>Da</w:t>
            </w:r>
            <w:r w:rsidRPr="00365AE9">
              <w:rPr>
                <w:color w:val="404040"/>
                <w:szCs w:val="18"/>
              </w:rPr>
              <w:t xml:space="preserve"> (glejte </w:t>
            </w:r>
            <w:hyperlink r:id="rId37">
              <w:hyperlink r:id="rId38">
                <w:r w:rsidR="00161FBD" w:rsidRPr="00583DF4">
                  <w:rPr>
                    <w:color w:val="00467F"/>
                    <w:u w:val="single"/>
                  </w:rPr>
                  <w:t>http://go.microsoft.com/fwlink/?LinkID=212058&amp;clcid=0x409</w:t>
                </w:r>
              </w:hyperlink>
            </w:hyperlink>
            <w:r w:rsidRPr="00365AE9">
              <w:rPr>
                <w:color w:val="404040"/>
                <w:szCs w:val="18"/>
              </w:rPr>
              <w:t>)</w:t>
            </w:r>
          </w:p>
        </w:tc>
        <w:tc>
          <w:tcPr>
            <w:tcW w:w="6120" w:type="dxa"/>
          </w:tcPr>
          <w:p w:rsidR="0082133B" w:rsidRPr="00365AE9" w:rsidRDefault="00ED4593">
            <w:pPr>
              <w:pStyle w:val="PURBody"/>
              <w:rPr>
                <w:szCs w:val="18"/>
              </w:rPr>
            </w:pPr>
            <w:r w:rsidRPr="00365AE9">
              <w:rPr>
                <w:color w:val="404040"/>
                <w:szCs w:val="18"/>
              </w:rPr>
              <w:t xml:space="preserve">Pogodba o ravni storitve: </w:t>
            </w:r>
            <w:r w:rsidRPr="00365AE9">
              <w:rPr>
                <w:b/>
                <w:color w:val="404040"/>
                <w:szCs w:val="18"/>
              </w:rPr>
              <w:t xml:space="preserve">Da </w:t>
            </w:r>
            <w:r w:rsidRPr="00365AE9">
              <w:rPr>
                <w:color w:val="404040"/>
                <w:szCs w:val="18"/>
              </w:rPr>
              <w:t xml:space="preserve">(glejte </w:t>
            </w:r>
            <w:hyperlink r:id="rId39">
              <w:r w:rsidRPr="00365AE9">
                <w:rPr>
                  <w:color w:val="00467F"/>
                  <w:szCs w:val="18"/>
                  <w:u w:val="single"/>
                </w:rPr>
                <w:t>http://microsoft.com/licensing/contracts</w:t>
              </w:r>
              <w:r w:rsidRPr="00365AE9">
                <w:rPr>
                  <w:color w:val="404040"/>
                  <w:szCs w:val="18"/>
                </w:rPr>
                <w:t>)</w:t>
              </w:r>
            </w:hyperlink>
          </w:p>
        </w:tc>
      </w:tr>
    </w:tbl>
    <w:p w:rsidR="0082133B" w:rsidRPr="00365AE9" w:rsidRDefault="00ED4593">
      <w:pPr>
        <w:pStyle w:val="PURBlueBGHeader"/>
        <w:rPr>
          <w:szCs w:val="18"/>
        </w:rPr>
      </w:pPr>
      <w:r w:rsidRPr="00365AE9">
        <w:rPr>
          <w:szCs w:val="18"/>
        </w:rPr>
        <w:t>UPORABNIŠKE LICENCE SL</w:t>
      </w:r>
    </w:p>
    <w:tbl>
      <w:tblPr>
        <w:tblStyle w:val="PURTableNoVertical"/>
        <w:tblW w:w="0" w:type="auto"/>
        <w:tblLook w:val="04A0" w:firstRow="1" w:lastRow="0" w:firstColumn="1" w:lastColumn="0" w:noHBand="0" w:noVBand="1"/>
      </w:tblPr>
      <w:tblGrid>
        <w:gridCol w:w="5321"/>
        <w:gridCol w:w="5321"/>
      </w:tblGrid>
      <w:tr w:rsidR="0082133B" w:rsidRPr="00365AE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65AE9" w:rsidRDefault="00ED4593">
            <w:pPr>
              <w:pStyle w:val="PURBody"/>
              <w:rPr>
                <w:rFonts w:asciiTheme="majorHAnsi" w:hAnsiTheme="majorHAnsi" w:cstheme="majorHAnsi"/>
                <w:szCs w:val="18"/>
              </w:rPr>
            </w:pPr>
            <w:r w:rsidRPr="00365AE9">
              <w:rPr>
                <w:rFonts w:asciiTheme="majorHAnsi" w:hAnsiTheme="majorHAnsi" w:cstheme="majorHAnsi"/>
                <w:b/>
                <w:i/>
                <w:szCs w:val="18"/>
                <w:lang w:bidi="he-IL"/>
              </w:rPr>
              <w:t>Potrebujete jo za vsakega:</w:t>
            </w:r>
          </w:p>
          <w:p w:rsidR="0082133B" w:rsidRPr="00365AE9" w:rsidRDefault="00ED4593" w:rsidP="005D6562">
            <w:pPr>
              <w:pStyle w:val="PURBullet"/>
              <w:numPr>
                <w:ilvl w:val="0"/>
                <w:numId w:val="24"/>
              </w:numPr>
              <w:rPr>
                <w:rFonts w:asciiTheme="majorHAnsi" w:hAnsiTheme="majorHAnsi" w:cstheme="majorHAnsi"/>
                <w:szCs w:val="18"/>
              </w:rPr>
            </w:pPr>
            <w:r w:rsidRPr="00365AE9">
              <w:rPr>
                <w:rFonts w:asciiTheme="majorHAnsi" w:hAnsiTheme="majorHAnsi" w:cstheme="majorHAnsi"/>
                <w:szCs w:val="18"/>
                <w:lang w:bidi="he-IL"/>
              </w:rPr>
              <w:t>Uporabnika, ki dostopa do spletne storitve ali sorodne programske opreme.</w:t>
            </w:r>
            <w:r w:rsidRPr="00365AE9">
              <w:rPr>
                <w:rFonts w:asciiTheme="majorHAnsi" w:hAnsiTheme="majorHAnsi" w:cstheme="majorHAnsi"/>
                <w:szCs w:val="18"/>
                <w:lang w:bidi="he-IL"/>
              </w:rPr>
              <w:br/>
              <w:t>Arhiviranje lahko uporabljate le kot shrambo pošiljanja sporočil.</w:t>
            </w:r>
          </w:p>
          <w:p w:rsidR="0079514B" w:rsidRPr="00365AE9" w:rsidRDefault="0079514B" w:rsidP="0079514B">
            <w:pPr>
              <w:pStyle w:val="PURBody"/>
              <w:rPr>
                <w:rFonts w:asciiTheme="majorHAnsi" w:hAnsiTheme="majorHAnsi" w:cstheme="majorHAnsi"/>
                <w:szCs w:val="18"/>
              </w:rPr>
            </w:pPr>
            <w:r w:rsidRPr="00365AE9">
              <w:rPr>
                <w:rFonts w:asciiTheme="majorHAnsi" w:hAnsiTheme="majorHAnsi" w:cstheme="majorHAnsi"/>
                <w:bCs/>
                <w:color w:val="000000"/>
                <w:szCs w:val="18"/>
                <w:lang w:bidi="he-IL"/>
              </w:rPr>
              <w:t>Uporabniki, licencirani za Exchange Online Kiosk, lahko za sinhronizacijo mobilnih telefonov uporabljajo samo protokol Exchange ActiveSync</w:t>
            </w:r>
            <w:r w:rsidRPr="00365AE9">
              <w:rPr>
                <w:rFonts w:asciiTheme="majorHAnsi" w:hAnsiTheme="majorHAnsi" w:cstheme="majorHAnsi"/>
                <w:bCs/>
                <w:color w:val="FF0000"/>
                <w:szCs w:val="18"/>
                <w:lang w:bidi="he-IL"/>
              </w:rPr>
              <w:t>.</w:t>
            </w:r>
            <w:r w:rsidR="005B10A7" w:rsidRPr="00365AE9">
              <w:rPr>
                <w:rFonts w:asciiTheme="majorHAnsi" w:hAnsiTheme="majorHAnsi" w:cstheme="majorHAnsi"/>
                <w:bCs/>
                <w:color w:val="000000"/>
                <w:szCs w:val="18"/>
                <w:lang w:bidi="he-IL"/>
              </w:rPr>
              <w:t xml:space="preserve"> </w:t>
            </w:r>
            <w:r w:rsidRPr="00365AE9">
              <w:rPr>
                <w:rFonts w:asciiTheme="majorHAnsi" w:hAnsiTheme="majorHAnsi" w:cstheme="majorHAnsi"/>
                <w:bCs/>
                <w:color w:val="000000"/>
                <w:szCs w:val="18"/>
                <w:lang w:bidi="he-IL"/>
              </w:rPr>
              <w:t>Uporaba protokola ActiveSync s tabličnimi računalniki ali tablicami ni dovoljena.</w:t>
            </w:r>
          </w:p>
        </w:tc>
        <w:tc>
          <w:tcPr>
            <w:tcW w:w="5340" w:type="dxa"/>
          </w:tcPr>
          <w:p w:rsidR="0082133B" w:rsidRPr="00365AE9" w:rsidRDefault="00ED4593">
            <w:pPr>
              <w:pStyle w:val="PURBody"/>
              <w:rPr>
                <w:rFonts w:cs="Arial"/>
                <w:szCs w:val="18"/>
              </w:rPr>
            </w:pPr>
            <w:r w:rsidRPr="00365AE9">
              <w:rPr>
                <w:rFonts w:cs="Arial"/>
                <w:b/>
                <w:i/>
                <w:szCs w:val="18"/>
                <w:lang w:bidi="he-IL"/>
              </w:rPr>
              <w:t>Potrebna licenca SL:</w:t>
            </w:r>
          </w:p>
          <w:p w:rsidR="0082133B" w:rsidRPr="00365AE9" w:rsidRDefault="00ED4593" w:rsidP="005D6562">
            <w:pPr>
              <w:pStyle w:val="PURBullet"/>
              <w:numPr>
                <w:ilvl w:val="0"/>
                <w:numId w:val="25"/>
              </w:numPr>
              <w:rPr>
                <w:rFonts w:cs="Arial"/>
                <w:szCs w:val="18"/>
              </w:rPr>
            </w:pPr>
            <w:r w:rsidRPr="00365AE9">
              <w:rPr>
                <w:rFonts w:cs="Arial"/>
                <w:szCs w:val="18"/>
                <w:lang w:bidi="he-IL"/>
              </w:rPr>
              <w:t xml:space="preserve">Uporabniška licenca SL za Exchange Online Plan 1 </w:t>
            </w:r>
            <w:r w:rsidRPr="00365AE9">
              <w:rPr>
                <w:rFonts w:cs="Arial"/>
                <w:b/>
                <w:szCs w:val="18"/>
                <w:lang w:bidi="he-IL"/>
              </w:rPr>
              <w:t>ali</w:t>
            </w:r>
          </w:p>
          <w:p w:rsidR="0082133B" w:rsidRPr="00365AE9" w:rsidRDefault="00ED4593" w:rsidP="005D6562">
            <w:pPr>
              <w:pStyle w:val="PURBullet"/>
              <w:numPr>
                <w:ilvl w:val="0"/>
                <w:numId w:val="25"/>
              </w:numPr>
              <w:rPr>
                <w:rFonts w:cs="Arial"/>
                <w:szCs w:val="18"/>
              </w:rPr>
            </w:pPr>
            <w:r w:rsidRPr="00365AE9">
              <w:rPr>
                <w:rFonts w:cs="Arial"/>
                <w:szCs w:val="18"/>
                <w:lang w:bidi="he-IL"/>
              </w:rPr>
              <w:t xml:space="preserve">Uporabniška licenca SL za Exchange Online Plan 2 </w:t>
            </w:r>
            <w:r w:rsidRPr="00365AE9">
              <w:rPr>
                <w:rFonts w:cs="Arial"/>
                <w:b/>
                <w:szCs w:val="18"/>
                <w:lang w:bidi="he-IL"/>
              </w:rPr>
              <w:t>ali</w:t>
            </w:r>
          </w:p>
          <w:p w:rsidR="005B10A7" w:rsidRPr="00365AE9" w:rsidRDefault="007C7028" w:rsidP="005D6562">
            <w:pPr>
              <w:pStyle w:val="LetterShorty"/>
              <w:numPr>
                <w:ilvl w:val="0"/>
                <w:numId w:val="25"/>
              </w:numPr>
              <w:spacing w:line="180" w:lineRule="atLeast"/>
              <w:rPr>
                <w:rFonts w:ascii="Arial" w:hAnsi="Arial" w:cs="Arial"/>
                <w:szCs w:val="18"/>
                <w:lang w:bidi="he-IL"/>
              </w:rPr>
            </w:pPr>
            <w:r w:rsidRPr="00365AE9">
              <w:rPr>
                <w:rFonts w:ascii="Arial" w:hAnsi="Arial" w:cs="Arial"/>
                <w:szCs w:val="18"/>
                <w:lang w:bidi="he-IL"/>
              </w:rPr>
              <w:t xml:space="preserve">Uporabniška licenca SL za Office 365 Plan A1 </w:t>
            </w:r>
            <w:r w:rsidRPr="00365AE9">
              <w:rPr>
                <w:rFonts w:ascii="Arial" w:hAnsi="Arial" w:cs="Arial"/>
                <w:b/>
                <w:szCs w:val="18"/>
                <w:lang w:bidi="he-IL"/>
              </w:rPr>
              <w:t>ali</w:t>
            </w:r>
          </w:p>
          <w:p w:rsidR="007C7028" w:rsidRPr="00365AE9" w:rsidRDefault="007C7028" w:rsidP="005D6562">
            <w:pPr>
              <w:pStyle w:val="LetterShorty"/>
              <w:numPr>
                <w:ilvl w:val="0"/>
                <w:numId w:val="25"/>
              </w:numPr>
              <w:spacing w:line="180" w:lineRule="atLeast"/>
              <w:rPr>
                <w:rFonts w:ascii="Arial" w:hAnsi="Arial" w:cs="Arial"/>
                <w:szCs w:val="18"/>
              </w:rPr>
            </w:pPr>
            <w:r w:rsidRPr="00365AE9">
              <w:rPr>
                <w:rFonts w:ascii="Arial" w:hAnsi="Arial" w:cs="Arial"/>
                <w:szCs w:val="18"/>
                <w:lang w:bidi="he-IL"/>
              </w:rPr>
              <w:t xml:space="preserve">Uporabniška licenca SL za Office 365 Plan A2 </w:t>
            </w:r>
            <w:r w:rsidRPr="00365AE9">
              <w:rPr>
                <w:rFonts w:ascii="Arial" w:hAnsi="Arial" w:cs="Arial"/>
                <w:b/>
                <w:szCs w:val="18"/>
                <w:lang w:bidi="he-IL"/>
              </w:rPr>
              <w:t>ali</w:t>
            </w:r>
          </w:p>
          <w:p w:rsidR="007C7028" w:rsidRPr="00365AE9" w:rsidRDefault="007C7028" w:rsidP="005D6562">
            <w:pPr>
              <w:pStyle w:val="LetterShorty"/>
              <w:numPr>
                <w:ilvl w:val="0"/>
                <w:numId w:val="25"/>
              </w:numPr>
              <w:spacing w:line="180" w:lineRule="atLeast"/>
              <w:rPr>
                <w:rFonts w:ascii="Arial" w:hAnsi="Arial" w:cs="Arial"/>
                <w:color w:val="000000"/>
                <w:szCs w:val="18"/>
              </w:rPr>
            </w:pPr>
            <w:r w:rsidRPr="00365AE9">
              <w:rPr>
                <w:rFonts w:ascii="Arial" w:hAnsi="Arial" w:cs="Arial"/>
                <w:szCs w:val="18"/>
                <w:lang w:bidi="he-IL"/>
              </w:rPr>
              <w:t xml:space="preserve">Uporabniška licenca SL za Office 365 Plan A3 </w:t>
            </w:r>
            <w:r w:rsidRPr="00365AE9">
              <w:rPr>
                <w:rFonts w:ascii="Arial" w:hAnsi="Arial" w:cs="Arial"/>
                <w:b/>
                <w:szCs w:val="18"/>
                <w:lang w:bidi="he-IL"/>
              </w:rPr>
              <w:t>ali</w:t>
            </w:r>
          </w:p>
          <w:p w:rsidR="007C7028" w:rsidRPr="00365AE9" w:rsidRDefault="007C7028" w:rsidP="005D6562">
            <w:pPr>
              <w:pStyle w:val="LetterShorty"/>
              <w:numPr>
                <w:ilvl w:val="0"/>
                <w:numId w:val="25"/>
              </w:numPr>
              <w:spacing w:line="180" w:lineRule="atLeast"/>
              <w:rPr>
                <w:rFonts w:ascii="Arial" w:hAnsi="Arial" w:cs="Arial"/>
                <w:color w:val="000000"/>
                <w:szCs w:val="18"/>
              </w:rPr>
            </w:pPr>
            <w:r w:rsidRPr="00365AE9">
              <w:rPr>
                <w:rFonts w:ascii="Arial" w:hAnsi="Arial" w:cs="Arial"/>
                <w:szCs w:val="18"/>
                <w:lang w:bidi="he-IL"/>
              </w:rPr>
              <w:t xml:space="preserve">Uporabniška licenca SL za Office 365 Plan A4 </w:t>
            </w:r>
            <w:r w:rsidRPr="00365AE9">
              <w:rPr>
                <w:rFonts w:ascii="Arial" w:hAnsi="Arial" w:cs="Arial"/>
                <w:b/>
                <w:szCs w:val="18"/>
                <w:lang w:bidi="he-IL"/>
              </w:rPr>
              <w:t>ali</w:t>
            </w:r>
          </w:p>
          <w:p w:rsidR="0082133B" w:rsidRPr="00365AE9" w:rsidRDefault="00ED4593" w:rsidP="005D6562">
            <w:pPr>
              <w:pStyle w:val="PURBullet"/>
              <w:numPr>
                <w:ilvl w:val="0"/>
                <w:numId w:val="25"/>
              </w:numPr>
              <w:rPr>
                <w:rFonts w:cs="Arial"/>
                <w:szCs w:val="18"/>
              </w:rPr>
            </w:pPr>
            <w:r w:rsidRPr="00365AE9">
              <w:rPr>
                <w:rFonts w:cs="Arial"/>
                <w:szCs w:val="18"/>
                <w:lang w:bidi="he-IL"/>
              </w:rPr>
              <w:t xml:space="preserve">Uporabniška licenca SL za Office 365 Plan E1 </w:t>
            </w:r>
            <w:r w:rsidRPr="00365AE9">
              <w:rPr>
                <w:rFonts w:cs="Arial"/>
                <w:b/>
                <w:szCs w:val="18"/>
                <w:lang w:bidi="he-IL"/>
              </w:rPr>
              <w:t>ali</w:t>
            </w:r>
          </w:p>
          <w:p w:rsidR="0082133B" w:rsidRPr="00365AE9" w:rsidRDefault="00ED4593" w:rsidP="005D6562">
            <w:pPr>
              <w:pStyle w:val="PURBullet"/>
              <w:numPr>
                <w:ilvl w:val="0"/>
                <w:numId w:val="25"/>
              </w:numPr>
              <w:rPr>
                <w:rFonts w:cs="Arial"/>
                <w:szCs w:val="18"/>
              </w:rPr>
            </w:pPr>
            <w:r w:rsidRPr="00365AE9">
              <w:rPr>
                <w:rFonts w:cs="Arial"/>
                <w:szCs w:val="18"/>
                <w:lang w:bidi="he-IL"/>
              </w:rPr>
              <w:t xml:space="preserve">Uporabniška licenca SL za Office 365 Plan E2 </w:t>
            </w:r>
            <w:r w:rsidRPr="00365AE9">
              <w:rPr>
                <w:rFonts w:cs="Arial"/>
                <w:b/>
                <w:szCs w:val="18"/>
                <w:lang w:bidi="he-IL"/>
              </w:rPr>
              <w:t>ali</w:t>
            </w:r>
          </w:p>
          <w:p w:rsidR="0082133B" w:rsidRPr="00365AE9" w:rsidRDefault="00ED4593" w:rsidP="005D6562">
            <w:pPr>
              <w:pStyle w:val="PURBullet"/>
              <w:numPr>
                <w:ilvl w:val="0"/>
                <w:numId w:val="25"/>
              </w:numPr>
              <w:rPr>
                <w:rFonts w:cs="Arial"/>
                <w:szCs w:val="18"/>
              </w:rPr>
            </w:pPr>
            <w:r w:rsidRPr="00365AE9">
              <w:rPr>
                <w:rFonts w:cs="Arial"/>
                <w:szCs w:val="18"/>
                <w:lang w:bidi="he-IL"/>
              </w:rPr>
              <w:t xml:space="preserve">Uporabniška licenca SL za Office 365 Plan E3 </w:t>
            </w:r>
            <w:r w:rsidRPr="00365AE9">
              <w:rPr>
                <w:rFonts w:cs="Arial"/>
                <w:b/>
                <w:szCs w:val="18"/>
                <w:lang w:bidi="he-IL"/>
              </w:rPr>
              <w:t>ali</w:t>
            </w:r>
          </w:p>
          <w:p w:rsidR="0082133B" w:rsidRPr="00365AE9" w:rsidRDefault="00ED4593" w:rsidP="005D6562">
            <w:pPr>
              <w:pStyle w:val="PURBullet"/>
              <w:numPr>
                <w:ilvl w:val="0"/>
                <w:numId w:val="25"/>
              </w:numPr>
              <w:rPr>
                <w:szCs w:val="18"/>
              </w:rPr>
            </w:pPr>
            <w:r w:rsidRPr="00365AE9">
              <w:rPr>
                <w:rFonts w:cs="Arial"/>
                <w:szCs w:val="18"/>
                <w:lang w:bidi="he-IL"/>
              </w:rPr>
              <w:t>Uporabniška licenca SL za Office 365 Plan E4</w:t>
            </w:r>
          </w:p>
        </w:tc>
      </w:tr>
    </w:tbl>
    <w:p w:rsidR="00FD5971" w:rsidRDefault="00FD5971">
      <w:pPr>
        <w:pStyle w:val="PURBreadcrumb"/>
      </w:pPr>
    </w:p>
    <w:p w:rsidR="005B10A7" w:rsidRPr="00645021" w:rsidRDefault="00951E9F">
      <w:pPr>
        <w:pStyle w:val="PURBreadcrumb"/>
        <w:rPr>
          <w:szCs w:val="16"/>
        </w:rPr>
      </w:pPr>
      <w:hyperlink w:anchor="_Sec4">
        <w:r w:rsidR="00AD23F7" w:rsidRPr="00645021">
          <w:rPr>
            <w:color w:val="00467F"/>
            <w:szCs w:val="16"/>
            <w:u w:val="single"/>
          </w:rPr>
          <w:t>Kazalo vsebine</w:t>
        </w:r>
      </w:hyperlink>
      <w:r w:rsidR="00AD23F7" w:rsidRPr="00645021">
        <w:rPr>
          <w:szCs w:val="16"/>
        </w:rPr>
        <w:t xml:space="preserve"> / </w:t>
      </w:r>
      <w:hyperlink w:anchor="_Sec6">
        <w:r w:rsidR="00AD23F7" w:rsidRPr="00645021">
          <w:rPr>
            <w:color w:val="00467F"/>
            <w:szCs w:val="16"/>
            <w:u w:val="single"/>
          </w:rPr>
          <w:t>Univerzalni pogoji</w:t>
        </w:r>
      </w:hyperlink>
    </w:p>
    <w:p w:rsidR="0082133B" w:rsidRPr="00645021" w:rsidRDefault="00ED4593">
      <w:pPr>
        <w:pStyle w:val="PURProductName"/>
        <w:rPr>
          <w:rFonts w:asciiTheme="majorHAnsi" w:hAnsiTheme="majorHAnsi" w:cstheme="majorHAnsi"/>
          <w:szCs w:val="28"/>
        </w:rPr>
      </w:pPr>
      <w:bookmarkStart w:id="58" w:name="_Sec365"/>
      <w:r w:rsidRPr="00645021">
        <w:rPr>
          <w:rFonts w:asciiTheme="majorHAnsi" w:hAnsiTheme="majorHAnsi" w:cstheme="majorHAnsi"/>
          <w:szCs w:val="28"/>
        </w:rPr>
        <w:t>Exchange Online Plan 2</w:t>
      </w:r>
      <w:bookmarkEnd w:id="58"/>
      <w:r w:rsidR="003F5BC0" w:rsidRPr="00645021">
        <w:rPr>
          <w:rFonts w:asciiTheme="majorHAnsi" w:hAnsiTheme="majorHAnsi" w:cstheme="majorHAnsi"/>
          <w:szCs w:val="28"/>
        </w:rPr>
        <w:fldChar w:fldCharType="begin"/>
      </w:r>
      <w:r w:rsidRPr="00645021">
        <w:rPr>
          <w:rFonts w:asciiTheme="majorHAnsi" w:hAnsiTheme="majorHAnsi" w:cstheme="majorHAnsi"/>
          <w:szCs w:val="28"/>
        </w:rPr>
        <w:instrText xml:space="preserve">XE "Exchange Online Plan 2" </w:instrText>
      </w:r>
      <w:r w:rsidR="003F5BC0" w:rsidRPr="00645021">
        <w:rPr>
          <w:rFonts w:asciiTheme="majorHAnsi" w:hAnsiTheme="majorHAnsi" w:cstheme="majorHAnsi"/>
          <w:szCs w:val="28"/>
        </w:rPr>
        <w:fldChar w:fldCharType="end"/>
      </w:r>
      <w:r w:rsidR="003F5BC0" w:rsidRPr="00645021">
        <w:rPr>
          <w:rFonts w:asciiTheme="majorHAnsi" w:hAnsiTheme="majorHAnsi" w:cstheme="majorHAnsi"/>
          <w:szCs w:val="28"/>
        </w:rPr>
        <w:fldChar w:fldCharType="begin"/>
      </w:r>
      <w:r w:rsidRPr="00645021">
        <w:rPr>
          <w:rFonts w:asciiTheme="majorHAnsi" w:hAnsiTheme="majorHAnsi" w:cstheme="majorHAnsi"/>
          <w:szCs w:val="28"/>
        </w:rPr>
        <w:instrText xml:space="preserve"> TC "</w:instrText>
      </w:r>
      <w:bookmarkStart w:id="59" w:name="_Toc328984849"/>
      <w:bookmarkStart w:id="60" w:name="_Toc328985739"/>
      <w:r w:rsidRPr="00645021">
        <w:rPr>
          <w:rFonts w:asciiTheme="majorHAnsi" w:hAnsiTheme="majorHAnsi" w:cstheme="majorHAnsi"/>
          <w:szCs w:val="28"/>
        </w:rPr>
        <w:instrText>Exchange Online Plan 2</w:instrText>
      </w:r>
      <w:bookmarkEnd w:id="59"/>
      <w:bookmarkEnd w:id="60"/>
      <w:r w:rsidRPr="00645021">
        <w:rPr>
          <w:rFonts w:asciiTheme="majorHAnsi" w:hAnsiTheme="majorHAnsi" w:cstheme="majorHAnsi"/>
          <w:szCs w:val="28"/>
        </w:rPr>
        <w:instrText>" \l 2</w:instrText>
      </w:r>
      <w:r w:rsidR="003F5BC0" w:rsidRPr="00645021">
        <w:rPr>
          <w:rFonts w:asciiTheme="majorHAnsi" w:hAnsiTheme="majorHAnsi" w:cstheme="majorHAnsi"/>
          <w:szCs w:val="28"/>
        </w:rPr>
        <w:fldChar w:fldCharType="end"/>
      </w:r>
    </w:p>
    <w:p w:rsidR="0082133B" w:rsidRPr="00645021" w:rsidRDefault="00ED4593">
      <w:pPr>
        <w:pStyle w:val="PURLicenseTerm"/>
        <w:rPr>
          <w:szCs w:val="12"/>
        </w:rPr>
      </w:pPr>
      <w:r w:rsidRPr="00645021">
        <w:rPr>
          <w:szCs w:val="12"/>
        </w:rPr>
        <w:t>Licenčni pogoji, ki veljajo za uporabo te spletne storitve, so Splošni licenčni pogoji in spodnje:</w:t>
      </w:r>
    </w:p>
    <w:tbl>
      <w:tblPr>
        <w:tblStyle w:val="ProductAttributesTable"/>
        <w:tblW w:w="0" w:type="auto"/>
        <w:tblLook w:val="04A0" w:firstRow="1" w:lastRow="0" w:firstColumn="1" w:lastColumn="0" w:noHBand="0" w:noVBand="1"/>
      </w:tblPr>
      <w:tblGrid>
        <w:gridCol w:w="5672"/>
        <w:gridCol w:w="5358"/>
      </w:tblGrid>
      <w:tr w:rsidR="0082133B" w:rsidRPr="00645021">
        <w:tc>
          <w:tcPr>
            <w:tcW w:w="6120" w:type="dxa"/>
          </w:tcPr>
          <w:p w:rsidR="0082133B" w:rsidRPr="00645021" w:rsidRDefault="00ED4593">
            <w:pPr>
              <w:pStyle w:val="PURBody"/>
              <w:rPr>
                <w:szCs w:val="18"/>
              </w:rPr>
            </w:pPr>
            <w:r w:rsidRPr="00645021">
              <w:rPr>
                <w:color w:val="404040"/>
                <w:szCs w:val="18"/>
              </w:rPr>
              <w:t xml:space="preserve">Oglejte si dodatek o zasebnosti in varnosti za Office 365 na naslovu </w:t>
            </w:r>
            <w:r w:rsidRPr="00645021">
              <w:rPr>
                <w:b/>
                <w:color w:val="404040"/>
                <w:szCs w:val="18"/>
              </w:rPr>
              <w:t>Da</w:t>
            </w:r>
            <w:r w:rsidRPr="00645021">
              <w:rPr>
                <w:color w:val="404040"/>
                <w:szCs w:val="18"/>
              </w:rPr>
              <w:t xml:space="preserve"> (glejte </w:t>
            </w:r>
            <w:hyperlink r:id="rId40">
              <w:hyperlink r:id="rId41">
                <w:r w:rsidR="00161FBD" w:rsidRPr="00583DF4">
                  <w:rPr>
                    <w:color w:val="00467F"/>
                    <w:u w:val="single"/>
                  </w:rPr>
                  <w:t>http://go.microsoft.com/fwlink/?LinkID=212058&amp;clcid=0x409</w:t>
                </w:r>
              </w:hyperlink>
            </w:hyperlink>
            <w:r w:rsidRPr="00645021">
              <w:rPr>
                <w:color w:val="00467F"/>
                <w:szCs w:val="18"/>
              </w:rPr>
              <w:t>)</w:t>
            </w:r>
          </w:p>
        </w:tc>
        <w:tc>
          <w:tcPr>
            <w:tcW w:w="6120" w:type="dxa"/>
          </w:tcPr>
          <w:p w:rsidR="0082133B" w:rsidRPr="00645021" w:rsidRDefault="00ED4593">
            <w:pPr>
              <w:pStyle w:val="PURBody"/>
              <w:rPr>
                <w:szCs w:val="18"/>
              </w:rPr>
            </w:pPr>
            <w:r w:rsidRPr="00645021">
              <w:rPr>
                <w:color w:val="404040"/>
                <w:szCs w:val="18"/>
              </w:rPr>
              <w:t xml:space="preserve">Pogodba o ravni storitve: </w:t>
            </w:r>
            <w:r w:rsidRPr="00645021">
              <w:rPr>
                <w:b/>
                <w:color w:val="404040"/>
                <w:szCs w:val="18"/>
              </w:rPr>
              <w:t xml:space="preserve">Da </w:t>
            </w:r>
            <w:r w:rsidRPr="00645021">
              <w:rPr>
                <w:color w:val="404040"/>
                <w:szCs w:val="18"/>
              </w:rPr>
              <w:t xml:space="preserve">(glejte </w:t>
            </w:r>
            <w:hyperlink r:id="rId42">
              <w:r w:rsidRPr="00645021">
                <w:rPr>
                  <w:color w:val="00467F"/>
                  <w:szCs w:val="18"/>
                  <w:u w:val="single"/>
                </w:rPr>
                <w:t>http://microsoft.com/licensing/contracts</w:t>
              </w:r>
              <w:r w:rsidRPr="00645021">
                <w:rPr>
                  <w:color w:val="404040"/>
                  <w:szCs w:val="18"/>
                </w:rPr>
                <w:t>)</w:t>
              </w:r>
            </w:hyperlink>
          </w:p>
        </w:tc>
      </w:tr>
    </w:tbl>
    <w:p w:rsidR="0082133B" w:rsidRDefault="00ED4593">
      <w:pPr>
        <w:pStyle w:val="PURBlueBGHeader"/>
      </w:pPr>
      <w:r>
        <w:t>UPORABNIŠKE LICENCE SL</w:t>
      </w:r>
    </w:p>
    <w:tbl>
      <w:tblPr>
        <w:tblStyle w:val="PURTableNoVertical"/>
        <w:tblW w:w="0" w:type="auto"/>
        <w:tblLook w:val="04A0" w:firstRow="1" w:lastRow="0" w:firstColumn="1" w:lastColumn="0" w:noHBand="0" w:noVBand="1"/>
      </w:tblPr>
      <w:tblGrid>
        <w:gridCol w:w="5320"/>
        <w:gridCol w:w="5322"/>
      </w:tblGrid>
      <w:tr w:rsidR="0082133B" w:rsidRPr="00645021"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645021" w:rsidRDefault="00ED4593">
            <w:pPr>
              <w:pStyle w:val="PURBody"/>
              <w:rPr>
                <w:rFonts w:asciiTheme="majorHAnsi" w:hAnsiTheme="majorHAnsi" w:cstheme="majorHAnsi"/>
                <w:szCs w:val="18"/>
              </w:rPr>
            </w:pPr>
            <w:r w:rsidRPr="00645021">
              <w:rPr>
                <w:rFonts w:asciiTheme="majorHAnsi" w:hAnsiTheme="majorHAnsi" w:cstheme="majorHAnsi"/>
                <w:b/>
                <w:i/>
                <w:szCs w:val="18"/>
                <w:lang w:bidi="he-IL"/>
              </w:rPr>
              <w:t>Potrebujete jo za vsakega:</w:t>
            </w:r>
          </w:p>
          <w:p w:rsidR="0082133B" w:rsidRPr="00645021" w:rsidRDefault="00ED4593" w:rsidP="005D6562">
            <w:pPr>
              <w:pStyle w:val="PURBullet"/>
              <w:numPr>
                <w:ilvl w:val="0"/>
                <w:numId w:val="26"/>
              </w:numPr>
              <w:rPr>
                <w:rFonts w:asciiTheme="majorHAnsi" w:hAnsiTheme="majorHAnsi" w:cstheme="majorHAnsi"/>
                <w:szCs w:val="18"/>
              </w:rPr>
            </w:pPr>
            <w:r w:rsidRPr="00645021">
              <w:rPr>
                <w:rFonts w:asciiTheme="majorHAnsi" w:hAnsiTheme="majorHAnsi" w:cstheme="majorHAnsi"/>
                <w:szCs w:val="18"/>
                <w:lang w:bidi="he-IL"/>
              </w:rPr>
              <w:t xml:space="preserve">Uporabnika, ki dostopa do spletne storitve ali sorodne programske opreme. </w:t>
            </w:r>
            <w:r w:rsidRPr="00645021">
              <w:rPr>
                <w:rFonts w:asciiTheme="majorHAnsi" w:hAnsiTheme="majorHAnsi" w:cstheme="majorHAnsi"/>
                <w:szCs w:val="18"/>
                <w:lang w:bidi="he-IL"/>
              </w:rPr>
              <w:br/>
              <w:t>Arhiviranje lahko uporabljate le kot shrambo pošiljanja sporočil.</w:t>
            </w:r>
          </w:p>
        </w:tc>
        <w:tc>
          <w:tcPr>
            <w:tcW w:w="5322" w:type="dxa"/>
          </w:tcPr>
          <w:p w:rsidR="0082133B" w:rsidRPr="00645021" w:rsidRDefault="00ED4593">
            <w:pPr>
              <w:pStyle w:val="PURBody"/>
              <w:rPr>
                <w:rFonts w:asciiTheme="majorHAnsi" w:hAnsiTheme="majorHAnsi" w:cstheme="majorHAnsi"/>
                <w:szCs w:val="18"/>
              </w:rPr>
            </w:pPr>
            <w:r w:rsidRPr="00645021">
              <w:rPr>
                <w:rFonts w:asciiTheme="majorHAnsi" w:hAnsiTheme="majorHAnsi" w:cstheme="majorHAnsi"/>
                <w:b/>
                <w:i/>
                <w:szCs w:val="18"/>
                <w:lang w:bidi="he-IL"/>
              </w:rPr>
              <w:t>Potrebna licenca SL:</w:t>
            </w:r>
          </w:p>
          <w:p w:rsidR="0082133B" w:rsidRPr="00645021" w:rsidRDefault="00ED4593" w:rsidP="005D6562">
            <w:pPr>
              <w:pStyle w:val="PURBullet"/>
              <w:numPr>
                <w:ilvl w:val="0"/>
                <w:numId w:val="27"/>
              </w:numPr>
              <w:rPr>
                <w:rFonts w:asciiTheme="majorHAnsi" w:hAnsiTheme="majorHAnsi" w:cstheme="majorHAnsi"/>
                <w:szCs w:val="18"/>
              </w:rPr>
            </w:pPr>
            <w:r w:rsidRPr="00645021">
              <w:rPr>
                <w:rFonts w:asciiTheme="majorHAnsi" w:hAnsiTheme="majorHAnsi" w:cstheme="majorHAnsi"/>
                <w:szCs w:val="18"/>
                <w:lang w:bidi="he-IL"/>
              </w:rPr>
              <w:t xml:space="preserve">Uporabniška licenca SL za Exchange Online Plan 2 </w:t>
            </w:r>
            <w:r w:rsidRPr="00645021">
              <w:rPr>
                <w:rFonts w:asciiTheme="majorHAnsi" w:hAnsiTheme="majorHAnsi" w:cstheme="majorHAnsi"/>
                <w:b/>
                <w:szCs w:val="18"/>
                <w:lang w:bidi="he-IL"/>
              </w:rPr>
              <w:t>ali</w:t>
            </w:r>
          </w:p>
          <w:p w:rsidR="007C7028" w:rsidRPr="00645021" w:rsidRDefault="007C7028" w:rsidP="005D6562">
            <w:pPr>
              <w:pStyle w:val="LetterShorty"/>
              <w:numPr>
                <w:ilvl w:val="0"/>
                <w:numId w:val="27"/>
              </w:numPr>
              <w:spacing w:line="180" w:lineRule="atLeast"/>
              <w:rPr>
                <w:rFonts w:asciiTheme="majorHAnsi" w:hAnsiTheme="majorHAnsi" w:cstheme="majorHAnsi"/>
                <w:szCs w:val="18"/>
              </w:rPr>
            </w:pPr>
            <w:r w:rsidRPr="00645021">
              <w:rPr>
                <w:rFonts w:asciiTheme="majorHAnsi" w:hAnsiTheme="majorHAnsi" w:cstheme="majorHAnsi"/>
                <w:szCs w:val="18"/>
                <w:lang w:bidi="he-IL"/>
              </w:rPr>
              <w:t xml:space="preserve">Uporabniška licenca SL za Office 365 Plan A3 </w:t>
            </w:r>
            <w:r w:rsidRPr="00645021">
              <w:rPr>
                <w:rFonts w:asciiTheme="majorHAnsi" w:hAnsiTheme="majorHAnsi" w:cstheme="majorHAnsi"/>
                <w:b/>
                <w:szCs w:val="18"/>
                <w:lang w:bidi="he-IL"/>
              </w:rPr>
              <w:t>ali</w:t>
            </w:r>
          </w:p>
          <w:p w:rsidR="007C7028" w:rsidRPr="00645021" w:rsidRDefault="007C7028" w:rsidP="005D6562">
            <w:pPr>
              <w:pStyle w:val="LetterShorty"/>
              <w:numPr>
                <w:ilvl w:val="0"/>
                <w:numId w:val="27"/>
              </w:numPr>
              <w:spacing w:line="180" w:lineRule="atLeast"/>
              <w:rPr>
                <w:rFonts w:asciiTheme="majorHAnsi" w:hAnsiTheme="majorHAnsi" w:cstheme="majorHAnsi"/>
                <w:szCs w:val="18"/>
              </w:rPr>
            </w:pPr>
            <w:r w:rsidRPr="00645021">
              <w:rPr>
                <w:rFonts w:asciiTheme="majorHAnsi" w:hAnsiTheme="majorHAnsi" w:cstheme="majorHAnsi"/>
                <w:szCs w:val="18"/>
                <w:lang w:bidi="he-IL"/>
              </w:rPr>
              <w:t xml:space="preserve">Uporabniška licenca SL za Office 365 Plan A4 </w:t>
            </w:r>
            <w:r w:rsidRPr="00645021">
              <w:rPr>
                <w:rFonts w:asciiTheme="majorHAnsi" w:hAnsiTheme="majorHAnsi" w:cstheme="majorHAnsi"/>
                <w:b/>
                <w:szCs w:val="18"/>
                <w:lang w:bidi="he-IL"/>
              </w:rPr>
              <w:t>ali</w:t>
            </w:r>
          </w:p>
          <w:p w:rsidR="0082133B" w:rsidRPr="00645021" w:rsidRDefault="00ED4593" w:rsidP="00634610">
            <w:pPr>
              <w:pStyle w:val="PURBullet"/>
              <w:numPr>
                <w:ilvl w:val="0"/>
                <w:numId w:val="27"/>
              </w:numPr>
              <w:spacing w:line="230" w:lineRule="exact"/>
              <w:rPr>
                <w:rFonts w:asciiTheme="majorHAnsi" w:hAnsiTheme="majorHAnsi" w:cstheme="majorHAnsi"/>
                <w:szCs w:val="18"/>
              </w:rPr>
            </w:pPr>
            <w:r w:rsidRPr="00645021">
              <w:rPr>
                <w:rFonts w:asciiTheme="majorHAnsi" w:hAnsiTheme="majorHAnsi" w:cstheme="majorHAnsi"/>
                <w:szCs w:val="18"/>
                <w:lang w:bidi="he-IL"/>
              </w:rPr>
              <w:t xml:space="preserve">Uporabniška licenca SL za Office 365 Plan E3 </w:t>
            </w:r>
            <w:r w:rsidRPr="00645021">
              <w:rPr>
                <w:rFonts w:asciiTheme="majorHAnsi" w:hAnsiTheme="majorHAnsi" w:cstheme="majorHAnsi"/>
                <w:b/>
                <w:szCs w:val="18"/>
                <w:lang w:bidi="he-IL"/>
              </w:rPr>
              <w:t>ali</w:t>
            </w:r>
          </w:p>
          <w:p w:rsidR="0082133B" w:rsidRPr="00645021" w:rsidRDefault="00ED4593" w:rsidP="00634610">
            <w:pPr>
              <w:pStyle w:val="PURBullet"/>
              <w:numPr>
                <w:ilvl w:val="0"/>
                <w:numId w:val="27"/>
              </w:numPr>
              <w:spacing w:line="230" w:lineRule="exact"/>
              <w:rPr>
                <w:rFonts w:asciiTheme="majorHAnsi" w:hAnsiTheme="majorHAnsi" w:cstheme="majorHAnsi"/>
                <w:szCs w:val="18"/>
              </w:rPr>
            </w:pPr>
            <w:r w:rsidRPr="00645021">
              <w:rPr>
                <w:rFonts w:asciiTheme="majorHAnsi" w:hAnsiTheme="majorHAnsi" w:cstheme="majorHAnsi"/>
                <w:szCs w:val="18"/>
                <w:lang w:bidi="he-IL"/>
              </w:rPr>
              <w:t>Uporabniška licenca SL za Office 365 Plan E4</w:t>
            </w:r>
          </w:p>
        </w:tc>
      </w:tr>
    </w:tbl>
    <w:p w:rsidR="000A254F" w:rsidRPr="00645021" w:rsidRDefault="000A254F" w:rsidP="000A254F">
      <w:pPr>
        <w:pStyle w:val="PURBlueBGHeader"/>
        <w:rPr>
          <w:szCs w:val="18"/>
        </w:rPr>
      </w:pPr>
      <w:r w:rsidRPr="00645021">
        <w:rPr>
          <w:szCs w:val="18"/>
        </w:rPr>
        <w:t>Dodatni pogoji:</w:t>
      </w:r>
    </w:p>
    <w:p w:rsidR="000A254F" w:rsidRPr="00645021" w:rsidRDefault="000A254F" w:rsidP="000A254F">
      <w:pPr>
        <w:pStyle w:val="ListParagraph"/>
        <w:ind w:left="0"/>
        <w:rPr>
          <w:rFonts w:ascii="Arial" w:hAnsi="Arial" w:cs="Arial"/>
          <w:sz w:val="18"/>
          <w:szCs w:val="18"/>
        </w:rPr>
      </w:pPr>
      <w:r w:rsidRPr="00645021">
        <w:rPr>
          <w:rFonts w:ascii="Arial" w:hAnsi="Arial" w:cs="Arial"/>
          <w:sz w:val="18"/>
          <w:szCs w:val="18"/>
        </w:rPr>
        <w:t>Exchange Online Plan 2 je spletna storitev, ki je nadomestila Exchange Hosted Archive.</w:t>
      </w:r>
    </w:p>
    <w:p w:rsidR="000A254F" w:rsidRPr="00645021" w:rsidRDefault="000A254F" w:rsidP="000A254F">
      <w:pPr>
        <w:pStyle w:val="ListParagraph"/>
        <w:rPr>
          <w:rFonts w:ascii="Tahoma" w:hAnsi="Tahoma" w:cs="Tahoma"/>
          <w:sz w:val="18"/>
          <w:szCs w:val="18"/>
        </w:rPr>
      </w:pPr>
    </w:p>
    <w:p w:rsidR="000A254F" w:rsidRPr="00645021" w:rsidRDefault="000A254F" w:rsidP="000A254F">
      <w:pPr>
        <w:pStyle w:val="exceptionbody"/>
        <w:spacing w:after="120" w:line="240" w:lineRule="auto"/>
        <w:ind w:left="0"/>
        <w:rPr>
          <w:rFonts w:ascii="Arial" w:hAnsi="Arial" w:cs="Arial"/>
          <w:b/>
          <w:color w:val="auto"/>
        </w:rPr>
      </w:pPr>
      <w:r w:rsidRPr="00645021">
        <w:rPr>
          <w:rFonts w:ascii="Arial" w:hAnsi="Arial" w:cs="Arial"/>
          <w:color w:val="auto"/>
        </w:rPr>
        <w:t>Če podaljšujete iz storitve Exchange Hosted Archive na storitev Exchange Online Plan 2 in se še niste preselili na storitev Exchange Online Plan 2, lahko vaši licencirani uporabniki do vaše selitve na Exchange Online Plan 2 ali poteka uporabniških licenc SL za Exchange Online Plan 2 (kar je prej) še naprej uporabljajo Exchange Hosted Archive v skladu s pogoji pravic za uporabo izdelkov iz</w:t>
      </w:r>
      <w:r w:rsidR="00645021">
        <w:rPr>
          <w:rFonts w:ascii="Arial" w:hAnsi="Arial" w:cs="Arial"/>
          <w:color w:val="auto"/>
        </w:rPr>
        <w:t> </w:t>
      </w:r>
      <w:r w:rsidRPr="00645021">
        <w:rPr>
          <w:rFonts w:ascii="Arial" w:hAnsi="Arial" w:cs="Arial"/>
          <w:color w:val="auto"/>
        </w:rPr>
        <w:t>marca 2011.</w:t>
      </w:r>
    </w:p>
    <w:p w:rsidR="005B10A7" w:rsidRDefault="00951E9F" w:rsidP="000170D8">
      <w:pPr>
        <w:pStyle w:val="PURBreadcrumb"/>
        <w:keepNext w:val="0"/>
        <w:keepLines w:val="0"/>
        <w:rPr>
          <w:color w:val="00467F"/>
          <w:szCs w:val="16"/>
          <w:u w:val="single"/>
        </w:rPr>
      </w:pPr>
      <w:hyperlink w:anchor="_Sec4">
        <w:r w:rsidR="00AD23F7" w:rsidRPr="00645021">
          <w:rPr>
            <w:color w:val="00467F"/>
            <w:szCs w:val="16"/>
            <w:u w:val="single"/>
          </w:rPr>
          <w:t>Kazalo vsebine</w:t>
        </w:r>
      </w:hyperlink>
      <w:r w:rsidR="00AD23F7" w:rsidRPr="00645021">
        <w:rPr>
          <w:szCs w:val="16"/>
        </w:rPr>
        <w:t xml:space="preserve"> / </w:t>
      </w:r>
      <w:hyperlink w:anchor="_Sec6">
        <w:r w:rsidR="00AD23F7" w:rsidRPr="00645021">
          <w:rPr>
            <w:color w:val="00467F"/>
            <w:szCs w:val="16"/>
            <w:u w:val="single"/>
          </w:rPr>
          <w:t>Univerzalni pogoji</w:t>
        </w:r>
      </w:hyperlink>
    </w:p>
    <w:p w:rsidR="000170D8" w:rsidRDefault="000170D8" w:rsidP="000170D8">
      <w:pPr>
        <w:pStyle w:val="PURBreadcrumb"/>
        <w:keepNext w:val="0"/>
        <w:keepLines w:val="0"/>
        <w:rPr>
          <w:color w:val="00467F"/>
          <w:szCs w:val="16"/>
          <w:u w:val="single"/>
        </w:rPr>
      </w:pPr>
    </w:p>
    <w:p w:rsidR="000170D8" w:rsidRDefault="000170D8" w:rsidP="000170D8">
      <w:pPr>
        <w:pStyle w:val="PURBreadcrumb"/>
        <w:keepNext w:val="0"/>
        <w:keepLines w:val="0"/>
        <w:rPr>
          <w:color w:val="00467F"/>
          <w:szCs w:val="16"/>
          <w:u w:val="single"/>
        </w:rPr>
      </w:pPr>
    </w:p>
    <w:p w:rsidR="000170D8" w:rsidRDefault="000170D8" w:rsidP="000170D8">
      <w:pPr>
        <w:pStyle w:val="PURBreadcrumb"/>
        <w:keepNext w:val="0"/>
        <w:keepLines w:val="0"/>
        <w:rPr>
          <w:color w:val="00467F"/>
          <w:szCs w:val="16"/>
          <w:u w:val="single"/>
        </w:rPr>
      </w:pPr>
    </w:p>
    <w:p w:rsidR="000170D8" w:rsidRDefault="000170D8" w:rsidP="000170D8">
      <w:pPr>
        <w:pStyle w:val="PURBreadcrumb"/>
        <w:keepNext w:val="0"/>
        <w:keepLines w:val="0"/>
        <w:rPr>
          <w:color w:val="00467F"/>
          <w:szCs w:val="16"/>
          <w:u w:val="single"/>
        </w:rPr>
      </w:pPr>
    </w:p>
    <w:p w:rsidR="000170D8" w:rsidRPr="00645021" w:rsidRDefault="000170D8" w:rsidP="000170D8">
      <w:pPr>
        <w:pStyle w:val="PURBreadcrumb"/>
        <w:keepNext w:val="0"/>
        <w:keepLines w:val="0"/>
        <w:rPr>
          <w:szCs w:val="16"/>
        </w:rPr>
      </w:pPr>
    </w:p>
    <w:p w:rsidR="0082133B" w:rsidRPr="00645021" w:rsidRDefault="00ED4593">
      <w:pPr>
        <w:pStyle w:val="PURProductName"/>
        <w:rPr>
          <w:szCs w:val="28"/>
        </w:rPr>
      </w:pPr>
      <w:bookmarkStart w:id="61" w:name="_Sec378"/>
      <w:r w:rsidRPr="002A2DF1">
        <w:rPr>
          <w:szCs w:val="28"/>
        </w:rPr>
        <w:lastRenderedPageBreak/>
        <w:t>Lync Online Plan 1</w:t>
      </w:r>
      <w:bookmarkEnd w:id="61"/>
      <w:r w:rsidR="003F5BC0" w:rsidRPr="002A2DF1">
        <w:rPr>
          <w:szCs w:val="28"/>
        </w:rPr>
        <w:fldChar w:fldCharType="begin"/>
      </w:r>
      <w:r w:rsidRPr="002A2DF1">
        <w:rPr>
          <w:szCs w:val="28"/>
        </w:rPr>
        <w:instrText xml:space="preserve">XE "Lync Online Plan 1" </w:instrText>
      </w:r>
      <w:r w:rsidR="003F5BC0" w:rsidRPr="002A2DF1">
        <w:rPr>
          <w:szCs w:val="28"/>
        </w:rPr>
        <w:fldChar w:fldCharType="end"/>
      </w:r>
      <w:r w:rsidR="003F5BC0" w:rsidRPr="002A2DF1">
        <w:rPr>
          <w:szCs w:val="28"/>
        </w:rPr>
        <w:fldChar w:fldCharType="begin"/>
      </w:r>
      <w:r w:rsidRPr="002A2DF1">
        <w:rPr>
          <w:szCs w:val="28"/>
        </w:rPr>
        <w:instrText xml:space="preserve"> TC "</w:instrText>
      </w:r>
      <w:bookmarkStart w:id="62" w:name="_Toc328984850"/>
      <w:bookmarkStart w:id="63" w:name="_Toc328985740"/>
      <w:r w:rsidRPr="002A2DF1">
        <w:rPr>
          <w:szCs w:val="28"/>
        </w:rPr>
        <w:instrText>Lync Online Plan 1</w:instrText>
      </w:r>
      <w:bookmarkEnd w:id="62"/>
      <w:bookmarkEnd w:id="63"/>
      <w:r w:rsidRPr="002A2DF1">
        <w:rPr>
          <w:szCs w:val="28"/>
        </w:rPr>
        <w:instrText>" \l 2</w:instrText>
      </w:r>
      <w:r w:rsidR="003F5BC0" w:rsidRPr="002A2DF1">
        <w:rPr>
          <w:szCs w:val="28"/>
        </w:rPr>
        <w:fldChar w:fldCharType="end"/>
      </w:r>
    </w:p>
    <w:p w:rsidR="0082133B" w:rsidRPr="00645021" w:rsidRDefault="00ED4593">
      <w:pPr>
        <w:pStyle w:val="PURLicenseTerm"/>
        <w:rPr>
          <w:szCs w:val="12"/>
        </w:rPr>
      </w:pPr>
      <w:r w:rsidRPr="00645021">
        <w:rPr>
          <w:szCs w:val="12"/>
        </w:rPr>
        <w:t>Licenčni pogoji, ki veljajo za uporabo te spletne storitve, so Splošni licenčni pogoji in spodnje:</w:t>
      </w:r>
    </w:p>
    <w:tbl>
      <w:tblPr>
        <w:tblStyle w:val="ProductAttributesTable"/>
        <w:tblW w:w="0" w:type="auto"/>
        <w:tblLook w:val="04A0" w:firstRow="1" w:lastRow="0" w:firstColumn="1" w:lastColumn="0" w:noHBand="0" w:noVBand="1"/>
      </w:tblPr>
      <w:tblGrid>
        <w:gridCol w:w="5672"/>
        <w:gridCol w:w="5358"/>
      </w:tblGrid>
      <w:tr w:rsidR="0082133B" w:rsidRPr="00645021">
        <w:tc>
          <w:tcPr>
            <w:tcW w:w="6120" w:type="dxa"/>
          </w:tcPr>
          <w:p w:rsidR="0082133B" w:rsidRPr="00645021" w:rsidRDefault="00ED4593">
            <w:pPr>
              <w:pStyle w:val="PURBody"/>
              <w:rPr>
                <w:szCs w:val="18"/>
              </w:rPr>
            </w:pPr>
            <w:r w:rsidRPr="00645021">
              <w:rPr>
                <w:color w:val="404040"/>
                <w:szCs w:val="18"/>
              </w:rPr>
              <w:t xml:space="preserve">Glejte upoštevna obvestila: </w:t>
            </w:r>
            <w:r w:rsidRPr="00645021">
              <w:rPr>
                <w:b/>
                <w:color w:val="404040"/>
                <w:szCs w:val="18"/>
              </w:rPr>
              <w:t xml:space="preserve">Obvestilo o snemanju, vizualnem standardu H.264/AVC, videostandardu VC-1, vizualnem standardu MPEG-4 in videostandardu MPEG-2 </w:t>
            </w:r>
            <w:r w:rsidRPr="00645021">
              <w:rPr>
                <w:color w:val="404040"/>
                <w:szCs w:val="18"/>
              </w:rPr>
              <w:t xml:space="preserve">(glejte </w:t>
            </w:r>
            <w:hyperlink w:anchor="_Sec10">
              <w:r w:rsidRPr="00645021">
                <w:rPr>
                  <w:color w:val="00467F"/>
                  <w:szCs w:val="18"/>
                  <w:u w:val="single"/>
                </w:rPr>
                <w:t>Dodatek 1</w:t>
              </w:r>
            </w:hyperlink>
            <w:r w:rsidRPr="00645021">
              <w:rPr>
                <w:color w:val="404040"/>
                <w:szCs w:val="18"/>
              </w:rPr>
              <w:t>)</w:t>
            </w:r>
          </w:p>
        </w:tc>
        <w:tc>
          <w:tcPr>
            <w:tcW w:w="6120" w:type="dxa"/>
          </w:tcPr>
          <w:p w:rsidR="0082133B" w:rsidRPr="00645021" w:rsidRDefault="000D624D">
            <w:pPr>
              <w:pStyle w:val="PURBody"/>
              <w:rPr>
                <w:szCs w:val="18"/>
              </w:rPr>
            </w:pPr>
            <w:r w:rsidRPr="00645021">
              <w:rPr>
                <w:color w:val="404040"/>
                <w:szCs w:val="18"/>
              </w:rPr>
              <w:t xml:space="preserve">Pogodba o ravni storitve: </w:t>
            </w:r>
            <w:r w:rsidRPr="00645021">
              <w:rPr>
                <w:b/>
                <w:color w:val="404040"/>
                <w:szCs w:val="18"/>
              </w:rPr>
              <w:t xml:space="preserve">Da </w:t>
            </w:r>
            <w:r w:rsidRPr="00645021">
              <w:rPr>
                <w:color w:val="404040"/>
                <w:szCs w:val="18"/>
              </w:rPr>
              <w:t xml:space="preserve">(glejte </w:t>
            </w:r>
            <w:hyperlink r:id="rId43">
              <w:r w:rsidRPr="00645021">
                <w:rPr>
                  <w:color w:val="00467F"/>
                  <w:szCs w:val="18"/>
                  <w:u w:val="single"/>
                </w:rPr>
                <w:t>http://microsoft.com/licensing/contracts</w:t>
              </w:r>
              <w:r w:rsidRPr="00645021">
                <w:rPr>
                  <w:color w:val="404040"/>
                  <w:szCs w:val="18"/>
                </w:rPr>
                <w:t>)</w:t>
              </w:r>
            </w:hyperlink>
          </w:p>
        </w:tc>
      </w:tr>
      <w:tr w:rsidR="0082133B" w:rsidRPr="00645021">
        <w:tc>
          <w:tcPr>
            <w:tcW w:w="6120" w:type="dxa"/>
          </w:tcPr>
          <w:p w:rsidR="0082133B" w:rsidRPr="00645021" w:rsidRDefault="00ED4593">
            <w:pPr>
              <w:pStyle w:val="PURBody"/>
              <w:rPr>
                <w:szCs w:val="18"/>
              </w:rPr>
            </w:pPr>
            <w:r w:rsidRPr="00645021">
              <w:rPr>
                <w:color w:val="404040"/>
                <w:szCs w:val="18"/>
              </w:rPr>
              <w:t xml:space="preserve">Oglejte si dodatek o zasebnosti in varnosti za Office 365 na naslovu </w:t>
            </w:r>
            <w:r w:rsidRPr="00645021">
              <w:rPr>
                <w:b/>
                <w:color w:val="404040"/>
                <w:szCs w:val="18"/>
              </w:rPr>
              <w:t>Da</w:t>
            </w:r>
            <w:r w:rsidRPr="00645021">
              <w:rPr>
                <w:color w:val="404040"/>
                <w:szCs w:val="18"/>
              </w:rPr>
              <w:t xml:space="preserve"> (glejte </w:t>
            </w:r>
            <w:hyperlink r:id="rId44">
              <w:hyperlink r:id="rId45">
                <w:r w:rsidR="00161FBD" w:rsidRPr="00583DF4">
                  <w:rPr>
                    <w:color w:val="00467F"/>
                    <w:u w:val="single"/>
                  </w:rPr>
                  <w:t>http://go.microsoft.com/fwlink/?LinkID=212058&amp;clcid=0x409</w:t>
                </w:r>
              </w:hyperlink>
            </w:hyperlink>
            <w:r w:rsidRPr="00645021">
              <w:rPr>
                <w:color w:val="404040"/>
                <w:szCs w:val="18"/>
              </w:rPr>
              <w:t>)</w:t>
            </w:r>
          </w:p>
        </w:tc>
        <w:tc>
          <w:tcPr>
            <w:tcW w:w="6120" w:type="dxa"/>
          </w:tcPr>
          <w:p w:rsidR="0082133B" w:rsidRPr="00645021" w:rsidRDefault="0082133B">
            <w:pPr>
              <w:pStyle w:val="PURBody"/>
              <w:rPr>
                <w:szCs w:val="18"/>
              </w:rPr>
            </w:pPr>
          </w:p>
        </w:tc>
      </w:tr>
    </w:tbl>
    <w:p w:rsidR="0082133B" w:rsidRPr="00645021" w:rsidRDefault="00ED4593" w:rsidP="00634610">
      <w:pPr>
        <w:pStyle w:val="PURBlueBGHeader"/>
        <w:spacing w:after="100"/>
        <w:rPr>
          <w:rFonts w:cs="Arial"/>
          <w:szCs w:val="18"/>
        </w:rPr>
      </w:pPr>
      <w:r w:rsidRPr="00645021">
        <w:rPr>
          <w:rFonts w:cs="Arial"/>
          <w:szCs w:val="18"/>
        </w:rPr>
        <w:t>UPORABNIŠKE LICENCE SL</w:t>
      </w:r>
    </w:p>
    <w:tbl>
      <w:tblPr>
        <w:tblStyle w:val="PURTableNoVertical"/>
        <w:tblW w:w="0" w:type="auto"/>
        <w:tblLook w:val="04A0" w:firstRow="1" w:lastRow="0" w:firstColumn="1" w:lastColumn="0" w:noHBand="0" w:noVBand="1"/>
      </w:tblPr>
      <w:tblGrid>
        <w:gridCol w:w="5321"/>
        <w:gridCol w:w="5321"/>
      </w:tblGrid>
      <w:tr w:rsidR="0082133B" w:rsidRPr="00645021" w:rsidTr="00C732F1">
        <w:trPr>
          <w:cnfStyle w:val="100000000000" w:firstRow="1" w:lastRow="0" w:firstColumn="0" w:lastColumn="0" w:oddVBand="0" w:evenVBand="0" w:oddHBand="0" w:evenHBand="0" w:firstRowFirstColumn="0" w:firstRowLastColumn="0" w:lastRowFirstColumn="0" w:lastRowLastColumn="0"/>
          <w:cantSplit/>
        </w:trPr>
        <w:tc>
          <w:tcPr>
            <w:tcW w:w="5340" w:type="dxa"/>
          </w:tcPr>
          <w:p w:rsidR="0082133B" w:rsidRPr="00645021" w:rsidRDefault="00ED4593">
            <w:pPr>
              <w:pStyle w:val="PURBody"/>
              <w:rPr>
                <w:rFonts w:cs="Arial"/>
                <w:szCs w:val="18"/>
              </w:rPr>
            </w:pPr>
            <w:r w:rsidRPr="00645021">
              <w:rPr>
                <w:rFonts w:cs="Arial"/>
                <w:b/>
                <w:i/>
                <w:szCs w:val="18"/>
                <w:lang w:bidi="he-IL"/>
              </w:rPr>
              <w:t>Potrebujete jo za vsakega:</w:t>
            </w:r>
          </w:p>
          <w:p w:rsidR="0082133B" w:rsidRPr="00645021" w:rsidRDefault="00ED4593" w:rsidP="005D6562">
            <w:pPr>
              <w:pStyle w:val="PURBullet"/>
              <w:numPr>
                <w:ilvl w:val="0"/>
                <w:numId w:val="28"/>
              </w:numPr>
              <w:rPr>
                <w:rFonts w:cs="Arial"/>
                <w:szCs w:val="18"/>
              </w:rPr>
            </w:pPr>
            <w:r w:rsidRPr="00645021">
              <w:rPr>
                <w:rFonts w:cs="Arial"/>
                <w:szCs w:val="18"/>
                <w:lang w:bidi="he-IL"/>
              </w:rPr>
              <w:t xml:space="preserve">Uporabnika, ki dostopa do spletne storitve ali sorodne programske opreme. </w:t>
            </w:r>
          </w:p>
        </w:tc>
        <w:tc>
          <w:tcPr>
            <w:tcW w:w="5340" w:type="dxa"/>
          </w:tcPr>
          <w:p w:rsidR="0082133B" w:rsidRPr="00645021" w:rsidRDefault="00ED4593">
            <w:pPr>
              <w:pStyle w:val="PURBody"/>
              <w:rPr>
                <w:rFonts w:cs="Arial"/>
                <w:szCs w:val="18"/>
              </w:rPr>
            </w:pPr>
            <w:r w:rsidRPr="00645021">
              <w:rPr>
                <w:rFonts w:cs="Arial"/>
                <w:b/>
                <w:i/>
                <w:szCs w:val="18"/>
                <w:lang w:bidi="he-IL"/>
              </w:rPr>
              <w:t>Potrebna licenca SL:</w:t>
            </w:r>
          </w:p>
          <w:p w:rsidR="0082133B" w:rsidRPr="00645021" w:rsidRDefault="00ED4593" w:rsidP="005D6562">
            <w:pPr>
              <w:pStyle w:val="PURBullet"/>
              <w:numPr>
                <w:ilvl w:val="0"/>
                <w:numId w:val="29"/>
              </w:numPr>
              <w:rPr>
                <w:rFonts w:cs="Arial"/>
                <w:szCs w:val="18"/>
              </w:rPr>
            </w:pPr>
            <w:r w:rsidRPr="00645021">
              <w:rPr>
                <w:rFonts w:cs="Arial"/>
                <w:szCs w:val="18"/>
                <w:lang w:bidi="he-IL"/>
              </w:rPr>
              <w:t xml:space="preserve">Uporabniška licenca SL za Lync Online Plan 1 </w:t>
            </w:r>
            <w:r w:rsidRPr="00645021">
              <w:rPr>
                <w:rFonts w:cs="Arial"/>
                <w:b/>
                <w:szCs w:val="18"/>
                <w:lang w:bidi="he-IL"/>
              </w:rPr>
              <w:t>ali</w:t>
            </w:r>
          </w:p>
          <w:p w:rsidR="0082133B" w:rsidRPr="00645021" w:rsidRDefault="00ED4593" w:rsidP="005D6562">
            <w:pPr>
              <w:pStyle w:val="PURBullet"/>
              <w:numPr>
                <w:ilvl w:val="0"/>
                <w:numId w:val="29"/>
              </w:numPr>
              <w:rPr>
                <w:rFonts w:cs="Arial"/>
                <w:szCs w:val="18"/>
              </w:rPr>
            </w:pPr>
            <w:r w:rsidRPr="00645021">
              <w:rPr>
                <w:rFonts w:cs="Arial"/>
                <w:szCs w:val="18"/>
                <w:lang w:bidi="he-IL"/>
              </w:rPr>
              <w:t xml:space="preserve">Uporabniška licenca SL za Lync Online Plan 2 </w:t>
            </w:r>
            <w:r w:rsidRPr="00645021">
              <w:rPr>
                <w:rFonts w:cs="Arial"/>
                <w:b/>
                <w:szCs w:val="18"/>
                <w:lang w:bidi="he-IL"/>
              </w:rPr>
              <w:t>ali</w:t>
            </w:r>
          </w:p>
          <w:p w:rsidR="007C7028" w:rsidRPr="00645021" w:rsidRDefault="007C7028" w:rsidP="005D6562">
            <w:pPr>
              <w:pStyle w:val="Heading4nobold"/>
              <w:numPr>
                <w:ilvl w:val="0"/>
                <w:numId w:val="29"/>
              </w:numPr>
              <w:spacing w:line="180" w:lineRule="atLeast"/>
              <w:jc w:val="left"/>
              <w:rPr>
                <w:rFonts w:ascii="Arial" w:hAnsi="Arial" w:cs="Arial"/>
                <w:color w:val="000000"/>
                <w:szCs w:val="18"/>
              </w:rPr>
            </w:pPr>
            <w:r w:rsidRPr="00645021">
              <w:rPr>
                <w:rFonts w:ascii="Arial" w:hAnsi="Arial" w:cs="Arial"/>
                <w:color w:val="000000"/>
                <w:szCs w:val="18"/>
                <w:lang w:bidi="he-IL"/>
              </w:rPr>
              <w:t xml:space="preserve">Uporabniška licenca SL za Office 365 Plan A1 </w:t>
            </w:r>
            <w:r w:rsidRPr="00645021">
              <w:rPr>
                <w:rFonts w:ascii="Arial" w:hAnsi="Arial" w:cs="Arial"/>
                <w:b/>
                <w:color w:val="000000"/>
                <w:szCs w:val="18"/>
                <w:lang w:bidi="he-IL"/>
              </w:rPr>
              <w:t>ali</w:t>
            </w:r>
          </w:p>
          <w:p w:rsidR="007C7028" w:rsidRPr="00645021" w:rsidRDefault="007C7028" w:rsidP="005D6562">
            <w:pPr>
              <w:pStyle w:val="Heading4nobold"/>
              <w:numPr>
                <w:ilvl w:val="0"/>
                <w:numId w:val="29"/>
              </w:numPr>
              <w:spacing w:line="180" w:lineRule="atLeast"/>
              <w:jc w:val="left"/>
              <w:rPr>
                <w:rFonts w:ascii="Arial" w:hAnsi="Arial" w:cs="Arial"/>
                <w:color w:val="000000"/>
                <w:szCs w:val="18"/>
              </w:rPr>
            </w:pPr>
            <w:r w:rsidRPr="00645021">
              <w:rPr>
                <w:rFonts w:ascii="Arial" w:hAnsi="Arial" w:cs="Arial"/>
                <w:color w:val="000000"/>
                <w:szCs w:val="18"/>
                <w:lang w:bidi="he-IL"/>
              </w:rPr>
              <w:t xml:space="preserve">Uporabniška licenca SL za Office 365 Plan A2 </w:t>
            </w:r>
            <w:r w:rsidRPr="00645021">
              <w:rPr>
                <w:rFonts w:ascii="Arial" w:hAnsi="Arial" w:cs="Arial"/>
                <w:b/>
                <w:color w:val="000000"/>
                <w:szCs w:val="18"/>
                <w:lang w:bidi="he-IL"/>
              </w:rPr>
              <w:t>ali</w:t>
            </w:r>
          </w:p>
          <w:p w:rsidR="007C7028" w:rsidRPr="00645021" w:rsidRDefault="007C7028" w:rsidP="005D6562">
            <w:pPr>
              <w:pStyle w:val="Heading4nobold"/>
              <w:numPr>
                <w:ilvl w:val="0"/>
                <w:numId w:val="29"/>
              </w:numPr>
              <w:spacing w:line="180" w:lineRule="atLeast"/>
              <w:jc w:val="left"/>
              <w:rPr>
                <w:rFonts w:ascii="Arial" w:hAnsi="Arial" w:cs="Arial"/>
                <w:color w:val="000000"/>
                <w:szCs w:val="18"/>
              </w:rPr>
            </w:pPr>
            <w:r w:rsidRPr="00645021">
              <w:rPr>
                <w:rFonts w:ascii="Arial" w:hAnsi="Arial" w:cs="Arial"/>
                <w:color w:val="000000"/>
                <w:szCs w:val="18"/>
                <w:lang w:bidi="he-IL"/>
              </w:rPr>
              <w:t xml:space="preserve">Uporabniška licenca SL za Office 365 Plan A3 </w:t>
            </w:r>
            <w:r w:rsidRPr="00645021">
              <w:rPr>
                <w:rFonts w:ascii="Arial" w:hAnsi="Arial" w:cs="Arial"/>
                <w:b/>
                <w:color w:val="000000"/>
                <w:szCs w:val="18"/>
                <w:lang w:bidi="he-IL"/>
              </w:rPr>
              <w:t>ali</w:t>
            </w:r>
          </w:p>
          <w:p w:rsidR="007C7028" w:rsidRPr="00645021" w:rsidRDefault="007C7028" w:rsidP="005D6562">
            <w:pPr>
              <w:pStyle w:val="Heading4nobold"/>
              <w:numPr>
                <w:ilvl w:val="0"/>
                <w:numId w:val="29"/>
              </w:numPr>
              <w:spacing w:line="180" w:lineRule="atLeast"/>
              <w:jc w:val="left"/>
              <w:rPr>
                <w:rFonts w:ascii="Arial" w:hAnsi="Arial" w:cs="Arial"/>
                <w:color w:val="000000"/>
                <w:szCs w:val="18"/>
              </w:rPr>
            </w:pPr>
            <w:r w:rsidRPr="00645021">
              <w:rPr>
                <w:rFonts w:ascii="Arial" w:hAnsi="Arial" w:cs="Arial"/>
                <w:color w:val="000000"/>
                <w:szCs w:val="18"/>
                <w:lang w:bidi="he-IL"/>
              </w:rPr>
              <w:t xml:space="preserve">Uporabniška licenca SL za Office 365 Plan A4 </w:t>
            </w:r>
            <w:r w:rsidRPr="00645021">
              <w:rPr>
                <w:rFonts w:ascii="Arial" w:hAnsi="Arial" w:cs="Arial"/>
                <w:b/>
                <w:color w:val="000000"/>
                <w:szCs w:val="18"/>
                <w:lang w:bidi="he-IL"/>
              </w:rPr>
              <w:t>ali</w:t>
            </w:r>
          </w:p>
          <w:p w:rsidR="0082133B" w:rsidRPr="00645021" w:rsidRDefault="00ED4593" w:rsidP="005D6562">
            <w:pPr>
              <w:pStyle w:val="PURBullet"/>
              <w:numPr>
                <w:ilvl w:val="0"/>
                <w:numId w:val="29"/>
              </w:numPr>
              <w:rPr>
                <w:rFonts w:cs="Arial"/>
                <w:szCs w:val="18"/>
              </w:rPr>
            </w:pPr>
            <w:r w:rsidRPr="00645021">
              <w:rPr>
                <w:rFonts w:cs="Arial"/>
                <w:szCs w:val="18"/>
                <w:lang w:bidi="he-IL"/>
              </w:rPr>
              <w:t xml:space="preserve">Uporabniška licenca SL za Office 365 Plan E1 </w:t>
            </w:r>
            <w:r w:rsidRPr="00645021">
              <w:rPr>
                <w:rFonts w:cs="Arial"/>
                <w:b/>
                <w:szCs w:val="18"/>
                <w:lang w:bidi="he-IL"/>
              </w:rPr>
              <w:t>ali</w:t>
            </w:r>
          </w:p>
          <w:p w:rsidR="0082133B" w:rsidRPr="00645021" w:rsidRDefault="00ED4593" w:rsidP="005D6562">
            <w:pPr>
              <w:pStyle w:val="PURBullet"/>
              <w:numPr>
                <w:ilvl w:val="0"/>
                <w:numId w:val="29"/>
              </w:numPr>
              <w:rPr>
                <w:rFonts w:cs="Arial"/>
                <w:szCs w:val="18"/>
              </w:rPr>
            </w:pPr>
            <w:r w:rsidRPr="00645021">
              <w:rPr>
                <w:rFonts w:cs="Arial"/>
                <w:szCs w:val="18"/>
                <w:lang w:bidi="he-IL"/>
              </w:rPr>
              <w:t xml:space="preserve">Uporabniška licenca SL za Office 365 Plan E2 </w:t>
            </w:r>
            <w:r w:rsidRPr="00645021">
              <w:rPr>
                <w:rFonts w:cs="Arial"/>
                <w:b/>
                <w:szCs w:val="18"/>
                <w:lang w:bidi="he-IL"/>
              </w:rPr>
              <w:t>ali</w:t>
            </w:r>
          </w:p>
          <w:p w:rsidR="0082133B" w:rsidRPr="00645021" w:rsidRDefault="00ED4593" w:rsidP="005D6562">
            <w:pPr>
              <w:pStyle w:val="PURBullet"/>
              <w:numPr>
                <w:ilvl w:val="0"/>
                <w:numId w:val="29"/>
              </w:numPr>
              <w:rPr>
                <w:rFonts w:cs="Arial"/>
                <w:szCs w:val="18"/>
              </w:rPr>
            </w:pPr>
            <w:r w:rsidRPr="00645021">
              <w:rPr>
                <w:rFonts w:cs="Arial"/>
                <w:szCs w:val="18"/>
                <w:lang w:bidi="he-IL"/>
              </w:rPr>
              <w:t xml:space="preserve">Uporabniška licenca SL za Office 365 Plan E3 </w:t>
            </w:r>
            <w:r w:rsidRPr="00645021">
              <w:rPr>
                <w:rFonts w:cs="Arial"/>
                <w:b/>
                <w:szCs w:val="18"/>
                <w:lang w:bidi="he-IL"/>
              </w:rPr>
              <w:t>ali</w:t>
            </w:r>
          </w:p>
          <w:p w:rsidR="0082133B" w:rsidRPr="00645021" w:rsidRDefault="00ED4593" w:rsidP="005D6562">
            <w:pPr>
              <w:pStyle w:val="PURBullet"/>
              <w:numPr>
                <w:ilvl w:val="0"/>
                <w:numId w:val="29"/>
              </w:numPr>
              <w:rPr>
                <w:rFonts w:cs="Arial"/>
                <w:szCs w:val="18"/>
              </w:rPr>
            </w:pPr>
            <w:r w:rsidRPr="00645021">
              <w:rPr>
                <w:rFonts w:cs="Arial"/>
                <w:szCs w:val="18"/>
                <w:lang w:bidi="he-IL"/>
              </w:rPr>
              <w:t xml:space="preserve">Uporabniška licenca SL za Office 365 Plan E4 </w:t>
            </w:r>
            <w:r w:rsidRPr="00645021">
              <w:rPr>
                <w:rFonts w:cs="Arial"/>
                <w:b/>
                <w:szCs w:val="18"/>
                <w:lang w:bidi="he-IL"/>
              </w:rPr>
              <w:t>ali</w:t>
            </w:r>
          </w:p>
          <w:p w:rsidR="0082133B" w:rsidRPr="00645021" w:rsidRDefault="00ED4593" w:rsidP="005D6562">
            <w:pPr>
              <w:pStyle w:val="PURBullet"/>
              <w:numPr>
                <w:ilvl w:val="0"/>
                <w:numId w:val="29"/>
              </w:numPr>
              <w:rPr>
                <w:rFonts w:cs="Arial"/>
                <w:szCs w:val="18"/>
              </w:rPr>
            </w:pPr>
            <w:r w:rsidRPr="00645021">
              <w:rPr>
                <w:rFonts w:cs="Arial"/>
                <w:szCs w:val="18"/>
                <w:lang w:bidi="he-IL"/>
              </w:rPr>
              <w:t xml:space="preserve">Uporabniška licenca SL za Live Meeting Professional </w:t>
            </w:r>
            <w:r w:rsidRPr="00645021">
              <w:rPr>
                <w:rFonts w:cs="Arial"/>
                <w:b/>
                <w:szCs w:val="18"/>
                <w:lang w:bidi="he-IL"/>
              </w:rPr>
              <w:t>ali</w:t>
            </w:r>
          </w:p>
          <w:p w:rsidR="0082133B" w:rsidRPr="00645021" w:rsidRDefault="00ED4593" w:rsidP="005D6562">
            <w:pPr>
              <w:pStyle w:val="PURBullet"/>
              <w:numPr>
                <w:ilvl w:val="0"/>
                <w:numId w:val="29"/>
              </w:numPr>
              <w:rPr>
                <w:rFonts w:cs="Arial"/>
                <w:szCs w:val="18"/>
              </w:rPr>
            </w:pPr>
            <w:r w:rsidRPr="00645021">
              <w:rPr>
                <w:rFonts w:cs="Arial"/>
                <w:szCs w:val="18"/>
                <w:lang w:bidi="he-IL"/>
              </w:rPr>
              <w:t>Uporabniška licenca SL za Live Meeting Standard</w:t>
            </w:r>
          </w:p>
        </w:tc>
      </w:tr>
    </w:tbl>
    <w:p w:rsidR="0082133B" w:rsidRPr="0075048F" w:rsidRDefault="00ED4593" w:rsidP="00634610">
      <w:pPr>
        <w:pStyle w:val="PURBlueBGHeader"/>
        <w:spacing w:after="100"/>
        <w:rPr>
          <w:szCs w:val="18"/>
        </w:rPr>
      </w:pPr>
      <w:r w:rsidRPr="0075048F">
        <w:rPr>
          <w:szCs w:val="18"/>
        </w:rPr>
        <w:t>Dodatni pogoji:</w:t>
      </w:r>
    </w:p>
    <w:p w:rsidR="0082133B" w:rsidRPr="0075048F" w:rsidRDefault="00ED4593" w:rsidP="00634610">
      <w:pPr>
        <w:pStyle w:val="PURBlueStrong-Indented"/>
        <w:spacing w:after="40"/>
        <w:rPr>
          <w:szCs w:val="18"/>
        </w:rPr>
      </w:pPr>
      <w:r w:rsidRPr="0075048F">
        <w:rPr>
          <w:szCs w:val="18"/>
        </w:rPr>
        <w:t>Programska oprema Microsoft Silverlight</w:t>
      </w:r>
    </w:p>
    <w:p w:rsidR="005B10A7" w:rsidRPr="0075048F" w:rsidRDefault="00ED4593" w:rsidP="0024465E">
      <w:pPr>
        <w:pStyle w:val="PURBody-Indented"/>
        <w:spacing w:after="80"/>
        <w:rPr>
          <w:szCs w:val="18"/>
        </w:rPr>
      </w:pPr>
      <w:r w:rsidRPr="0075048F">
        <w:rPr>
          <w:szCs w:val="18"/>
        </w:rPr>
        <w:t>Lync 2010 vključuje Silverlight.</w:t>
      </w:r>
      <w:r w:rsidR="005B10A7" w:rsidRPr="0075048F">
        <w:rPr>
          <w:szCs w:val="18"/>
        </w:rPr>
        <w:t xml:space="preserve"> </w:t>
      </w:r>
      <w:r w:rsidRPr="0075048F">
        <w:rPr>
          <w:szCs w:val="18"/>
        </w:rPr>
        <w:t>Silverlight lahko vključuje tehnologijo za vizualno stiskanje H.264/MPEG-4/AVC in/ali tehnologijo za dekodiranje VC-1.</w:t>
      </w:r>
    </w:p>
    <w:p w:rsidR="005B10A7" w:rsidRPr="0075048F" w:rsidRDefault="00951E9F" w:rsidP="0024465E">
      <w:pPr>
        <w:pStyle w:val="PURBreadcrumb"/>
        <w:spacing w:before="200" w:after="200"/>
        <w:rPr>
          <w:szCs w:val="16"/>
        </w:rPr>
      </w:pPr>
      <w:hyperlink w:anchor="_Sec4">
        <w:r w:rsidR="00AD23F7" w:rsidRPr="0075048F">
          <w:rPr>
            <w:color w:val="00467F"/>
            <w:szCs w:val="16"/>
            <w:u w:val="single"/>
          </w:rPr>
          <w:t>Kazalo vsebine</w:t>
        </w:r>
      </w:hyperlink>
      <w:r w:rsidR="00AD23F7" w:rsidRPr="0075048F">
        <w:rPr>
          <w:szCs w:val="16"/>
        </w:rPr>
        <w:t xml:space="preserve"> / </w:t>
      </w:r>
      <w:hyperlink w:anchor="_Sec6">
        <w:r w:rsidR="00AD23F7" w:rsidRPr="0075048F">
          <w:rPr>
            <w:color w:val="00467F"/>
            <w:szCs w:val="16"/>
            <w:u w:val="single"/>
          </w:rPr>
          <w:t>Univerzalni pogoji</w:t>
        </w:r>
      </w:hyperlink>
    </w:p>
    <w:p w:rsidR="0082133B" w:rsidRPr="0075048F" w:rsidRDefault="00ED4593" w:rsidP="0024465E">
      <w:pPr>
        <w:pStyle w:val="PURProductName"/>
        <w:spacing w:before="120"/>
        <w:rPr>
          <w:rFonts w:cs="Arial"/>
          <w:szCs w:val="28"/>
        </w:rPr>
      </w:pPr>
      <w:bookmarkStart w:id="64" w:name="_Sec373"/>
      <w:r w:rsidRPr="0075048F">
        <w:rPr>
          <w:rFonts w:cs="Arial"/>
          <w:szCs w:val="28"/>
        </w:rPr>
        <w:t>Lync Online Plan 2</w:t>
      </w:r>
      <w:bookmarkEnd w:id="64"/>
      <w:r w:rsidR="003F5BC0" w:rsidRPr="0075048F">
        <w:rPr>
          <w:rFonts w:cs="Arial"/>
          <w:szCs w:val="28"/>
        </w:rPr>
        <w:fldChar w:fldCharType="begin"/>
      </w:r>
      <w:r w:rsidRPr="0075048F">
        <w:rPr>
          <w:rFonts w:cs="Arial"/>
          <w:szCs w:val="28"/>
        </w:rPr>
        <w:instrText xml:space="preserve">XE "Lync Online Plan 2" </w:instrText>
      </w:r>
      <w:r w:rsidR="003F5BC0" w:rsidRPr="0075048F">
        <w:rPr>
          <w:rFonts w:cs="Arial"/>
          <w:szCs w:val="28"/>
        </w:rPr>
        <w:fldChar w:fldCharType="end"/>
      </w:r>
      <w:r w:rsidR="003F5BC0" w:rsidRPr="0075048F">
        <w:rPr>
          <w:rFonts w:cs="Arial"/>
          <w:szCs w:val="28"/>
        </w:rPr>
        <w:fldChar w:fldCharType="begin"/>
      </w:r>
      <w:r w:rsidRPr="0075048F">
        <w:rPr>
          <w:rFonts w:cs="Arial"/>
          <w:szCs w:val="28"/>
        </w:rPr>
        <w:instrText xml:space="preserve"> TC "</w:instrText>
      </w:r>
      <w:bookmarkStart w:id="65" w:name="_Toc328984851"/>
      <w:bookmarkStart w:id="66" w:name="_Toc328985741"/>
      <w:r w:rsidRPr="0075048F">
        <w:rPr>
          <w:rFonts w:cs="Arial"/>
          <w:szCs w:val="28"/>
        </w:rPr>
        <w:instrText>Lync Online Plan 2</w:instrText>
      </w:r>
      <w:bookmarkEnd w:id="65"/>
      <w:bookmarkEnd w:id="66"/>
      <w:r w:rsidRPr="0075048F">
        <w:rPr>
          <w:rFonts w:cs="Arial"/>
          <w:szCs w:val="28"/>
        </w:rPr>
        <w:instrText>" \l 2</w:instrText>
      </w:r>
      <w:r w:rsidR="003F5BC0" w:rsidRPr="0075048F">
        <w:rPr>
          <w:rFonts w:cs="Arial"/>
          <w:szCs w:val="28"/>
        </w:rPr>
        <w:fldChar w:fldCharType="end"/>
      </w:r>
    </w:p>
    <w:p w:rsidR="0082133B" w:rsidRPr="0075048F" w:rsidRDefault="00ED4593" w:rsidP="0024465E">
      <w:pPr>
        <w:pStyle w:val="PURLicenseTerm"/>
        <w:spacing w:after="0"/>
        <w:rPr>
          <w:rFonts w:cs="Arial"/>
          <w:szCs w:val="12"/>
        </w:rPr>
      </w:pPr>
      <w:r w:rsidRPr="0075048F">
        <w:rPr>
          <w:rFonts w:cs="Arial"/>
          <w:szCs w:val="12"/>
        </w:rPr>
        <w:t>Licenčni pogoji, ki veljajo za uporabo te spletne storitve, so Splošni licenčni pogoji in spodnje:</w:t>
      </w:r>
    </w:p>
    <w:tbl>
      <w:tblPr>
        <w:tblStyle w:val="ProductAttributesTable"/>
        <w:tblW w:w="0" w:type="auto"/>
        <w:tblLook w:val="04A0" w:firstRow="1" w:lastRow="0" w:firstColumn="1" w:lastColumn="0" w:noHBand="0" w:noVBand="1"/>
      </w:tblPr>
      <w:tblGrid>
        <w:gridCol w:w="5672"/>
        <w:gridCol w:w="5358"/>
      </w:tblGrid>
      <w:tr w:rsidR="0082133B" w:rsidRPr="0075048F">
        <w:tc>
          <w:tcPr>
            <w:tcW w:w="6120" w:type="dxa"/>
          </w:tcPr>
          <w:p w:rsidR="0082133B" w:rsidRPr="0075048F" w:rsidRDefault="00ED4593">
            <w:pPr>
              <w:pStyle w:val="PURBody"/>
              <w:rPr>
                <w:szCs w:val="18"/>
              </w:rPr>
            </w:pPr>
            <w:r w:rsidRPr="0075048F">
              <w:rPr>
                <w:color w:val="404040"/>
                <w:szCs w:val="18"/>
              </w:rPr>
              <w:t xml:space="preserve">Glejte upoštevna obvestila: </w:t>
            </w:r>
            <w:r w:rsidRPr="0075048F">
              <w:rPr>
                <w:b/>
                <w:color w:val="404040"/>
                <w:szCs w:val="18"/>
              </w:rPr>
              <w:t>Obvestilo o snemanju, vizualnem standardu H.264/AVC, videostandardu VC-1, vizualnem standardu MPEG-4 in videostandardu MPEG-2</w:t>
            </w:r>
            <w:r w:rsidRPr="0075048F">
              <w:rPr>
                <w:color w:val="404040"/>
                <w:szCs w:val="18"/>
              </w:rPr>
              <w:t xml:space="preserve"> (glejte </w:t>
            </w:r>
            <w:hyperlink w:anchor="_Sec10">
              <w:r w:rsidRPr="0075048F">
                <w:rPr>
                  <w:color w:val="00467F"/>
                  <w:szCs w:val="18"/>
                  <w:u w:val="single"/>
                </w:rPr>
                <w:t>Dodatek 1</w:t>
              </w:r>
            </w:hyperlink>
            <w:r w:rsidRPr="0075048F">
              <w:rPr>
                <w:color w:val="404040"/>
                <w:szCs w:val="18"/>
              </w:rPr>
              <w:t>)</w:t>
            </w:r>
          </w:p>
        </w:tc>
        <w:tc>
          <w:tcPr>
            <w:tcW w:w="6120" w:type="dxa"/>
          </w:tcPr>
          <w:p w:rsidR="0082133B" w:rsidRPr="0075048F" w:rsidRDefault="000D624D">
            <w:pPr>
              <w:pStyle w:val="PURBody"/>
              <w:rPr>
                <w:szCs w:val="18"/>
              </w:rPr>
            </w:pPr>
            <w:r w:rsidRPr="0075048F">
              <w:rPr>
                <w:color w:val="404040"/>
                <w:szCs w:val="18"/>
              </w:rPr>
              <w:t xml:space="preserve">Pogodba o ravni storitve: </w:t>
            </w:r>
            <w:r w:rsidRPr="0075048F">
              <w:rPr>
                <w:b/>
                <w:color w:val="404040"/>
                <w:szCs w:val="18"/>
              </w:rPr>
              <w:t xml:space="preserve">Da </w:t>
            </w:r>
            <w:r w:rsidRPr="0075048F">
              <w:rPr>
                <w:color w:val="404040"/>
                <w:szCs w:val="18"/>
              </w:rPr>
              <w:t xml:space="preserve">(glejte </w:t>
            </w:r>
            <w:hyperlink r:id="rId46">
              <w:r w:rsidRPr="0075048F">
                <w:rPr>
                  <w:color w:val="00467F"/>
                  <w:szCs w:val="18"/>
                  <w:u w:val="single"/>
                </w:rPr>
                <w:t>http://microsoft.com/licensing/contracts</w:t>
              </w:r>
              <w:r w:rsidRPr="0075048F">
                <w:rPr>
                  <w:color w:val="404040"/>
                  <w:szCs w:val="18"/>
                </w:rPr>
                <w:t>)</w:t>
              </w:r>
            </w:hyperlink>
          </w:p>
        </w:tc>
      </w:tr>
      <w:tr w:rsidR="0082133B" w:rsidRPr="0075048F">
        <w:tc>
          <w:tcPr>
            <w:tcW w:w="6120" w:type="dxa"/>
          </w:tcPr>
          <w:p w:rsidR="0082133B" w:rsidRPr="0075048F" w:rsidRDefault="00ED4593">
            <w:pPr>
              <w:pStyle w:val="PURBody"/>
              <w:rPr>
                <w:szCs w:val="18"/>
              </w:rPr>
            </w:pPr>
            <w:r w:rsidRPr="0075048F">
              <w:rPr>
                <w:color w:val="404040"/>
                <w:szCs w:val="18"/>
              </w:rPr>
              <w:t xml:space="preserve">Oglejte si dodatek o zasebnosti in varnosti za Office 365 na naslovu </w:t>
            </w:r>
            <w:r w:rsidRPr="0075048F">
              <w:rPr>
                <w:b/>
                <w:color w:val="404040"/>
                <w:szCs w:val="18"/>
              </w:rPr>
              <w:t>Da</w:t>
            </w:r>
            <w:r w:rsidRPr="0075048F">
              <w:rPr>
                <w:color w:val="404040"/>
                <w:szCs w:val="18"/>
              </w:rPr>
              <w:t xml:space="preserve"> (glejte </w:t>
            </w:r>
            <w:hyperlink r:id="rId47">
              <w:hyperlink r:id="rId48">
                <w:r w:rsidR="00161FBD" w:rsidRPr="00583DF4">
                  <w:rPr>
                    <w:color w:val="00467F"/>
                    <w:u w:val="single"/>
                  </w:rPr>
                  <w:t>http://go.microsoft.com/fwlink/?LinkID=212058&amp;clcid=0x409</w:t>
                </w:r>
              </w:hyperlink>
            </w:hyperlink>
            <w:r w:rsidRPr="0075048F">
              <w:rPr>
                <w:color w:val="404040"/>
                <w:szCs w:val="18"/>
              </w:rPr>
              <w:t>)</w:t>
            </w:r>
          </w:p>
        </w:tc>
        <w:tc>
          <w:tcPr>
            <w:tcW w:w="6120" w:type="dxa"/>
          </w:tcPr>
          <w:p w:rsidR="0082133B" w:rsidRPr="0075048F" w:rsidRDefault="0082133B">
            <w:pPr>
              <w:pStyle w:val="PURBody"/>
              <w:rPr>
                <w:szCs w:val="18"/>
              </w:rPr>
            </w:pPr>
          </w:p>
        </w:tc>
      </w:tr>
    </w:tbl>
    <w:p w:rsidR="0082133B" w:rsidRPr="0075048F" w:rsidRDefault="00ED4593" w:rsidP="00620EA0">
      <w:pPr>
        <w:pStyle w:val="PURBlueBGHeader"/>
        <w:spacing w:after="80"/>
        <w:rPr>
          <w:szCs w:val="18"/>
        </w:rPr>
      </w:pPr>
      <w:r w:rsidRPr="0075048F">
        <w:rPr>
          <w:szCs w:val="18"/>
        </w:rPr>
        <w:t>UPORABNIŠKE LICENCE SL</w:t>
      </w:r>
    </w:p>
    <w:tbl>
      <w:tblPr>
        <w:tblStyle w:val="PURTableNoVertical"/>
        <w:tblW w:w="0" w:type="auto"/>
        <w:tblLook w:val="04A0" w:firstRow="1" w:lastRow="0" w:firstColumn="1" w:lastColumn="0" w:noHBand="0" w:noVBand="1"/>
      </w:tblPr>
      <w:tblGrid>
        <w:gridCol w:w="5379"/>
        <w:gridCol w:w="5263"/>
      </w:tblGrid>
      <w:tr w:rsidR="0082133B" w:rsidTr="00E310C3">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75048F" w:rsidRDefault="00ED4593">
            <w:pPr>
              <w:pStyle w:val="PURBody"/>
              <w:rPr>
                <w:szCs w:val="18"/>
              </w:rPr>
            </w:pPr>
            <w:r w:rsidRPr="0075048F">
              <w:rPr>
                <w:b/>
                <w:i/>
                <w:szCs w:val="18"/>
                <w:lang w:bidi="he-IL"/>
              </w:rPr>
              <w:t>Potrebujete jo za vsakega:</w:t>
            </w:r>
          </w:p>
          <w:p w:rsidR="0082133B" w:rsidRPr="0075048F" w:rsidRDefault="00ED4593">
            <w:pPr>
              <w:pStyle w:val="PURBody"/>
              <w:rPr>
                <w:szCs w:val="18"/>
              </w:rPr>
            </w:pPr>
            <w:r w:rsidRPr="0075048F">
              <w:rPr>
                <w:szCs w:val="18"/>
                <w:lang w:bidi="he-IL"/>
              </w:rPr>
              <w:t>Preverjenega uporabnika, ki dostopa do spletne storitve ali sorodne programske opreme. Vendar pa</w:t>
            </w:r>
          </w:p>
          <w:p w:rsidR="0082133B" w:rsidRPr="0075048F" w:rsidRDefault="00ED4593" w:rsidP="005D6562">
            <w:pPr>
              <w:pStyle w:val="PURBullet"/>
              <w:numPr>
                <w:ilvl w:val="0"/>
                <w:numId w:val="30"/>
              </w:numPr>
              <w:rPr>
                <w:szCs w:val="18"/>
              </w:rPr>
            </w:pPr>
            <w:r w:rsidRPr="0075048F">
              <w:rPr>
                <w:szCs w:val="18"/>
                <w:lang w:bidi="he-IL"/>
              </w:rPr>
              <w:t>Uporabniki, licencirani za Lync Online Plan 1</w:t>
            </w:r>
          </w:p>
          <w:p w:rsidR="0082133B" w:rsidRPr="0075048F" w:rsidRDefault="00ED4593" w:rsidP="005D6562">
            <w:pPr>
              <w:pStyle w:val="PURBullet"/>
              <w:numPr>
                <w:ilvl w:val="0"/>
                <w:numId w:val="30"/>
              </w:numPr>
              <w:rPr>
                <w:szCs w:val="18"/>
              </w:rPr>
            </w:pPr>
            <w:r w:rsidRPr="0075048F">
              <w:rPr>
                <w:szCs w:val="18"/>
                <w:lang w:bidi="he-IL"/>
              </w:rPr>
              <w:t>Uporabniki, licencirani za Lync Server Standard CAL</w:t>
            </w:r>
          </w:p>
          <w:p w:rsidR="0082133B" w:rsidRPr="0075048F" w:rsidRDefault="00ED4593" w:rsidP="005D6562">
            <w:pPr>
              <w:pStyle w:val="PURBullet"/>
              <w:numPr>
                <w:ilvl w:val="0"/>
                <w:numId w:val="30"/>
              </w:numPr>
              <w:rPr>
                <w:szCs w:val="18"/>
              </w:rPr>
            </w:pPr>
            <w:r w:rsidRPr="0075048F">
              <w:rPr>
                <w:szCs w:val="18"/>
                <w:lang w:bidi="he-IL"/>
              </w:rPr>
              <w:t>Uporabniki, licencirani za Lync Server Enterprise CAL</w:t>
            </w:r>
          </w:p>
          <w:p w:rsidR="0082133B" w:rsidRDefault="00ED4593">
            <w:pPr>
              <w:pStyle w:val="PURBody"/>
            </w:pPr>
            <w:r w:rsidRPr="0075048F">
              <w:rPr>
                <w:szCs w:val="18"/>
                <w:lang w:bidi="he-IL"/>
              </w:rPr>
              <w:t>razen za namene razporejanja ali vodenja spletne konference za dostop do spletne storitve ne potrebujejo zahtevanih licenc SL.</w:t>
            </w:r>
          </w:p>
        </w:tc>
        <w:tc>
          <w:tcPr>
            <w:tcW w:w="6860" w:type="dxa"/>
          </w:tcPr>
          <w:p w:rsidR="0082133B" w:rsidRDefault="00ED4593">
            <w:pPr>
              <w:pStyle w:val="PURBody"/>
            </w:pPr>
            <w:r>
              <w:rPr>
                <w:b/>
                <w:i/>
                <w:lang w:bidi="he-IL"/>
              </w:rPr>
              <w:t>Potrebna licenca SL:</w:t>
            </w:r>
          </w:p>
          <w:p w:rsidR="0082133B" w:rsidRPr="0075048F" w:rsidRDefault="00ED4593" w:rsidP="00620EA0">
            <w:pPr>
              <w:pStyle w:val="PURBullet"/>
              <w:numPr>
                <w:ilvl w:val="0"/>
                <w:numId w:val="31"/>
              </w:numPr>
              <w:spacing w:line="240" w:lineRule="auto"/>
              <w:rPr>
                <w:rFonts w:cs="Arial"/>
                <w:szCs w:val="18"/>
              </w:rPr>
            </w:pPr>
            <w:r w:rsidRPr="0075048F">
              <w:rPr>
                <w:rFonts w:cs="Arial"/>
                <w:szCs w:val="18"/>
                <w:lang w:bidi="he-IL"/>
              </w:rPr>
              <w:t xml:space="preserve">Uporabniška licenca SL za Lync Online Plan 2 </w:t>
            </w:r>
            <w:r w:rsidRPr="0075048F">
              <w:rPr>
                <w:rFonts w:cs="Arial"/>
                <w:b/>
                <w:szCs w:val="18"/>
                <w:lang w:bidi="he-IL"/>
              </w:rPr>
              <w:t>ali</w:t>
            </w:r>
          </w:p>
          <w:p w:rsidR="007C7028" w:rsidRPr="0075048F" w:rsidRDefault="007C7028" w:rsidP="00620EA0">
            <w:pPr>
              <w:pStyle w:val="Heading4nobold"/>
              <w:numPr>
                <w:ilvl w:val="0"/>
                <w:numId w:val="31"/>
              </w:numPr>
              <w:jc w:val="left"/>
              <w:rPr>
                <w:rFonts w:ascii="Arial" w:hAnsi="Arial" w:cs="Arial"/>
                <w:color w:val="000000"/>
                <w:szCs w:val="18"/>
              </w:rPr>
            </w:pPr>
            <w:r w:rsidRPr="0075048F">
              <w:rPr>
                <w:rFonts w:ascii="Arial" w:hAnsi="Arial" w:cs="Arial"/>
                <w:color w:val="000000"/>
                <w:szCs w:val="18"/>
                <w:lang w:bidi="he-IL"/>
              </w:rPr>
              <w:t>Uporabniška licenca SL za Office 365 Plan A1</w:t>
            </w:r>
            <w:r w:rsidRPr="0075048F">
              <w:rPr>
                <w:rFonts w:ascii="Arial" w:hAnsi="Arial" w:cs="Arial"/>
                <w:color w:val="000000"/>
                <w:szCs w:val="18"/>
                <w:vertAlign w:val="superscript"/>
                <w:lang w:bidi="he-IL"/>
              </w:rPr>
              <w:t>1</w:t>
            </w:r>
            <w:r w:rsidRPr="0075048F">
              <w:rPr>
                <w:rFonts w:ascii="Arial" w:hAnsi="Arial" w:cs="Arial"/>
                <w:color w:val="000000"/>
                <w:szCs w:val="18"/>
                <w:lang w:bidi="he-IL"/>
              </w:rPr>
              <w:t xml:space="preserve"> </w:t>
            </w:r>
            <w:r w:rsidRPr="0075048F">
              <w:rPr>
                <w:rFonts w:ascii="Arial" w:hAnsi="Arial" w:cs="Arial"/>
                <w:b/>
                <w:color w:val="000000"/>
                <w:szCs w:val="18"/>
                <w:lang w:bidi="he-IL"/>
              </w:rPr>
              <w:t>ali</w:t>
            </w:r>
          </w:p>
          <w:p w:rsidR="007C7028" w:rsidRPr="0075048F" w:rsidRDefault="007C7028" w:rsidP="00620EA0">
            <w:pPr>
              <w:pStyle w:val="Heading4nobold"/>
              <w:numPr>
                <w:ilvl w:val="0"/>
                <w:numId w:val="31"/>
              </w:numPr>
              <w:jc w:val="left"/>
              <w:rPr>
                <w:rFonts w:ascii="Arial" w:hAnsi="Arial" w:cs="Arial"/>
                <w:color w:val="000000"/>
                <w:szCs w:val="18"/>
              </w:rPr>
            </w:pPr>
            <w:r w:rsidRPr="0075048F">
              <w:rPr>
                <w:rFonts w:ascii="Arial" w:hAnsi="Arial" w:cs="Arial"/>
                <w:color w:val="000000"/>
                <w:szCs w:val="18"/>
                <w:lang w:bidi="he-IL"/>
              </w:rPr>
              <w:t xml:space="preserve">Uporabniška licenca SL za Office 365 Plan A2 </w:t>
            </w:r>
            <w:r w:rsidRPr="0075048F">
              <w:rPr>
                <w:rFonts w:ascii="Arial" w:hAnsi="Arial" w:cs="Arial"/>
                <w:b/>
                <w:color w:val="000000"/>
                <w:szCs w:val="18"/>
                <w:lang w:bidi="he-IL"/>
              </w:rPr>
              <w:t>ali</w:t>
            </w:r>
          </w:p>
          <w:p w:rsidR="007C7028" w:rsidRPr="0075048F" w:rsidRDefault="007C7028" w:rsidP="00620EA0">
            <w:pPr>
              <w:pStyle w:val="Heading4nobold"/>
              <w:numPr>
                <w:ilvl w:val="0"/>
                <w:numId w:val="31"/>
              </w:numPr>
              <w:jc w:val="left"/>
              <w:rPr>
                <w:rFonts w:ascii="Arial" w:hAnsi="Arial" w:cs="Arial"/>
                <w:color w:val="000000"/>
                <w:szCs w:val="18"/>
              </w:rPr>
            </w:pPr>
            <w:r w:rsidRPr="0075048F">
              <w:rPr>
                <w:rFonts w:ascii="Arial" w:hAnsi="Arial" w:cs="Arial"/>
                <w:color w:val="000000"/>
                <w:szCs w:val="18"/>
                <w:lang w:bidi="he-IL"/>
              </w:rPr>
              <w:t xml:space="preserve">Uporabniška licenca SL za Office 365 Plan A3 </w:t>
            </w:r>
            <w:r w:rsidRPr="0075048F">
              <w:rPr>
                <w:rFonts w:ascii="Arial" w:hAnsi="Arial" w:cs="Arial"/>
                <w:b/>
                <w:color w:val="000000"/>
                <w:szCs w:val="18"/>
                <w:lang w:bidi="he-IL"/>
              </w:rPr>
              <w:t>ali</w:t>
            </w:r>
          </w:p>
          <w:p w:rsidR="007C7028" w:rsidRPr="0075048F" w:rsidRDefault="007C7028" w:rsidP="00620EA0">
            <w:pPr>
              <w:pStyle w:val="Heading4nobold"/>
              <w:numPr>
                <w:ilvl w:val="0"/>
                <w:numId w:val="31"/>
              </w:numPr>
              <w:jc w:val="left"/>
              <w:rPr>
                <w:rFonts w:ascii="Arial" w:hAnsi="Arial" w:cs="Arial"/>
                <w:color w:val="000000"/>
                <w:szCs w:val="18"/>
              </w:rPr>
            </w:pPr>
            <w:r w:rsidRPr="0075048F">
              <w:rPr>
                <w:rFonts w:ascii="Arial" w:hAnsi="Arial" w:cs="Arial"/>
                <w:color w:val="000000"/>
                <w:szCs w:val="18"/>
                <w:lang w:bidi="he-IL"/>
              </w:rPr>
              <w:t xml:space="preserve">Uporabniška licenca SL za Office 365 Plan A4 </w:t>
            </w:r>
            <w:r w:rsidRPr="0075048F">
              <w:rPr>
                <w:rFonts w:ascii="Arial" w:hAnsi="Arial" w:cs="Arial"/>
                <w:b/>
                <w:color w:val="000000"/>
                <w:szCs w:val="18"/>
                <w:lang w:bidi="he-IL"/>
              </w:rPr>
              <w:t>ali</w:t>
            </w:r>
          </w:p>
          <w:p w:rsidR="0082133B" w:rsidRPr="0075048F" w:rsidRDefault="00ED4593" w:rsidP="00620EA0">
            <w:pPr>
              <w:pStyle w:val="PURBullet"/>
              <w:numPr>
                <w:ilvl w:val="0"/>
                <w:numId w:val="31"/>
              </w:numPr>
              <w:spacing w:line="240" w:lineRule="auto"/>
              <w:rPr>
                <w:rFonts w:cs="Arial"/>
                <w:szCs w:val="18"/>
              </w:rPr>
            </w:pPr>
            <w:r w:rsidRPr="0075048F">
              <w:rPr>
                <w:rFonts w:cs="Arial"/>
                <w:szCs w:val="18"/>
                <w:lang w:bidi="he-IL"/>
              </w:rPr>
              <w:t>Uporabniška licenca SL za Office 365 Plan E1</w:t>
            </w:r>
            <w:r w:rsidRPr="0075048F">
              <w:rPr>
                <w:rFonts w:cs="Arial"/>
                <w:szCs w:val="18"/>
                <w:vertAlign w:val="superscript"/>
                <w:lang w:bidi="he-IL"/>
              </w:rPr>
              <w:t>1</w:t>
            </w:r>
            <w:r w:rsidRPr="0075048F">
              <w:rPr>
                <w:rFonts w:cs="Arial"/>
                <w:szCs w:val="18"/>
                <w:lang w:bidi="he-IL"/>
              </w:rPr>
              <w:t xml:space="preserve"> </w:t>
            </w:r>
            <w:r w:rsidRPr="0075048F">
              <w:rPr>
                <w:rFonts w:cs="Arial"/>
                <w:b/>
                <w:szCs w:val="18"/>
                <w:lang w:bidi="he-IL"/>
              </w:rPr>
              <w:t>ali</w:t>
            </w:r>
          </w:p>
          <w:p w:rsidR="0082133B" w:rsidRPr="0075048F" w:rsidRDefault="00ED4593" w:rsidP="00620EA0">
            <w:pPr>
              <w:pStyle w:val="PURBullet"/>
              <w:numPr>
                <w:ilvl w:val="0"/>
                <w:numId w:val="31"/>
              </w:numPr>
              <w:spacing w:line="240" w:lineRule="auto"/>
              <w:rPr>
                <w:rFonts w:cs="Arial"/>
                <w:szCs w:val="18"/>
              </w:rPr>
            </w:pPr>
            <w:r w:rsidRPr="0075048F">
              <w:rPr>
                <w:rFonts w:cs="Arial"/>
                <w:szCs w:val="18"/>
                <w:lang w:bidi="he-IL"/>
              </w:rPr>
              <w:t xml:space="preserve">Uporabniška licenca SL za Office 365 Plan E2 </w:t>
            </w:r>
            <w:r w:rsidRPr="0075048F">
              <w:rPr>
                <w:rFonts w:cs="Arial"/>
                <w:b/>
                <w:szCs w:val="18"/>
                <w:lang w:bidi="he-IL"/>
              </w:rPr>
              <w:t>ali</w:t>
            </w:r>
          </w:p>
          <w:p w:rsidR="0082133B" w:rsidRPr="0075048F" w:rsidRDefault="00ED4593" w:rsidP="00620EA0">
            <w:pPr>
              <w:pStyle w:val="PURBullet"/>
              <w:numPr>
                <w:ilvl w:val="0"/>
                <w:numId w:val="31"/>
              </w:numPr>
              <w:spacing w:line="240" w:lineRule="auto"/>
              <w:rPr>
                <w:rFonts w:cs="Arial"/>
                <w:szCs w:val="18"/>
              </w:rPr>
            </w:pPr>
            <w:r w:rsidRPr="0075048F">
              <w:rPr>
                <w:rFonts w:cs="Arial"/>
                <w:szCs w:val="18"/>
                <w:lang w:bidi="he-IL"/>
              </w:rPr>
              <w:t xml:space="preserve">Uporabniška licenca SL za Office 365 Plan E3 </w:t>
            </w:r>
            <w:r w:rsidRPr="0075048F">
              <w:rPr>
                <w:rFonts w:cs="Arial"/>
                <w:b/>
                <w:szCs w:val="18"/>
                <w:lang w:bidi="he-IL"/>
              </w:rPr>
              <w:t>ali</w:t>
            </w:r>
          </w:p>
          <w:p w:rsidR="009F57D1" w:rsidRPr="0075048F" w:rsidRDefault="009F57D1" w:rsidP="00620EA0">
            <w:pPr>
              <w:pStyle w:val="Heading4nobold"/>
              <w:numPr>
                <w:ilvl w:val="0"/>
                <w:numId w:val="31"/>
              </w:numPr>
              <w:jc w:val="left"/>
              <w:rPr>
                <w:rFonts w:ascii="Arial" w:hAnsi="Arial" w:cs="Arial"/>
                <w:color w:val="000000"/>
                <w:szCs w:val="18"/>
              </w:rPr>
            </w:pPr>
            <w:r w:rsidRPr="0075048F">
              <w:rPr>
                <w:rFonts w:ascii="Arial" w:hAnsi="Arial" w:cs="Arial"/>
                <w:color w:val="000000"/>
                <w:szCs w:val="18"/>
                <w:lang w:bidi="he-IL"/>
              </w:rPr>
              <w:t>Uporabniška licenca SL za Office 365 Plan E4 ali</w:t>
            </w:r>
          </w:p>
          <w:p w:rsidR="0082133B" w:rsidRPr="0075048F" w:rsidRDefault="00ED4593" w:rsidP="00620EA0">
            <w:pPr>
              <w:pStyle w:val="PURBullet"/>
              <w:numPr>
                <w:ilvl w:val="0"/>
                <w:numId w:val="31"/>
              </w:numPr>
              <w:spacing w:line="240" w:lineRule="auto"/>
              <w:rPr>
                <w:rFonts w:cs="Arial"/>
                <w:szCs w:val="18"/>
              </w:rPr>
            </w:pPr>
            <w:r w:rsidRPr="0075048F">
              <w:rPr>
                <w:rFonts w:cs="Arial"/>
                <w:szCs w:val="18"/>
                <w:lang w:bidi="he-IL"/>
              </w:rPr>
              <w:t xml:space="preserve">Uporabniška licenca SL za Live Meeting Professional </w:t>
            </w:r>
            <w:r w:rsidRPr="0075048F">
              <w:rPr>
                <w:rFonts w:cs="Arial"/>
                <w:b/>
                <w:szCs w:val="18"/>
                <w:lang w:bidi="he-IL"/>
              </w:rPr>
              <w:t>ali</w:t>
            </w:r>
          </w:p>
          <w:p w:rsidR="0082133B" w:rsidRPr="0075048F" w:rsidRDefault="00ED4593" w:rsidP="00620EA0">
            <w:pPr>
              <w:pStyle w:val="PURBullet"/>
              <w:numPr>
                <w:ilvl w:val="0"/>
                <w:numId w:val="31"/>
              </w:numPr>
              <w:spacing w:line="240" w:lineRule="auto"/>
              <w:rPr>
                <w:rFonts w:cs="Arial"/>
                <w:szCs w:val="18"/>
              </w:rPr>
            </w:pPr>
            <w:r w:rsidRPr="0075048F">
              <w:rPr>
                <w:rFonts w:cs="Arial"/>
                <w:szCs w:val="18"/>
                <w:lang w:bidi="he-IL"/>
              </w:rPr>
              <w:t>Uporabniška licenca SL za Live Meeting Standard</w:t>
            </w:r>
          </w:p>
          <w:p w:rsidR="009F57D1" w:rsidRDefault="009F57D1" w:rsidP="009F57D1">
            <w:pPr>
              <w:pStyle w:val="PURBody"/>
            </w:pPr>
          </w:p>
          <w:p w:rsidR="009F57D1" w:rsidRPr="00F871C3" w:rsidRDefault="009F57D1" w:rsidP="00620EA0">
            <w:pPr>
              <w:ind w:left="720"/>
              <w:rPr>
                <w:rFonts w:cs="Arial"/>
                <w:sz w:val="16"/>
                <w:szCs w:val="16"/>
                <w:lang w:eastAsia="zh-CN"/>
              </w:rPr>
            </w:pPr>
            <w:r w:rsidRPr="00F871C3">
              <w:rPr>
                <w:rFonts w:cs="Arial"/>
                <w:sz w:val="16"/>
                <w:szCs w:val="16"/>
                <w:vertAlign w:val="superscript"/>
                <w:lang w:eastAsia="zh-CN" w:bidi="he-IL"/>
              </w:rPr>
              <w:t>1</w:t>
            </w:r>
            <w:r w:rsidR="005B10A7" w:rsidRPr="00F871C3">
              <w:rPr>
                <w:rFonts w:cs="Arial"/>
                <w:sz w:val="16"/>
                <w:szCs w:val="16"/>
                <w:vertAlign w:val="superscript"/>
                <w:lang w:eastAsia="zh-CN" w:bidi="he-IL"/>
              </w:rPr>
              <w:t xml:space="preserve"> </w:t>
            </w:r>
            <w:r w:rsidRPr="00F871C3">
              <w:rPr>
                <w:rFonts w:cs="Arial"/>
                <w:sz w:val="16"/>
                <w:szCs w:val="16"/>
                <w:lang w:bidi="he-IL"/>
              </w:rPr>
              <w:t>Obstoječe stranke ali stranke, ki podaljšujejo Lync Online Plan 2 in ki so 27. junija 2011 imele aktivne uporabniške licence SL za Business Productivity Online Suite, lahko še naprej dostopajo do storitve Live Meeting in jo uporabljajo v</w:t>
            </w:r>
            <w:r w:rsidR="0075048F" w:rsidRPr="00F871C3">
              <w:rPr>
                <w:rFonts w:cs="Arial"/>
                <w:sz w:val="16"/>
                <w:szCs w:val="16"/>
                <w:lang w:bidi="he-IL"/>
              </w:rPr>
              <w:t> </w:t>
            </w:r>
            <w:r w:rsidRPr="00F871C3">
              <w:rPr>
                <w:rFonts w:cs="Arial"/>
                <w:sz w:val="16"/>
                <w:szCs w:val="16"/>
                <w:lang w:bidi="he-IL"/>
              </w:rPr>
              <w:t xml:space="preserve">okviru licenčnih pogojev, navedenih v pravicah za uporabo spletnih storitev iz aprila 2011, in sicer po tem, ko začnejo </w:t>
            </w:r>
            <w:r w:rsidRPr="00F871C3">
              <w:rPr>
                <w:rFonts w:cs="Arial"/>
                <w:sz w:val="16"/>
                <w:szCs w:val="16"/>
                <w:lang w:bidi="he-IL"/>
              </w:rPr>
              <w:lastRenderedPageBreak/>
              <w:t>namesto Business Productivity Online Suite uporabljati Office</w:t>
            </w:r>
            <w:r w:rsidR="0075048F" w:rsidRPr="00F871C3">
              <w:rPr>
                <w:rFonts w:cs="Arial"/>
                <w:sz w:val="16"/>
                <w:szCs w:val="16"/>
                <w:lang w:bidi="he-IL"/>
              </w:rPr>
              <w:t> </w:t>
            </w:r>
            <w:r w:rsidRPr="00F871C3">
              <w:rPr>
                <w:rFonts w:cs="Arial"/>
                <w:sz w:val="16"/>
                <w:szCs w:val="16"/>
                <w:lang w:bidi="he-IL"/>
              </w:rPr>
              <w:t>365 Plan E1</w:t>
            </w:r>
            <w:r w:rsidR="005B10A7" w:rsidRPr="00F871C3">
              <w:rPr>
                <w:rFonts w:cs="Arial"/>
                <w:sz w:val="16"/>
                <w:szCs w:val="16"/>
                <w:lang w:bidi="he-IL"/>
              </w:rPr>
              <w:t xml:space="preserve"> </w:t>
            </w:r>
            <w:r w:rsidRPr="00F871C3">
              <w:rPr>
                <w:rFonts w:cs="Arial"/>
                <w:sz w:val="16"/>
                <w:szCs w:val="16"/>
                <w:lang w:bidi="he-IL"/>
              </w:rPr>
              <w:t>ter do 1. aprila 2013 oziroma do poteka veljavnosti ustreznih uporabniških licenc SL za Office 365 Plan</w:t>
            </w:r>
            <w:r w:rsidR="00E26296" w:rsidRPr="00F871C3">
              <w:rPr>
                <w:rFonts w:cs="Arial"/>
                <w:sz w:val="16"/>
                <w:szCs w:val="16"/>
                <w:lang w:bidi="he-IL"/>
              </w:rPr>
              <w:t> </w:t>
            </w:r>
            <w:r w:rsidRPr="00F871C3">
              <w:rPr>
                <w:rFonts w:cs="Arial"/>
                <w:sz w:val="16"/>
                <w:szCs w:val="16"/>
                <w:lang w:bidi="he-IL"/>
              </w:rPr>
              <w:t>E1 (kar je prej).</w:t>
            </w:r>
            <w:r w:rsidR="005B10A7" w:rsidRPr="00F871C3">
              <w:rPr>
                <w:rFonts w:cs="Arial"/>
                <w:sz w:val="16"/>
                <w:szCs w:val="16"/>
                <w:lang w:bidi="he-IL"/>
              </w:rPr>
              <w:t xml:space="preserve"> </w:t>
            </w:r>
            <w:r w:rsidRPr="00F871C3">
              <w:rPr>
                <w:rFonts w:cs="Arial"/>
                <w:sz w:val="16"/>
                <w:szCs w:val="16"/>
                <w:lang w:bidi="he-IL"/>
              </w:rPr>
              <w:t>Stranke, katerih obdobja veljavnosti uporabniških licenc SL trajajo dlje kot do 1. aprila 2013, lahko dostopajo le do komponent storitve Office 365, ki bodo ostale na voljo po tem datumu.</w:t>
            </w:r>
            <w:r w:rsidR="005B10A7" w:rsidRPr="00F871C3">
              <w:rPr>
                <w:rFonts w:cs="Arial"/>
                <w:sz w:val="16"/>
                <w:szCs w:val="16"/>
                <w:lang w:bidi="he-IL"/>
              </w:rPr>
              <w:t xml:space="preserve"> </w:t>
            </w:r>
            <w:r w:rsidRPr="00F871C3">
              <w:rPr>
                <w:rFonts w:cs="Arial"/>
                <w:sz w:val="16"/>
                <w:szCs w:val="16"/>
                <w:lang w:bidi="he-IL"/>
              </w:rPr>
              <w:t>Stranke z novimi uporabniškimi licencami SL za Office 365 Plan E1, ki so začele velja</w:t>
            </w:r>
            <w:r w:rsidR="005B0F34">
              <w:rPr>
                <w:rFonts w:cs="Arial"/>
                <w:sz w:val="16"/>
                <w:szCs w:val="16"/>
                <w:lang w:bidi="he-IL"/>
              </w:rPr>
              <w:t>ti po 27</w:t>
            </w:r>
            <w:r w:rsidR="00651EDB">
              <w:rPr>
                <w:rFonts w:cs="Arial"/>
                <w:sz w:val="16"/>
                <w:szCs w:val="16"/>
                <w:lang w:bidi="he-IL"/>
              </w:rPr>
              <w:t> </w:t>
            </w:r>
            <w:r w:rsidRPr="00F871C3">
              <w:rPr>
                <w:rFonts w:cs="Arial"/>
                <w:sz w:val="16"/>
                <w:szCs w:val="16"/>
                <w:lang w:bidi="he-IL"/>
              </w:rPr>
              <w:t>juniju 2011, ne smejo dostopati do storitve Live Meeting.</w:t>
            </w:r>
          </w:p>
          <w:p w:rsidR="009F57D1" w:rsidRPr="009F57D1" w:rsidRDefault="009F57D1" w:rsidP="009F57D1">
            <w:pPr>
              <w:pStyle w:val="PURBody"/>
            </w:pPr>
          </w:p>
        </w:tc>
      </w:tr>
    </w:tbl>
    <w:p w:rsidR="005B10A7" w:rsidRPr="00E26296" w:rsidRDefault="00951E9F" w:rsidP="00620EA0">
      <w:pPr>
        <w:pStyle w:val="PURBreadcrumb"/>
        <w:spacing w:before="200" w:after="200"/>
        <w:rPr>
          <w:szCs w:val="16"/>
        </w:rPr>
      </w:pPr>
      <w:hyperlink w:anchor="_Sec4">
        <w:r w:rsidR="00AD23F7" w:rsidRPr="00E26296">
          <w:rPr>
            <w:color w:val="00467F"/>
            <w:szCs w:val="16"/>
            <w:u w:val="single"/>
          </w:rPr>
          <w:t>Kazalo vsebine</w:t>
        </w:r>
      </w:hyperlink>
      <w:r w:rsidR="00AD23F7" w:rsidRPr="00E26296">
        <w:rPr>
          <w:szCs w:val="16"/>
        </w:rPr>
        <w:t xml:space="preserve"> / </w:t>
      </w:r>
      <w:hyperlink w:anchor="_Sec6">
        <w:r w:rsidR="00AD23F7" w:rsidRPr="00E26296">
          <w:rPr>
            <w:color w:val="00467F"/>
            <w:szCs w:val="16"/>
            <w:u w:val="single"/>
          </w:rPr>
          <w:t>Univerzalni pogoji</w:t>
        </w:r>
      </w:hyperlink>
    </w:p>
    <w:p w:rsidR="0082133B" w:rsidRPr="00E26296" w:rsidRDefault="00ED4593" w:rsidP="00620EA0">
      <w:pPr>
        <w:pStyle w:val="PURProductName"/>
        <w:spacing w:before="0"/>
        <w:rPr>
          <w:szCs w:val="28"/>
        </w:rPr>
      </w:pPr>
      <w:bookmarkStart w:id="67" w:name="_Sec430"/>
      <w:r w:rsidRPr="00E26296">
        <w:rPr>
          <w:szCs w:val="28"/>
        </w:rPr>
        <w:t>Lync Online Plan 3</w:t>
      </w:r>
      <w:bookmarkEnd w:id="67"/>
      <w:r w:rsidR="003F5BC0" w:rsidRPr="00E26296">
        <w:rPr>
          <w:szCs w:val="28"/>
        </w:rPr>
        <w:fldChar w:fldCharType="begin"/>
      </w:r>
      <w:r w:rsidRPr="00E26296">
        <w:rPr>
          <w:szCs w:val="28"/>
        </w:rPr>
        <w:instrText xml:space="preserve">XE "Lync Online Plan 3" </w:instrText>
      </w:r>
      <w:r w:rsidR="003F5BC0" w:rsidRPr="00E26296">
        <w:rPr>
          <w:szCs w:val="28"/>
        </w:rPr>
        <w:fldChar w:fldCharType="end"/>
      </w:r>
      <w:r w:rsidR="003F5BC0" w:rsidRPr="00E26296">
        <w:rPr>
          <w:szCs w:val="28"/>
        </w:rPr>
        <w:fldChar w:fldCharType="begin"/>
      </w:r>
      <w:r w:rsidRPr="00E26296">
        <w:rPr>
          <w:szCs w:val="28"/>
        </w:rPr>
        <w:instrText xml:space="preserve"> TC "</w:instrText>
      </w:r>
      <w:bookmarkStart w:id="68" w:name="_Toc328984852"/>
      <w:bookmarkStart w:id="69" w:name="_Toc328985742"/>
      <w:r w:rsidRPr="00E26296">
        <w:rPr>
          <w:szCs w:val="28"/>
        </w:rPr>
        <w:instrText>Lync Online Plan 3</w:instrText>
      </w:r>
      <w:bookmarkEnd w:id="68"/>
      <w:bookmarkEnd w:id="69"/>
      <w:r w:rsidRPr="00E26296">
        <w:rPr>
          <w:szCs w:val="28"/>
        </w:rPr>
        <w:instrText>" \l 2</w:instrText>
      </w:r>
      <w:r w:rsidR="003F5BC0" w:rsidRPr="00E26296">
        <w:rPr>
          <w:szCs w:val="28"/>
        </w:rPr>
        <w:fldChar w:fldCharType="end"/>
      </w:r>
    </w:p>
    <w:p w:rsidR="0082133B" w:rsidRPr="00E26296" w:rsidRDefault="00ED4593">
      <w:pPr>
        <w:pStyle w:val="PURLicenseTerm"/>
        <w:rPr>
          <w:szCs w:val="12"/>
        </w:rPr>
      </w:pPr>
      <w:r w:rsidRPr="00E26296">
        <w:rPr>
          <w:szCs w:val="12"/>
        </w:rPr>
        <w:t>Licenčni pogoji, ki veljajo za uporabo te spletne storitve, so Splošni licenčni pogoji in spodnje:</w:t>
      </w:r>
    </w:p>
    <w:tbl>
      <w:tblPr>
        <w:tblStyle w:val="ProductAttributesTable"/>
        <w:tblW w:w="0" w:type="auto"/>
        <w:tblLook w:val="04A0" w:firstRow="1" w:lastRow="0" w:firstColumn="1" w:lastColumn="0" w:noHBand="0" w:noVBand="1"/>
      </w:tblPr>
      <w:tblGrid>
        <w:gridCol w:w="5672"/>
        <w:gridCol w:w="5358"/>
      </w:tblGrid>
      <w:tr w:rsidR="0082133B" w:rsidRPr="00E26296">
        <w:tc>
          <w:tcPr>
            <w:tcW w:w="6120" w:type="dxa"/>
          </w:tcPr>
          <w:p w:rsidR="0082133B" w:rsidRPr="00E26296" w:rsidRDefault="00ED4593">
            <w:pPr>
              <w:pStyle w:val="PURBody"/>
              <w:rPr>
                <w:szCs w:val="18"/>
              </w:rPr>
            </w:pPr>
            <w:r w:rsidRPr="00E26296">
              <w:rPr>
                <w:color w:val="404040"/>
                <w:szCs w:val="18"/>
              </w:rPr>
              <w:t xml:space="preserve">Glejte upoštevna obvestila: </w:t>
            </w:r>
            <w:r w:rsidRPr="00E26296">
              <w:rPr>
                <w:b/>
                <w:color w:val="404040"/>
                <w:szCs w:val="18"/>
              </w:rPr>
              <w:t xml:space="preserve">Obvestilo o snemanju, vizualnem standardu H.264/AVC, videostandardu VC-1, vizualnem standardu MPEG-4 in videostandardu MPEG-2 </w:t>
            </w:r>
            <w:r w:rsidRPr="00E26296">
              <w:rPr>
                <w:color w:val="404040"/>
                <w:szCs w:val="18"/>
              </w:rPr>
              <w:t xml:space="preserve">(glejte </w:t>
            </w:r>
            <w:hyperlink w:anchor="_Sec10">
              <w:r w:rsidRPr="00E26296">
                <w:rPr>
                  <w:color w:val="00467F"/>
                  <w:szCs w:val="18"/>
                  <w:u w:val="single"/>
                </w:rPr>
                <w:t>Dodatek 1</w:t>
              </w:r>
            </w:hyperlink>
            <w:r w:rsidRPr="00E26296">
              <w:rPr>
                <w:color w:val="404040"/>
                <w:szCs w:val="18"/>
              </w:rPr>
              <w:t>)</w:t>
            </w:r>
          </w:p>
        </w:tc>
        <w:tc>
          <w:tcPr>
            <w:tcW w:w="6120" w:type="dxa"/>
          </w:tcPr>
          <w:p w:rsidR="0082133B" w:rsidRPr="00E26296" w:rsidRDefault="000D624D">
            <w:pPr>
              <w:pStyle w:val="PURBody"/>
              <w:rPr>
                <w:szCs w:val="18"/>
              </w:rPr>
            </w:pPr>
            <w:r w:rsidRPr="00E26296">
              <w:rPr>
                <w:color w:val="404040"/>
                <w:szCs w:val="18"/>
              </w:rPr>
              <w:t xml:space="preserve">Pogodba o ravni storitve: </w:t>
            </w:r>
            <w:r w:rsidRPr="00E26296">
              <w:rPr>
                <w:b/>
                <w:color w:val="404040"/>
                <w:szCs w:val="18"/>
              </w:rPr>
              <w:t xml:space="preserve">Da </w:t>
            </w:r>
            <w:r w:rsidRPr="00E26296">
              <w:rPr>
                <w:color w:val="404040"/>
                <w:szCs w:val="18"/>
              </w:rPr>
              <w:t xml:space="preserve">(glejte </w:t>
            </w:r>
            <w:hyperlink r:id="rId49">
              <w:r w:rsidRPr="00E26296">
                <w:rPr>
                  <w:color w:val="00467F"/>
                  <w:szCs w:val="18"/>
                  <w:u w:val="single"/>
                </w:rPr>
                <w:t>http://microsoft.com/licensing/contracts</w:t>
              </w:r>
              <w:r w:rsidRPr="00E26296">
                <w:rPr>
                  <w:color w:val="404040"/>
                  <w:szCs w:val="18"/>
                </w:rPr>
                <w:t>)</w:t>
              </w:r>
            </w:hyperlink>
          </w:p>
        </w:tc>
      </w:tr>
      <w:tr w:rsidR="0082133B" w:rsidRPr="00E26296">
        <w:tc>
          <w:tcPr>
            <w:tcW w:w="6120" w:type="dxa"/>
          </w:tcPr>
          <w:p w:rsidR="0082133B" w:rsidRPr="00E26296" w:rsidRDefault="00ED4593">
            <w:pPr>
              <w:pStyle w:val="PURBody"/>
              <w:rPr>
                <w:szCs w:val="18"/>
              </w:rPr>
            </w:pPr>
            <w:r w:rsidRPr="00E26296">
              <w:rPr>
                <w:color w:val="404040"/>
                <w:szCs w:val="18"/>
              </w:rPr>
              <w:t xml:space="preserve">Oglejte si dodatek o zasebnosti in varnosti za Office 365 na naslovu </w:t>
            </w:r>
            <w:r w:rsidRPr="00E26296">
              <w:rPr>
                <w:b/>
                <w:color w:val="404040"/>
                <w:szCs w:val="18"/>
              </w:rPr>
              <w:t>Da</w:t>
            </w:r>
            <w:r w:rsidRPr="00E26296">
              <w:rPr>
                <w:color w:val="404040"/>
                <w:szCs w:val="18"/>
              </w:rPr>
              <w:t xml:space="preserve"> (glejte </w:t>
            </w:r>
            <w:hyperlink r:id="rId50">
              <w:hyperlink r:id="rId51">
                <w:r w:rsidR="00161FBD" w:rsidRPr="00583DF4">
                  <w:rPr>
                    <w:color w:val="00467F"/>
                    <w:u w:val="single"/>
                  </w:rPr>
                  <w:t>http://go.microsoft.com/fwlink/?LinkID=212058&amp;clcid=0x409</w:t>
                </w:r>
              </w:hyperlink>
            </w:hyperlink>
            <w:r w:rsidRPr="00E26296">
              <w:rPr>
                <w:color w:val="404040"/>
                <w:szCs w:val="18"/>
              </w:rPr>
              <w:t>)</w:t>
            </w:r>
          </w:p>
        </w:tc>
        <w:tc>
          <w:tcPr>
            <w:tcW w:w="6120" w:type="dxa"/>
          </w:tcPr>
          <w:p w:rsidR="0082133B" w:rsidRPr="00E26296" w:rsidRDefault="0082133B">
            <w:pPr>
              <w:pStyle w:val="PURBody"/>
              <w:rPr>
                <w:szCs w:val="18"/>
              </w:rPr>
            </w:pPr>
          </w:p>
        </w:tc>
      </w:tr>
    </w:tbl>
    <w:p w:rsidR="0082133B" w:rsidRPr="00E26296" w:rsidRDefault="00ED4593" w:rsidP="00620EA0">
      <w:pPr>
        <w:pStyle w:val="PURBlueBGHeader"/>
        <w:spacing w:after="100"/>
        <w:rPr>
          <w:szCs w:val="18"/>
        </w:rPr>
      </w:pPr>
      <w:r w:rsidRPr="00E26296">
        <w:rPr>
          <w:szCs w:val="18"/>
        </w:rPr>
        <w:t>UPORABNIŠKE LICENCE SL</w:t>
      </w:r>
    </w:p>
    <w:tbl>
      <w:tblPr>
        <w:tblStyle w:val="PURTableNoVertical"/>
        <w:tblW w:w="0" w:type="auto"/>
        <w:tblLook w:val="04A0" w:firstRow="1" w:lastRow="0" w:firstColumn="1" w:lastColumn="0" w:noHBand="0" w:noVBand="1"/>
      </w:tblPr>
      <w:tblGrid>
        <w:gridCol w:w="5321"/>
        <w:gridCol w:w="5321"/>
      </w:tblGrid>
      <w:tr w:rsidR="0082133B" w:rsidRPr="00E26296" w:rsidTr="00620EA0">
        <w:trPr>
          <w:cnfStyle w:val="100000000000" w:firstRow="1" w:lastRow="0" w:firstColumn="0" w:lastColumn="0" w:oddVBand="0" w:evenVBand="0" w:oddHBand="0" w:evenHBand="0" w:firstRowFirstColumn="0" w:firstRowLastColumn="0" w:lastRowFirstColumn="0" w:lastRowLastColumn="0"/>
          <w:trHeight w:val="22"/>
        </w:trPr>
        <w:tc>
          <w:tcPr>
            <w:tcW w:w="5340" w:type="dxa"/>
          </w:tcPr>
          <w:p w:rsidR="0082133B" w:rsidRPr="00E26296" w:rsidRDefault="00ED4593">
            <w:pPr>
              <w:pStyle w:val="PURBody"/>
              <w:rPr>
                <w:rFonts w:asciiTheme="majorHAnsi" w:hAnsiTheme="majorHAnsi" w:cstheme="majorHAnsi"/>
              </w:rPr>
            </w:pPr>
            <w:r w:rsidRPr="00E26296">
              <w:rPr>
                <w:rFonts w:asciiTheme="majorHAnsi" w:hAnsiTheme="majorHAnsi" w:cstheme="majorHAnsi"/>
                <w:b/>
                <w:i/>
                <w:lang w:bidi="he-IL"/>
              </w:rPr>
              <w:t>Potrebujete jo za vsakega:</w:t>
            </w:r>
          </w:p>
          <w:p w:rsidR="0082133B" w:rsidRPr="00E26296" w:rsidRDefault="00ED4593" w:rsidP="00620EA0">
            <w:pPr>
              <w:pStyle w:val="PURBody"/>
              <w:rPr>
                <w:rFonts w:asciiTheme="majorHAnsi" w:hAnsiTheme="majorHAnsi" w:cstheme="majorHAnsi"/>
              </w:rPr>
            </w:pPr>
            <w:r w:rsidRPr="00E26296">
              <w:rPr>
                <w:rFonts w:asciiTheme="majorHAnsi" w:hAnsiTheme="majorHAnsi" w:cstheme="majorHAnsi"/>
                <w:lang w:bidi="he-IL"/>
              </w:rPr>
              <w:t>Preverjenega uporabnika, ki dostopa do spletne storitve ali sorodne programske opreme.</w:t>
            </w:r>
          </w:p>
          <w:p w:rsidR="0082133B" w:rsidRPr="00E26296" w:rsidRDefault="00ED4593">
            <w:pPr>
              <w:pStyle w:val="PURBody"/>
              <w:rPr>
                <w:rFonts w:asciiTheme="majorHAnsi" w:hAnsiTheme="majorHAnsi" w:cstheme="majorHAnsi"/>
              </w:rPr>
            </w:pPr>
            <w:r w:rsidRPr="00E26296">
              <w:rPr>
                <w:rFonts w:asciiTheme="majorHAnsi" w:hAnsiTheme="majorHAnsi" w:cstheme="majorHAnsi"/>
                <w:lang w:bidi="he-IL"/>
              </w:rPr>
              <w:t>Vendar pa</w:t>
            </w:r>
          </w:p>
          <w:p w:rsidR="005B10A7" w:rsidRPr="00E26296" w:rsidRDefault="005B10A7">
            <w:pPr>
              <w:pStyle w:val="PURBody"/>
              <w:rPr>
                <w:rFonts w:asciiTheme="majorHAnsi" w:hAnsiTheme="majorHAnsi" w:cstheme="majorHAnsi"/>
                <w:lang w:bidi="he-IL"/>
              </w:rPr>
            </w:pPr>
          </w:p>
          <w:p w:rsidR="0082133B" w:rsidRPr="00E26296" w:rsidRDefault="00ED4593" w:rsidP="005D6562">
            <w:pPr>
              <w:pStyle w:val="PURBullet"/>
              <w:numPr>
                <w:ilvl w:val="0"/>
                <w:numId w:val="32"/>
              </w:numPr>
              <w:rPr>
                <w:rFonts w:asciiTheme="majorHAnsi" w:hAnsiTheme="majorHAnsi" w:cstheme="majorHAnsi"/>
              </w:rPr>
            </w:pPr>
            <w:r w:rsidRPr="00E26296">
              <w:rPr>
                <w:rFonts w:asciiTheme="majorHAnsi" w:hAnsiTheme="majorHAnsi" w:cstheme="majorHAnsi"/>
                <w:lang w:bidi="he-IL"/>
              </w:rPr>
              <w:t>Uporabniki, licencirani za Lync Online Plan 1</w:t>
            </w:r>
          </w:p>
          <w:p w:rsidR="0082133B" w:rsidRPr="00E26296" w:rsidRDefault="00ED4593" w:rsidP="005D6562">
            <w:pPr>
              <w:pStyle w:val="PURBullet"/>
              <w:numPr>
                <w:ilvl w:val="0"/>
                <w:numId w:val="32"/>
              </w:numPr>
              <w:rPr>
                <w:rFonts w:asciiTheme="majorHAnsi" w:hAnsiTheme="majorHAnsi" w:cstheme="majorHAnsi"/>
              </w:rPr>
            </w:pPr>
            <w:r w:rsidRPr="00E26296">
              <w:rPr>
                <w:rFonts w:asciiTheme="majorHAnsi" w:hAnsiTheme="majorHAnsi" w:cstheme="majorHAnsi"/>
                <w:lang w:bidi="he-IL"/>
              </w:rPr>
              <w:t>Uporabniki, licencirani za Lync Server Standard CAL</w:t>
            </w:r>
          </w:p>
          <w:p w:rsidR="0082133B" w:rsidRPr="00E26296" w:rsidRDefault="00ED4593" w:rsidP="005D6562">
            <w:pPr>
              <w:pStyle w:val="PURBullet"/>
              <w:numPr>
                <w:ilvl w:val="0"/>
                <w:numId w:val="32"/>
              </w:numPr>
              <w:rPr>
                <w:rFonts w:asciiTheme="majorHAnsi" w:hAnsiTheme="majorHAnsi" w:cstheme="majorHAnsi"/>
              </w:rPr>
            </w:pPr>
            <w:r w:rsidRPr="00E26296">
              <w:rPr>
                <w:rFonts w:asciiTheme="majorHAnsi" w:hAnsiTheme="majorHAnsi" w:cstheme="majorHAnsi"/>
                <w:lang w:bidi="he-IL"/>
              </w:rPr>
              <w:t>Uporabniki, licencirani za Lync Server Enterprise CAL</w:t>
            </w:r>
          </w:p>
          <w:p w:rsidR="00FA5E3E" w:rsidRPr="00E26296" w:rsidRDefault="00ED4593" w:rsidP="00620EA0">
            <w:pPr>
              <w:pStyle w:val="PURBody"/>
              <w:ind w:left="288"/>
              <w:rPr>
                <w:rFonts w:asciiTheme="majorHAnsi" w:hAnsiTheme="majorHAnsi" w:cstheme="majorHAnsi"/>
              </w:rPr>
            </w:pPr>
            <w:r w:rsidRPr="00E26296">
              <w:rPr>
                <w:rFonts w:asciiTheme="majorHAnsi" w:hAnsiTheme="majorHAnsi" w:cstheme="majorHAnsi"/>
                <w:lang w:bidi="he-IL"/>
              </w:rPr>
              <w:t>ne potrebujejo zahtevanih licenc SL za dostop do spletne storitve, razen za namene (i) razporejanja ali vodenja spletne konference ali (ii) vzpostavljanja glasovnega klica prek javnega komutiranega telefonskega omrežja (PSTN).</w:t>
            </w:r>
          </w:p>
          <w:p w:rsidR="00FA5E3E" w:rsidRPr="00E26296" w:rsidRDefault="00FA5E3E" w:rsidP="00FA5E3E">
            <w:pPr>
              <w:pStyle w:val="PURBody"/>
              <w:ind w:left="288"/>
              <w:rPr>
                <w:rFonts w:asciiTheme="majorHAnsi" w:hAnsiTheme="majorHAnsi" w:cstheme="majorHAnsi"/>
              </w:rPr>
            </w:pPr>
          </w:p>
          <w:p w:rsidR="00FA5E3E" w:rsidRPr="00E26296" w:rsidRDefault="00FA5E3E" w:rsidP="00E310C3">
            <w:pPr>
              <w:pStyle w:val="PURBody"/>
              <w:ind w:left="288"/>
              <w:rPr>
                <w:rFonts w:asciiTheme="majorHAnsi" w:hAnsiTheme="majorHAnsi" w:cstheme="majorHAnsi"/>
              </w:rPr>
            </w:pPr>
            <w:r w:rsidRPr="00E26296">
              <w:rPr>
                <w:rFonts w:asciiTheme="majorHAnsi" w:hAnsiTheme="majorHAnsi" w:cstheme="majorHAnsi"/>
                <w:vertAlign w:val="superscript"/>
                <w:lang w:bidi="he-IL"/>
              </w:rPr>
              <w:t>1</w:t>
            </w:r>
            <w:r w:rsidRPr="00E26296">
              <w:rPr>
                <w:rFonts w:asciiTheme="majorHAnsi" w:hAnsiTheme="majorHAnsi" w:cstheme="majorHAnsi"/>
                <w:lang w:bidi="he-IL"/>
              </w:rPr>
              <w:t xml:space="preserve"> Stranke, ki ne kupujejo v ZDA in Združenem kraljestvu, prejmejo Lync Online Plan 2 namesto Lync Online Plan 3.</w:t>
            </w:r>
          </w:p>
        </w:tc>
        <w:tc>
          <w:tcPr>
            <w:tcW w:w="5340" w:type="dxa"/>
          </w:tcPr>
          <w:p w:rsidR="0082133B" w:rsidRPr="00E26296" w:rsidRDefault="00ED4593">
            <w:pPr>
              <w:pStyle w:val="PURBody"/>
              <w:rPr>
                <w:rFonts w:asciiTheme="majorHAnsi" w:hAnsiTheme="majorHAnsi" w:cstheme="majorHAnsi"/>
              </w:rPr>
            </w:pPr>
            <w:r w:rsidRPr="00E26296">
              <w:rPr>
                <w:rFonts w:asciiTheme="majorHAnsi" w:hAnsiTheme="majorHAnsi" w:cstheme="majorHAnsi"/>
                <w:b/>
                <w:i/>
                <w:lang w:bidi="he-IL"/>
              </w:rPr>
              <w:t>Potrebna licenca SL:</w:t>
            </w:r>
          </w:p>
          <w:p w:rsidR="0082133B" w:rsidRPr="00E26296" w:rsidRDefault="00ED4593" w:rsidP="005D6562">
            <w:pPr>
              <w:pStyle w:val="PURBullet"/>
              <w:numPr>
                <w:ilvl w:val="0"/>
                <w:numId w:val="33"/>
              </w:numPr>
              <w:rPr>
                <w:rFonts w:asciiTheme="majorHAnsi" w:hAnsiTheme="majorHAnsi" w:cstheme="majorHAnsi"/>
              </w:rPr>
            </w:pPr>
            <w:r w:rsidRPr="00E26296">
              <w:rPr>
                <w:rFonts w:asciiTheme="majorHAnsi" w:hAnsiTheme="majorHAnsi" w:cstheme="majorHAnsi"/>
                <w:lang w:bidi="he-IL"/>
              </w:rPr>
              <w:t xml:space="preserve">Uporabniška licenca SL za Lync Online Plan 3 </w:t>
            </w:r>
            <w:r w:rsidRPr="00E26296">
              <w:rPr>
                <w:rFonts w:asciiTheme="majorHAnsi" w:hAnsiTheme="majorHAnsi" w:cstheme="majorHAnsi"/>
                <w:b/>
                <w:lang w:bidi="he-IL"/>
              </w:rPr>
              <w:t>ali</w:t>
            </w:r>
          </w:p>
          <w:p w:rsidR="007C7028" w:rsidRPr="00E26296" w:rsidRDefault="007C7028" w:rsidP="005D6562">
            <w:pPr>
              <w:pStyle w:val="Heading4nobold"/>
              <w:numPr>
                <w:ilvl w:val="0"/>
                <w:numId w:val="33"/>
              </w:numPr>
              <w:spacing w:line="180" w:lineRule="atLeast"/>
              <w:jc w:val="left"/>
              <w:rPr>
                <w:rFonts w:asciiTheme="majorHAnsi" w:hAnsiTheme="majorHAnsi" w:cstheme="majorHAnsi"/>
                <w:color w:val="000000"/>
                <w:szCs w:val="18"/>
              </w:rPr>
            </w:pPr>
            <w:r w:rsidRPr="00E26296">
              <w:rPr>
                <w:rFonts w:asciiTheme="majorHAnsi" w:hAnsiTheme="majorHAnsi" w:cstheme="majorHAnsi"/>
                <w:color w:val="000000"/>
                <w:lang w:bidi="he-IL"/>
              </w:rPr>
              <w:t xml:space="preserve">Uporabniška licenca SL </w:t>
            </w:r>
            <w:r w:rsidRPr="00E26296">
              <w:rPr>
                <w:rFonts w:asciiTheme="majorHAnsi" w:hAnsiTheme="majorHAnsi" w:cstheme="majorHAnsi"/>
                <w:color w:val="000000"/>
                <w:szCs w:val="18"/>
                <w:lang w:bidi="he-IL"/>
              </w:rPr>
              <w:t>za Office 365 Plan A4</w:t>
            </w:r>
            <w:r w:rsidRPr="00E26296">
              <w:rPr>
                <w:rFonts w:asciiTheme="majorHAnsi" w:hAnsiTheme="majorHAnsi" w:cstheme="majorHAnsi"/>
                <w:vertAlign w:val="superscript"/>
                <w:lang w:bidi="he-IL"/>
              </w:rPr>
              <w:t>1</w:t>
            </w:r>
            <w:r w:rsidRPr="00E26296">
              <w:rPr>
                <w:rFonts w:asciiTheme="majorHAnsi" w:hAnsiTheme="majorHAnsi" w:cstheme="majorHAnsi"/>
                <w:color w:val="000000"/>
                <w:szCs w:val="18"/>
                <w:lang w:bidi="he-IL"/>
              </w:rPr>
              <w:t xml:space="preserve"> </w:t>
            </w:r>
            <w:r w:rsidRPr="00E26296">
              <w:rPr>
                <w:rFonts w:asciiTheme="majorHAnsi" w:hAnsiTheme="majorHAnsi" w:cstheme="majorHAnsi"/>
                <w:b/>
                <w:color w:val="000000"/>
                <w:szCs w:val="18"/>
                <w:lang w:bidi="he-IL"/>
              </w:rPr>
              <w:t>ali</w:t>
            </w:r>
          </w:p>
          <w:p w:rsidR="0082133B" w:rsidRPr="00E26296" w:rsidRDefault="00ED4593" w:rsidP="005D6562">
            <w:pPr>
              <w:pStyle w:val="PURBullet"/>
              <w:numPr>
                <w:ilvl w:val="0"/>
                <w:numId w:val="33"/>
              </w:numPr>
              <w:rPr>
                <w:rFonts w:asciiTheme="majorHAnsi" w:hAnsiTheme="majorHAnsi" w:cstheme="majorHAnsi"/>
              </w:rPr>
            </w:pPr>
            <w:r w:rsidRPr="00E26296">
              <w:rPr>
                <w:rFonts w:asciiTheme="majorHAnsi" w:hAnsiTheme="majorHAnsi" w:cstheme="majorHAnsi"/>
                <w:lang w:bidi="he-IL"/>
              </w:rPr>
              <w:t>Uporabniška licenca SL za Office 365 Plan E4</w:t>
            </w:r>
            <w:r w:rsidRPr="00E26296">
              <w:rPr>
                <w:rFonts w:asciiTheme="majorHAnsi" w:hAnsiTheme="majorHAnsi" w:cstheme="majorHAnsi"/>
                <w:vertAlign w:val="superscript"/>
                <w:lang w:bidi="he-IL"/>
              </w:rPr>
              <w:t>1</w:t>
            </w:r>
          </w:p>
        </w:tc>
      </w:tr>
    </w:tbl>
    <w:p w:rsidR="005B10A7" w:rsidRPr="00385D48" w:rsidRDefault="00951E9F" w:rsidP="00620EA0">
      <w:pPr>
        <w:pStyle w:val="PURBreadcrumb"/>
        <w:keepNext w:val="0"/>
        <w:keepLines w:val="0"/>
        <w:spacing w:before="200"/>
        <w:rPr>
          <w:szCs w:val="16"/>
        </w:rPr>
      </w:pPr>
      <w:hyperlink w:anchor="_Sec4">
        <w:r w:rsidR="00AD23F7" w:rsidRPr="00385D48">
          <w:rPr>
            <w:color w:val="00467F"/>
            <w:szCs w:val="16"/>
            <w:u w:val="single"/>
          </w:rPr>
          <w:t>Kazalo vsebine</w:t>
        </w:r>
      </w:hyperlink>
      <w:r w:rsidR="00AD23F7" w:rsidRPr="00385D48">
        <w:rPr>
          <w:szCs w:val="16"/>
        </w:rPr>
        <w:t xml:space="preserve"> / </w:t>
      </w:r>
      <w:hyperlink w:anchor="_Sec6">
        <w:r w:rsidR="00AD23F7" w:rsidRPr="00385D48">
          <w:rPr>
            <w:color w:val="00467F"/>
            <w:szCs w:val="16"/>
            <w:u w:val="single"/>
          </w:rPr>
          <w:t>Univerzalni pogoji</w:t>
        </w:r>
      </w:hyperlink>
    </w:p>
    <w:p w:rsidR="0082133B" w:rsidRPr="00385D48" w:rsidRDefault="00ED4593">
      <w:pPr>
        <w:pStyle w:val="PURProductName"/>
        <w:rPr>
          <w:szCs w:val="28"/>
        </w:rPr>
      </w:pPr>
      <w:bookmarkStart w:id="70" w:name="_Sec374"/>
      <w:r w:rsidRPr="00385D48">
        <w:rPr>
          <w:szCs w:val="28"/>
        </w:rPr>
        <w:t>Lync Server Public Instant Messaging Connectivity s storitvijo neposrednega sporočanja America Online (AOL) in storitvijo Windows Live Messenger</w:t>
      </w:r>
      <w:bookmarkEnd w:id="70"/>
      <w:r w:rsidR="003F5BC0" w:rsidRPr="00385D48">
        <w:rPr>
          <w:szCs w:val="28"/>
        </w:rPr>
        <w:fldChar w:fldCharType="begin"/>
      </w:r>
      <w:r w:rsidRPr="00385D48">
        <w:rPr>
          <w:szCs w:val="28"/>
        </w:rPr>
        <w:instrText xml:space="preserve">XE "Lync Server Public Instant Messaging Connectivity s storitvijo neposrednega sporočanja America Online (AOL) in storitvijo Windows Live Messenger" </w:instrText>
      </w:r>
      <w:r w:rsidR="003F5BC0" w:rsidRPr="00385D48">
        <w:rPr>
          <w:szCs w:val="28"/>
        </w:rPr>
        <w:fldChar w:fldCharType="end"/>
      </w:r>
      <w:r w:rsidR="003F5BC0" w:rsidRPr="00385D48">
        <w:rPr>
          <w:szCs w:val="28"/>
        </w:rPr>
        <w:fldChar w:fldCharType="begin"/>
      </w:r>
      <w:r w:rsidRPr="00385D48">
        <w:rPr>
          <w:szCs w:val="28"/>
        </w:rPr>
        <w:instrText>TC "</w:instrText>
      </w:r>
      <w:bookmarkStart w:id="71" w:name="_Toc328984853"/>
      <w:bookmarkStart w:id="72" w:name="_Toc328985743"/>
      <w:r w:rsidR="0083652C" w:rsidRPr="00385D48">
        <w:rPr>
          <w:szCs w:val="28"/>
        </w:rPr>
        <w:instrText>Lync Server Public Instant Messaging Connectivity s storitvijo neposrednega sporočanja America Online (AOL) in storitvijo Windows Live Messenger</w:instrText>
      </w:r>
      <w:bookmarkEnd w:id="71"/>
      <w:bookmarkEnd w:id="72"/>
      <w:r w:rsidRPr="00385D48">
        <w:rPr>
          <w:szCs w:val="28"/>
        </w:rPr>
        <w:instrText xml:space="preserve">" \l 2 </w:instrText>
      </w:r>
      <w:r w:rsidR="003F5BC0" w:rsidRPr="00385D48">
        <w:rPr>
          <w:szCs w:val="28"/>
        </w:rPr>
        <w:fldChar w:fldCharType="end"/>
      </w:r>
    </w:p>
    <w:p w:rsidR="0082133B" w:rsidRPr="009D1759" w:rsidRDefault="00ED4593">
      <w:pPr>
        <w:pStyle w:val="PURLicenseTerm"/>
        <w:rPr>
          <w:szCs w:val="12"/>
        </w:rPr>
      </w:pPr>
      <w:r w:rsidRPr="009D1759">
        <w:rPr>
          <w:szCs w:val="12"/>
        </w:rPr>
        <w:t>Licenčni pogoji, ki veljajo za uporabo te spletne storitve, so Splošni licenčni pogoji in spodnje:</w:t>
      </w:r>
    </w:p>
    <w:tbl>
      <w:tblPr>
        <w:tblStyle w:val="ProductAttributesTable"/>
        <w:tblW w:w="0" w:type="auto"/>
        <w:tblLook w:val="04A0" w:firstRow="1" w:lastRow="0" w:firstColumn="1" w:lastColumn="0" w:noHBand="0" w:noVBand="1"/>
      </w:tblPr>
      <w:tblGrid>
        <w:gridCol w:w="5726"/>
        <w:gridCol w:w="5304"/>
      </w:tblGrid>
      <w:tr w:rsidR="0082133B" w:rsidRPr="009D1759">
        <w:tc>
          <w:tcPr>
            <w:tcW w:w="6120" w:type="dxa"/>
          </w:tcPr>
          <w:p w:rsidR="0082133B" w:rsidRPr="009D1759" w:rsidRDefault="00ED4593" w:rsidP="005B0E08">
            <w:pPr>
              <w:pStyle w:val="PURBody"/>
              <w:rPr>
                <w:szCs w:val="18"/>
              </w:rPr>
            </w:pPr>
            <w:r w:rsidRPr="009D1759">
              <w:rPr>
                <w:color w:val="404040"/>
                <w:szCs w:val="18"/>
              </w:rPr>
              <w:t xml:space="preserve">Izjava o zasebnosti: </w:t>
            </w:r>
            <w:r w:rsidRPr="009D1759">
              <w:rPr>
                <w:b/>
                <w:color w:val="404040"/>
                <w:szCs w:val="18"/>
              </w:rPr>
              <w:t xml:space="preserve">Da </w:t>
            </w:r>
            <w:r w:rsidRPr="009D1759">
              <w:rPr>
                <w:color w:val="404040"/>
                <w:szCs w:val="18"/>
              </w:rPr>
              <w:t xml:space="preserve">(glejte </w:t>
            </w:r>
            <w:hyperlink r:id="rId52" w:history="1">
              <w:r w:rsidRPr="009D1759">
                <w:rPr>
                  <w:rStyle w:val="Hyperlink"/>
                  <w:rFonts w:cs="Tahoma"/>
                  <w:szCs w:val="18"/>
                </w:rPr>
                <w:t>http://go.microsoft.com/fwlink/?LinkId=104970</w:t>
              </w:r>
            </w:hyperlink>
            <w:hyperlink r:id="rId53" w:history="1">
              <w:r w:rsidRPr="00E310C3">
                <w:rPr>
                  <w:rStyle w:val="Hyperlink"/>
                  <w:szCs w:val="18"/>
                </w:rPr>
                <w:t>)</w:t>
              </w:r>
            </w:hyperlink>
          </w:p>
        </w:tc>
        <w:tc>
          <w:tcPr>
            <w:tcW w:w="6120" w:type="dxa"/>
          </w:tcPr>
          <w:p w:rsidR="0082133B" w:rsidRPr="009D1759" w:rsidRDefault="0082133B">
            <w:pPr>
              <w:pStyle w:val="PURBody"/>
              <w:rPr>
                <w:szCs w:val="18"/>
              </w:rPr>
            </w:pPr>
          </w:p>
        </w:tc>
      </w:tr>
    </w:tbl>
    <w:p w:rsidR="0082133B" w:rsidRPr="003103F4" w:rsidRDefault="00ED4593">
      <w:pPr>
        <w:pStyle w:val="PURBlueBGHeader"/>
        <w:rPr>
          <w:rFonts w:asciiTheme="majorHAnsi" w:hAnsiTheme="majorHAnsi" w:cstheme="majorHAnsi"/>
        </w:rPr>
      </w:pPr>
      <w:r w:rsidRPr="003103F4">
        <w:rPr>
          <w:rFonts w:asciiTheme="majorHAnsi" w:hAnsiTheme="majorHAnsi" w:cstheme="majorHAnsi"/>
        </w:rPr>
        <w:t>UPORABNIŠKE LICENCE SL</w:t>
      </w:r>
    </w:p>
    <w:tbl>
      <w:tblPr>
        <w:tblStyle w:val="PURTableNoVertical"/>
        <w:tblW w:w="0" w:type="auto"/>
        <w:tblLook w:val="04A0" w:firstRow="1" w:lastRow="0" w:firstColumn="1" w:lastColumn="0" w:noHBand="0" w:noVBand="1"/>
      </w:tblPr>
      <w:tblGrid>
        <w:gridCol w:w="5321"/>
        <w:gridCol w:w="5321"/>
      </w:tblGrid>
      <w:tr w:rsidR="0082133B" w:rsidRPr="003103F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103F4" w:rsidRDefault="00ED4593">
            <w:pPr>
              <w:pStyle w:val="PURBody"/>
              <w:rPr>
                <w:rFonts w:asciiTheme="majorHAnsi" w:hAnsiTheme="majorHAnsi" w:cstheme="majorHAnsi"/>
              </w:rPr>
            </w:pPr>
            <w:r w:rsidRPr="003103F4">
              <w:rPr>
                <w:rFonts w:asciiTheme="majorHAnsi" w:hAnsiTheme="majorHAnsi" w:cstheme="majorHAnsi"/>
                <w:b/>
                <w:i/>
                <w:lang w:bidi="he-IL"/>
              </w:rPr>
              <w:t>Potrebujete jo za vsakega:</w:t>
            </w:r>
          </w:p>
          <w:p w:rsidR="0082133B" w:rsidRPr="003103F4" w:rsidRDefault="00ED4593" w:rsidP="005D6562">
            <w:pPr>
              <w:pStyle w:val="PURBullet"/>
              <w:numPr>
                <w:ilvl w:val="0"/>
                <w:numId w:val="34"/>
              </w:numPr>
              <w:rPr>
                <w:rFonts w:asciiTheme="majorHAnsi" w:hAnsiTheme="majorHAnsi" w:cstheme="majorHAnsi"/>
              </w:rPr>
            </w:pPr>
            <w:r w:rsidRPr="003103F4">
              <w:rPr>
                <w:rFonts w:asciiTheme="majorHAnsi" w:hAnsiTheme="majorHAnsi" w:cstheme="majorHAnsi"/>
                <w:lang w:bidi="he-IL"/>
              </w:rPr>
              <w:t>Uporabnika, ki prek spletne storitve ali sorodne programske opreme dostopa do ponudnika storitev neposrednega sporočanja AOL in/ali Windows Live.</w:t>
            </w:r>
          </w:p>
        </w:tc>
        <w:tc>
          <w:tcPr>
            <w:tcW w:w="5340" w:type="dxa"/>
          </w:tcPr>
          <w:p w:rsidR="0082133B" w:rsidRPr="003103F4" w:rsidRDefault="00ED4593">
            <w:pPr>
              <w:pStyle w:val="PURBody"/>
              <w:rPr>
                <w:rFonts w:asciiTheme="majorHAnsi" w:hAnsiTheme="majorHAnsi" w:cstheme="majorHAnsi"/>
              </w:rPr>
            </w:pPr>
            <w:r w:rsidRPr="003103F4">
              <w:rPr>
                <w:rFonts w:asciiTheme="majorHAnsi" w:hAnsiTheme="majorHAnsi" w:cstheme="majorHAnsi"/>
                <w:b/>
                <w:i/>
                <w:lang w:bidi="he-IL"/>
              </w:rPr>
              <w:t>Potrebna licenca SL:</w:t>
            </w:r>
          </w:p>
          <w:p w:rsidR="0082133B" w:rsidRPr="003103F4" w:rsidRDefault="00ED4593" w:rsidP="005D6562">
            <w:pPr>
              <w:pStyle w:val="PURBullet"/>
              <w:numPr>
                <w:ilvl w:val="0"/>
                <w:numId w:val="35"/>
              </w:numPr>
              <w:rPr>
                <w:rFonts w:asciiTheme="majorHAnsi" w:hAnsiTheme="majorHAnsi" w:cstheme="majorHAnsi"/>
              </w:rPr>
            </w:pPr>
            <w:r w:rsidRPr="003103F4">
              <w:rPr>
                <w:rFonts w:asciiTheme="majorHAnsi" w:hAnsiTheme="majorHAnsi" w:cstheme="majorHAnsi"/>
                <w:lang w:bidi="he-IL"/>
              </w:rPr>
              <w:t xml:space="preserve">Uporabniška licenca SL za Lync Server Public Instant Messaging Connectivity </w:t>
            </w:r>
            <w:r w:rsidRPr="003103F4">
              <w:rPr>
                <w:rFonts w:asciiTheme="majorHAnsi" w:hAnsiTheme="majorHAnsi" w:cstheme="majorHAnsi"/>
                <w:b/>
                <w:lang w:bidi="he-IL"/>
              </w:rPr>
              <w:t>ali</w:t>
            </w:r>
          </w:p>
          <w:p w:rsidR="0082133B" w:rsidRPr="003103F4" w:rsidRDefault="00ED4593" w:rsidP="005D6562">
            <w:pPr>
              <w:pStyle w:val="PURBullet"/>
              <w:numPr>
                <w:ilvl w:val="0"/>
                <w:numId w:val="35"/>
              </w:numPr>
              <w:rPr>
                <w:rFonts w:asciiTheme="majorHAnsi" w:hAnsiTheme="majorHAnsi" w:cstheme="majorHAnsi"/>
              </w:rPr>
            </w:pPr>
            <w:r w:rsidRPr="003103F4">
              <w:rPr>
                <w:rFonts w:asciiTheme="majorHAnsi" w:hAnsiTheme="majorHAnsi" w:cstheme="majorHAnsi"/>
                <w:lang w:bidi="he-IL"/>
              </w:rPr>
              <w:t>Licenca CAL za Lync Server 2010 Standard</w:t>
            </w:r>
          </w:p>
        </w:tc>
      </w:tr>
    </w:tbl>
    <w:p w:rsidR="0082133B" w:rsidRPr="003103F4" w:rsidRDefault="00ED4593">
      <w:pPr>
        <w:pStyle w:val="PURBlueBGHeader"/>
        <w:rPr>
          <w:szCs w:val="18"/>
        </w:rPr>
      </w:pPr>
      <w:r w:rsidRPr="003103F4">
        <w:rPr>
          <w:szCs w:val="18"/>
        </w:rPr>
        <w:t>Dodatni pogoji:</w:t>
      </w:r>
    </w:p>
    <w:p w:rsidR="0082133B" w:rsidRPr="003103F4" w:rsidRDefault="00ED4593">
      <w:pPr>
        <w:pStyle w:val="PURBlueStrong-Indented"/>
        <w:rPr>
          <w:szCs w:val="18"/>
        </w:rPr>
      </w:pPr>
      <w:r w:rsidRPr="003103F4">
        <w:rPr>
          <w:szCs w:val="18"/>
        </w:rPr>
        <w:t>Samo za notranjo uporabo</w:t>
      </w:r>
    </w:p>
    <w:p w:rsidR="0082133B" w:rsidRPr="003103F4" w:rsidRDefault="00ED4593">
      <w:pPr>
        <w:pStyle w:val="PURBody-Indented"/>
        <w:rPr>
          <w:szCs w:val="18"/>
        </w:rPr>
      </w:pPr>
      <w:r w:rsidRPr="003103F4">
        <w:rPr>
          <w:szCs w:val="18"/>
        </w:rPr>
        <w:t>Do spletne storitve lahko dostopajo samo vaši zaposleni in pogodbeniki na vaši lokaciji.</w:t>
      </w:r>
    </w:p>
    <w:p w:rsidR="005B10A7" w:rsidRPr="003103F4" w:rsidRDefault="00ED4593">
      <w:pPr>
        <w:pStyle w:val="PURBody-Indented"/>
        <w:rPr>
          <w:szCs w:val="18"/>
        </w:rPr>
      </w:pPr>
      <w:r w:rsidRPr="003103F4">
        <w:rPr>
          <w:szCs w:val="18"/>
        </w:rPr>
        <w:t>Potrebujete Microsoft Office Live Communications Server 2005 (»LCS«), Microsoft Office Communications Server 2007 (»OCS«) ali</w:t>
      </w:r>
      <w:r w:rsidR="003103F4">
        <w:rPr>
          <w:szCs w:val="18"/>
        </w:rPr>
        <w:t> </w:t>
      </w:r>
      <w:r w:rsidRPr="003103F4">
        <w:rPr>
          <w:szCs w:val="18"/>
        </w:rPr>
        <w:t>Lync Server 2010. Uporabniki spletne storitve morajo imeti ustrezno licenco za uporabo LCS, OCS ali Lync Server.</w:t>
      </w:r>
    </w:p>
    <w:p w:rsidR="0082133B" w:rsidRPr="003103F4" w:rsidRDefault="00ED4593">
      <w:pPr>
        <w:pStyle w:val="PURBlueStrong-Indented"/>
        <w:rPr>
          <w:szCs w:val="18"/>
        </w:rPr>
      </w:pPr>
      <w:r w:rsidRPr="003103F4">
        <w:rPr>
          <w:szCs w:val="18"/>
        </w:rPr>
        <w:lastRenderedPageBreak/>
        <w:t>Brez notranjega povezovanja</w:t>
      </w:r>
    </w:p>
    <w:p w:rsidR="0082133B" w:rsidRPr="003103F4" w:rsidRDefault="00ED4593">
      <w:pPr>
        <w:pStyle w:val="PURBody-Indented"/>
        <w:rPr>
          <w:szCs w:val="18"/>
        </w:rPr>
      </w:pPr>
      <w:r w:rsidRPr="003103F4">
        <w:rPr>
          <w:szCs w:val="18"/>
        </w:rPr>
        <w:t>Spletne storitve ne smete uporabljati za omogočanje lažje komunikacije</w:t>
      </w:r>
    </w:p>
    <w:p w:rsidR="005B10A7" w:rsidRPr="003103F4" w:rsidRDefault="00ED4593" w:rsidP="005D6562">
      <w:pPr>
        <w:pStyle w:val="PURBullet-Indented"/>
        <w:numPr>
          <w:ilvl w:val="0"/>
          <w:numId w:val="36"/>
        </w:numPr>
        <w:rPr>
          <w:szCs w:val="18"/>
        </w:rPr>
      </w:pPr>
      <w:r w:rsidRPr="003103F4">
        <w:rPr>
          <w:szCs w:val="18"/>
        </w:rPr>
        <w:t>s katerim koli drugim ponudnikom storitve pošiljanja neposrednih sporočil, razen s ponudnikoma AOL in Microsoft, ali</w:t>
      </w:r>
    </w:p>
    <w:p w:rsidR="0082133B" w:rsidRPr="003103F4" w:rsidRDefault="00ED4593" w:rsidP="005D6562">
      <w:pPr>
        <w:pStyle w:val="PURBullet-Indented"/>
        <w:numPr>
          <w:ilvl w:val="0"/>
          <w:numId w:val="36"/>
        </w:numPr>
        <w:rPr>
          <w:szCs w:val="18"/>
        </w:rPr>
      </w:pPr>
      <w:r w:rsidRPr="003103F4">
        <w:rPr>
          <w:szCs w:val="18"/>
        </w:rPr>
        <w:t>med katerimi koli zunanjimi omrežji za pošiljanje neposrednih sporočil.</w:t>
      </w:r>
    </w:p>
    <w:p w:rsidR="0082133B" w:rsidRPr="003103F4" w:rsidRDefault="00ED4593">
      <w:pPr>
        <w:pStyle w:val="PURBlueStrong-Indented"/>
        <w:rPr>
          <w:szCs w:val="18"/>
        </w:rPr>
      </w:pPr>
      <w:r w:rsidRPr="003103F4">
        <w:rPr>
          <w:szCs w:val="18"/>
        </w:rPr>
        <w:t>Dostop prek digitalnega osebnega pomočnika ali mobilnega telefona – omejitev v omrežju America Online Instant Messenger</w:t>
      </w:r>
    </w:p>
    <w:p w:rsidR="005B10A7" w:rsidRPr="003103F4" w:rsidRDefault="00ED4593">
      <w:pPr>
        <w:pStyle w:val="PURBody-Indented"/>
        <w:rPr>
          <w:szCs w:val="18"/>
        </w:rPr>
      </w:pPr>
      <w:r w:rsidRPr="003103F4">
        <w:rPr>
          <w:szCs w:val="18"/>
        </w:rPr>
        <w:t>S spletno storitvijo ne smete posredovati informacij programa Instant Messaging in Presence iz (ali v) napravo PDA ali mobilni telefon z uporabo licenciranega spektra radijske frekvence (npr. EVDO, GPRS in EDGE).</w:t>
      </w:r>
    </w:p>
    <w:p w:rsidR="0082133B" w:rsidRDefault="0082133B">
      <w:pPr>
        <w:pStyle w:val="PURBlueStrong-Indented"/>
      </w:pPr>
    </w:p>
    <w:p w:rsidR="005B10A7" w:rsidRPr="003103F4" w:rsidRDefault="00951E9F">
      <w:pPr>
        <w:pStyle w:val="PURBreadcrumb"/>
        <w:rPr>
          <w:szCs w:val="16"/>
        </w:rPr>
      </w:pPr>
      <w:hyperlink w:anchor="_Sec4">
        <w:r w:rsidR="00AD23F7" w:rsidRPr="003103F4">
          <w:rPr>
            <w:color w:val="00467F"/>
            <w:szCs w:val="16"/>
            <w:u w:val="single"/>
          </w:rPr>
          <w:t>Kazalo vsebine</w:t>
        </w:r>
      </w:hyperlink>
      <w:r w:rsidR="00AD23F7" w:rsidRPr="003103F4">
        <w:rPr>
          <w:szCs w:val="16"/>
        </w:rPr>
        <w:t xml:space="preserve"> / </w:t>
      </w:r>
      <w:hyperlink w:anchor="_Sec6">
        <w:r w:rsidR="00AD23F7" w:rsidRPr="003103F4">
          <w:rPr>
            <w:color w:val="00467F"/>
            <w:szCs w:val="16"/>
            <w:u w:val="single"/>
          </w:rPr>
          <w:t>Univerzalni pogoji</w:t>
        </w:r>
      </w:hyperlink>
    </w:p>
    <w:p w:rsidR="0082133B" w:rsidRPr="003103F4" w:rsidRDefault="00ED4593">
      <w:pPr>
        <w:pStyle w:val="PURProductName"/>
        <w:rPr>
          <w:spacing w:val="-2"/>
          <w:sz w:val="12"/>
        </w:rPr>
      </w:pPr>
      <w:bookmarkStart w:id="73" w:name="_Sec375"/>
      <w:r w:rsidRPr="003103F4">
        <w:rPr>
          <w:szCs w:val="28"/>
        </w:rPr>
        <w:t>Lync Server Public Instant Messaging Connectivity s storitvijo neposrednega sporočanja Yahoo</w:t>
      </w:r>
      <w:bookmarkEnd w:id="73"/>
      <w:r w:rsidR="003F5BC0" w:rsidRPr="003103F4">
        <w:rPr>
          <w:spacing w:val="-2"/>
          <w:sz w:val="12"/>
        </w:rPr>
        <w:fldChar w:fldCharType="begin"/>
      </w:r>
      <w:r w:rsidRPr="003103F4">
        <w:rPr>
          <w:spacing w:val="-2"/>
          <w:sz w:val="12"/>
        </w:rPr>
        <w:instrText xml:space="preserve">XE "Lync Server Public Instant Messaging Connectivity s storitvijo neposrednega sporočanja Yahoo" </w:instrText>
      </w:r>
      <w:r w:rsidR="003F5BC0" w:rsidRPr="003103F4">
        <w:rPr>
          <w:spacing w:val="-2"/>
          <w:sz w:val="12"/>
        </w:rPr>
        <w:fldChar w:fldCharType="end"/>
      </w:r>
      <w:r w:rsidR="003F5BC0" w:rsidRPr="003103F4">
        <w:rPr>
          <w:spacing w:val="-2"/>
          <w:sz w:val="12"/>
        </w:rPr>
        <w:fldChar w:fldCharType="begin"/>
      </w:r>
      <w:r w:rsidRPr="003103F4">
        <w:rPr>
          <w:spacing w:val="-2"/>
          <w:sz w:val="12"/>
        </w:rPr>
        <w:instrText>TC "</w:instrText>
      </w:r>
      <w:bookmarkStart w:id="74" w:name="_Toc328984854"/>
      <w:bookmarkStart w:id="75" w:name="_Toc328985744"/>
      <w:r w:rsidR="0083652C" w:rsidRPr="003103F4">
        <w:rPr>
          <w:spacing w:val="-2"/>
          <w:sz w:val="12"/>
        </w:rPr>
        <w:instrText>Lync Server Public Instant Messaging Connectivity s storitvijo neposrednega sporočanja Yahoo</w:instrText>
      </w:r>
      <w:bookmarkEnd w:id="74"/>
      <w:bookmarkEnd w:id="75"/>
      <w:r w:rsidRPr="003103F4">
        <w:rPr>
          <w:spacing w:val="-2"/>
          <w:sz w:val="12"/>
        </w:rPr>
        <w:instrText xml:space="preserve">" \l 2 </w:instrText>
      </w:r>
      <w:r w:rsidR="003F5BC0" w:rsidRPr="003103F4">
        <w:rPr>
          <w:spacing w:val="-2"/>
          <w:sz w:val="12"/>
        </w:rPr>
        <w:fldChar w:fldCharType="end"/>
      </w:r>
    </w:p>
    <w:p w:rsidR="0082133B" w:rsidRPr="003103F4" w:rsidRDefault="00ED4593">
      <w:pPr>
        <w:pStyle w:val="PURLicenseTerm"/>
        <w:rPr>
          <w:szCs w:val="12"/>
        </w:rPr>
      </w:pPr>
      <w:r w:rsidRPr="003103F4">
        <w:rPr>
          <w:szCs w:val="12"/>
        </w:rPr>
        <w:t>Licenčni pogoji, ki veljajo za uporabo te spletne storitve, so Splošni licenčni pogoji in spodnje:</w:t>
      </w:r>
    </w:p>
    <w:tbl>
      <w:tblPr>
        <w:tblStyle w:val="ProductAttributesTable"/>
        <w:tblW w:w="0" w:type="auto"/>
        <w:tblLook w:val="04A0" w:firstRow="1" w:lastRow="0" w:firstColumn="1" w:lastColumn="0" w:noHBand="0" w:noVBand="1"/>
      </w:tblPr>
      <w:tblGrid>
        <w:gridCol w:w="5726"/>
        <w:gridCol w:w="5304"/>
      </w:tblGrid>
      <w:tr w:rsidR="0082133B" w:rsidRPr="003103F4">
        <w:tc>
          <w:tcPr>
            <w:tcW w:w="6120" w:type="dxa"/>
          </w:tcPr>
          <w:p w:rsidR="0082133B" w:rsidRPr="003103F4" w:rsidRDefault="00ED4593" w:rsidP="005B0E08">
            <w:pPr>
              <w:pStyle w:val="PURBody"/>
              <w:rPr>
                <w:szCs w:val="18"/>
              </w:rPr>
            </w:pPr>
            <w:r w:rsidRPr="003103F4">
              <w:rPr>
                <w:color w:val="404040"/>
                <w:szCs w:val="18"/>
              </w:rPr>
              <w:t xml:space="preserve">Izjava o zasebnosti: </w:t>
            </w:r>
            <w:r w:rsidRPr="003103F4">
              <w:rPr>
                <w:b/>
                <w:color w:val="404040"/>
                <w:szCs w:val="18"/>
              </w:rPr>
              <w:t xml:space="preserve">Da </w:t>
            </w:r>
            <w:r w:rsidRPr="003103F4">
              <w:rPr>
                <w:color w:val="404040"/>
                <w:szCs w:val="18"/>
              </w:rPr>
              <w:t xml:space="preserve">(glejte </w:t>
            </w:r>
            <w:hyperlink r:id="rId54" w:history="1">
              <w:r w:rsidRPr="003103F4">
                <w:rPr>
                  <w:rStyle w:val="Hyperlink"/>
                  <w:rFonts w:cs="Tahoma"/>
                  <w:szCs w:val="18"/>
                </w:rPr>
                <w:t>http://go.microsoft.com/fwlink/?LinkId=104970</w:t>
              </w:r>
            </w:hyperlink>
            <w:r w:rsidRPr="003103F4">
              <w:rPr>
                <w:rFonts w:cs="Tahoma"/>
                <w:color w:val="404040"/>
                <w:szCs w:val="18"/>
              </w:rPr>
              <w:t xml:space="preserve">) </w:t>
            </w:r>
          </w:p>
        </w:tc>
        <w:tc>
          <w:tcPr>
            <w:tcW w:w="6120" w:type="dxa"/>
          </w:tcPr>
          <w:p w:rsidR="0082133B" w:rsidRPr="003103F4" w:rsidRDefault="0082133B">
            <w:pPr>
              <w:pStyle w:val="PURBody"/>
              <w:rPr>
                <w:szCs w:val="18"/>
              </w:rPr>
            </w:pPr>
          </w:p>
        </w:tc>
      </w:tr>
    </w:tbl>
    <w:p w:rsidR="0082133B" w:rsidRPr="003103F4" w:rsidRDefault="00ED4593">
      <w:pPr>
        <w:pStyle w:val="PURBlueBGHeader"/>
        <w:rPr>
          <w:szCs w:val="18"/>
        </w:rPr>
      </w:pPr>
      <w:r w:rsidRPr="003103F4">
        <w:rPr>
          <w:szCs w:val="18"/>
        </w:rPr>
        <w:t>UPORABNIŠKE LICENCE SL</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103F4" w:rsidRDefault="00ED4593">
            <w:pPr>
              <w:pStyle w:val="PURBody"/>
              <w:rPr>
                <w:szCs w:val="18"/>
              </w:rPr>
            </w:pPr>
            <w:r w:rsidRPr="003103F4">
              <w:rPr>
                <w:b/>
                <w:i/>
                <w:szCs w:val="18"/>
                <w:lang w:bidi="he-IL"/>
              </w:rPr>
              <w:t>Potrebujete jo za vsakega:</w:t>
            </w:r>
          </w:p>
          <w:p w:rsidR="0082133B" w:rsidRPr="003103F4" w:rsidRDefault="00ED4593" w:rsidP="005D6562">
            <w:pPr>
              <w:pStyle w:val="PURBullet"/>
              <w:numPr>
                <w:ilvl w:val="0"/>
                <w:numId w:val="37"/>
              </w:numPr>
              <w:rPr>
                <w:szCs w:val="18"/>
              </w:rPr>
            </w:pPr>
            <w:r w:rsidRPr="003103F4">
              <w:rPr>
                <w:szCs w:val="18"/>
                <w:lang w:bidi="he-IL"/>
              </w:rPr>
              <w:t>Uporabnika, ki prek spletne storitve ali sorodne programske opreme dostopa do ponudnika storitev neposrednega sporočanja Yahoo.</w:t>
            </w:r>
          </w:p>
        </w:tc>
        <w:tc>
          <w:tcPr>
            <w:tcW w:w="5340" w:type="dxa"/>
          </w:tcPr>
          <w:p w:rsidR="0082133B" w:rsidRPr="003103F4" w:rsidRDefault="00ED4593">
            <w:pPr>
              <w:pStyle w:val="PURBody"/>
              <w:rPr>
                <w:szCs w:val="18"/>
              </w:rPr>
            </w:pPr>
            <w:r w:rsidRPr="003103F4">
              <w:rPr>
                <w:b/>
                <w:i/>
                <w:szCs w:val="18"/>
                <w:lang w:bidi="he-IL"/>
              </w:rPr>
              <w:t>Potrebna licenca SL:</w:t>
            </w:r>
          </w:p>
          <w:p w:rsidR="0082133B" w:rsidRPr="003103F4" w:rsidRDefault="00ED4593" w:rsidP="005D6562">
            <w:pPr>
              <w:pStyle w:val="PURBullet"/>
              <w:numPr>
                <w:ilvl w:val="0"/>
                <w:numId w:val="38"/>
              </w:numPr>
              <w:rPr>
                <w:szCs w:val="18"/>
              </w:rPr>
            </w:pPr>
            <w:r w:rsidRPr="003103F4">
              <w:rPr>
                <w:szCs w:val="18"/>
                <w:lang w:bidi="he-IL"/>
              </w:rPr>
              <w:t>Uporabniška licenca SL za Lync Server Public Instant Messaging Connectivity</w:t>
            </w:r>
          </w:p>
        </w:tc>
      </w:tr>
    </w:tbl>
    <w:p w:rsidR="0082133B" w:rsidRDefault="00ED4593">
      <w:pPr>
        <w:pStyle w:val="PURBlueBGHeader"/>
      </w:pPr>
      <w:r>
        <w:t>Dodatni pogoji:</w:t>
      </w:r>
    </w:p>
    <w:p w:rsidR="0082133B" w:rsidRPr="003103F4" w:rsidRDefault="00ED4593">
      <w:pPr>
        <w:pStyle w:val="PURBlueStrong-Indented"/>
        <w:rPr>
          <w:szCs w:val="18"/>
        </w:rPr>
      </w:pPr>
      <w:r w:rsidRPr="003103F4">
        <w:rPr>
          <w:szCs w:val="18"/>
        </w:rPr>
        <w:t>Samo za notranjo uporabo</w:t>
      </w:r>
    </w:p>
    <w:p w:rsidR="0082133B" w:rsidRPr="003103F4" w:rsidRDefault="00ED4593">
      <w:pPr>
        <w:pStyle w:val="PURBody-Indented"/>
        <w:rPr>
          <w:szCs w:val="18"/>
        </w:rPr>
      </w:pPr>
      <w:r w:rsidRPr="003103F4">
        <w:rPr>
          <w:szCs w:val="18"/>
        </w:rPr>
        <w:t>Do spletne storitve lahko dostopajo samo vaši zaposleni in pogodbeniki na vaši lokaciji.</w:t>
      </w:r>
    </w:p>
    <w:p w:rsidR="005B10A7" w:rsidRPr="003103F4" w:rsidRDefault="00ED4593">
      <w:pPr>
        <w:pStyle w:val="PURBody-Indented"/>
        <w:rPr>
          <w:szCs w:val="18"/>
        </w:rPr>
      </w:pPr>
      <w:r w:rsidRPr="003103F4">
        <w:rPr>
          <w:szCs w:val="18"/>
        </w:rPr>
        <w:t>Potrebujete Microsoft Office Live Communications Server 2005 (»LCS«), Microsoft Office Communications Server 2007 (»OCS«) ali</w:t>
      </w:r>
      <w:r w:rsidR="003103F4">
        <w:rPr>
          <w:szCs w:val="18"/>
        </w:rPr>
        <w:t> </w:t>
      </w:r>
      <w:r w:rsidRPr="003103F4">
        <w:rPr>
          <w:szCs w:val="18"/>
        </w:rPr>
        <w:t>Lync Server 2010. Uporabniki spletne storitve morajo imeti ustrezno licenco za uporabo LCS, OCS ali Lync Server.</w:t>
      </w:r>
    </w:p>
    <w:p w:rsidR="0082133B" w:rsidRPr="003103F4" w:rsidRDefault="00ED4593">
      <w:pPr>
        <w:pStyle w:val="PURBlueStrong-Indented"/>
        <w:rPr>
          <w:szCs w:val="18"/>
        </w:rPr>
      </w:pPr>
      <w:r w:rsidRPr="003103F4">
        <w:rPr>
          <w:szCs w:val="18"/>
        </w:rPr>
        <w:t>Brez notranjega povezovanja</w:t>
      </w:r>
    </w:p>
    <w:p w:rsidR="0082133B" w:rsidRPr="003103F4" w:rsidRDefault="00ED4593">
      <w:pPr>
        <w:pStyle w:val="PURBody-Indented"/>
        <w:rPr>
          <w:szCs w:val="18"/>
        </w:rPr>
      </w:pPr>
      <w:r w:rsidRPr="003103F4">
        <w:rPr>
          <w:szCs w:val="18"/>
        </w:rPr>
        <w:t>Spletne storitve ne smete uporabljati za omogočanje lažje komunikacije</w:t>
      </w:r>
    </w:p>
    <w:p w:rsidR="0082133B" w:rsidRPr="003103F4" w:rsidRDefault="00ED4593" w:rsidP="005D6562">
      <w:pPr>
        <w:pStyle w:val="PURBullet-Indented"/>
        <w:numPr>
          <w:ilvl w:val="0"/>
          <w:numId w:val="39"/>
        </w:numPr>
        <w:rPr>
          <w:szCs w:val="18"/>
        </w:rPr>
      </w:pPr>
      <w:r w:rsidRPr="003103F4">
        <w:rPr>
          <w:szCs w:val="18"/>
        </w:rPr>
        <w:t>s katerim koli drugim ponudnikom storitve pošiljanja neposrednih sporočil, razen s ponudnikom Yahoo!, ali</w:t>
      </w:r>
    </w:p>
    <w:p w:rsidR="0082133B" w:rsidRPr="003103F4" w:rsidRDefault="00ED4593" w:rsidP="005D6562">
      <w:pPr>
        <w:pStyle w:val="PURBullet-Indented"/>
        <w:numPr>
          <w:ilvl w:val="0"/>
          <w:numId w:val="39"/>
        </w:numPr>
        <w:rPr>
          <w:szCs w:val="18"/>
        </w:rPr>
      </w:pPr>
      <w:r w:rsidRPr="003103F4">
        <w:rPr>
          <w:szCs w:val="18"/>
        </w:rPr>
        <w:t>med katerimi koli zunanjimi omrežji za pošiljanje neposrednih sporočil.</w:t>
      </w:r>
    </w:p>
    <w:p w:rsidR="0082133B" w:rsidRPr="003103F4" w:rsidRDefault="00ED4593">
      <w:pPr>
        <w:pStyle w:val="PURBlueStrong-Indented"/>
        <w:rPr>
          <w:szCs w:val="18"/>
        </w:rPr>
      </w:pPr>
      <w:r w:rsidRPr="003103F4">
        <w:rPr>
          <w:szCs w:val="18"/>
        </w:rPr>
        <w:t>Dostop prek digitalnega osebnega pomočnika ali mobilnega telefona – omejitev v omrežju America Online Instant Messenger</w:t>
      </w:r>
    </w:p>
    <w:p w:rsidR="005B10A7" w:rsidRDefault="00ED4593">
      <w:pPr>
        <w:pStyle w:val="PURBody-Indented"/>
      </w:pPr>
      <w:r w:rsidRPr="003103F4">
        <w:rPr>
          <w:szCs w:val="18"/>
        </w:rPr>
        <w:t>S spletno storitvijo ne smete posredovati informacij programa Instant Messaging in Presence iz (ali v) napravo PDA ali mobilni telefon z uporabo licenciranega spektra radijske frekvence (npr. EVDO, GPRS in EDGE).</w:t>
      </w:r>
    </w:p>
    <w:p w:rsidR="0082133B" w:rsidRDefault="0082133B">
      <w:pPr>
        <w:pStyle w:val="PURBlueStrong-Indented"/>
      </w:pPr>
    </w:p>
    <w:p w:rsidR="005B10A7" w:rsidRPr="003103F4" w:rsidRDefault="00951E9F">
      <w:pPr>
        <w:pStyle w:val="PURBreadcrumb"/>
        <w:rPr>
          <w:szCs w:val="16"/>
        </w:rPr>
      </w:pPr>
      <w:hyperlink w:anchor="_Sec4">
        <w:r w:rsidR="00AD23F7" w:rsidRPr="003103F4">
          <w:rPr>
            <w:color w:val="00467F"/>
            <w:szCs w:val="16"/>
            <w:u w:val="single"/>
          </w:rPr>
          <w:t>Kazalo vsebine</w:t>
        </w:r>
      </w:hyperlink>
      <w:r w:rsidR="00AD23F7" w:rsidRPr="003103F4">
        <w:rPr>
          <w:szCs w:val="16"/>
        </w:rPr>
        <w:t xml:space="preserve"> / </w:t>
      </w:r>
      <w:hyperlink w:anchor="_Sec6">
        <w:r w:rsidR="00AD23F7" w:rsidRPr="003103F4">
          <w:rPr>
            <w:color w:val="00467F"/>
            <w:szCs w:val="16"/>
            <w:u w:val="single"/>
          </w:rPr>
          <w:t>Univerzalni pogoji</w:t>
        </w:r>
      </w:hyperlink>
    </w:p>
    <w:p w:rsidR="009E3AE0" w:rsidRPr="003103F4" w:rsidRDefault="009E3AE0" w:rsidP="009E3AE0">
      <w:pPr>
        <w:pStyle w:val="PURProductName"/>
        <w:rPr>
          <w:szCs w:val="28"/>
        </w:rPr>
      </w:pPr>
      <w:bookmarkStart w:id="76" w:name="_Sec401"/>
      <w:r w:rsidRPr="003103F4">
        <w:rPr>
          <w:szCs w:val="28"/>
        </w:rPr>
        <w:t>Microsoft Desktop Optimization Pack (MDOP)</w:t>
      </w:r>
    </w:p>
    <w:p w:rsidR="009E3AE0" w:rsidRPr="003103F4" w:rsidRDefault="009E3AE0" w:rsidP="009E3AE0">
      <w:pPr>
        <w:pStyle w:val="PURLicenseTerm"/>
        <w:rPr>
          <w:szCs w:val="12"/>
        </w:rPr>
      </w:pPr>
      <w:r w:rsidRPr="003103F4">
        <w:rPr>
          <w:szCs w:val="12"/>
        </w:rPr>
        <w:t>Licenčni pogoji, ki veljajo za uporabo te spletne storitve, so Splošni licenčni pogoji in spodnje:</w:t>
      </w:r>
    </w:p>
    <w:tbl>
      <w:tblPr>
        <w:tblStyle w:val="ProductAttributesTable"/>
        <w:tblW w:w="0" w:type="auto"/>
        <w:tblLook w:val="04A0" w:firstRow="1" w:lastRow="0" w:firstColumn="1" w:lastColumn="0" w:noHBand="0" w:noVBand="1"/>
      </w:tblPr>
      <w:tblGrid>
        <w:gridCol w:w="5552"/>
        <w:gridCol w:w="5478"/>
      </w:tblGrid>
      <w:tr w:rsidR="009E3AE0" w:rsidRPr="003103F4" w:rsidTr="00604709">
        <w:tc>
          <w:tcPr>
            <w:tcW w:w="5552" w:type="dxa"/>
          </w:tcPr>
          <w:p w:rsidR="009E3AE0" w:rsidRPr="003103F4" w:rsidRDefault="009E3AE0" w:rsidP="00414747">
            <w:pPr>
              <w:pStyle w:val="PURBody"/>
              <w:rPr>
                <w:szCs w:val="18"/>
              </w:rPr>
            </w:pPr>
            <w:r w:rsidRPr="003103F4">
              <w:rPr>
                <w:color w:val="404040"/>
                <w:szCs w:val="18"/>
              </w:rPr>
              <w:t xml:space="preserve">Glejte upoštevna obvestila: </w:t>
            </w:r>
            <w:r w:rsidRPr="003103F4">
              <w:rPr>
                <w:b/>
                <w:color w:val="404040"/>
                <w:szCs w:val="18"/>
              </w:rPr>
              <w:t>Obvestilo o prenosu podatkov in morebitno neželeni programski opremi (obvestilo II)</w:t>
            </w:r>
            <w:r w:rsidRPr="003103F4">
              <w:rPr>
                <w:color w:val="404040"/>
                <w:szCs w:val="18"/>
              </w:rPr>
              <w:t xml:space="preserve"> (glejte </w:t>
            </w:r>
            <w:hyperlink w:anchor="_Sec10">
              <w:r w:rsidRPr="003103F4">
                <w:rPr>
                  <w:color w:val="00467F"/>
                  <w:szCs w:val="18"/>
                  <w:u w:val="single"/>
                </w:rPr>
                <w:t>Dodatek 1</w:t>
              </w:r>
            </w:hyperlink>
            <w:r w:rsidRPr="003103F4">
              <w:rPr>
                <w:color w:val="404040"/>
                <w:szCs w:val="18"/>
              </w:rPr>
              <w:t>)</w:t>
            </w:r>
          </w:p>
        </w:tc>
        <w:tc>
          <w:tcPr>
            <w:tcW w:w="5478" w:type="dxa"/>
          </w:tcPr>
          <w:p w:rsidR="009E3AE0" w:rsidRPr="003103F4" w:rsidRDefault="009E3AE0" w:rsidP="00414747">
            <w:pPr>
              <w:pStyle w:val="PURBody"/>
              <w:rPr>
                <w:szCs w:val="18"/>
              </w:rPr>
            </w:pPr>
          </w:p>
        </w:tc>
      </w:tr>
    </w:tbl>
    <w:p w:rsidR="00604709" w:rsidRPr="00B05A10" w:rsidRDefault="00604709" w:rsidP="00604709">
      <w:pPr>
        <w:pStyle w:val="PURBlueBGHeader"/>
        <w:rPr>
          <w:rFonts w:asciiTheme="majorHAnsi" w:hAnsiTheme="majorHAnsi" w:cstheme="majorHAnsi"/>
          <w:szCs w:val="18"/>
        </w:rPr>
      </w:pPr>
      <w:r w:rsidRPr="00B05A10">
        <w:rPr>
          <w:rFonts w:asciiTheme="majorHAnsi" w:hAnsiTheme="majorHAnsi" w:cstheme="majorHAnsi"/>
          <w:szCs w:val="18"/>
        </w:rPr>
        <w:t>LICENCE SL ZA NAPRAVO</w:t>
      </w:r>
    </w:p>
    <w:tbl>
      <w:tblPr>
        <w:tblStyle w:val="PURTableNoVertical"/>
        <w:tblW w:w="0" w:type="auto"/>
        <w:tblLook w:val="04A0" w:firstRow="1" w:lastRow="0" w:firstColumn="1" w:lastColumn="0" w:noHBand="0" w:noVBand="1"/>
      </w:tblPr>
      <w:tblGrid>
        <w:gridCol w:w="5321"/>
        <w:gridCol w:w="5321"/>
      </w:tblGrid>
      <w:tr w:rsidR="00604709" w:rsidRPr="00B05A10"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B05A10" w:rsidRDefault="00604709" w:rsidP="00414747">
            <w:pPr>
              <w:pStyle w:val="PURBody"/>
              <w:rPr>
                <w:rFonts w:asciiTheme="majorHAnsi" w:hAnsiTheme="majorHAnsi" w:cstheme="majorHAnsi"/>
                <w:szCs w:val="18"/>
              </w:rPr>
            </w:pPr>
            <w:r w:rsidRPr="00B05A10">
              <w:rPr>
                <w:rFonts w:asciiTheme="majorHAnsi" w:hAnsiTheme="majorHAnsi" w:cstheme="majorHAnsi"/>
                <w:b/>
                <w:i/>
                <w:szCs w:val="18"/>
                <w:lang w:bidi="he-IL"/>
              </w:rPr>
              <w:t>Potrebujete jo za vsako:</w:t>
            </w:r>
          </w:p>
          <w:p w:rsidR="00604709" w:rsidRPr="00B05A10" w:rsidRDefault="00604709" w:rsidP="005D6562">
            <w:pPr>
              <w:pStyle w:val="PURBullet"/>
              <w:numPr>
                <w:ilvl w:val="0"/>
                <w:numId w:val="37"/>
              </w:numPr>
              <w:rPr>
                <w:rFonts w:asciiTheme="majorHAnsi" w:hAnsiTheme="majorHAnsi" w:cstheme="majorHAnsi"/>
                <w:szCs w:val="18"/>
              </w:rPr>
            </w:pPr>
            <w:r w:rsidRPr="00B05A10">
              <w:rPr>
                <w:rFonts w:asciiTheme="majorHAnsi" w:hAnsiTheme="majorHAnsi" w:cstheme="majorHAnsi"/>
                <w:szCs w:val="18"/>
                <w:lang w:bidi="he-IL"/>
              </w:rPr>
              <w:t>Napravo, ki dostopa do programske opreme in jo uporablja</w:t>
            </w:r>
          </w:p>
        </w:tc>
        <w:tc>
          <w:tcPr>
            <w:tcW w:w="5340" w:type="dxa"/>
          </w:tcPr>
          <w:p w:rsidR="00604709" w:rsidRPr="00B05A10" w:rsidRDefault="00604709" w:rsidP="00414747">
            <w:pPr>
              <w:pStyle w:val="PURBody"/>
              <w:rPr>
                <w:rFonts w:asciiTheme="majorHAnsi" w:hAnsiTheme="majorHAnsi" w:cstheme="majorHAnsi"/>
                <w:szCs w:val="18"/>
              </w:rPr>
            </w:pPr>
            <w:r w:rsidRPr="00B05A10">
              <w:rPr>
                <w:rFonts w:asciiTheme="majorHAnsi" w:hAnsiTheme="majorHAnsi" w:cstheme="majorHAnsi"/>
                <w:b/>
                <w:i/>
                <w:szCs w:val="18"/>
                <w:lang w:bidi="he-IL"/>
              </w:rPr>
              <w:t>Potrebna licenca SL:</w:t>
            </w:r>
          </w:p>
          <w:p w:rsidR="00604709" w:rsidRPr="00B05A10" w:rsidRDefault="00604709" w:rsidP="005D6562">
            <w:pPr>
              <w:pStyle w:val="PURBullet"/>
              <w:numPr>
                <w:ilvl w:val="0"/>
                <w:numId w:val="38"/>
              </w:numPr>
              <w:rPr>
                <w:rFonts w:asciiTheme="majorHAnsi" w:hAnsiTheme="majorHAnsi" w:cstheme="majorHAnsi"/>
                <w:szCs w:val="18"/>
              </w:rPr>
            </w:pPr>
            <w:r w:rsidRPr="00B05A10">
              <w:rPr>
                <w:rFonts w:asciiTheme="majorHAnsi" w:hAnsiTheme="majorHAnsi" w:cstheme="majorHAnsi"/>
                <w:szCs w:val="18"/>
                <w:lang w:bidi="he-IL"/>
              </w:rPr>
              <w:t>Licenca SL za napravo za Microsoft Desktop Optimization Pack (MDOP)</w:t>
            </w:r>
          </w:p>
        </w:tc>
      </w:tr>
    </w:tbl>
    <w:p w:rsidR="00E310C3" w:rsidRDefault="00E310C3" w:rsidP="00E310C3">
      <w:pPr>
        <w:pStyle w:val="PURBlueBGHeader"/>
        <w:pBdr>
          <w:top w:val="none" w:sz="0" w:space="0" w:color="auto"/>
          <w:left w:val="none" w:sz="0" w:space="0" w:color="auto"/>
          <w:bottom w:val="none" w:sz="0" w:space="0" w:color="auto"/>
          <w:right w:val="none" w:sz="0" w:space="0" w:color="auto"/>
        </w:pBdr>
        <w:shd w:val="clear" w:color="auto" w:fill="auto"/>
        <w:rPr>
          <w:rFonts w:asciiTheme="majorHAnsi" w:hAnsiTheme="majorHAnsi" w:cstheme="majorHAnsi"/>
          <w:szCs w:val="18"/>
        </w:rPr>
      </w:pPr>
    </w:p>
    <w:p w:rsidR="009E3AE0" w:rsidRPr="00B05A10" w:rsidRDefault="009E3AE0" w:rsidP="009E3AE0">
      <w:pPr>
        <w:pStyle w:val="PURBlueBGHeader"/>
        <w:rPr>
          <w:rFonts w:asciiTheme="majorHAnsi" w:hAnsiTheme="majorHAnsi" w:cstheme="majorHAnsi"/>
          <w:szCs w:val="18"/>
        </w:rPr>
      </w:pPr>
      <w:r w:rsidRPr="00B05A10">
        <w:rPr>
          <w:rFonts w:asciiTheme="majorHAnsi" w:hAnsiTheme="majorHAnsi" w:cstheme="majorHAnsi"/>
          <w:szCs w:val="18"/>
        </w:rPr>
        <w:lastRenderedPageBreak/>
        <w:t>Dodatni pogoji:</w:t>
      </w:r>
    </w:p>
    <w:p w:rsidR="005B10A7" w:rsidRPr="00B05A10" w:rsidRDefault="009E3AE0" w:rsidP="009E3AE0">
      <w:pPr>
        <w:pStyle w:val="PURBody-Indented"/>
        <w:rPr>
          <w:rFonts w:asciiTheme="majorHAnsi" w:hAnsiTheme="majorHAnsi" w:cstheme="majorHAnsi"/>
          <w:szCs w:val="18"/>
        </w:rPr>
      </w:pPr>
      <w:r w:rsidRPr="00B05A10">
        <w:rPr>
          <w:rFonts w:asciiTheme="majorHAnsi" w:hAnsiTheme="majorHAnsi" w:cstheme="majorHAnsi"/>
          <w:szCs w:val="18"/>
        </w:rPr>
        <w:t>Če imate aktivno licenco SL za napravo za Windows Intune ste upravičeni do pridobitve licenc za MDOP za Software Assurance. Te</w:t>
      </w:r>
      <w:r w:rsidR="00B05A10">
        <w:rPr>
          <w:rFonts w:asciiTheme="majorHAnsi" w:hAnsiTheme="majorHAnsi" w:cstheme="majorHAnsi"/>
          <w:szCs w:val="18"/>
        </w:rPr>
        <w:t> </w:t>
      </w:r>
      <w:r w:rsidRPr="00B05A10">
        <w:rPr>
          <w:rFonts w:asciiTheme="majorHAnsi" w:hAnsiTheme="majorHAnsi" w:cstheme="majorHAnsi"/>
          <w:szCs w:val="18"/>
        </w:rPr>
        <w:t>licence je mogoče kupiti po izbiri in ločeno od programa Windows Intune. Paket MDOP vključuje:</w:t>
      </w:r>
    </w:p>
    <w:p w:rsidR="005B10A7" w:rsidRPr="00B05A10" w:rsidRDefault="009E3AE0" w:rsidP="005D6562">
      <w:pPr>
        <w:pStyle w:val="PURBullet-Indented"/>
        <w:numPr>
          <w:ilvl w:val="0"/>
          <w:numId w:val="61"/>
        </w:numPr>
        <w:rPr>
          <w:rFonts w:asciiTheme="majorHAnsi" w:hAnsiTheme="majorHAnsi" w:cstheme="majorHAnsi"/>
          <w:szCs w:val="18"/>
        </w:rPr>
      </w:pPr>
      <w:r w:rsidRPr="00B05A10">
        <w:rPr>
          <w:rFonts w:asciiTheme="majorHAnsi" w:hAnsiTheme="majorHAnsi" w:cstheme="majorHAnsi"/>
          <w:szCs w:val="18"/>
        </w:rPr>
        <w:t>Microsoft Application Virtualization za namizne operacijske sisteme Windows (App-V)</w:t>
      </w:r>
    </w:p>
    <w:p w:rsidR="005B10A7" w:rsidRPr="00B05A10" w:rsidRDefault="009E3AE0" w:rsidP="005D6562">
      <w:pPr>
        <w:pStyle w:val="PURBullet-Indented"/>
        <w:numPr>
          <w:ilvl w:val="0"/>
          <w:numId w:val="61"/>
        </w:numPr>
        <w:rPr>
          <w:rFonts w:asciiTheme="majorHAnsi" w:hAnsiTheme="majorHAnsi" w:cstheme="majorHAnsi"/>
          <w:szCs w:val="18"/>
        </w:rPr>
      </w:pPr>
      <w:r w:rsidRPr="00B05A10">
        <w:rPr>
          <w:rFonts w:asciiTheme="majorHAnsi" w:hAnsiTheme="majorHAnsi" w:cstheme="majorHAnsi"/>
          <w:szCs w:val="18"/>
        </w:rPr>
        <w:t>Microsoft Advanced Group Policy Management (AGPM)</w:t>
      </w:r>
    </w:p>
    <w:p w:rsidR="005B10A7" w:rsidRPr="00B05A10" w:rsidRDefault="009E3AE0" w:rsidP="005D6562">
      <w:pPr>
        <w:pStyle w:val="PURBullet-Indented"/>
        <w:numPr>
          <w:ilvl w:val="0"/>
          <w:numId w:val="61"/>
        </w:numPr>
        <w:rPr>
          <w:rFonts w:asciiTheme="majorHAnsi" w:hAnsiTheme="majorHAnsi" w:cstheme="majorHAnsi"/>
          <w:szCs w:val="18"/>
        </w:rPr>
      </w:pPr>
      <w:r w:rsidRPr="00B05A10">
        <w:rPr>
          <w:rFonts w:asciiTheme="majorHAnsi" w:hAnsiTheme="majorHAnsi" w:cstheme="majorHAnsi"/>
          <w:szCs w:val="18"/>
        </w:rPr>
        <w:t>Microsoft Diagnostics and Recovery Toolset (DaRT)</w:t>
      </w:r>
    </w:p>
    <w:p w:rsidR="005B10A7" w:rsidRPr="00B05A10" w:rsidRDefault="009E3AE0" w:rsidP="005D6562">
      <w:pPr>
        <w:pStyle w:val="PURBullet-Indented"/>
        <w:numPr>
          <w:ilvl w:val="0"/>
          <w:numId w:val="61"/>
        </w:numPr>
        <w:rPr>
          <w:rFonts w:asciiTheme="majorHAnsi" w:hAnsiTheme="majorHAnsi" w:cstheme="majorHAnsi"/>
          <w:szCs w:val="18"/>
        </w:rPr>
      </w:pPr>
      <w:r w:rsidRPr="00B05A10">
        <w:rPr>
          <w:rFonts w:asciiTheme="majorHAnsi" w:hAnsiTheme="majorHAnsi" w:cstheme="majorHAnsi"/>
          <w:szCs w:val="18"/>
        </w:rPr>
        <w:t>Microsoft System Center Desktop Error Monitoring (DEM)</w:t>
      </w:r>
    </w:p>
    <w:p w:rsidR="005B10A7" w:rsidRPr="00B05A10" w:rsidRDefault="009E3AE0" w:rsidP="005D6562">
      <w:pPr>
        <w:pStyle w:val="PURBullet-Indented"/>
        <w:numPr>
          <w:ilvl w:val="0"/>
          <w:numId w:val="61"/>
        </w:numPr>
        <w:rPr>
          <w:rFonts w:asciiTheme="majorHAnsi" w:hAnsiTheme="majorHAnsi" w:cstheme="majorHAnsi"/>
          <w:szCs w:val="18"/>
        </w:rPr>
      </w:pPr>
      <w:r w:rsidRPr="00B05A10">
        <w:rPr>
          <w:rFonts w:asciiTheme="majorHAnsi" w:hAnsiTheme="majorHAnsi" w:cstheme="majorHAnsi"/>
          <w:szCs w:val="18"/>
        </w:rPr>
        <w:t>Microsoft Enterprise Desktop Virtualization (MED-V)</w:t>
      </w:r>
    </w:p>
    <w:p w:rsidR="009E3AE0" w:rsidRPr="00B05A10" w:rsidRDefault="009E3AE0" w:rsidP="005D6562">
      <w:pPr>
        <w:pStyle w:val="PURBullet-Indented"/>
        <w:numPr>
          <w:ilvl w:val="0"/>
          <w:numId w:val="61"/>
        </w:numPr>
        <w:rPr>
          <w:rFonts w:asciiTheme="majorHAnsi" w:hAnsiTheme="majorHAnsi" w:cstheme="majorHAnsi"/>
          <w:szCs w:val="18"/>
        </w:rPr>
      </w:pPr>
      <w:r w:rsidRPr="00B05A10">
        <w:rPr>
          <w:rFonts w:asciiTheme="majorHAnsi" w:hAnsiTheme="majorHAnsi" w:cstheme="majorHAnsi"/>
          <w:szCs w:val="18"/>
        </w:rPr>
        <w:t>Microsoft BitLocker Administration and Monitoring (MBAM)</w:t>
      </w:r>
    </w:p>
    <w:p w:rsidR="009E3AE0" w:rsidRPr="00B05A10" w:rsidRDefault="005B0E08" w:rsidP="009E3AE0">
      <w:pPr>
        <w:pStyle w:val="PURBody-Indented"/>
        <w:rPr>
          <w:rFonts w:asciiTheme="majorHAnsi" w:hAnsiTheme="majorHAnsi" w:cstheme="majorHAnsi"/>
          <w:szCs w:val="18"/>
        </w:rPr>
      </w:pPr>
      <w:r w:rsidRPr="00B05A10">
        <w:rPr>
          <w:rFonts w:asciiTheme="majorHAnsi" w:hAnsiTheme="majorHAnsi" w:cstheme="majorHAnsi"/>
          <w:szCs w:val="18"/>
        </w:rPr>
        <w:t>Za vsako pridobljeno licenco MDOP imate spodaj navedene pravice.</w:t>
      </w:r>
    </w:p>
    <w:p w:rsidR="009E3AE0" w:rsidRPr="00B05A10" w:rsidRDefault="009E3AE0" w:rsidP="009E3AE0">
      <w:pPr>
        <w:pStyle w:val="PURBlueStrong-Indented"/>
        <w:rPr>
          <w:rFonts w:asciiTheme="majorHAnsi" w:hAnsiTheme="majorHAnsi" w:cstheme="majorHAnsi"/>
          <w:szCs w:val="18"/>
        </w:rPr>
      </w:pPr>
      <w:r w:rsidRPr="00B05A10">
        <w:rPr>
          <w:rFonts w:asciiTheme="majorHAnsi" w:hAnsiTheme="majorHAnsi" w:cstheme="majorHAnsi"/>
          <w:szCs w:val="18"/>
        </w:rPr>
        <w:t>Pravice za namestitev in uporabo</w:t>
      </w:r>
    </w:p>
    <w:p w:rsidR="009E3AE0" w:rsidRPr="00B05A10" w:rsidRDefault="009E3AE0" w:rsidP="009E3AE0">
      <w:pPr>
        <w:pStyle w:val="PURBody-Indented"/>
        <w:rPr>
          <w:rFonts w:asciiTheme="majorHAnsi" w:hAnsiTheme="majorHAnsi" w:cstheme="majorHAnsi"/>
          <w:szCs w:val="18"/>
        </w:rPr>
      </w:pPr>
      <w:r w:rsidRPr="00B05A10">
        <w:rPr>
          <w:rFonts w:asciiTheme="majorHAnsi" w:hAnsiTheme="majorHAnsi" w:cstheme="majorHAnsi"/>
          <w:szCs w:val="18"/>
        </w:rPr>
        <w:t>»Licencirana naprava« je naprava, ki ste ji dodelili ustrezno upravičeno licenco SL za napravo za Windows Intune.</w:t>
      </w:r>
    </w:p>
    <w:p w:rsidR="005B10A7" w:rsidRPr="00B05A10" w:rsidRDefault="009E3AE0" w:rsidP="009E3AE0">
      <w:pPr>
        <w:pStyle w:val="PURBody-Indented"/>
        <w:rPr>
          <w:rFonts w:asciiTheme="majorHAnsi" w:hAnsiTheme="majorHAnsi" w:cstheme="majorHAnsi"/>
          <w:szCs w:val="18"/>
        </w:rPr>
      </w:pPr>
      <w:r w:rsidRPr="00B05A10">
        <w:rPr>
          <w:rFonts w:asciiTheme="majorHAnsi" w:hAnsiTheme="majorHAnsi" w:cstheme="majorHAnsi"/>
          <w:szCs w:val="18"/>
        </w:rPr>
        <w:t>V licencirano napravo lahko namestite en izvod programske opreme in ga v njej uporabljate. Nekatere funkcije v programski opremi so razvite tako, da upravljajo programsko opremo v licencirani napravi. Te funkcije lahko uporabljate v drugih napravah izključno za upravljanje programske opreme, ki se izvaja v licencirani napravi. Za upravljanje strežnikov v svoji domeni lahko uporabljate tudi spodnje komponente, pod pogojem, da so namizni računalniki v tej domeni licencirani za MDOP:</w:t>
      </w:r>
    </w:p>
    <w:p w:rsidR="009E3AE0" w:rsidRPr="00B05A10" w:rsidRDefault="009E3AE0" w:rsidP="005D6562">
      <w:pPr>
        <w:pStyle w:val="PURBullet-Indented"/>
        <w:numPr>
          <w:ilvl w:val="0"/>
          <w:numId w:val="61"/>
        </w:numPr>
        <w:rPr>
          <w:rFonts w:asciiTheme="majorHAnsi" w:hAnsiTheme="majorHAnsi" w:cstheme="majorHAnsi"/>
          <w:szCs w:val="18"/>
        </w:rPr>
      </w:pPr>
      <w:r w:rsidRPr="00B05A10">
        <w:rPr>
          <w:rFonts w:asciiTheme="majorHAnsi" w:hAnsiTheme="majorHAnsi" w:cstheme="majorHAnsi"/>
          <w:szCs w:val="18"/>
        </w:rPr>
        <w:t>AGPM</w:t>
      </w:r>
    </w:p>
    <w:p w:rsidR="005B10A7" w:rsidRPr="00B05A10" w:rsidRDefault="009E3AE0" w:rsidP="005D6562">
      <w:pPr>
        <w:pStyle w:val="PURBullet-Indented"/>
        <w:numPr>
          <w:ilvl w:val="0"/>
          <w:numId w:val="61"/>
        </w:numPr>
        <w:rPr>
          <w:rFonts w:asciiTheme="majorHAnsi" w:hAnsiTheme="majorHAnsi" w:cstheme="majorHAnsi"/>
          <w:szCs w:val="18"/>
        </w:rPr>
      </w:pPr>
      <w:r w:rsidRPr="00B05A10">
        <w:rPr>
          <w:rFonts w:asciiTheme="majorHAnsi" w:hAnsiTheme="majorHAnsi" w:cstheme="majorHAnsi"/>
          <w:szCs w:val="18"/>
        </w:rPr>
        <w:t>DaRT</w:t>
      </w:r>
    </w:p>
    <w:p w:rsidR="009E3AE0" w:rsidRPr="00B05A10" w:rsidRDefault="009E3AE0" w:rsidP="009E3AE0">
      <w:pPr>
        <w:pStyle w:val="PURBlueStrong-Indented"/>
        <w:rPr>
          <w:szCs w:val="18"/>
        </w:rPr>
      </w:pPr>
      <w:r w:rsidRPr="00B05A10">
        <w:rPr>
          <w:szCs w:val="18"/>
        </w:rPr>
        <w:t>Oddaljen dostop</w:t>
      </w:r>
    </w:p>
    <w:p w:rsidR="009E3AE0" w:rsidRPr="00B05A10" w:rsidRDefault="009E3AE0" w:rsidP="009E3AE0">
      <w:pPr>
        <w:pStyle w:val="PURBody-Indented"/>
        <w:rPr>
          <w:szCs w:val="18"/>
        </w:rPr>
      </w:pPr>
      <w:r w:rsidRPr="00B05A10">
        <w:rPr>
          <w:szCs w:val="18"/>
        </w:rPr>
        <w:t>Do programske opreme MDOP, ki se izvaja v licencirani napravi, lahko oddaljeno dostopate in jo uporabljate iz druge naprave, kot je opisano spodaj.</w:t>
      </w:r>
    </w:p>
    <w:p w:rsidR="005B10A7" w:rsidRPr="00B05A10" w:rsidRDefault="009E3AE0" w:rsidP="005D6562">
      <w:pPr>
        <w:pStyle w:val="PURBullet-Indented"/>
        <w:numPr>
          <w:ilvl w:val="0"/>
          <w:numId w:val="62"/>
        </w:numPr>
        <w:rPr>
          <w:szCs w:val="18"/>
        </w:rPr>
      </w:pPr>
      <w:r w:rsidRPr="00B05A10">
        <w:rPr>
          <w:b/>
          <w:szCs w:val="18"/>
        </w:rPr>
        <w:t>Primarni uporabnik:</w:t>
      </w:r>
      <w:r w:rsidRPr="00B05A10">
        <w:rPr>
          <w:szCs w:val="18"/>
        </w:rPr>
        <w:t xml:space="preserve"> En primarni uporabnik te naprave lahko oddaljeno dostopa do programske opreme in jo uporablja iz katere koli druge naprave. Hkrati ne sme programske opreme v okviru iste licence uporabljati nobena druga oseba, razen če tej osebi ponuja storitve podpore.</w:t>
      </w:r>
    </w:p>
    <w:p w:rsidR="005B10A7" w:rsidRPr="00B05A10" w:rsidRDefault="009E3AE0" w:rsidP="005D6562">
      <w:pPr>
        <w:pStyle w:val="PURBullet-Indented"/>
        <w:numPr>
          <w:ilvl w:val="0"/>
          <w:numId w:val="62"/>
        </w:numPr>
        <w:rPr>
          <w:szCs w:val="18"/>
        </w:rPr>
      </w:pPr>
      <w:r w:rsidRPr="00B05A10">
        <w:rPr>
          <w:b/>
          <w:szCs w:val="18"/>
        </w:rPr>
        <w:t>Drugi uporabniki:</w:t>
      </w:r>
      <w:r w:rsidRPr="00B05A10">
        <w:rPr>
          <w:szCs w:val="18"/>
        </w:rPr>
        <w:t xml:space="preserve"> Kateri koli uporabnik lahko iz ločeno licenciranih naprav oddaljeno dostopa do programske opreme in jo uporablja.</w:t>
      </w:r>
    </w:p>
    <w:p w:rsidR="009E3AE0" w:rsidRPr="00B05A10" w:rsidRDefault="009E3AE0" w:rsidP="005D6562">
      <w:pPr>
        <w:pStyle w:val="PURBullet-Indented"/>
        <w:numPr>
          <w:ilvl w:val="0"/>
          <w:numId w:val="62"/>
        </w:numPr>
        <w:rPr>
          <w:szCs w:val="18"/>
        </w:rPr>
      </w:pPr>
      <w:r w:rsidRPr="00B05A10">
        <w:rPr>
          <w:b/>
          <w:szCs w:val="18"/>
        </w:rPr>
        <w:t>Oddaljena pomoč:</w:t>
      </w:r>
      <w:r w:rsidRPr="00B05A10">
        <w:rPr>
          <w:szCs w:val="18"/>
        </w:rPr>
        <w:t xml:space="preserve"> Do programske opreme lahko omogočite dostop tudi drugim napravam, ki jih potrebujete za storitve podpore. Za tak dostop ne potrebujete dodatnih licenc.</w:t>
      </w:r>
    </w:p>
    <w:p w:rsidR="009E3AE0" w:rsidRPr="00B05A10" w:rsidRDefault="009E3AE0" w:rsidP="009E3AE0">
      <w:pPr>
        <w:pStyle w:val="PURBlueStrong-Indented"/>
        <w:rPr>
          <w:szCs w:val="18"/>
        </w:rPr>
      </w:pPr>
      <w:r w:rsidRPr="00B05A10">
        <w:rPr>
          <w:szCs w:val="18"/>
        </w:rPr>
        <w:t>Pravice do uporabe gostovanja</w:t>
      </w:r>
    </w:p>
    <w:p w:rsidR="005B10A7" w:rsidRPr="00B05A10" w:rsidRDefault="009E3AE0" w:rsidP="009E3AE0">
      <w:pPr>
        <w:pStyle w:val="PURBody-Indented"/>
        <w:rPr>
          <w:szCs w:val="18"/>
        </w:rPr>
      </w:pPr>
      <w:r w:rsidRPr="00B05A10">
        <w:rPr>
          <w:szCs w:val="18"/>
        </w:rPr>
        <w:t xml:space="preserve">Če spodaj ni navedeno drugače, en primarni uporabnik licencirane naprave lahko v upravičeni napravi tretje osebe (glejte </w:t>
      </w:r>
      <w:hyperlink w:anchor="_Sec53" w:history="1">
        <w:r w:rsidRPr="00B05A10">
          <w:rPr>
            <w:rStyle w:val="Hyperlink"/>
            <w:color w:val="000000"/>
            <w:szCs w:val="18"/>
          </w:rPr>
          <w:t>Splošni licenčni pogoji, Definicije</w:t>
        </w:r>
      </w:hyperlink>
      <w:r w:rsidRPr="00B05A10">
        <w:rPr>
          <w:szCs w:val="18"/>
        </w:rPr>
        <w:t>) uporablja programsko opremo MDOP, in sicer za zagotavljanje podpore za dovoljeno uporabo licencirane programske opreme v tej upravičeni napravi tretje osebe ali oddaljen dostop do nje.</w:t>
      </w:r>
    </w:p>
    <w:p w:rsidR="005B10A7" w:rsidRPr="00B05A10" w:rsidRDefault="009E3AE0" w:rsidP="009E3AE0">
      <w:pPr>
        <w:pStyle w:val="PURBody-Indented"/>
        <w:rPr>
          <w:szCs w:val="18"/>
        </w:rPr>
      </w:pPr>
      <w:r w:rsidRPr="00B05A10">
        <w:rPr>
          <w:szCs w:val="18"/>
        </w:rPr>
        <w:t>Če je primarni uporabnik v prostorih vašega podjetja ali vašega lastniško povezanega podjetja, pravice za uporabo gostovanja ne veljajo.</w:t>
      </w:r>
    </w:p>
    <w:p w:rsidR="005B10A7" w:rsidRPr="00B05A10" w:rsidRDefault="009E3AE0" w:rsidP="009E3AE0">
      <w:pPr>
        <w:pStyle w:val="PURBody-Indented"/>
        <w:rPr>
          <w:szCs w:val="18"/>
        </w:rPr>
      </w:pPr>
      <w:r w:rsidRPr="00B05A10">
        <w:rPr>
          <w:szCs w:val="18"/>
        </w:rPr>
        <w:t>Za te pravice velja omejitev števila uporabnikov iz razdelka »Primarni uporabnik« in vsa uporaba mora biti za službene namene.</w:t>
      </w:r>
    </w:p>
    <w:p w:rsidR="009E3AE0" w:rsidRPr="00B05A10" w:rsidRDefault="009E3AE0" w:rsidP="009E3AE0">
      <w:pPr>
        <w:pStyle w:val="PURBody-Indented"/>
        <w:rPr>
          <w:szCs w:val="18"/>
        </w:rPr>
      </w:pPr>
      <w:r w:rsidRPr="00B05A10">
        <w:rPr>
          <w:szCs w:val="18"/>
        </w:rPr>
        <w:t>Pravica primarnega uporabnika za uporabo programske opreme MDOP v okviru teh pravic za uporabo gostovanja preneha veljati, ko potečejo ustrezne pravice v licencirani napravi ali če se spremeni status primarnega uporabnika. Takrat morate zagotoviti, da ta uporabnik programske opreme MDOP v okviru pravic za uporabo gostovanja ne uporablja več.</w:t>
      </w:r>
    </w:p>
    <w:p w:rsidR="009E3AE0" w:rsidRPr="00B05A10" w:rsidRDefault="009E3AE0" w:rsidP="009E3AE0">
      <w:pPr>
        <w:pStyle w:val="PURBlueStrong-Indented"/>
        <w:rPr>
          <w:szCs w:val="18"/>
        </w:rPr>
      </w:pPr>
      <w:r w:rsidRPr="00B05A10">
        <w:rPr>
          <w:szCs w:val="18"/>
        </w:rPr>
        <w:t>Obdobje veljavnosti licence</w:t>
      </w:r>
    </w:p>
    <w:p w:rsidR="009E3AE0" w:rsidRDefault="009E3AE0" w:rsidP="009E3AE0">
      <w:pPr>
        <w:pStyle w:val="PURBody-Indented"/>
      </w:pPr>
      <w:r w:rsidRPr="00B05A10">
        <w:rPr>
          <w:szCs w:val="18"/>
        </w:rPr>
        <w:t>Po poteku ustrezne licence SL za napravo za Windows Intune ali licence MDOP ne smete več dostopati do programske opreme ali je uporabljati.</w:t>
      </w:r>
    </w:p>
    <w:p w:rsidR="00B64AA1" w:rsidRDefault="00B64AA1" w:rsidP="009E3AE0">
      <w:pPr>
        <w:pStyle w:val="PURBody-Indented"/>
      </w:pPr>
    </w:p>
    <w:bookmarkEnd w:id="76"/>
    <w:p w:rsidR="005B10A7" w:rsidRDefault="003F5BC0" w:rsidP="00604709">
      <w:pPr>
        <w:pStyle w:val="PURBreadcrumb"/>
        <w:rPr>
          <w:color w:val="00467F"/>
          <w:szCs w:val="16"/>
          <w:u w:val="single"/>
        </w:rPr>
      </w:pPr>
      <w:r w:rsidRPr="00B05A10">
        <w:rPr>
          <w:szCs w:val="16"/>
        </w:rPr>
        <w:fldChar w:fldCharType="begin"/>
      </w:r>
      <w:r w:rsidR="00604709" w:rsidRPr="00B05A10">
        <w:rPr>
          <w:szCs w:val="16"/>
        </w:rPr>
        <w:instrText xml:space="preserve">HYPERLINK \l "_Sec4" </w:instrText>
      </w:r>
      <w:r w:rsidRPr="00B05A10">
        <w:rPr>
          <w:szCs w:val="16"/>
        </w:rPr>
        <w:fldChar w:fldCharType="separate"/>
      </w:r>
      <w:r w:rsidR="00604709" w:rsidRPr="00B05A10">
        <w:rPr>
          <w:color w:val="00467F"/>
          <w:szCs w:val="16"/>
          <w:u w:val="single"/>
        </w:rPr>
        <w:t>Kazalo vsebine</w:t>
      </w:r>
      <w:r w:rsidRPr="00B05A10">
        <w:rPr>
          <w:szCs w:val="16"/>
        </w:rPr>
        <w:fldChar w:fldCharType="end"/>
      </w:r>
      <w:r w:rsidR="00604709" w:rsidRPr="00B05A10">
        <w:rPr>
          <w:szCs w:val="16"/>
        </w:rPr>
        <w:t xml:space="preserve"> / </w:t>
      </w:r>
      <w:hyperlink w:anchor="_Sec6">
        <w:r w:rsidR="00604709" w:rsidRPr="00B05A10">
          <w:rPr>
            <w:color w:val="00467F"/>
            <w:szCs w:val="16"/>
            <w:u w:val="single"/>
          </w:rPr>
          <w:t>Univerzalni pogoji</w:t>
        </w:r>
      </w:hyperlink>
    </w:p>
    <w:p w:rsidR="00B774E7" w:rsidRDefault="00B774E7" w:rsidP="00B774E7">
      <w:pPr>
        <w:pStyle w:val="PURBreadcrumb"/>
        <w:keepNext w:val="0"/>
        <w:keepLines w:val="0"/>
        <w:rPr>
          <w:color w:val="00467F"/>
          <w:szCs w:val="16"/>
          <w:u w:val="single"/>
        </w:rPr>
      </w:pPr>
    </w:p>
    <w:p w:rsidR="00B774E7" w:rsidRPr="00B05A10" w:rsidRDefault="00B774E7" w:rsidP="00B774E7">
      <w:pPr>
        <w:pStyle w:val="PURBreadcrumb"/>
        <w:keepNext w:val="0"/>
        <w:keepLines w:val="0"/>
        <w:rPr>
          <w:szCs w:val="16"/>
        </w:rPr>
      </w:pPr>
    </w:p>
    <w:p w:rsidR="00604709" w:rsidRPr="00B05A10" w:rsidRDefault="00604709" w:rsidP="00604709">
      <w:pPr>
        <w:pStyle w:val="PURProductName"/>
        <w:rPr>
          <w:szCs w:val="28"/>
        </w:rPr>
      </w:pPr>
      <w:r w:rsidRPr="00B05A10">
        <w:rPr>
          <w:szCs w:val="28"/>
        </w:rPr>
        <w:lastRenderedPageBreak/>
        <w:t>Office 365 Plan P1</w:t>
      </w:r>
    </w:p>
    <w:p w:rsidR="00604709" w:rsidRPr="00B05A10" w:rsidRDefault="00604709" w:rsidP="00604709">
      <w:pPr>
        <w:pStyle w:val="PURLicenseTerm"/>
        <w:rPr>
          <w:szCs w:val="12"/>
        </w:rPr>
      </w:pPr>
      <w:r w:rsidRPr="00B05A10">
        <w:rPr>
          <w:szCs w:val="12"/>
        </w:rPr>
        <w:t>Licenčni pogoji, ki veljajo za uporabo te spletne storitve, so Splošni licenčni pogoji in spodnje:</w:t>
      </w:r>
    </w:p>
    <w:tbl>
      <w:tblPr>
        <w:tblStyle w:val="ProductAttributesTable"/>
        <w:tblW w:w="0" w:type="auto"/>
        <w:tblLook w:val="04A0" w:firstRow="1" w:lastRow="0" w:firstColumn="1" w:lastColumn="0" w:noHBand="0" w:noVBand="1"/>
      </w:tblPr>
      <w:tblGrid>
        <w:gridCol w:w="5821"/>
        <w:gridCol w:w="5209"/>
      </w:tblGrid>
      <w:tr w:rsidR="00604709" w:rsidRPr="00B05A10" w:rsidTr="00414747">
        <w:tc>
          <w:tcPr>
            <w:tcW w:w="6120" w:type="dxa"/>
          </w:tcPr>
          <w:p w:rsidR="00604709" w:rsidRPr="00B05A10" w:rsidRDefault="00604709" w:rsidP="00414747">
            <w:pPr>
              <w:pStyle w:val="PURBody"/>
              <w:rPr>
                <w:szCs w:val="18"/>
              </w:rPr>
            </w:pPr>
            <w:r w:rsidRPr="00B05A10">
              <w:rPr>
                <w:color w:val="404040"/>
                <w:szCs w:val="18"/>
              </w:rPr>
              <w:t xml:space="preserve">Glejte upoštevna obvestila: </w:t>
            </w:r>
            <w:r w:rsidRPr="00B05A10">
              <w:rPr>
                <w:b/>
                <w:color w:val="404040"/>
                <w:szCs w:val="18"/>
              </w:rPr>
              <w:t xml:space="preserve">Prenos podatkov </w:t>
            </w:r>
            <w:r w:rsidRPr="00B05A10">
              <w:rPr>
                <w:color w:val="404040"/>
                <w:szCs w:val="18"/>
              </w:rPr>
              <w:t xml:space="preserve">(glejte </w:t>
            </w:r>
            <w:hyperlink w:anchor="_Sec10">
              <w:r w:rsidRPr="00B05A10">
                <w:rPr>
                  <w:color w:val="00467F"/>
                  <w:szCs w:val="18"/>
                  <w:u w:val="single"/>
                </w:rPr>
                <w:t>Dodatek 1</w:t>
              </w:r>
            </w:hyperlink>
            <w:r w:rsidRPr="00B05A10">
              <w:rPr>
                <w:color w:val="404040"/>
                <w:szCs w:val="18"/>
              </w:rPr>
              <w:t>)</w:t>
            </w:r>
          </w:p>
        </w:tc>
        <w:tc>
          <w:tcPr>
            <w:tcW w:w="6120" w:type="dxa"/>
          </w:tcPr>
          <w:p w:rsidR="00604709" w:rsidRPr="00B05A10" w:rsidRDefault="00604709" w:rsidP="00414747">
            <w:pPr>
              <w:pStyle w:val="PURBody"/>
              <w:rPr>
                <w:szCs w:val="18"/>
              </w:rPr>
            </w:pPr>
          </w:p>
        </w:tc>
      </w:tr>
      <w:tr w:rsidR="00604709" w:rsidRPr="00B05A10" w:rsidTr="00414747">
        <w:tc>
          <w:tcPr>
            <w:tcW w:w="6120" w:type="dxa"/>
          </w:tcPr>
          <w:p w:rsidR="00604709" w:rsidRPr="00B05A10" w:rsidRDefault="001B41FE" w:rsidP="00414747">
            <w:pPr>
              <w:pStyle w:val="PURBody"/>
              <w:rPr>
                <w:szCs w:val="18"/>
              </w:rPr>
            </w:pPr>
            <w:r w:rsidRPr="00B05A10">
              <w:rPr>
                <w:color w:val="404040"/>
                <w:szCs w:val="18"/>
              </w:rPr>
              <w:t xml:space="preserve">Dodatek o zasebnosti in varnosti: </w:t>
            </w:r>
            <w:r w:rsidRPr="00B05A10">
              <w:rPr>
                <w:b/>
                <w:color w:val="404040"/>
                <w:szCs w:val="18"/>
              </w:rPr>
              <w:t>Da</w:t>
            </w:r>
            <w:r w:rsidRPr="00B05A10">
              <w:rPr>
                <w:color w:val="404040"/>
                <w:szCs w:val="18"/>
              </w:rPr>
              <w:t xml:space="preserve"> (glejte </w:t>
            </w:r>
            <w:hyperlink r:id="rId55">
              <w:hyperlink r:id="rId56">
                <w:r w:rsidR="00161FBD" w:rsidRPr="00583DF4">
                  <w:rPr>
                    <w:color w:val="00467F"/>
                    <w:u w:val="single"/>
                  </w:rPr>
                  <w:t>http://go.microsoft.com/fwlink/?LinkID=212058&amp;clcid=0x409</w:t>
                </w:r>
              </w:hyperlink>
            </w:hyperlink>
            <w:r w:rsidRPr="00B05A10">
              <w:rPr>
                <w:color w:val="404040"/>
                <w:szCs w:val="18"/>
              </w:rPr>
              <w:t>)</w:t>
            </w:r>
          </w:p>
        </w:tc>
        <w:tc>
          <w:tcPr>
            <w:tcW w:w="6120" w:type="dxa"/>
          </w:tcPr>
          <w:p w:rsidR="00604709" w:rsidRPr="00B05A10" w:rsidRDefault="00604709" w:rsidP="00414747">
            <w:pPr>
              <w:pStyle w:val="PURBody"/>
              <w:rPr>
                <w:szCs w:val="18"/>
              </w:rPr>
            </w:pPr>
          </w:p>
        </w:tc>
      </w:tr>
    </w:tbl>
    <w:p w:rsidR="00604709" w:rsidRPr="008647FE" w:rsidRDefault="00604709" w:rsidP="00604709">
      <w:pPr>
        <w:pStyle w:val="PURBlueBGHeader"/>
        <w:rPr>
          <w:szCs w:val="18"/>
        </w:rPr>
      </w:pPr>
      <w:r w:rsidRPr="008647FE">
        <w:rPr>
          <w:szCs w:val="18"/>
        </w:rPr>
        <w:t>UPORABNIŠKE LICENCE SL</w:t>
      </w:r>
    </w:p>
    <w:tbl>
      <w:tblPr>
        <w:tblStyle w:val="PURTableNoVertical"/>
        <w:tblW w:w="0" w:type="auto"/>
        <w:tblLook w:val="04A0" w:firstRow="1" w:lastRow="0" w:firstColumn="1" w:lastColumn="0" w:noHBand="0" w:noVBand="1"/>
      </w:tblPr>
      <w:tblGrid>
        <w:gridCol w:w="5321"/>
        <w:gridCol w:w="5321"/>
      </w:tblGrid>
      <w:tr w:rsidR="00604709" w:rsidRPr="008647FE"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8647FE" w:rsidRDefault="00604709" w:rsidP="00414747">
            <w:pPr>
              <w:pStyle w:val="PURBody"/>
              <w:rPr>
                <w:szCs w:val="18"/>
              </w:rPr>
            </w:pPr>
            <w:r w:rsidRPr="008647FE">
              <w:rPr>
                <w:b/>
                <w:i/>
                <w:szCs w:val="18"/>
                <w:lang w:bidi="he-IL"/>
              </w:rPr>
              <w:t>Potrebujete jo za vsakega/vsako:</w:t>
            </w:r>
          </w:p>
        </w:tc>
        <w:tc>
          <w:tcPr>
            <w:tcW w:w="5340" w:type="dxa"/>
          </w:tcPr>
          <w:p w:rsidR="00604709" w:rsidRPr="008647FE" w:rsidRDefault="00604709" w:rsidP="00414747">
            <w:pPr>
              <w:pStyle w:val="PURBody"/>
              <w:rPr>
                <w:szCs w:val="18"/>
              </w:rPr>
            </w:pPr>
            <w:r w:rsidRPr="008647FE">
              <w:rPr>
                <w:b/>
                <w:i/>
                <w:szCs w:val="18"/>
                <w:lang w:bidi="he-IL"/>
              </w:rPr>
              <w:t>Potrebna licenca SL:</w:t>
            </w:r>
          </w:p>
        </w:tc>
      </w:tr>
      <w:tr w:rsidR="00604709" w:rsidTr="00414747">
        <w:tc>
          <w:tcPr>
            <w:tcW w:w="5340" w:type="dxa"/>
          </w:tcPr>
          <w:p w:rsidR="00604709" w:rsidRPr="001B0A29" w:rsidRDefault="00606344" w:rsidP="005D6562">
            <w:pPr>
              <w:pStyle w:val="PURBullet"/>
              <w:numPr>
                <w:ilvl w:val="0"/>
                <w:numId w:val="40"/>
              </w:numPr>
              <w:rPr>
                <w:rFonts w:cs="Arial"/>
                <w:szCs w:val="18"/>
              </w:rPr>
            </w:pPr>
            <w:r w:rsidRPr="001B0A29">
              <w:rPr>
                <w:rFonts w:cs="Arial"/>
                <w:szCs w:val="18"/>
                <w:lang w:bidi="he-IL"/>
              </w:rPr>
              <w:t>Preverjenega uporabnika, ki dostopa do spletne storitve ali sorodne programske opreme.</w:t>
            </w:r>
          </w:p>
          <w:p w:rsidR="00606344" w:rsidRPr="001B0A29" w:rsidRDefault="00606344" w:rsidP="00EC153F">
            <w:pPr>
              <w:pStyle w:val="PURBody"/>
              <w:ind w:left="288"/>
              <w:rPr>
                <w:rFonts w:cs="Arial"/>
                <w:szCs w:val="18"/>
              </w:rPr>
            </w:pPr>
            <w:r w:rsidRPr="001B0A29">
              <w:rPr>
                <w:rFonts w:cs="Arial"/>
                <w:szCs w:val="18"/>
                <w:lang w:bidi="he-IL"/>
              </w:rPr>
              <w:t>Do funkcije SharePoint lahko prek spletnih storitev dostopa največ 50 potrjenih zunanjih uporabnikov.</w:t>
            </w:r>
            <w:r w:rsidR="005B10A7" w:rsidRPr="001B0A29">
              <w:rPr>
                <w:rFonts w:cs="Arial"/>
                <w:szCs w:val="18"/>
                <w:lang w:bidi="he-IL"/>
              </w:rPr>
              <w:t xml:space="preserve"> </w:t>
            </w:r>
            <w:r w:rsidRPr="001B0A29">
              <w:rPr>
                <w:rFonts w:cs="Arial"/>
                <w:szCs w:val="18"/>
                <w:lang w:bidi="he-IL"/>
              </w:rPr>
              <w:t xml:space="preserve">Za te uporabnike ne potrebujete uporabniških licenc SL za Office 365 Plan P1. </w:t>
            </w:r>
          </w:p>
        </w:tc>
        <w:tc>
          <w:tcPr>
            <w:tcW w:w="5340" w:type="dxa"/>
          </w:tcPr>
          <w:p w:rsidR="00604709" w:rsidRPr="00F81CBF" w:rsidRDefault="00606344" w:rsidP="005D6562">
            <w:pPr>
              <w:pStyle w:val="PURBullet"/>
              <w:numPr>
                <w:ilvl w:val="0"/>
                <w:numId w:val="41"/>
              </w:numPr>
              <w:rPr>
                <w:rFonts w:cs="Arial"/>
                <w:szCs w:val="18"/>
              </w:rPr>
            </w:pPr>
            <w:r w:rsidRPr="00F81CBF">
              <w:rPr>
                <w:rFonts w:cs="Arial"/>
                <w:szCs w:val="18"/>
                <w:lang w:bidi="he-IL"/>
              </w:rPr>
              <w:t>Uporabniška licenca SL za Office 365 Plan P1</w:t>
            </w:r>
          </w:p>
        </w:tc>
      </w:tr>
    </w:tbl>
    <w:p w:rsidR="005B10A7" w:rsidRPr="00E83CCA" w:rsidRDefault="00951E9F">
      <w:pPr>
        <w:pStyle w:val="PURBreadcrumb"/>
        <w:rPr>
          <w:szCs w:val="16"/>
        </w:rPr>
      </w:pPr>
      <w:hyperlink w:anchor="_Sec4">
        <w:r w:rsidR="00AD23F7" w:rsidRPr="00E83CCA">
          <w:rPr>
            <w:color w:val="00467F"/>
            <w:szCs w:val="16"/>
            <w:u w:val="single"/>
          </w:rPr>
          <w:t>Kazalo vsebine</w:t>
        </w:r>
      </w:hyperlink>
      <w:r w:rsidR="00AD23F7" w:rsidRPr="00E83CCA">
        <w:rPr>
          <w:szCs w:val="16"/>
        </w:rPr>
        <w:t xml:space="preserve"> / </w:t>
      </w:r>
      <w:hyperlink w:anchor="_Sec6">
        <w:r w:rsidR="00AD23F7" w:rsidRPr="00E83CCA">
          <w:rPr>
            <w:color w:val="00467F"/>
            <w:szCs w:val="16"/>
            <w:u w:val="single"/>
          </w:rPr>
          <w:t>Univerzalni pogoji</w:t>
        </w:r>
      </w:hyperlink>
    </w:p>
    <w:p w:rsidR="0082133B" w:rsidRPr="00E83CCA" w:rsidRDefault="00ED4593">
      <w:pPr>
        <w:pStyle w:val="PURProductName"/>
        <w:rPr>
          <w:szCs w:val="28"/>
        </w:rPr>
      </w:pPr>
      <w:bookmarkStart w:id="77" w:name="_Sec435"/>
      <w:r w:rsidRPr="00E83CCA">
        <w:rPr>
          <w:szCs w:val="28"/>
        </w:rPr>
        <w:t>Office Professional Plus Subscription</w:t>
      </w:r>
      <w:bookmarkEnd w:id="77"/>
      <w:r w:rsidR="003F5BC0" w:rsidRPr="00E83CCA">
        <w:rPr>
          <w:szCs w:val="28"/>
        </w:rPr>
        <w:fldChar w:fldCharType="begin"/>
      </w:r>
      <w:r w:rsidRPr="00E83CCA">
        <w:rPr>
          <w:szCs w:val="28"/>
        </w:rPr>
        <w:instrText xml:space="preserve">XE "Office Professional Plus Subscription" </w:instrText>
      </w:r>
      <w:r w:rsidR="003F5BC0" w:rsidRPr="00E83CCA">
        <w:rPr>
          <w:szCs w:val="28"/>
        </w:rPr>
        <w:fldChar w:fldCharType="end"/>
      </w:r>
      <w:r w:rsidR="003F5BC0" w:rsidRPr="00E83CCA">
        <w:rPr>
          <w:szCs w:val="28"/>
        </w:rPr>
        <w:fldChar w:fldCharType="begin"/>
      </w:r>
      <w:r w:rsidRPr="00E83CCA">
        <w:rPr>
          <w:szCs w:val="28"/>
        </w:rPr>
        <w:instrText xml:space="preserve"> TC "</w:instrText>
      </w:r>
      <w:bookmarkStart w:id="78" w:name="_Toc328984855"/>
      <w:bookmarkStart w:id="79" w:name="_Toc328985745"/>
      <w:r w:rsidRPr="00E83CCA">
        <w:rPr>
          <w:szCs w:val="28"/>
        </w:rPr>
        <w:instrText>Office Professional Plus Subscription</w:instrText>
      </w:r>
      <w:bookmarkEnd w:id="78"/>
      <w:bookmarkEnd w:id="79"/>
      <w:r w:rsidRPr="00E83CCA">
        <w:rPr>
          <w:szCs w:val="28"/>
        </w:rPr>
        <w:instrText>" \l 2</w:instrText>
      </w:r>
      <w:r w:rsidR="003F5BC0" w:rsidRPr="00E83CCA">
        <w:rPr>
          <w:szCs w:val="28"/>
        </w:rPr>
        <w:fldChar w:fldCharType="end"/>
      </w:r>
    </w:p>
    <w:p w:rsidR="0082133B" w:rsidRPr="00E83CCA" w:rsidRDefault="00ED4593">
      <w:pPr>
        <w:pStyle w:val="PURLicenseTerm"/>
        <w:rPr>
          <w:szCs w:val="12"/>
        </w:rPr>
      </w:pPr>
      <w:r w:rsidRPr="00E83CCA">
        <w:rPr>
          <w:szCs w:val="12"/>
        </w:rPr>
        <w:t>Licenčni pogoji, ki veljajo za uporabo te spletne storitve, so Splošni licenčni pogoji in spodnje:</w:t>
      </w:r>
    </w:p>
    <w:tbl>
      <w:tblPr>
        <w:tblStyle w:val="ProductAttributesTable"/>
        <w:tblW w:w="0" w:type="auto"/>
        <w:tblLook w:val="04A0" w:firstRow="1" w:lastRow="0" w:firstColumn="1" w:lastColumn="0" w:noHBand="0" w:noVBand="1"/>
      </w:tblPr>
      <w:tblGrid>
        <w:gridCol w:w="5512"/>
        <w:gridCol w:w="5518"/>
      </w:tblGrid>
      <w:tr w:rsidR="0082133B" w:rsidRPr="00E83CCA" w:rsidTr="00F04EBB">
        <w:tc>
          <w:tcPr>
            <w:tcW w:w="5512" w:type="dxa"/>
          </w:tcPr>
          <w:p w:rsidR="0082133B" w:rsidRPr="00E83CCA" w:rsidRDefault="00ED4593">
            <w:pPr>
              <w:pStyle w:val="PURBody"/>
              <w:rPr>
                <w:szCs w:val="18"/>
              </w:rPr>
            </w:pPr>
            <w:r w:rsidRPr="00E83CCA">
              <w:rPr>
                <w:color w:val="404040"/>
                <w:szCs w:val="18"/>
              </w:rPr>
              <w:t xml:space="preserve">Glejte upoštevna obvestila: </w:t>
            </w:r>
            <w:r w:rsidRPr="00E83CCA">
              <w:rPr>
                <w:b/>
                <w:color w:val="404040"/>
                <w:szCs w:val="18"/>
              </w:rPr>
              <w:t xml:space="preserve">Prenos podatkov </w:t>
            </w:r>
            <w:r w:rsidRPr="00E83CCA">
              <w:rPr>
                <w:color w:val="404040"/>
                <w:szCs w:val="18"/>
              </w:rPr>
              <w:t xml:space="preserve">(glejte </w:t>
            </w:r>
            <w:hyperlink w:anchor="_Sec10">
              <w:r w:rsidRPr="00E83CCA">
                <w:rPr>
                  <w:color w:val="00467F"/>
                  <w:szCs w:val="18"/>
                  <w:u w:val="single"/>
                </w:rPr>
                <w:t>Dodatek 1</w:t>
              </w:r>
            </w:hyperlink>
            <w:r w:rsidRPr="00E83CCA">
              <w:rPr>
                <w:color w:val="404040"/>
                <w:szCs w:val="18"/>
              </w:rPr>
              <w:t>)</w:t>
            </w:r>
          </w:p>
        </w:tc>
        <w:tc>
          <w:tcPr>
            <w:tcW w:w="5518" w:type="dxa"/>
          </w:tcPr>
          <w:p w:rsidR="0082133B" w:rsidRPr="00E83CCA" w:rsidRDefault="0082133B">
            <w:pPr>
              <w:pStyle w:val="PURBody"/>
              <w:rPr>
                <w:szCs w:val="18"/>
              </w:rPr>
            </w:pPr>
          </w:p>
        </w:tc>
      </w:tr>
      <w:tr w:rsidR="0082133B" w:rsidRPr="00E83CCA" w:rsidTr="00F04EBB">
        <w:tc>
          <w:tcPr>
            <w:tcW w:w="5512" w:type="dxa"/>
          </w:tcPr>
          <w:p w:rsidR="0082133B" w:rsidRPr="00E83CCA" w:rsidRDefault="0082133B">
            <w:pPr>
              <w:pStyle w:val="PURBody"/>
              <w:rPr>
                <w:szCs w:val="18"/>
              </w:rPr>
            </w:pPr>
          </w:p>
        </w:tc>
        <w:tc>
          <w:tcPr>
            <w:tcW w:w="5518" w:type="dxa"/>
          </w:tcPr>
          <w:p w:rsidR="0082133B" w:rsidRPr="00E83CCA" w:rsidRDefault="0082133B">
            <w:pPr>
              <w:pStyle w:val="PURBody"/>
              <w:rPr>
                <w:szCs w:val="18"/>
              </w:rPr>
            </w:pPr>
          </w:p>
        </w:tc>
      </w:tr>
    </w:tbl>
    <w:p w:rsidR="0082133B" w:rsidRPr="00E83CCA" w:rsidRDefault="00F04EBB">
      <w:pPr>
        <w:pStyle w:val="PURBlueBGHeader"/>
        <w:rPr>
          <w:rFonts w:asciiTheme="majorHAnsi" w:hAnsiTheme="majorHAnsi" w:cstheme="majorHAnsi"/>
          <w:szCs w:val="18"/>
        </w:rPr>
      </w:pPr>
      <w:r w:rsidRPr="00E83CCA">
        <w:rPr>
          <w:rFonts w:asciiTheme="majorHAnsi" w:hAnsiTheme="majorHAnsi" w:cstheme="majorHAnsi"/>
          <w:szCs w:val="18"/>
        </w:rPr>
        <w:t xml:space="preserve">UPORABNIŠKE LICENCE SL za </w:t>
      </w:r>
      <w:r w:rsidRPr="00E83CCA">
        <w:rPr>
          <w:rFonts w:asciiTheme="majorHAnsi" w:hAnsiTheme="majorHAnsi" w:cstheme="majorHAnsi"/>
          <w:caps/>
          <w:szCs w:val="18"/>
        </w:rPr>
        <w:t>namizne programe</w:t>
      </w:r>
    </w:p>
    <w:tbl>
      <w:tblPr>
        <w:tblStyle w:val="PURTableNoVertical"/>
        <w:tblW w:w="0" w:type="auto"/>
        <w:tblLook w:val="04A0" w:firstRow="1" w:lastRow="0" w:firstColumn="1" w:lastColumn="0" w:noHBand="0" w:noVBand="1"/>
      </w:tblPr>
      <w:tblGrid>
        <w:gridCol w:w="5321"/>
        <w:gridCol w:w="5321"/>
      </w:tblGrid>
      <w:tr w:rsidR="0082133B" w:rsidRPr="00E83CC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83CCA" w:rsidRDefault="00ED4593">
            <w:pPr>
              <w:pStyle w:val="PURBody"/>
              <w:rPr>
                <w:rFonts w:asciiTheme="majorHAnsi" w:hAnsiTheme="majorHAnsi" w:cstheme="majorHAnsi"/>
                <w:szCs w:val="18"/>
              </w:rPr>
            </w:pPr>
            <w:r w:rsidRPr="00E83CCA">
              <w:rPr>
                <w:rFonts w:asciiTheme="majorHAnsi" w:hAnsiTheme="majorHAnsi" w:cstheme="majorHAnsi"/>
                <w:b/>
                <w:i/>
                <w:szCs w:val="18"/>
                <w:lang w:bidi="he-IL"/>
              </w:rPr>
              <w:t>Potrebujete jo za vsakega/vsako:</w:t>
            </w:r>
          </w:p>
        </w:tc>
        <w:tc>
          <w:tcPr>
            <w:tcW w:w="5340" w:type="dxa"/>
          </w:tcPr>
          <w:p w:rsidR="0082133B" w:rsidRPr="00E83CCA" w:rsidRDefault="00ED4593">
            <w:pPr>
              <w:pStyle w:val="PURBody"/>
              <w:rPr>
                <w:rFonts w:asciiTheme="majorHAnsi" w:hAnsiTheme="majorHAnsi" w:cstheme="majorHAnsi"/>
                <w:szCs w:val="18"/>
              </w:rPr>
            </w:pPr>
            <w:r w:rsidRPr="00E83CCA">
              <w:rPr>
                <w:rFonts w:asciiTheme="majorHAnsi" w:hAnsiTheme="majorHAnsi" w:cstheme="majorHAnsi"/>
                <w:b/>
                <w:i/>
                <w:szCs w:val="18"/>
                <w:lang w:bidi="he-IL"/>
              </w:rPr>
              <w:t>Potrebna licenca SL:</w:t>
            </w:r>
          </w:p>
        </w:tc>
      </w:tr>
      <w:tr w:rsidR="0082133B" w:rsidRPr="00E83CCA">
        <w:tc>
          <w:tcPr>
            <w:tcW w:w="5340" w:type="dxa"/>
          </w:tcPr>
          <w:p w:rsidR="0082133B" w:rsidRPr="00E83CCA" w:rsidRDefault="00ED4593" w:rsidP="005D6562">
            <w:pPr>
              <w:pStyle w:val="PURBullet"/>
              <w:numPr>
                <w:ilvl w:val="0"/>
                <w:numId w:val="40"/>
              </w:numPr>
              <w:rPr>
                <w:rFonts w:asciiTheme="majorHAnsi" w:hAnsiTheme="majorHAnsi" w:cstheme="majorHAnsi"/>
                <w:szCs w:val="18"/>
              </w:rPr>
            </w:pPr>
            <w:r w:rsidRPr="00E83CCA">
              <w:rPr>
                <w:rFonts w:asciiTheme="majorHAnsi" w:hAnsiTheme="majorHAnsi" w:cstheme="majorHAnsi"/>
                <w:szCs w:val="18"/>
                <w:lang w:bidi="he-IL"/>
              </w:rPr>
              <w:t>Uporabnika, ki dostopajo do spletne storitve ali sorodne programske opreme.</w:t>
            </w:r>
          </w:p>
        </w:tc>
        <w:tc>
          <w:tcPr>
            <w:tcW w:w="5340" w:type="dxa"/>
          </w:tcPr>
          <w:p w:rsidR="0082133B" w:rsidRPr="00E83CCA" w:rsidRDefault="00ED4593" w:rsidP="005D6562">
            <w:pPr>
              <w:pStyle w:val="PURBullet"/>
              <w:numPr>
                <w:ilvl w:val="0"/>
                <w:numId w:val="41"/>
              </w:numPr>
              <w:rPr>
                <w:rFonts w:asciiTheme="majorHAnsi" w:hAnsiTheme="majorHAnsi" w:cstheme="majorHAnsi"/>
                <w:szCs w:val="18"/>
              </w:rPr>
            </w:pPr>
            <w:r w:rsidRPr="00E83CCA">
              <w:rPr>
                <w:rFonts w:asciiTheme="majorHAnsi" w:hAnsiTheme="majorHAnsi" w:cstheme="majorHAnsi"/>
                <w:szCs w:val="18"/>
                <w:lang w:bidi="he-IL"/>
              </w:rPr>
              <w:t xml:space="preserve">Uporabniška licenca SL za Office Professional Plus </w:t>
            </w:r>
            <w:r w:rsidRPr="00E83CCA">
              <w:rPr>
                <w:rFonts w:asciiTheme="majorHAnsi" w:hAnsiTheme="majorHAnsi" w:cstheme="majorHAnsi"/>
                <w:b/>
                <w:szCs w:val="18"/>
                <w:lang w:bidi="he-IL"/>
              </w:rPr>
              <w:t>ali</w:t>
            </w:r>
          </w:p>
          <w:p w:rsidR="0082133B" w:rsidRPr="00E83CCA" w:rsidRDefault="00ED4593" w:rsidP="005D6562">
            <w:pPr>
              <w:pStyle w:val="PURBullet"/>
              <w:numPr>
                <w:ilvl w:val="0"/>
                <w:numId w:val="41"/>
              </w:numPr>
              <w:rPr>
                <w:rFonts w:asciiTheme="majorHAnsi" w:hAnsiTheme="majorHAnsi" w:cstheme="majorHAnsi"/>
                <w:szCs w:val="18"/>
              </w:rPr>
            </w:pPr>
            <w:r w:rsidRPr="00E83CCA">
              <w:rPr>
                <w:rFonts w:asciiTheme="majorHAnsi" w:hAnsiTheme="majorHAnsi" w:cstheme="majorHAnsi"/>
                <w:szCs w:val="18"/>
                <w:lang w:bidi="he-IL"/>
              </w:rPr>
              <w:t xml:space="preserve">Uporabniška licenca SL za Office 365 Plan E3 </w:t>
            </w:r>
            <w:r w:rsidRPr="00E83CCA">
              <w:rPr>
                <w:rFonts w:asciiTheme="majorHAnsi" w:hAnsiTheme="majorHAnsi" w:cstheme="majorHAnsi"/>
                <w:b/>
                <w:szCs w:val="18"/>
                <w:lang w:bidi="he-IL"/>
              </w:rPr>
              <w:t>ali</w:t>
            </w:r>
          </w:p>
          <w:p w:rsidR="0082133B" w:rsidRPr="00E83CCA" w:rsidRDefault="00ED4593" w:rsidP="005D6562">
            <w:pPr>
              <w:pStyle w:val="PURBullet"/>
              <w:numPr>
                <w:ilvl w:val="0"/>
                <w:numId w:val="41"/>
              </w:numPr>
              <w:rPr>
                <w:rFonts w:asciiTheme="majorHAnsi" w:hAnsiTheme="majorHAnsi" w:cstheme="majorHAnsi"/>
                <w:szCs w:val="18"/>
              </w:rPr>
            </w:pPr>
            <w:r w:rsidRPr="00E83CCA">
              <w:rPr>
                <w:rFonts w:asciiTheme="majorHAnsi" w:hAnsiTheme="majorHAnsi" w:cstheme="majorHAnsi"/>
                <w:szCs w:val="18"/>
                <w:lang w:bidi="he-IL"/>
              </w:rPr>
              <w:t>Uporabniška licenca SL za Office 365 Plan E4</w:t>
            </w:r>
          </w:p>
        </w:tc>
      </w:tr>
    </w:tbl>
    <w:p w:rsidR="0082133B" w:rsidRPr="00E83CCA" w:rsidRDefault="00ED4593">
      <w:pPr>
        <w:pStyle w:val="PURBlueBGHeader"/>
        <w:rPr>
          <w:szCs w:val="18"/>
        </w:rPr>
      </w:pPr>
      <w:r w:rsidRPr="00E83CCA">
        <w:rPr>
          <w:szCs w:val="18"/>
        </w:rPr>
        <w:t>Dodatni pogoji:</w:t>
      </w:r>
    </w:p>
    <w:p w:rsidR="0082133B" w:rsidRPr="00E83CCA" w:rsidRDefault="00ED4593">
      <w:pPr>
        <w:pStyle w:val="PURBlueStrong-Indented"/>
        <w:rPr>
          <w:szCs w:val="18"/>
        </w:rPr>
      </w:pPr>
      <w:r w:rsidRPr="00E83CCA">
        <w:rPr>
          <w:szCs w:val="18"/>
        </w:rPr>
        <w:t>PRAVICE ZA NAMESTITEV IN UPORABO</w:t>
      </w:r>
    </w:p>
    <w:p w:rsidR="0082133B" w:rsidRPr="00E83CCA" w:rsidRDefault="00ED4593">
      <w:pPr>
        <w:pStyle w:val="PURBody-Indented"/>
        <w:rPr>
          <w:szCs w:val="18"/>
        </w:rPr>
      </w:pPr>
      <w:r w:rsidRPr="00E83CCA">
        <w:rPr>
          <w:szCs w:val="18"/>
        </w:rPr>
        <w:t>Vsak uporabnik, ki mu dodelite uporabniško licenco SL, lahko namesti in uporablja en izvod programske opreme na napravo v</w:t>
      </w:r>
      <w:r w:rsidR="00E83CCA">
        <w:rPr>
          <w:szCs w:val="18"/>
        </w:rPr>
        <w:t> </w:t>
      </w:r>
      <w:r w:rsidRPr="00E83CCA">
        <w:rPr>
          <w:szCs w:val="18"/>
        </w:rPr>
        <w:t>največ petih napravah hkrati.</w:t>
      </w:r>
    </w:p>
    <w:p w:rsidR="0082133B" w:rsidRPr="00E83CCA" w:rsidRDefault="00ED4593">
      <w:pPr>
        <w:pStyle w:val="PURBlueStrong-Indented"/>
        <w:rPr>
          <w:szCs w:val="18"/>
        </w:rPr>
      </w:pPr>
      <w:r w:rsidRPr="00E83CCA">
        <w:rPr>
          <w:szCs w:val="18"/>
        </w:rPr>
        <w:t>NADGRADNJA SPLETNE STORITVE IN PROGRAMSKE OPREME</w:t>
      </w:r>
    </w:p>
    <w:p w:rsidR="0082133B" w:rsidRPr="00E83CCA" w:rsidRDefault="00ED4593">
      <w:pPr>
        <w:pStyle w:val="PURBody-Indented"/>
        <w:rPr>
          <w:szCs w:val="18"/>
        </w:rPr>
      </w:pPr>
      <w:r w:rsidRPr="00E83CCA">
        <w:rPr>
          <w:szCs w:val="18"/>
        </w:rPr>
        <w:t>Če damo na voljo pomembnejšo nadgradnjo programske opreme, licencirane v okviru vaših uporabniških licenc SL za spletne storitve, morate nadgradnjo namestiti v vseh napravah, ki uporabljajo spletne storitve, da s tem preprečite prekinitev spletnih storitev.</w:t>
      </w:r>
    </w:p>
    <w:p w:rsidR="0082133B" w:rsidRPr="00E83CCA" w:rsidRDefault="00ED4593">
      <w:pPr>
        <w:pStyle w:val="PURBlueStrong-Indented"/>
        <w:rPr>
          <w:szCs w:val="18"/>
        </w:rPr>
      </w:pPr>
      <w:r w:rsidRPr="00E83CCA">
        <w:rPr>
          <w:szCs w:val="18"/>
        </w:rPr>
        <w:t>ZAHTEVANO VZPOSTAVLJANJE POVEZAVE</w:t>
      </w:r>
    </w:p>
    <w:p w:rsidR="0082133B" w:rsidRPr="00E83CCA" w:rsidRDefault="00ED4593">
      <w:pPr>
        <w:pStyle w:val="PURBody-Indented"/>
        <w:rPr>
          <w:szCs w:val="18"/>
        </w:rPr>
      </w:pPr>
      <w:r w:rsidRPr="00E83CCA">
        <w:rPr>
          <w:szCs w:val="18"/>
        </w:rPr>
        <w:t>Vsak uporabnik, ki mu dodelite uporabniško licenco SL, mora v vsaki napravi, v katero namesti programsko opremo, vsaj enkrat vsakih 45 dni vzpostaviti povezavo z internetom.</w:t>
      </w:r>
      <w:r w:rsidR="005B10A7" w:rsidRPr="00E83CCA">
        <w:rPr>
          <w:szCs w:val="18"/>
        </w:rPr>
        <w:t xml:space="preserve"> </w:t>
      </w:r>
      <w:r w:rsidRPr="00E83CCA">
        <w:rPr>
          <w:szCs w:val="18"/>
        </w:rPr>
        <w:t>Če uporabnik ne ravna v skladu s to zahtevo, lahko to vpliva na pravilno delovanje</w:t>
      </w:r>
      <w:r w:rsidR="00E83CCA">
        <w:rPr>
          <w:szCs w:val="18"/>
        </w:rPr>
        <w:t> </w:t>
      </w:r>
      <w:r w:rsidRPr="00E83CCA">
        <w:rPr>
          <w:szCs w:val="18"/>
        </w:rPr>
        <w:t>programske opreme.</w:t>
      </w:r>
    </w:p>
    <w:p w:rsidR="0082133B" w:rsidRPr="00E83CCA" w:rsidRDefault="00ED4593">
      <w:pPr>
        <w:pStyle w:val="PURBlueStrong-Indented"/>
        <w:rPr>
          <w:szCs w:val="18"/>
        </w:rPr>
      </w:pPr>
      <w:r w:rsidRPr="00E83CCA">
        <w:rPr>
          <w:szCs w:val="18"/>
        </w:rPr>
        <w:t>ODDALJENA UPORABA</w:t>
      </w:r>
    </w:p>
    <w:p w:rsidR="0082133B" w:rsidRPr="00E83CCA" w:rsidRDefault="00ED4593">
      <w:pPr>
        <w:pStyle w:val="PURBody-Indented"/>
        <w:rPr>
          <w:szCs w:val="18"/>
        </w:rPr>
      </w:pPr>
      <w:r w:rsidRPr="00E83CCA">
        <w:rPr>
          <w:szCs w:val="18"/>
        </w:rPr>
        <w:t>Drugim uporabnikom lahko dovolite, da oddaljeno dostopajo do programske opreme in vam na ta način nudijo storitve podpore.</w:t>
      </w:r>
      <w:r w:rsidR="005B10A7" w:rsidRPr="00E83CCA">
        <w:rPr>
          <w:szCs w:val="18"/>
        </w:rPr>
        <w:t xml:space="preserve"> </w:t>
      </w:r>
      <w:r w:rsidRPr="00E83CCA">
        <w:rPr>
          <w:szCs w:val="18"/>
        </w:rPr>
        <w:t>Dovoljena ni nobena druga uporaba oddaljenega dostopa.</w:t>
      </w:r>
    </w:p>
    <w:p w:rsidR="0082133B" w:rsidRPr="00E83CCA" w:rsidRDefault="00ED4593">
      <w:pPr>
        <w:pStyle w:val="PURBlueStrong-Indented"/>
        <w:rPr>
          <w:szCs w:val="18"/>
        </w:rPr>
      </w:pPr>
      <w:r w:rsidRPr="00E83CCA">
        <w:rPr>
          <w:szCs w:val="18"/>
        </w:rPr>
        <w:t>PREVERJANJE VELJAVNOSTI NAROČNINE</w:t>
      </w:r>
    </w:p>
    <w:p w:rsidR="0082133B" w:rsidRPr="00E83CCA" w:rsidRDefault="00ED4593">
      <w:pPr>
        <w:pStyle w:val="PURBody-Indented"/>
        <w:rPr>
          <w:szCs w:val="18"/>
        </w:rPr>
      </w:pPr>
      <w:r w:rsidRPr="00E83CCA">
        <w:rPr>
          <w:szCs w:val="18"/>
        </w:rPr>
        <w:t>Microsoft lahko samodejno preveri različico katere koli različice programske opreme, ki jo vaši uporabniki namestijo v katero koli napravo. Naprave, v katerih je programska oprema nameščena, lahko občasno zagotovijo podatke, s katerimi se preveri, da je programska oprema pravilno licencirana in da obdobje veljavnosti ni poteklo.</w:t>
      </w:r>
      <w:r w:rsidR="005B10A7" w:rsidRPr="00E83CCA">
        <w:rPr>
          <w:szCs w:val="18"/>
        </w:rPr>
        <w:t xml:space="preserve"> </w:t>
      </w:r>
      <w:r w:rsidRPr="00E83CCA">
        <w:rPr>
          <w:szCs w:val="18"/>
        </w:rPr>
        <w:t>V te podatke so vključeni različica programske opreme, uporabnikove poverilnice Windows Live ID, podatki o ID-ju izdelka, ID naprave in naslov internetnega protokola naprave. Če programska oprema ni ustrezno licencirana, morda ne bo pravilno delovala.</w:t>
      </w:r>
      <w:r w:rsidR="005B10A7" w:rsidRPr="00E83CCA">
        <w:rPr>
          <w:szCs w:val="18"/>
        </w:rPr>
        <w:t xml:space="preserve"> </w:t>
      </w:r>
      <w:r w:rsidRPr="00E83CCA">
        <w:rPr>
          <w:szCs w:val="18"/>
        </w:rPr>
        <w:t>Posodobitve ali nadgradnje za programsko opremo lahko pridobite le od Microsofta ali pooblaščenih virov.</w:t>
      </w:r>
      <w:r w:rsidR="005B10A7" w:rsidRPr="00E83CCA">
        <w:rPr>
          <w:szCs w:val="18"/>
        </w:rPr>
        <w:t xml:space="preserve"> </w:t>
      </w:r>
      <w:r w:rsidRPr="00E83CCA">
        <w:rPr>
          <w:szCs w:val="18"/>
        </w:rPr>
        <w:t xml:space="preserve">Če želite več informacij o pridobivanju posodobitev pri pooblaščenih virih, obiščite spletno mesto </w:t>
      </w:r>
      <w:hyperlink r:id="rId57" w:history="1">
        <w:r w:rsidRPr="00E83CCA">
          <w:rPr>
            <w:rStyle w:val="Hyperlink"/>
            <w:szCs w:val="18"/>
          </w:rPr>
          <w:t>http://windows.microsoft.com/en-US/windows/help/genuine/faq</w:t>
        </w:r>
      </w:hyperlink>
      <w:r w:rsidRPr="00E83CCA">
        <w:rPr>
          <w:szCs w:val="18"/>
        </w:rPr>
        <w:t xml:space="preserve">. </w:t>
      </w:r>
      <w:r w:rsidRPr="00E83CCA">
        <w:rPr>
          <w:b/>
          <w:szCs w:val="18"/>
        </w:rPr>
        <w:t>Če</w:t>
      </w:r>
      <w:r w:rsidRPr="00E83CCA">
        <w:rPr>
          <w:b/>
          <w:color w:val="00467F"/>
          <w:szCs w:val="18"/>
        </w:rPr>
        <w:t xml:space="preserve"> </w:t>
      </w:r>
      <w:r w:rsidRPr="00E83CCA">
        <w:rPr>
          <w:b/>
          <w:szCs w:val="18"/>
        </w:rPr>
        <w:t>uporabljate to programsko opremo, se</w:t>
      </w:r>
      <w:r w:rsidR="00E83CCA">
        <w:rPr>
          <w:b/>
          <w:szCs w:val="18"/>
        </w:rPr>
        <w:t> </w:t>
      </w:r>
      <w:r w:rsidRPr="00E83CCA">
        <w:rPr>
          <w:b/>
          <w:szCs w:val="18"/>
        </w:rPr>
        <w:t>strinjate s prenosom podatkov, opisanih v tem razdelku.</w:t>
      </w:r>
    </w:p>
    <w:p w:rsidR="0082133B" w:rsidRPr="00E83CCA" w:rsidRDefault="00ED4593">
      <w:pPr>
        <w:pStyle w:val="PURBlueStrong-Indented"/>
        <w:rPr>
          <w:szCs w:val="18"/>
        </w:rPr>
      </w:pPr>
      <w:r w:rsidRPr="00E83CCA">
        <w:rPr>
          <w:szCs w:val="18"/>
        </w:rPr>
        <w:lastRenderedPageBreak/>
        <w:t>PREDSTAVNOSTNI ELEMENTI IN PREDLOGE</w:t>
      </w:r>
    </w:p>
    <w:p w:rsidR="005B10A7" w:rsidRPr="00E83CCA" w:rsidRDefault="00ED4593">
      <w:pPr>
        <w:pStyle w:val="PURBody-Indented"/>
        <w:rPr>
          <w:szCs w:val="18"/>
        </w:rPr>
      </w:pPr>
      <w:r w:rsidRPr="00E83CCA">
        <w:rPr>
          <w:szCs w:val="18"/>
        </w:rPr>
        <w:t>Predstavnostne slike, izrezki, animacije, zvoki, glasba, videoposnetki, predloge in druge oblike vsebine so »predstavnostni elementi«. Morda boste imeli dostop do nosilcev podatkov, ki so vključeni v programsko opremo ali so del sorodne storitve.</w:t>
      </w:r>
      <w:r w:rsidR="005B10A7" w:rsidRPr="00E83CCA">
        <w:rPr>
          <w:szCs w:val="18"/>
        </w:rPr>
        <w:t xml:space="preserve"> </w:t>
      </w:r>
      <w:r w:rsidRPr="00E83CCA">
        <w:rPr>
          <w:szCs w:val="18"/>
        </w:rPr>
        <w:t>Te</w:t>
      </w:r>
      <w:r w:rsidR="00CA12BE">
        <w:rPr>
          <w:szCs w:val="18"/>
        </w:rPr>
        <w:t> </w:t>
      </w:r>
      <w:r w:rsidRPr="00E83CCA">
        <w:rPr>
          <w:szCs w:val="18"/>
        </w:rPr>
        <w:t>nosilce podatkov lahko kopirate in jih uporabljate v projektih ter dokumentih. Ne smete:</w:t>
      </w:r>
    </w:p>
    <w:p w:rsidR="0082133B" w:rsidRPr="00E83CCA" w:rsidRDefault="00ED4593">
      <w:pPr>
        <w:pStyle w:val="PURBody-Indented"/>
        <w:rPr>
          <w:szCs w:val="18"/>
        </w:rPr>
      </w:pPr>
      <w:r w:rsidRPr="00E83CCA">
        <w:rPr>
          <w:szCs w:val="18"/>
        </w:rPr>
        <w:t>• prodajati, licencirati ali distribuirati kopij predstavnostnih elementov, in sicer kot samostojnih elementov ali kot izdelka, če so predstavnostni elementi primarna vrednost izdelka,</w:t>
      </w:r>
    </w:p>
    <w:p w:rsidR="0082133B" w:rsidRPr="00E83CCA" w:rsidRDefault="00ED4593">
      <w:pPr>
        <w:pStyle w:val="PURBody-Indented"/>
        <w:rPr>
          <w:szCs w:val="18"/>
        </w:rPr>
      </w:pPr>
      <w:r w:rsidRPr="00E83CCA">
        <w:rPr>
          <w:szCs w:val="18"/>
        </w:rPr>
        <w:t>• svojim strankam podeliti pravic do nadaljnjega licenciranja ali distribuiranja predstavnostnih elementov,</w:t>
      </w:r>
    </w:p>
    <w:p w:rsidR="0082133B" w:rsidRPr="00E83CCA" w:rsidRDefault="00ED4593">
      <w:pPr>
        <w:pStyle w:val="PURBody-Indented"/>
        <w:rPr>
          <w:szCs w:val="18"/>
        </w:rPr>
      </w:pPr>
      <w:r w:rsidRPr="00CA12BE">
        <w:rPr>
          <w:spacing w:val="-1"/>
          <w:szCs w:val="18"/>
        </w:rPr>
        <w:t>• licencirati ali distribuirati predstavnostnih elementov, ki vključujejo predstavitev posameznikov, vlad, logotipov, blagovnih/storitvenih</w:t>
      </w:r>
      <w:r w:rsidRPr="00E83CCA">
        <w:rPr>
          <w:szCs w:val="18"/>
        </w:rPr>
        <w:t xml:space="preserve"> znamk ali emblemov, ki jih je mogoče prepoznati, za komercialne namene oziroma uporabljati teh vrst slik na načine, ki bi lahko izražali odobravanje vašega izdelka, posameznika ali storitve oziroma povezavo z njimi, in</w:t>
      </w:r>
    </w:p>
    <w:p w:rsidR="0082133B" w:rsidRPr="00E83CCA" w:rsidRDefault="00ED4593">
      <w:pPr>
        <w:pStyle w:val="PURBody-Indented"/>
        <w:rPr>
          <w:szCs w:val="18"/>
        </w:rPr>
      </w:pPr>
      <w:r w:rsidRPr="00E83CCA">
        <w:rPr>
          <w:szCs w:val="18"/>
        </w:rPr>
        <w:t>• s predstavnostnimi elementi ustvarjati opolzkih ali pohujšljivih del.</w:t>
      </w:r>
    </w:p>
    <w:p w:rsidR="0082133B" w:rsidRPr="00E83CCA" w:rsidRDefault="00ED4593">
      <w:pPr>
        <w:pStyle w:val="PURBody-Indented"/>
        <w:rPr>
          <w:szCs w:val="18"/>
        </w:rPr>
      </w:pPr>
      <w:r w:rsidRPr="00E83CCA">
        <w:rPr>
          <w:szCs w:val="18"/>
        </w:rPr>
        <w:t xml:space="preserve">Dodatne informacije najdete na spletnem mestu </w:t>
      </w:r>
      <w:hyperlink r:id="rId58">
        <w:r w:rsidRPr="00E83CCA">
          <w:rPr>
            <w:color w:val="00467F"/>
            <w:szCs w:val="18"/>
            <w:u w:val="single"/>
          </w:rPr>
          <w:t>http://www.microsoft.com/permission</w:t>
        </w:r>
      </w:hyperlink>
      <w:r w:rsidRPr="00E83CCA">
        <w:rPr>
          <w:szCs w:val="18"/>
        </w:rPr>
        <w:t>.</w:t>
      </w:r>
    </w:p>
    <w:p w:rsidR="0082133B" w:rsidRPr="00E83CCA" w:rsidRDefault="00ED4593">
      <w:pPr>
        <w:pStyle w:val="PURBlueStrong-Indented"/>
        <w:rPr>
          <w:szCs w:val="18"/>
        </w:rPr>
      </w:pPr>
      <w:r w:rsidRPr="00E83CCA">
        <w:rPr>
          <w:szCs w:val="18"/>
        </w:rPr>
        <w:t>KOMPONENTE PISAV</w:t>
      </w:r>
    </w:p>
    <w:p w:rsidR="0082133B" w:rsidRPr="00E83CCA" w:rsidRDefault="00ED4593">
      <w:pPr>
        <w:pStyle w:val="PURBody-Indented"/>
        <w:rPr>
          <w:szCs w:val="18"/>
        </w:rPr>
      </w:pPr>
      <w:r w:rsidRPr="00E83CCA">
        <w:rPr>
          <w:szCs w:val="18"/>
        </w:rPr>
        <w:t>Pisave, ki so nameščene skupaj s programsko opremo ali kot del sorodnih storitev, lahko uporabite za prikazovanje in tiskanje vsebine.</w:t>
      </w:r>
      <w:r w:rsidR="005B10A7" w:rsidRPr="00E83CCA">
        <w:rPr>
          <w:szCs w:val="18"/>
        </w:rPr>
        <w:t xml:space="preserve"> </w:t>
      </w:r>
      <w:r w:rsidRPr="00E83CCA">
        <w:rPr>
          <w:szCs w:val="18"/>
        </w:rPr>
        <w:t>Pisave lahko vdelate v vsebino le v skladu z omejitvami glede vdelovanja v pisavah ter jih pri tiskanju vsebine začasno prenesete v tiskalnik ali drugo izhodno napravo.</w:t>
      </w:r>
    </w:p>
    <w:p w:rsidR="005B10A7" w:rsidRPr="007656B2" w:rsidRDefault="00951E9F">
      <w:pPr>
        <w:pStyle w:val="PURBreadcrumb"/>
        <w:rPr>
          <w:szCs w:val="16"/>
        </w:rPr>
      </w:pPr>
      <w:hyperlink w:anchor="_Sec4">
        <w:r w:rsidR="00AD23F7" w:rsidRPr="007656B2">
          <w:rPr>
            <w:color w:val="00467F"/>
            <w:szCs w:val="16"/>
            <w:u w:val="single"/>
          </w:rPr>
          <w:t>Kazalo vsebine</w:t>
        </w:r>
      </w:hyperlink>
      <w:r w:rsidR="00AD23F7" w:rsidRPr="007656B2">
        <w:rPr>
          <w:szCs w:val="16"/>
        </w:rPr>
        <w:t xml:space="preserve"> / </w:t>
      </w:r>
      <w:hyperlink w:anchor="_Sec6">
        <w:r w:rsidR="00AD23F7" w:rsidRPr="007656B2">
          <w:rPr>
            <w:color w:val="00467F"/>
            <w:szCs w:val="16"/>
            <w:u w:val="single"/>
          </w:rPr>
          <w:t>Univerzalni pogoji</w:t>
        </w:r>
      </w:hyperlink>
    </w:p>
    <w:p w:rsidR="0082133B" w:rsidRPr="007656B2" w:rsidRDefault="00ED4593">
      <w:pPr>
        <w:pStyle w:val="PURProductName"/>
        <w:rPr>
          <w:spacing w:val="-2"/>
          <w:sz w:val="12"/>
        </w:rPr>
      </w:pPr>
      <w:bookmarkStart w:id="80" w:name="_Sec386"/>
      <w:r w:rsidRPr="007656B2">
        <w:rPr>
          <w:rFonts w:asciiTheme="majorHAnsi" w:hAnsiTheme="majorHAnsi" w:cstheme="majorHAnsi"/>
          <w:szCs w:val="28"/>
        </w:rPr>
        <w:t>Officeovi spletni programi</w:t>
      </w:r>
      <w:bookmarkEnd w:id="80"/>
      <w:r w:rsidR="003F5BC0" w:rsidRPr="007656B2">
        <w:rPr>
          <w:spacing w:val="-2"/>
          <w:sz w:val="12"/>
        </w:rPr>
        <w:fldChar w:fldCharType="begin"/>
      </w:r>
      <w:r w:rsidRPr="007656B2">
        <w:rPr>
          <w:spacing w:val="-2"/>
          <w:sz w:val="12"/>
        </w:rPr>
        <w:instrText xml:space="preserve">XE "Officeovi spletni programi" </w:instrText>
      </w:r>
      <w:r w:rsidR="003F5BC0" w:rsidRPr="007656B2">
        <w:rPr>
          <w:spacing w:val="-2"/>
          <w:sz w:val="12"/>
        </w:rPr>
        <w:fldChar w:fldCharType="end"/>
      </w:r>
      <w:r w:rsidR="003F5BC0" w:rsidRPr="007656B2">
        <w:rPr>
          <w:spacing w:val="-2"/>
          <w:sz w:val="12"/>
        </w:rPr>
        <w:fldChar w:fldCharType="begin"/>
      </w:r>
      <w:r w:rsidRPr="007656B2">
        <w:rPr>
          <w:spacing w:val="-2"/>
          <w:sz w:val="12"/>
        </w:rPr>
        <w:instrText>TC "</w:instrText>
      </w:r>
      <w:bookmarkStart w:id="81" w:name="_Toc328984856"/>
      <w:bookmarkStart w:id="82" w:name="_Toc328985746"/>
      <w:r w:rsidRPr="007656B2">
        <w:rPr>
          <w:spacing w:val="-2"/>
          <w:sz w:val="12"/>
        </w:rPr>
        <w:instrText>Officeovi spletni programi</w:instrText>
      </w:r>
      <w:bookmarkEnd w:id="81"/>
      <w:bookmarkEnd w:id="82"/>
      <w:r w:rsidRPr="007656B2">
        <w:rPr>
          <w:spacing w:val="-2"/>
          <w:sz w:val="12"/>
        </w:rPr>
        <w:instrText xml:space="preserve">" \l 2 </w:instrText>
      </w:r>
      <w:r w:rsidR="003F5BC0" w:rsidRPr="007656B2">
        <w:rPr>
          <w:spacing w:val="-2"/>
          <w:sz w:val="12"/>
        </w:rPr>
        <w:fldChar w:fldCharType="end"/>
      </w:r>
    </w:p>
    <w:p w:rsidR="0082133B" w:rsidRPr="00515615" w:rsidRDefault="00ED4593">
      <w:pPr>
        <w:pStyle w:val="PURLicenseTerm"/>
        <w:rPr>
          <w:szCs w:val="12"/>
        </w:rPr>
      </w:pPr>
      <w:r w:rsidRPr="00515615">
        <w:rPr>
          <w:szCs w:val="12"/>
        </w:rPr>
        <w:t>Licenčni pogoji, ki veljajo za uporabo te spletne storitve, so Splošni licenčni pogoji in spodnje:</w:t>
      </w:r>
    </w:p>
    <w:tbl>
      <w:tblPr>
        <w:tblStyle w:val="ProductAttributesTable"/>
        <w:tblW w:w="0" w:type="auto"/>
        <w:tblLook w:val="04A0" w:firstRow="1" w:lastRow="0" w:firstColumn="1" w:lastColumn="0" w:noHBand="0" w:noVBand="1"/>
      </w:tblPr>
      <w:tblGrid>
        <w:gridCol w:w="5345"/>
        <w:gridCol w:w="5685"/>
      </w:tblGrid>
      <w:tr w:rsidR="0082133B">
        <w:tc>
          <w:tcPr>
            <w:tcW w:w="6120" w:type="dxa"/>
          </w:tcPr>
          <w:p w:rsidR="0082133B" w:rsidRDefault="0082133B">
            <w:pPr>
              <w:pStyle w:val="PURBody"/>
            </w:pPr>
          </w:p>
        </w:tc>
        <w:tc>
          <w:tcPr>
            <w:tcW w:w="6120" w:type="dxa"/>
          </w:tcPr>
          <w:p w:rsidR="0082133B" w:rsidRPr="00515615" w:rsidRDefault="00ED4593">
            <w:pPr>
              <w:pStyle w:val="PURBody"/>
              <w:rPr>
                <w:szCs w:val="18"/>
              </w:rPr>
            </w:pPr>
            <w:r w:rsidRPr="00515615">
              <w:rPr>
                <w:szCs w:val="18"/>
              </w:rPr>
              <w:t xml:space="preserve">Pogodba o ravni storitve: </w:t>
            </w:r>
            <w:r w:rsidRPr="00515615">
              <w:rPr>
                <w:b/>
                <w:szCs w:val="18"/>
              </w:rPr>
              <w:t xml:space="preserve">Da </w:t>
            </w:r>
            <w:r w:rsidRPr="00515615">
              <w:rPr>
                <w:szCs w:val="18"/>
              </w:rPr>
              <w:t xml:space="preserve">(glejte </w:t>
            </w:r>
            <w:hyperlink r:id="rId59">
              <w:r w:rsidRPr="00515615">
                <w:rPr>
                  <w:szCs w:val="18"/>
                  <w:u w:val="single"/>
                </w:rPr>
                <w:t>http://microsoft.com/licensing/contracts</w:t>
              </w:r>
              <w:r w:rsidRPr="00515615">
                <w:rPr>
                  <w:szCs w:val="18"/>
                </w:rPr>
                <w:t>)</w:t>
              </w:r>
            </w:hyperlink>
          </w:p>
        </w:tc>
      </w:tr>
    </w:tbl>
    <w:p w:rsidR="0082133B" w:rsidRPr="00515615" w:rsidRDefault="00ED4593">
      <w:pPr>
        <w:pStyle w:val="PURBlueBGHeader"/>
        <w:rPr>
          <w:rFonts w:cs="Arial"/>
        </w:rPr>
      </w:pPr>
      <w:r w:rsidRPr="00515615">
        <w:rPr>
          <w:rFonts w:cs="Arial"/>
        </w:rPr>
        <w:t>UPORABNIŠKE LICENCE SL</w:t>
      </w:r>
    </w:p>
    <w:tbl>
      <w:tblPr>
        <w:tblStyle w:val="PURTableNoVertical"/>
        <w:tblW w:w="0" w:type="auto"/>
        <w:tblLook w:val="04A0" w:firstRow="1" w:lastRow="0" w:firstColumn="1" w:lastColumn="0" w:noHBand="0" w:noVBand="1"/>
      </w:tblPr>
      <w:tblGrid>
        <w:gridCol w:w="5321"/>
        <w:gridCol w:w="5321"/>
      </w:tblGrid>
      <w:tr w:rsidR="0082133B" w:rsidRPr="00515615">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515615" w:rsidRDefault="00ED4593">
            <w:pPr>
              <w:pStyle w:val="PURBody"/>
              <w:rPr>
                <w:rFonts w:cs="Arial"/>
              </w:rPr>
            </w:pPr>
            <w:r w:rsidRPr="00515615">
              <w:rPr>
                <w:rFonts w:cs="Arial"/>
                <w:b/>
                <w:i/>
                <w:lang w:bidi="he-IL"/>
              </w:rPr>
              <w:t>Potrebujete jo za vsakega/vsako:</w:t>
            </w:r>
          </w:p>
          <w:p w:rsidR="0082133B" w:rsidRPr="00515615" w:rsidRDefault="00ED4593" w:rsidP="005D6562">
            <w:pPr>
              <w:pStyle w:val="PURBullet"/>
              <w:numPr>
                <w:ilvl w:val="0"/>
                <w:numId w:val="42"/>
              </w:numPr>
              <w:rPr>
                <w:rFonts w:cs="Arial"/>
              </w:rPr>
            </w:pPr>
            <w:r w:rsidRPr="00515615">
              <w:rPr>
                <w:rFonts w:cs="Arial"/>
                <w:lang w:bidi="he-IL"/>
              </w:rPr>
              <w:t>Uporabnika, ki dostopajo do spletne storitve ali sorodne programske opreme.</w:t>
            </w:r>
          </w:p>
        </w:tc>
        <w:tc>
          <w:tcPr>
            <w:tcW w:w="5340" w:type="dxa"/>
          </w:tcPr>
          <w:p w:rsidR="0082133B" w:rsidRPr="00515615" w:rsidRDefault="00ED4593">
            <w:pPr>
              <w:pStyle w:val="PURBody"/>
              <w:rPr>
                <w:rFonts w:cs="Arial"/>
              </w:rPr>
            </w:pPr>
            <w:r w:rsidRPr="00515615">
              <w:rPr>
                <w:rFonts w:cs="Arial"/>
                <w:b/>
                <w:i/>
                <w:lang w:bidi="he-IL"/>
              </w:rPr>
              <w:t>Potrebna licenca SL:</w:t>
            </w:r>
          </w:p>
          <w:p w:rsidR="00EC153F" w:rsidRPr="00515615" w:rsidRDefault="00EC153F" w:rsidP="005D6562">
            <w:pPr>
              <w:pStyle w:val="PURBullet"/>
              <w:numPr>
                <w:ilvl w:val="0"/>
                <w:numId w:val="43"/>
              </w:numPr>
              <w:rPr>
                <w:rFonts w:cs="Arial"/>
              </w:rPr>
            </w:pPr>
            <w:r w:rsidRPr="00515615">
              <w:rPr>
                <w:rFonts w:cs="Arial"/>
                <w:color w:val="000000"/>
                <w:szCs w:val="18"/>
                <w:lang w:bidi="he-IL"/>
              </w:rPr>
              <w:t xml:space="preserve">Uporabniška licenca SL za Officeove spletne programe </w:t>
            </w:r>
            <w:r w:rsidRPr="00515615">
              <w:rPr>
                <w:rFonts w:cs="Arial"/>
                <w:b/>
                <w:lang w:bidi="he-IL"/>
              </w:rPr>
              <w:t>ali</w:t>
            </w:r>
          </w:p>
          <w:p w:rsidR="0082133B" w:rsidRPr="00515615" w:rsidRDefault="00ED4593" w:rsidP="005D6562">
            <w:pPr>
              <w:pStyle w:val="PURBullet"/>
              <w:numPr>
                <w:ilvl w:val="0"/>
                <w:numId w:val="43"/>
              </w:numPr>
              <w:rPr>
                <w:rFonts w:cs="Arial"/>
              </w:rPr>
            </w:pPr>
            <w:r w:rsidRPr="00515615">
              <w:rPr>
                <w:rFonts w:cs="Arial"/>
                <w:lang w:bidi="he-IL"/>
              </w:rPr>
              <w:t xml:space="preserve">Uporabniška licenca SL za Office 365 Plan K2 </w:t>
            </w:r>
            <w:r w:rsidRPr="00515615">
              <w:rPr>
                <w:rFonts w:cs="Arial"/>
                <w:b/>
                <w:lang w:bidi="he-IL"/>
              </w:rPr>
              <w:t>ali</w:t>
            </w:r>
          </w:p>
          <w:p w:rsidR="007C7028" w:rsidRPr="00515615" w:rsidRDefault="007C7028" w:rsidP="005D6562">
            <w:pPr>
              <w:pStyle w:val="Heading4nobold"/>
              <w:numPr>
                <w:ilvl w:val="0"/>
                <w:numId w:val="43"/>
              </w:numPr>
              <w:spacing w:line="180" w:lineRule="atLeast"/>
              <w:jc w:val="left"/>
              <w:rPr>
                <w:rFonts w:ascii="Arial" w:hAnsi="Arial" w:cs="Arial"/>
                <w:color w:val="000000"/>
                <w:szCs w:val="18"/>
              </w:rPr>
            </w:pPr>
            <w:r w:rsidRPr="00515615">
              <w:rPr>
                <w:rFonts w:ascii="Arial" w:hAnsi="Arial" w:cs="Arial"/>
                <w:color w:val="000000"/>
                <w:lang w:bidi="he-IL"/>
              </w:rPr>
              <w:t xml:space="preserve">Uporabniška licenca SL </w:t>
            </w:r>
            <w:r w:rsidRPr="00515615">
              <w:rPr>
                <w:rFonts w:ascii="Arial" w:hAnsi="Arial" w:cs="Arial"/>
                <w:color w:val="000000"/>
                <w:szCs w:val="18"/>
                <w:lang w:bidi="he-IL"/>
              </w:rPr>
              <w:t xml:space="preserve">za Office 365 Plan A2 </w:t>
            </w:r>
            <w:r w:rsidRPr="00515615">
              <w:rPr>
                <w:rFonts w:ascii="Arial" w:hAnsi="Arial" w:cs="Arial"/>
                <w:b/>
                <w:color w:val="000000"/>
                <w:szCs w:val="18"/>
                <w:lang w:bidi="he-IL"/>
              </w:rPr>
              <w:t>ali</w:t>
            </w:r>
          </w:p>
          <w:p w:rsidR="007C7028" w:rsidRPr="00515615" w:rsidRDefault="007C7028" w:rsidP="005D6562">
            <w:pPr>
              <w:pStyle w:val="Heading4nobold"/>
              <w:numPr>
                <w:ilvl w:val="0"/>
                <w:numId w:val="43"/>
              </w:numPr>
              <w:spacing w:line="180" w:lineRule="atLeast"/>
              <w:jc w:val="left"/>
              <w:rPr>
                <w:rFonts w:ascii="Arial" w:hAnsi="Arial" w:cs="Arial"/>
                <w:color w:val="000000"/>
                <w:szCs w:val="18"/>
              </w:rPr>
            </w:pPr>
            <w:r w:rsidRPr="00515615">
              <w:rPr>
                <w:rFonts w:ascii="Arial" w:hAnsi="Arial" w:cs="Arial"/>
                <w:color w:val="000000"/>
                <w:lang w:bidi="he-IL"/>
              </w:rPr>
              <w:t xml:space="preserve">Uporabniška licenca SL </w:t>
            </w:r>
            <w:r w:rsidRPr="00515615">
              <w:rPr>
                <w:rFonts w:ascii="Arial" w:hAnsi="Arial" w:cs="Arial"/>
                <w:color w:val="000000"/>
                <w:szCs w:val="18"/>
                <w:lang w:bidi="he-IL"/>
              </w:rPr>
              <w:t xml:space="preserve">za Office 365 Plan A3 </w:t>
            </w:r>
            <w:r w:rsidRPr="00515615">
              <w:rPr>
                <w:rFonts w:ascii="Arial" w:hAnsi="Arial" w:cs="Arial"/>
                <w:b/>
                <w:color w:val="000000"/>
                <w:szCs w:val="18"/>
                <w:lang w:bidi="he-IL"/>
              </w:rPr>
              <w:t>ali</w:t>
            </w:r>
          </w:p>
          <w:p w:rsidR="007C7028" w:rsidRPr="00515615" w:rsidRDefault="007C7028" w:rsidP="005D6562">
            <w:pPr>
              <w:pStyle w:val="Heading4nobold"/>
              <w:numPr>
                <w:ilvl w:val="0"/>
                <w:numId w:val="43"/>
              </w:numPr>
              <w:spacing w:line="180" w:lineRule="atLeast"/>
              <w:jc w:val="left"/>
              <w:rPr>
                <w:rFonts w:ascii="Arial" w:hAnsi="Arial" w:cs="Arial"/>
                <w:color w:val="000000"/>
                <w:szCs w:val="18"/>
              </w:rPr>
            </w:pPr>
            <w:r w:rsidRPr="00515615">
              <w:rPr>
                <w:rFonts w:ascii="Arial" w:hAnsi="Arial" w:cs="Arial"/>
                <w:color w:val="000000"/>
                <w:lang w:bidi="he-IL"/>
              </w:rPr>
              <w:t xml:space="preserve">Uporabniška licenca SL </w:t>
            </w:r>
            <w:r w:rsidRPr="00515615">
              <w:rPr>
                <w:rFonts w:ascii="Arial" w:hAnsi="Arial" w:cs="Arial"/>
                <w:color w:val="000000"/>
                <w:szCs w:val="18"/>
                <w:lang w:bidi="he-IL"/>
              </w:rPr>
              <w:t xml:space="preserve">za Office 365 Plan A4 </w:t>
            </w:r>
            <w:r w:rsidRPr="00515615">
              <w:rPr>
                <w:rFonts w:ascii="Arial" w:hAnsi="Arial" w:cs="Arial"/>
                <w:b/>
                <w:color w:val="000000"/>
                <w:szCs w:val="18"/>
                <w:lang w:bidi="he-IL"/>
              </w:rPr>
              <w:t>ali</w:t>
            </w:r>
          </w:p>
          <w:p w:rsidR="0082133B" w:rsidRPr="00515615" w:rsidRDefault="00ED4593" w:rsidP="005D6562">
            <w:pPr>
              <w:pStyle w:val="PURBullet"/>
              <w:numPr>
                <w:ilvl w:val="0"/>
                <w:numId w:val="43"/>
              </w:numPr>
              <w:rPr>
                <w:rFonts w:cs="Arial"/>
              </w:rPr>
            </w:pPr>
            <w:r w:rsidRPr="00515615">
              <w:rPr>
                <w:rFonts w:cs="Arial"/>
                <w:lang w:bidi="he-IL"/>
              </w:rPr>
              <w:t xml:space="preserve">Uporabniška licenca SL za Office 365 Plan E2 </w:t>
            </w:r>
            <w:r w:rsidRPr="00515615">
              <w:rPr>
                <w:rFonts w:cs="Arial"/>
                <w:b/>
                <w:lang w:bidi="he-IL"/>
              </w:rPr>
              <w:t>ali</w:t>
            </w:r>
          </w:p>
          <w:p w:rsidR="0082133B" w:rsidRPr="00515615" w:rsidRDefault="00ED4593" w:rsidP="005D6562">
            <w:pPr>
              <w:pStyle w:val="PURBullet"/>
              <w:numPr>
                <w:ilvl w:val="0"/>
                <w:numId w:val="43"/>
              </w:numPr>
              <w:rPr>
                <w:rFonts w:cs="Arial"/>
              </w:rPr>
            </w:pPr>
            <w:r w:rsidRPr="00515615">
              <w:rPr>
                <w:rFonts w:cs="Arial"/>
                <w:lang w:bidi="he-IL"/>
              </w:rPr>
              <w:t xml:space="preserve">Uporabniška licenca SL za Office 365 Plan E3 </w:t>
            </w:r>
            <w:r w:rsidRPr="00515615">
              <w:rPr>
                <w:rFonts w:cs="Arial"/>
                <w:b/>
                <w:lang w:bidi="he-IL"/>
              </w:rPr>
              <w:t>ali</w:t>
            </w:r>
          </w:p>
          <w:p w:rsidR="0082133B" w:rsidRPr="00515615" w:rsidRDefault="00ED4593" w:rsidP="005D6562">
            <w:pPr>
              <w:pStyle w:val="PURBullet"/>
              <w:numPr>
                <w:ilvl w:val="0"/>
                <w:numId w:val="43"/>
              </w:numPr>
              <w:rPr>
                <w:rFonts w:cs="Arial"/>
              </w:rPr>
            </w:pPr>
            <w:r w:rsidRPr="00515615">
              <w:rPr>
                <w:rFonts w:cs="Arial"/>
                <w:lang w:bidi="he-IL"/>
              </w:rPr>
              <w:t>Uporabniška licenca SL za Office 365 Plan E4</w:t>
            </w:r>
          </w:p>
        </w:tc>
      </w:tr>
    </w:tbl>
    <w:p w:rsidR="005B10A7" w:rsidRPr="00AC055C" w:rsidRDefault="00951E9F" w:rsidP="00B83AFD">
      <w:pPr>
        <w:pStyle w:val="PURBreadcrumb"/>
        <w:keepNext w:val="0"/>
        <w:keepLines w:val="0"/>
        <w:rPr>
          <w:szCs w:val="16"/>
        </w:rPr>
      </w:pPr>
      <w:hyperlink w:anchor="_Sec4">
        <w:r w:rsidR="00AD23F7" w:rsidRPr="00AC055C">
          <w:rPr>
            <w:color w:val="00467F"/>
            <w:szCs w:val="16"/>
            <w:u w:val="single"/>
          </w:rPr>
          <w:t>Kazalo vsebine</w:t>
        </w:r>
      </w:hyperlink>
      <w:r w:rsidR="00AD23F7" w:rsidRPr="00AC055C">
        <w:rPr>
          <w:szCs w:val="16"/>
        </w:rPr>
        <w:t xml:space="preserve"> / </w:t>
      </w:r>
      <w:hyperlink w:anchor="_Sec6">
        <w:r w:rsidR="00AD23F7" w:rsidRPr="00AC055C">
          <w:rPr>
            <w:color w:val="00467F"/>
            <w:szCs w:val="16"/>
            <w:u w:val="single"/>
          </w:rPr>
          <w:t>Univerzalni pogoji</w:t>
        </w:r>
      </w:hyperlink>
    </w:p>
    <w:p w:rsidR="0082133B" w:rsidRPr="00AC055C" w:rsidRDefault="00ED4593">
      <w:pPr>
        <w:pStyle w:val="PURProductName"/>
        <w:rPr>
          <w:szCs w:val="28"/>
        </w:rPr>
      </w:pPr>
      <w:bookmarkStart w:id="83" w:name="_Sec387"/>
      <w:r w:rsidRPr="00AC055C">
        <w:rPr>
          <w:szCs w:val="28"/>
        </w:rPr>
        <w:t>SharePoint Online Kiosk</w:t>
      </w:r>
      <w:bookmarkEnd w:id="83"/>
      <w:r w:rsidR="003F5BC0" w:rsidRPr="00AC055C">
        <w:rPr>
          <w:szCs w:val="28"/>
        </w:rPr>
        <w:fldChar w:fldCharType="begin"/>
      </w:r>
      <w:r w:rsidRPr="00AC055C">
        <w:rPr>
          <w:szCs w:val="28"/>
        </w:rPr>
        <w:instrText xml:space="preserve">XE "SharePoint Online Kiosk" </w:instrText>
      </w:r>
      <w:r w:rsidR="003F5BC0" w:rsidRPr="00AC055C">
        <w:rPr>
          <w:szCs w:val="28"/>
        </w:rPr>
        <w:fldChar w:fldCharType="end"/>
      </w:r>
      <w:r w:rsidR="003F5BC0" w:rsidRPr="00AC055C">
        <w:rPr>
          <w:szCs w:val="28"/>
        </w:rPr>
        <w:fldChar w:fldCharType="begin"/>
      </w:r>
      <w:r w:rsidRPr="00AC055C">
        <w:rPr>
          <w:szCs w:val="28"/>
        </w:rPr>
        <w:instrText xml:space="preserve"> TC "</w:instrText>
      </w:r>
      <w:bookmarkStart w:id="84" w:name="_Toc328984857"/>
      <w:bookmarkStart w:id="85" w:name="_Toc328985747"/>
      <w:r w:rsidRPr="00AC055C">
        <w:rPr>
          <w:szCs w:val="28"/>
        </w:rPr>
        <w:instrText>SharePoint Online Kiosk</w:instrText>
      </w:r>
      <w:bookmarkEnd w:id="84"/>
      <w:bookmarkEnd w:id="85"/>
      <w:r w:rsidRPr="00AC055C">
        <w:rPr>
          <w:szCs w:val="28"/>
        </w:rPr>
        <w:instrText>" \l 2</w:instrText>
      </w:r>
      <w:r w:rsidR="003F5BC0" w:rsidRPr="00AC055C">
        <w:rPr>
          <w:szCs w:val="28"/>
        </w:rPr>
        <w:fldChar w:fldCharType="end"/>
      </w:r>
    </w:p>
    <w:p w:rsidR="0082133B" w:rsidRPr="00AC055C" w:rsidRDefault="00ED4593">
      <w:pPr>
        <w:pStyle w:val="PURLicenseTerm"/>
        <w:rPr>
          <w:szCs w:val="12"/>
        </w:rPr>
      </w:pPr>
      <w:r w:rsidRPr="00AC055C">
        <w:rPr>
          <w:szCs w:val="12"/>
        </w:rPr>
        <w:t>Licenčni pogoji, ki veljajo za uporabo te spletne storitve, so Splošni licenčni pogoji in spodnje:</w:t>
      </w:r>
    </w:p>
    <w:tbl>
      <w:tblPr>
        <w:tblStyle w:val="ProductAttributesTable"/>
        <w:tblW w:w="0" w:type="auto"/>
        <w:tblLook w:val="04A0" w:firstRow="1" w:lastRow="0" w:firstColumn="1" w:lastColumn="0" w:noHBand="0" w:noVBand="1"/>
      </w:tblPr>
      <w:tblGrid>
        <w:gridCol w:w="5672"/>
        <w:gridCol w:w="5358"/>
      </w:tblGrid>
      <w:tr w:rsidR="0082133B" w:rsidRPr="00AC055C">
        <w:tc>
          <w:tcPr>
            <w:tcW w:w="6120" w:type="dxa"/>
          </w:tcPr>
          <w:p w:rsidR="0082133B" w:rsidRPr="00AC055C" w:rsidRDefault="00ED4593">
            <w:pPr>
              <w:pStyle w:val="PURBody"/>
              <w:rPr>
                <w:szCs w:val="18"/>
              </w:rPr>
            </w:pPr>
            <w:r w:rsidRPr="00AC055C">
              <w:rPr>
                <w:color w:val="404040"/>
                <w:szCs w:val="18"/>
              </w:rPr>
              <w:t xml:space="preserve">Oglejte si dodatek o zasebnosti in varnosti za Office 365 na naslovu </w:t>
            </w:r>
            <w:r w:rsidRPr="00AC055C">
              <w:rPr>
                <w:b/>
                <w:color w:val="404040"/>
                <w:szCs w:val="18"/>
              </w:rPr>
              <w:t>Da</w:t>
            </w:r>
            <w:r w:rsidRPr="00AC055C">
              <w:rPr>
                <w:color w:val="404040"/>
                <w:szCs w:val="18"/>
              </w:rPr>
              <w:t xml:space="preserve"> (glejte </w:t>
            </w:r>
            <w:hyperlink r:id="rId60">
              <w:hyperlink r:id="rId61">
                <w:r w:rsidR="00161FBD" w:rsidRPr="00583DF4">
                  <w:rPr>
                    <w:color w:val="00467F"/>
                    <w:u w:val="single"/>
                  </w:rPr>
                  <w:t>http://go.microsoft.com/fwlink/?LinkID=212058&amp;clcid=0x409</w:t>
                </w:r>
              </w:hyperlink>
            </w:hyperlink>
            <w:r w:rsidRPr="00AC055C">
              <w:rPr>
                <w:color w:val="404040"/>
                <w:szCs w:val="18"/>
              </w:rPr>
              <w:t>)</w:t>
            </w:r>
          </w:p>
        </w:tc>
        <w:tc>
          <w:tcPr>
            <w:tcW w:w="6120" w:type="dxa"/>
          </w:tcPr>
          <w:p w:rsidR="0082133B" w:rsidRPr="00AC055C" w:rsidRDefault="00ED4593">
            <w:pPr>
              <w:pStyle w:val="PURBody"/>
              <w:rPr>
                <w:szCs w:val="18"/>
              </w:rPr>
            </w:pPr>
            <w:r w:rsidRPr="00AC055C">
              <w:rPr>
                <w:color w:val="404040"/>
                <w:szCs w:val="18"/>
              </w:rPr>
              <w:t xml:space="preserve">Pogodba o ravni storitve: </w:t>
            </w:r>
            <w:r w:rsidRPr="00AC055C">
              <w:rPr>
                <w:b/>
                <w:color w:val="404040"/>
                <w:szCs w:val="18"/>
              </w:rPr>
              <w:t xml:space="preserve">Da </w:t>
            </w:r>
            <w:r w:rsidRPr="00AC055C">
              <w:rPr>
                <w:color w:val="404040"/>
                <w:szCs w:val="18"/>
              </w:rPr>
              <w:t xml:space="preserve">(glejte </w:t>
            </w:r>
            <w:hyperlink r:id="rId62">
              <w:r w:rsidRPr="00AC055C">
                <w:rPr>
                  <w:color w:val="00467F"/>
                  <w:szCs w:val="18"/>
                  <w:u w:val="single"/>
                </w:rPr>
                <w:t>http://microsoft.com/licensing/contracts</w:t>
              </w:r>
              <w:r w:rsidRPr="00AC055C">
                <w:rPr>
                  <w:color w:val="404040"/>
                  <w:szCs w:val="18"/>
                </w:rPr>
                <w:t>)</w:t>
              </w:r>
            </w:hyperlink>
          </w:p>
        </w:tc>
      </w:tr>
    </w:tbl>
    <w:p w:rsidR="0082133B" w:rsidRPr="00AC055C" w:rsidRDefault="00ED4593">
      <w:pPr>
        <w:pStyle w:val="PURBlueBGHeader"/>
        <w:rPr>
          <w:rFonts w:asciiTheme="majorHAnsi" w:hAnsiTheme="majorHAnsi" w:cstheme="majorHAnsi"/>
        </w:rPr>
      </w:pPr>
      <w:r w:rsidRPr="00AC055C">
        <w:rPr>
          <w:rFonts w:asciiTheme="majorHAnsi" w:hAnsiTheme="majorHAnsi" w:cstheme="majorHAnsi"/>
        </w:rPr>
        <w:t>UPORABNIŠKE LICENCE SL</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C055C" w:rsidRDefault="00ED4593">
            <w:pPr>
              <w:pStyle w:val="PURBody"/>
              <w:rPr>
                <w:rFonts w:asciiTheme="majorHAnsi" w:hAnsiTheme="majorHAnsi" w:cstheme="majorHAnsi"/>
              </w:rPr>
            </w:pPr>
            <w:r w:rsidRPr="00AC055C">
              <w:rPr>
                <w:rFonts w:asciiTheme="majorHAnsi" w:hAnsiTheme="majorHAnsi" w:cstheme="majorHAnsi"/>
                <w:b/>
                <w:i/>
                <w:lang w:bidi="he-IL"/>
              </w:rPr>
              <w:t>Potrebujete jo za vsakega/vsako:</w:t>
            </w:r>
          </w:p>
          <w:p w:rsidR="0082133B" w:rsidRPr="00AC055C" w:rsidRDefault="00ED4593" w:rsidP="0008021F">
            <w:pPr>
              <w:pStyle w:val="PURBullet"/>
              <w:numPr>
                <w:ilvl w:val="0"/>
                <w:numId w:val="44"/>
              </w:numPr>
              <w:spacing w:line="220" w:lineRule="exact"/>
              <w:rPr>
                <w:rFonts w:asciiTheme="majorHAnsi" w:hAnsiTheme="majorHAnsi" w:cstheme="majorHAnsi"/>
              </w:rPr>
            </w:pPr>
            <w:r w:rsidRPr="00AC055C">
              <w:rPr>
                <w:rFonts w:asciiTheme="majorHAnsi" w:hAnsiTheme="majorHAnsi" w:cstheme="majorHAnsi"/>
                <w:lang w:bidi="he-IL"/>
              </w:rPr>
              <w:t>Preverjenega uporabnika</w:t>
            </w:r>
            <w:r w:rsidRPr="00AC055C">
              <w:rPr>
                <w:rFonts w:asciiTheme="majorHAnsi" w:hAnsiTheme="majorHAnsi" w:cstheme="majorHAnsi"/>
                <w:vertAlign w:val="superscript"/>
                <w:lang w:bidi="he-IL"/>
              </w:rPr>
              <w:t>1</w:t>
            </w:r>
            <w:r w:rsidRPr="00AC055C">
              <w:rPr>
                <w:rFonts w:asciiTheme="majorHAnsi" w:hAnsiTheme="majorHAnsi" w:cstheme="majorHAnsi"/>
                <w:lang w:bidi="he-IL"/>
              </w:rPr>
              <w:t>, ki do spletnih storitev ali sorodne programske opreme dostopa z dostopom »samo za branje« za ogled vsebine mesta in s »pravicami za urejanje« za InfoPathove obrazce ali obrazce, ki jih je mogoče izpolniti z brskalnikom, ter uporabnika Office 365 Plan K2, ki do spletnih storitev dostopa za ustvarjanje in urejanje dokumentov sistema Office. Dovoljena ni nobena druga uporaba storitve ali dostop do nje.</w:t>
            </w:r>
          </w:p>
          <w:p w:rsidR="00EC153F" w:rsidRPr="00AC055C" w:rsidRDefault="00035228" w:rsidP="0008021F">
            <w:pPr>
              <w:spacing w:after="120"/>
              <w:ind w:left="288"/>
              <w:rPr>
                <w:rFonts w:asciiTheme="majorHAnsi" w:hAnsiTheme="majorHAnsi" w:cstheme="majorHAnsi"/>
                <w:szCs w:val="18"/>
                <w:lang w:eastAsia="zh-CN"/>
              </w:rPr>
            </w:pPr>
            <w:r w:rsidRPr="0096503F">
              <w:rPr>
                <w:rFonts w:asciiTheme="majorHAnsi" w:hAnsiTheme="majorHAnsi" w:cstheme="majorHAnsi"/>
                <w:spacing w:val="-2"/>
                <w:szCs w:val="18"/>
                <w:vertAlign w:val="superscript"/>
                <w:lang w:eastAsia="zh-CN" w:bidi="he-IL"/>
              </w:rPr>
              <w:t>1</w:t>
            </w:r>
            <w:r w:rsidRPr="0096503F">
              <w:rPr>
                <w:rFonts w:asciiTheme="majorHAnsi" w:hAnsiTheme="majorHAnsi" w:cstheme="majorHAnsi"/>
                <w:spacing w:val="-2"/>
                <w:szCs w:val="18"/>
                <w:lang w:eastAsia="zh-CN" w:bidi="he-IL"/>
              </w:rPr>
              <w:t>Predogled funkcij za zunanje uporabnike.</w:t>
            </w:r>
            <w:r w:rsidR="005B10A7" w:rsidRPr="0096503F">
              <w:rPr>
                <w:rFonts w:asciiTheme="majorHAnsi" w:hAnsiTheme="majorHAnsi" w:cstheme="majorHAnsi"/>
                <w:spacing w:val="-2"/>
                <w:szCs w:val="18"/>
                <w:lang w:eastAsia="zh-CN" w:bidi="he-IL"/>
              </w:rPr>
              <w:t xml:space="preserve"> </w:t>
            </w:r>
            <w:r w:rsidRPr="0096503F">
              <w:rPr>
                <w:rFonts w:asciiTheme="majorHAnsi" w:hAnsiTheme="majorHAnsi" w:cstheme="majorHAnsi"/>
                <w:spacing w:val="-2"/>
                <w:szCs w:val="18"/>
                <w:lang w:eastAsia="zh-CN" w:bidi="he-IL"/>
              </w:rPr>
              <w:t>Tehnični predogled</w:t>
            </w:r>
            <w:r w:rsidRPr="00AC055C">
              <w:rPr>
                <w:rFonts w:asciiTheme="majorHAnsi" w:hAnsiTheme="majorHAnsi" w:cstheme="majorHAnsi"/>
                <w:szCs w:val="18"/>
                <w:lang w:eastAsia="zh-CN" w:bidi="he-IL"/>
              </w:rPr>
              <w:t xml:space="preserve"> je na voljo prek dostopa za preverjene zunanje uporabnike.</w:t>
            </w:r>
            <w:r w:rsidR="005B10A7" w:rsidRPr="00AC055C">
              <w:rPr>
                <w:rFonts w:asciiTheme="majorHAnsi" w:hAnsiTheme="majorHAnsi" w:cstheme="majorHAnsi"/>
                <w:szCs w:val="18"/>
                <w:lang w:eastAsia="zh-CN" w:bidi="he-IL"/>
              </w:rPr>
              <w:t xml:space="preserve"> </w:t>
            </w:r>
            <w:r w:rsidRPr="00AC055C">
              <w:rPr>
                <w:rFonts w:asciiTheme="majorHAnsi" w:hAnsiTheme="majorHAnsi" w:cstheme="majorHAnsi"/>
                <w:szCs w:val="18"/>
                <w:lang w:eastAsia="zh-CN" w:bidi="he-IL"/>
              </w:rPr>
              <w:lastRenderedPageBreak/>
              <w:t>V</w:t>
            </w:r>
            <w:r w:rsidR="0096503F">
              <w:rPr>
                <w:rFonts w:asciiTheme="majorHAnsi" w:hAnsiTheme="majorHAnsi" w:cstheme="majorHAnsi"/>
                <w:szCs w:val="18"/>
                <w:lang w:eastAsia="zh-CN" w:bidi="he-IL"/>
              </w:rPr>
              <w:t> </w:t>
            </w:r>
            <w:r w:rsidRPr="00AC055C">
              <w:rPr>
                <w:rFonts w:asciiTheme="majorHAnsi" w:hAnsiTheme="majorHAnsi" w:cstheme="majorHAnsi"/>
                <w:szCs w:val="18"/>
                <w:lang w:eastAsia="zh-CN" w:bidi="he-IL"/>
              </w:rPr>
              <w:t>okviru tehničnega predogleda lahko prek funkcije »Skupna raba prek pošte« na spletnem mestu SharePoint Online povabite preverjene zunanje uporabnike in</w:t>
            </w:r>
            <w:r w:rsidR="0096503F">
              <w:rPr>
                <w:rFonts w:asciiTheme="majorHAnsi" w:hAnsiTheme="majorHAnsi" w:cstheme="majorHAnsi"/>
                <w:szCs w:val="18"/>
                <w:lang w:eastAsia="zh-CN" w:bidi="he-IL"/>
              </w:rPr>
              <w:t> </w:t>
            </w:r>
            <w:r w:rsidRPr="00AC055C">
              <w:rPr>
                <w:rFonts w:asciiTheme="majorHAnsi" w:hAnsiTheme="majorHAnsi" w:cstheme="majorHAnsi"/>
                <w:szCs w:val="18"/>
                <w:lang w:eastAsia="zh-CN" w:bidi="he-IL"/>
              </w:rPr>
              <w:t>jim omogočite dostop do navzven usmerjenih spletnih mest SharePoint, ne</w:t>
            </w:r>
            <w:r w:rsidR="0096503F">
              <w:rPr>
                <w:rFonts w:asciiTheme="majorHAnsi" w:hAnsiTheme="majorHAnsi" w:cstheme="majorHAnsi"/>
                <w:szCs w:val="18"/>
                <w:lang w:eastAsia="zh-CN" w:bidi="he-IL"/>
              </w:rPr>
              <w:t> </w:t>
            </w:r>
            <w:r w:rsidRPr="00AC055C">
              <w:rPr>
                <w:rFonts w:asciiTheme="majorHAnsi" w:hAnsiTheme="majorHAnsi" w:cstheme="majorHAnsi"/>
                <w:szCs w:val="18"/>
                <w:lang w:eastAsia="zh-CN" w:bidi="he-IL"/>
              </w:rPr>
              <w:t>da bi vam bilo treba za te uporabnike pridobiti in dodeliti uporabniške licence SL.</w:t>
            </w:r>
            <w:r w:rsidR="005B10A7" w:rsidRPr="00AC055C">
              <w:rPr>
                <w:rFonts w:asciiTheme="majorHAnsi" w:hAnsiTheme="majorHAnsi" w:cstheme="majorHAnsi"/>
                <w:szCs w:val="18"/>
                <w:lang w:eastAsia="zh-CN" w:bidi="he-IL"/>
              </w:rPr>
              <w:t xml:space="preserve"> </w:t>
            </w:r>
            <w:r w:rsidRPr="00AC055C">
              <w:rPr>
                <w:rFonts w:asciiTheme="majorHAnsi" w:hAnsiTheme="majorHAnsi" w:cstheme="majorHAnsi"/>
                <w:szCs w:val="18"/>
                <w:lang w:eastAsia="zh-CN" w:bidi="he-IL"/>
              </w:rPr>
              <w:t>Tehnični predogled se zaključi z</w:t>
            </w:r>
            <w:r w:rsidR="0096503F">
              <w:rPr>
                <w:rFonts w:asciiTheme="majorHAnsi" w:hAnsiTheme="majorHAnsi" w:cstheme="majorHAnsi"/>
                <w:szCs w:val="18"/>
                <w:lang w:eastAsia="zh-CN" w:bidi="he-IL"/>
              </w:rPr>
              <w:t> </w:t>
            </w:r>
            <w:r w:rsidRPr="00AC055C">
              <w:rPr>
                <w:rFonts w:asciiTheme="majorHAnsi" w:hAnsiTheme="majorHAnsi" w:cstheme="majorHAnsi"/>
                <w:szCs w:val="18"/>
                <w:lang w:eastAsia="zh-CN" w:bidi="he-IL"/>
              </w:rPr>
              <w:t>naslednjo večjo posodobitvijo storitve in takrat se lahko Microsoft odloči, da bo isti dostop dal na voljo v okviru ločene naročniške licence.</w:t>
            </w:r>
            <w:r w:rsidR="005B10A7" w:rsidRPr="00AC055C">
              <w:rPr>
                <w:rFonts w:asciiTheme="majorHAnsi" w:hAnsiTheme="majorHAnsi" w:cstheme="majorHAnsi"/>
                <w:szCs w:val="18"/>
                <w:lang w:eastAsia="zh-CN" w:bidi="he-IL"/>
              </w:rPr>
              <w:t xml:space="preserve"> </w:t>
            </w:r>
            <w:r w:rsidRPr="00AC055C">
              <w:rPr>
                <w:rFonts w:asciiTheme="majorHAnsi" w:hAnsiTheme="majorHAnsi" w:cstheme="majorHAnsi"/>
                <w:szCs w:val="18"/>
                <w:lang w:eastAsia="zh-CN" w:bidi="he-IL"/>
              </w:rPr>
              <w:t>Za uporabo spletne storitve in povezane programske opreme v okviru tehničnega predogleda veljajo pogoji in določila naročniške pogodbe Microsoft Online in teh pravic za uporabo spletnih storitev.</w:t>
            </w:r>
          </w:p>
          <w:p w:rsidR="00EC153F" w:rsidRPr="00AC055C" w:rsidRDefault="00EC153F" w:rsidP="00EC153F">
            <w:pPr>
              <w:pStyle w:val="PURBody"/>
              <w:rPr>
                <w:rFonts w:asciiTheme="majorHAnsi" w:hAnsiTheme="majorHAnsi" w:cstheme="majorHAnsi"/>
              </w:rPr>
            </w:pPr>
          </w:p>
        </w:tc>
        <w:tc>
          <w:tcPr>
            <w:tcW w:w="5340" w:type="dxa"/>
          </w:tcPr>
          <w:p w:rsidR="0082133B" w:rsidRPr="00AC055C" w:rsidRDefault="00ED4593">
            <w:pPr>
              <w:pStyle w:val="PURBody"/>
              <w:rPr>
                <w:rFonts w:asciiTheme="majorHAnsi" w:hAnsiTheme="majorHAnsi" w:cstheme="majorHAnsi"/>
              </w:rPr>
            </w:pPr>
            <w:r w:rsidRPr="00AC055C">
              <w:rPr>
                <w:rFonts w:asciiTheme="majorHAnsi" w:hAnsiTheme="majorHAnsi" w:cstheme="majorHAnsi"/>
                <w:b/>
                <w:i/>
                <w:lang w:bidi="he-IL"/>
              </w:rPr>
              <w:lastRenderedPageBreak/>
              <w:t>Potrebna licenca SL:</w:t>
            </w:r>
          </w:p>
          <w:p w:rsidR="0082133B" w:rsidRPr="00AC055C" w:rsidRDefault="00ED4593" w:rsidP="005D6562">
            <w:pPr>
              <w:pStyle w:val="PURBullet"/>
              <w:numPr>
                <w:ilvl w:val="0"/>
                <w:numId w:val="45"/>
              </w:numPr>
              <w:rPr>
                <w:rFonts w:asciiTheme="majorHAnsi" w:hAnsiTheme="majorHAnsi" w:cstheme="majorHAnsi"/>
              </w:rPr>
            </w:pPr>
            <w:r w:rsidRPr="00AC055C">
              <w:rPr>
                <w:rFonts w:asciiTheme="majorHAnsi" w:hAnsiTheme="majorHAnsi" w:cstheme="majorHAnsi"/>
                <w:lang w:bidi="he-IL"/>
              </w:rPr>
              <w:t xml:space="preserve">Uporabniška licenca SL za Office 365 Plan K1 </w:t>
            </w:r>
            <w:r w:rsidRPr="00AC055C">
              <w:rPr>
                <w:rFonts w:asciiTheme="majorHAnsi" w:hAnsiTheme="majorHAnsi" w:cstheme="majorHAnsi"/>
                <w:b/>
                <w:lang w:bidi="he-IL"/>
              </w:rPr>
              <w:t>ali</w:t>
            </w:r>
          </w:p>
          <w:p w:rsidR="0082133B" w:rsidRPr="00AC055C" w:rsidRDefault="00ED4593" w:rsidP="005D6562">
            <w:pPr>
              <w:pStyle w:val="PURBullet"/>
              <w:numPr>
                <w:ilvl w:val="0"/>
                <w:numId w:val="45"/>
              </w:numPr>
              <w:rPr>
                <w:rFonts w:asciiTheme="majorHAnsi" w:hAnsiTheme="majorHAnsi" w:cstheme="majorHAnsi"/>
              </w:rPr>
            </w:pPr>
            <w:r w:rsidRPr="00AC055C">
              <w:rPr>
                <w:rFonts w:asciiTheme="majorHAnsi" w:hAnsiTheme="majorHAnsi" w:cstheme="majorHAnsi"/>
                <w:lang w:bidi="he-IL"/>
              </w:rPr>
              <w:t>Uporabniška licenca SL za Office 365 Plan K2</w:t>
            </w:r>
          </w:p>
        </w:tc>
      </w:tr>
    </w:tbl>
    <w:p w:rsidR="005B10A7" w:rsidRPr="0096503F" w:rsidRDefault="00951E9F">
      <w:pPr>
        <w:pStyle w:val="PURBreadcrumb"/>
        <w:rPr>
          <w:szCs w:val="16"/>
        </w:rPr>
      </w:pPr>
      <w:hyperlink w:anchor="_Sec4">
        <w:r w:rsidR="00AD23F7" w:rsidRPr="0096503F">
          <w:rPr>
            <w:color w:val="00467F"/>
            <w:szCs w:val="16"/>
            <w:u w:val="single"/>
          </w:rPr>
          <w:t>Kazalo vsebine</w:t>
        </w:r>
      </w:hyperlink>
      <w:r w:rsidR="00AD23F7" w:rsidRPr="0096503F">
        <w:rPr>
          <w:szCs w:val="16"/>
        </w:rPr>
        <w:t xml:space="preserve"> / </w:t>
      </w:r>
      <w:hyperlink w:anchor="_Sec6">
        <w:r w:rsidR="00AD23F7" w:rsidRPr="0096503F">
          <w:rPr>
            <w:color w:val="00467F"/>
            <w:szCs w:val="16"/>
            <w:u w:val="single"/>
          </w:rPr>
          <w:t>Univerzalni pogoji</w:t>
        </w:r>
      </w:hyperlink>
    </w:p>
    <w:p w:rsidR="0082133B" w:rsidRPr="0096503F" w:rsidRDefault="00ED4593">
      <w:pPr>
        <w:pStyle w:val="PURProductName"/>
        <w:rPr>
          <w:szCs w:val="28"/>
        </w:rPr>
      </w:pPr>
      <w:bookmarkStart w:id="86" w:name="_Sec436"/>
      <w:r w:rsidRPr="0096503F">
        <w:rPr>
          <w:szCs w:val="28"/>
        </w:rPr>
        <w:t>SharePoint Online Plan 1</w:t>
      </w:r>
      <w:bookmarkEnd w:id="86"/>
      <w:r w:rsidR="003F5BC0" w:rsidRPr="0096503F">
        <w:rPr>
          <w:szCs w:val="28"/>
        </w:rPr>
        <w:fldChar w:fldCharType="begin"/>
      </w:r>
      <w:r w:rsidRPr="0096503F">
        <w:rPr>
          <w:szCs w:val="28"/>
        </w:rPr>
        <w:instrText xml:space="preserve">XE "SharePoint Online Plan 1" </w:instrText>
      </w:r>
      <w:r w:rsidR="003F5BC0" w:rsidRPr="0096503F">
        <w:rPr>
          <w:szCs w:val="28"/>
        </w:rPr>
        <w:fldChar w:fldCharType="end"/>
      </w:r>
      <w:r w:rsidR="003F5BC0" w:rsidRPr="0096503F">
        <w:rPr>
          <w:szCs w:val="28"/>
        </w:rPr>
        <w:fldChar w:fldCharType="begin"/>
      </w:r>
      <w:r w:rsidRPr="0096503F">
        <w:rPr>
          <w:szCs w:val="28"/>
        </w:rPr>
        <w:instrText xml:space="preserve"> TC "</w:instrText>
      </w:r>
      <w:bookmarkStart w:id="87" w:name="_Toc328984858"/>
      <w:bookmarkStart w:id="88" w:name="_Toc328985748"/>
      <w:r w:rsidRPr="0096503F">
        <w:rPr>
          <w:szCs w:val="28"/>
        </w:rPr>
        <w:instrText>SharePoint Online Plan 1</w:instrText>
      </w:r>
      <w:bookmarkEnd w:id="87"/>
      <w:bookmarkEnd w:id="88"/>
      <w:r w:rsidRPr="0096503F">
        <w:rPr>
          <w:szCs w:val="28"/>
        </w:rPr>
        <w:instrText>" \l 2</w:instrText>
      </w:r>
      <w:r w:rsidR="003F5BC0" w:rsidRPr="0096503F">
        <w:rPr>
          <w:szCs w:val="28"/>
        </w:rPr>
        <w:fldChar w:fldCharType="end"/>
      </w:r>
    </w:p>
    <w:p w:rsidR="0082133B" w:rsidRPr="0096503F" w:rsidRDefault="00ED4593">
      <w:pPr>
        <w:pStyle w:val="PURLicenseTerm"/>
        <w:rPr>
          <w:szCs w:val="12"/>
        </w:rPr>
      </w:pPr>
      <w:r w:rsidRPr="0096503F">
        <w:rPr>
          <w:szCs w:val="12"/>
        </w:rPr>
        <w:t>Licenčni pogoji, ki veljajo za uporabo te spletne storitve, so Splošni licenčni pogoji in spodnje:</w:t>
      </w:r>
    </w:p>
    <w:tbl>
      <w:tblPr>
        <w:tblStyle w:val="ProductAttributesTable"/>
        <w:tblW w:w="0" w:type="auto"/>
        <w:tblLook w:val="04A0" w:firstRow="1" w:lastRow="0" w:firstColumn="1" w:lastColumn="0" w:noHBand="0" w:noVBand="1"/>
      </w:tblPr>
      <w:tblGrid>
        <w:gridCol w:w="5672"/>
        <w:gridCol w:w="5358"/>
      </w:tblGrid>
      <w:tr w:rsidR="0082133B" w:rsidRPr="0096503F">
        <w:tc>
          <w:tcPr>
            <w:tcW w:w="6120" w:type="dxa"/>
          </w:tcPr>
          <w:p w:rsidR="0082133B" w:rsidRPr="0096503F" w:rsidRDefault="002F091C">
            <w:pPr>
              <w:pStyle w:val="PURBody"/>
              <w:rPr>
                <w:szCs w:val="18"/>
              </w:rPr>
            </w:pPr>
            <w:r w:rsidRPr="0096503F">
              <w:rPr>
                <w:color w:val="404040"/>
                <w:szCs w:val="18"/>
              </w:rPr>
              <w:t xml:space="preserve">Oglejte si dodatek o zasebnosti in varnosti za Office 365 na naslovu </w:t>
            </w:r>
            <w:r w:rsidRPr="0096503F">
              <w:rPr>
                <w:b/>
                <w:color w:val="404040"/>
                <w:szCs w:val="18"/>
              </w:rPr>
              <w:t>Da</w:t>
            </w:r>
            <w:r w:rsidRPr="0096503F">
              <w:rPr>
                <w:color w:val="404040"/>
                <w:szCs w:val="18"/>
              </w:rPr>
              <w:t xml:space="preserve"> (glejte </w:t>
            </w:r>
            <w:hyperlink r:id="rId63">
              <w:hyperlink r:id="rId64">
                <w:r w:rsidR="00161FBD" w:rsidRPr="00583DF4">
                  <w:rPr>
                    <w:color w:val="00467F"/>
                    <w:u w:val="single"/>
                  </w:rPr>
                  <w:t>http://go.microsoft.com/fwlink/?LinkID=212058&amp;clcid=0x409</w:t>
                </w:r>
              </w:hyperlink>
            </w:hyperlink>
            <w:r w:rsidRPr="0096503F">
              <w:rPr>
                <w:color w:val="404040"/>
                <w:szCs w:val="18"/>
              </w:rPr>
              <w:t>)</w:t>
            </w:r>
          </w:p>
        </w:tc>
        <w:tc>
          <w:tcPr>
            <w:tcW w:w="6120" w:type="dxa"/>
          </w:tcPr>
          <w:p w:rsidR="0082133B" w:rsidRPr="0096503F" w:rsidRDefault="00ED4593">
            <w:pPr>
              <w:pStyle w:val="PURBody"/>
              <w:rPr>
                <w:szCs w:val="18"/>
              </w:rPr>
            </w:pPr>
            <w:r w:rsidRPr="0096503F">
              <w:rPr>
                <w:color w:val="404040"/>
                <w:szCs w:val="18"/>
              </w:rPr>
              <w:t xml:space="preserve">Pogodba o ravni storitve: </w:t>
            </w:r>
            <w:r w:rsidRPr="0096503F">
              <w:rPr>
                <w:b/>
                <w:color w:val="404040"/>
                <w:szCs w:val="18"/>
              </w:rPr>
              <w:t xml:space="preserve">Da </w:t>
            </w:r>
            <w:r w:rsidRPr="0096503F">
              <w:rPr>
                <w:color w:val="404040"/>
                <w:szCs w:val="18"/>
              </w:rPr>
              <w:t xml:space="preserve">(glejte </w:t>
            </w:r>
            <w:hyperlink r:id="rId65">
              <w:r w:rsidRPr="0096503F">
                <w:rPr>
                  <w:color w:val="00467F"/>
                  <w:szCs w:val="18"/>
                  <w:u w:val="single"/>
                </w:rPr>
                <w:t>http://microsoft.com/licensing/contracts</w:t>
              </w:r>
              <w:r w:rsidRPr="0096503F">
                <w:rPr>
                  <w:color w:val="404040"/>
                  <w:szCs w:val="18"/>
                </w:rPr>
                <w:t>)</w:t>
              </w:r>
            </w:hyperlink>
          </w:p>
        </w:tc>
      </w:tr>
    </w:tbl>
    <w:p w:rsidR="0082133B" w:rsidRDefault="00ED4593">
      <w:pPr>
        <w:pStyle w:val="PURBlueBGHeader"/>
      </w:pPr>
      <w:r>
        <w:t>UPORABNIŠKE LICENCE SL</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F973DE" w:rsidRDefault="00ED4593">
            <w:pPr>
              <w:pStyle w:val="PURBody"/>
              <w:rPr>
                <w:rFonts w:cs="Arial"/>
                <w:szCs w:val="18"/>
              </w:rPr>
            </w:pPr>
            <w:r w:rsidRPr="00F973DE">
              <w:rPr>
                <w:rFonts w:cs="Arial"/>
                <w:b/>
                <w:i/>
                <w:szCs w:val="18"/>
                <w:lang w:bidi="he-IL"/>
              </w:rPr>
              <w:t>Potrebujete jo za vsakega/vsako:</w:t>
            </w:r>
          </w:p>
          <w:p w:rsidR="0082133B" w:rsidRPr="00F973DE" w:rsidRDefault="00ED4593" w:rsidP="005D6562">
            <w:pPr>
              <w:pStyle w:val="PURBullet"/>
              <w:numPr>
                <w:ilvl w:val="0"/>
                <w:numId w:val="46"/>
              </w:numPr>
              <w:rPr>
                <w:rFonts w:cs="Arial"/>
                <w:szCs w:val="18"/>
              </w:rPr>
            </w:pPr>
            <w:r w:rsidRPr="00F973DE">
              <w:rPr>
                <w:rFonts w:cs="Arial"/>
                <w:szCs w:val="18"/>
                <w:lang w:bidi="he-IL"/>
              </w:rPr>
              <w:t>Preverjene uporabnike</w:t>
            </w:r>
            <w:r w:rsidRPr="00F973DE">
              <w:rPr>
                <w:rFonts w:cs="Arial"/>
                <w:szCs w:val="18"/>
                <w:vertAlign w:val="superscript"/>
                <w:lang w:bidi="he-IL"/>
              </w:rPr>
              <w:t>1</w:t>
            </w:r>
            <w:r w:rsidRPr="00F973DE">
              <w:rPr>
                <w:rFonts w:cs="Arial"/>
                <w:szCs w:val="18"/>
                <w:lang w:bidi="he-IL"/>
              </w:rPr>
              <w:t>, ki dostopajo do spletne storitve ali sorodne programske opreme. Vendar ne smete dostopati do storitev programov Infopath, Excel, Access ali Visio.</w:t>
            </w:r>
          </w:p>
          <w:p w:rsidR="00035228" w:rsidRPr="00F973DE" w:rsidRDefault="00035228" w:rsidP="00AF3477">
            <w:pPr>
              <w:pStyle w:val="PURBody"/>
              <w:ind w:left="288"/>
              <w:rPr>
                <w:rFonts w:cs="Arial"/>
                <w:szCs w:val="18"/>
              </w:rPr>
            </w:pPr>
            <w:r w:rsidRPr="00F973DE">
              <w:rPr>
                <w:rFonts w:cs="Arial"/>
                <w:szCs w:val="18"/>
                <w:vertAlign w:val="superscript"/>
                <w:lang w:bidi="he-IL"/>
              </w:rPr>
              <w:t>1</w:t>
            </w:r>
            <w:r w:rsidRPr="00F973DE">
              <w:rPr>
                <w:rFonts w:cs="Arial"/>
                <w:szCs w:val="18"/>
                <w:lang w:bidi="he-IL"/>
              </w:rPr>
              <w:t>Predogled funkcij za zunanje uporabnike.</w:t>
            </w:r>
            <w:r w:rsidR="005B10A7" w:rsidRPr="00F973DE">
              <w:rPr>
                <w:rFonts w:cs="Arial"/>
                <w:szCs w:val="18"/>
                <w:lang w:bidi="he-IL"/>
              </w:rPr>
              <w:t xml:space="preserve"> </w:t>
            </w:r>
            <w:r w:rsidRPr="00F973DE">
              <w:rPr>
                <w:rFonts w:cs="Arial"/>
                <w:szCs w:val="18"/>
                <w:lang w:bidi="he-IL"/>
              </w:rPr>
              <w:t>Tehnični predogled je na voljo prek dostopa za preverjene zunanje uporabnike.</w:t>
            </w:r>
            <w:r w:rsidR="005B10A7" w:rsidRPr="00F973DE">
              <w:rPr>
                <w:rFonts w:cs="Arial"/>
                <w:szCs w:val="18"/>
                <w:lang w:bidi="he-IL"/>
              </w:rPr>
              <w:t xml:space="preserve"> </w:t>
            </w:r>
            <w:r w:rsidRPr="00F973DE">
              <w:rPr>
                <w:rFonts w:cs="Arial"/>
                <w:szCs w:val="18"/>
                <w:lang w:bidi="he-IL"/>
              </w:rPr>
              <w:t>V okviru tehničnega predogleda lahko prek funkcije »Skupna raba prek pošte« na spletnem mestu SharePoint Online povabite preverjene zunanje uporabnike in</w:t>
            </w:r>
            <w:r w:rsidR="00AF3477">
              <w:rPr>
                <w:rFonts w:cs="Arial"/>
                <w:szCs w:val="18"/>
                <w:lang w:bidi="he-IL"/>
              </w:rPr>
              <w:t> </w:t>
            </w:r>
            <w:r w:rsidRPr="00F973DE">
              <w:rPr>
                <w:rFonts w:cs="Arial"/>
                <w:szCs w:val="18"/>
                <w:lang w:bidi="he-IL"/>
              </w:rPr>
              <w:t>jim omogočite dostop do navzven usmerjenih spletnih mest SharePoint, ne da bi vam bilo treba za te uporabnike pridobiti in dodeliti uporabniške licence SL.</w:t>
            </w:r>
            <w:r w:rsidR="005B10A7" w:rsidRPr="00F973DE">
              <w:rPr>
                <w:rFonts w:cs="Arial"/>
                <w:szCs w:val="18"/>
                <w:lang w:bidi="he-IL"/>
              </w:rPr>
              <w:t xml:space="preserve"> </w:t>
            </w:r>
            <w:r w:rsidRPr="00F973DE">
              <w:rPr>
                <w:rFonts w:cs="Arial"/>
                <w:szCs w:val="18"/>
                <w:lang w:bidi="he-IL"/>
              </w:rPr>
              <w:t>Tehnični predogled se zaključi z naslednjo večjo posodobitvijo storitve in takrat se lahko Microsoft odloči, da bo isti dostop dal na voljo v okviru ločene naročniške licence.</w:t>
            </w:r>
            <w:r w:rsidR="005B10A7" w:rsidRPr="00F973DE">
              <w:rPr>
                <w:rFonts w:cs="Arial"/>
                <w:szCs w:val="18"/>
                <w:lang w:bidi="he-IL"/>
              </w:rPr>
              <w:t xml:space="preserve"> </w:t>
            </w:r>
            <w:r w:rsidRPr="00F973DE">
              <w:rPr>
                <w:rFonts w:cs="Arial"/>
                <w:szCs w:val="18"/>
                <w:lang w:bidi="he-IL"/>
              </w:rPr>
              <w:t xml:space="preserve">Za uporabo spletne storitve in </w:t>
            </w:r>
            <w:r w:rsidRPr="00702A75">
              <w:rPr>
                <w:rFonts w:cs="Arial"/>
                <w:spacing w:val="-2"/>
                <w:szCs w:val="18"/>
                <w:lang w:bidi="he-IL"/>
              </w:rPr>
              <w:t>povezane programske opreme v okviru tehničnega predogleda</w:t>
            </w:r>
            <w:r w:rsidRPr="00F973DE">
              <w:rPr>
                <w:rFonts w:cs="Arial"/>
                <w:szCs w:val="18"/>
                <w:lang w:bidi="he-IL"/>
              </w:rPr>
              <w:t xml:space="preserve"> veljajo pogoji in določila naročniške pogodbe Microsoft Online in teh pravic za uporabo spletnih storitev.</w:t>
            </w:r>
          </w:p>
        </w:tc>
        <w:tc>
          <w:tcPr>
            <w:tcW w:w="5340" w:type="dxa"/>
          </w:tcPr>
          <w:p w:rsidR="0082133B" w:rsidRPr="00F973DE" w:rsidRDefault="00ED4593">
            <w:pPr>
              <w:pStyle w:val="PURBody"/>
              <w:rPr>
                <w:rFonts w:cs="Arial"/>
                <w:szCs w:val="18"/>
              </w:rPr>
            </w:pPr>
            <w:r w:rsidRPr="00F973DE">
              <w:rPr>
                <w:rFonts w:cs="Arial"/>
                <w:b/>
                <w:i/>
                <w:szCs w:val="18"/>
                <w:lang w:bidi="he-IL"/>
              </w:rPr>
              <w:t>Potrebna licenca SL:</w:t>
            </w:r>
          </w:p>
          <w:p w:rsidR="0082133B" w:rsidRPr="00F973DE" w:rsidRDefault="00ED4593" w:rsidP="005D6562">
            <w:pPr>
              <w:pStyle w:val="PURBullet"/>
              <w:numPr>
                <w:ilvl w:val="0"/>
                <w:numId w:val="47"/>
              </w:numPr>
              <w:rPr>
                <w:rFonts w:cs="Arial"/>
                <w:szCs w:val="18"/>
              </w:rPr>
            </w:pPr>
            <w:r w:rsidRPr="00F973DE">
              <w:rPr>
                <w:rFonts w:cs="Arial"/>
                <w:szCs w:val="18"/>
                <w:lang w:bidi="he-IL"/>
              </w:rPr>
              <w:t xml:space="preserve">Uporabniška licenca SL za SharePoint Online Plan 1 </w:t>
            </w:r>
            <w:r w:rsidRPr="00F973DE">
              <w:rPr>
                <w:rFonts w:cs="Arial"/>
                <w:b/>
                <w:szCs w:val="18"/>
                <w:lang w:bidi="he-IL"/>
              </w:rPr>
              <w:t>ali</w:t>
            </w:r>
          </w:p>
          <w:p w:rsidR="0082133B" w:rsidRPr="00F973DE" w:rsidRDefault="00ED4593" w:rsidP="005D6562">
            <w:pPr>
              <w:pStyle w:val="PURBullet"/>
              <w:numPr>
                <w:ilvl w:val="0"/>
                <w:numId w:val="47"/>
              </w:numPr>
              <w:rPr>
                <w:rFonts w:cs="Arial"/>
                <w:szCs w:val="18"/>
              </w:rPr>
            </w:pPr>
            <w:r w:rsidRPr="00F973DE">
              <w:rPr>
                <w:rFonts w:cs="Arial"/>
                <w:szCs w:val="18"/>
                <w:lang w:bidi="he-IL"/>
              </w:rPr>
              <w:t xml:space="preserve">Uporabniška licenca SL za SharePoint Online Plan 2 </w:t>
            </w:r>
            <w:r w:rsidRPr="00F973DE">
              <w:rPr>
                <w:rFonts w:cs="Arial"/>
                <w:b/>
                <w:szCs w:val="18"/>
                <w:lang w:bidi="he-IL"/>
              </w:rPr>
              <w:t>ali</w:t>
            </w:r>
          </w:p>
          <w:p w:rsidR="007C7028" w:rsidRPr="00F973DE" w:rsidRDefault="007C7028" w:rsidP="005D6562">
            <w:pPr>
              <w:pStyle w:val="Heading4nobold"/>
              <w:numPr>
                <w:ilvl w:val="0"/>
                <w:numId w:val="47"/>
              </w:numPr>
              <w:spacing w:line="180" w:lineRule="atLeast"/>
              <w:jc w:val="left"/>
              <w:rPr>
                <w:rFonts w:ascii="Arial" w:hAnsi="Arial" w:cs="Arial"/>
                <w:color w:val="000000"/>
                <w:szCs w:val="18"/>
              </w:rPr>
            </w:pPr>
            <w:r w:rsidRPr="00F973DE">
              <w:rPr>
                <w:rFonts w:ascii="Arial" w:hAnsi="Arial" w:cs="Arial"/>
                <w:color w:val="000000"/>
                <w:szCs w:val="18"/>
                <w:lang w:bidi="he-IL"/>
              </w:rPr>
              <w:t xml:space="preserve">Uporabniška licenca SL za Office 365 Plan A1 </w:t>
            </w:r>
            <w:r w:rsidRPr="00F973DE">
              <w:rPr>
                <w:rFonts w:ascii="Arial" w:hAnsi="Arial" w:cs="Arial"/>
                <w:b/>
                <w:color w:val="000000"/>
                <w:szCs w:val="18"/>
                <w:lang w:bidi="he-IL"/>
              </w:rPr>
              <w:t>ali</w:t>
            </w:r>
          </w:p>
          <w:p w:rsidR="007C7028" w:rsidRPr="00F973DE" w:rsidRDefault="007C7028" w:rsidP="005D6562">
            <w:pPr>
              <w:pStyle w:val="Heading4nobold"/>
              <w:numPr>
                <w:ilvl w:val="0"/>
                <w:numId w:val="47"/>
              </w:numPr>
              <w:spacing w:line="180" w:lineRule="atLeast"/>
              <w:jc w:val="left"/>
              <w:rPr>
                <w:rFonts w:ascii="Arial" w:hAnsi="Arial" w:cs="Arial"/>
                <w:color w:val="000000"/>
                <w:szCs w:val="18"/>
              </w:rPr>
            </w:pPr>
            <w:r w:rsidRPr="00F973DE">
              <w:rPr>
                <w:rFonts w:ascii="Arial" w:hAnsi="Arial" w:cs="Arial"/>
                <w:color w:val="000000"/>
                <w:szCs w:val="18"/>
                <w:lang w:bidi="he-IL"/>
              </w:rPr>
              <w:t xml:space="preserve">Uporabniška licenca SL za Office 365 Plan A2 </w:t>
            </w:r>
            <w:r w:rsidRPr="00F973DE">
              <w:rPr>
                <w:rFonts w:ascii="Arial" w:hAnsi="Arial" w:cs="Arial"/>
                <w:b/>
                <w:color w:val="000000"/>
                <w:szCs w:val="18"/>
                <w:lang w:bidi="he-IL"/>
              </w:rPr>
              <w:t>ali</w:t>
            </w:r>
          </w:p>
          <w:p w:rsidR="007C7028" w:rsidRPr="00F973DE" w:rsidRDefault="007C7028" w:rsidP="005D6562">
            <w:pPr>
              <w:pStyle w:val="Heading4nobold"/>
              <w:numPr>
                <w:ilvl w:val="0"/>
                <w:numId w:val="47"/>
              </w:numPr>
              <w:spacing w:line="180" w:lineRule="atLeast"/>
              <w:jc w:val="left"/>
              <w:rPr>
                <w:rFonts w:ascii="Arial" w:hAnsi="Arial" w:cs="Arial"/>
                <w:color w:val="000000"/>
                <w:szCs w:val="18"/>
              </w:rPr>
            </w:pPr>
            <w:r w:rsidRPr="00F973DE">
              <w:rPr>
                <w:rFonts w:ascii="Arial" w:hAnsi="Arial" w:cs="Arial"/>
                <w:color w:val="000000"/>
                <w:szCs w:val="18"/>
                <w:lang w:bidi="he-IL"/>
              </w:rPr>
              <w:t xml:space="preserve">Uporabniška licenca SL za Office 365 Plan A3 </w:t>
            </w:r>
            <w:r w:rsidRPr="00F973DE">
              <w:rPr>
                <w:rFonts w:ascii="Arial" w:hAnsi="Arial" w:cs="Arial"/>
                <w:b/>
                <w:color w:val="000000"/>
                <w:szCs w:val="18"/>
                <w:lang w:bidi="he-IL"/>
              </w:rPr>
              <w:t>ali</w:t>
            </w:r>
          </w:p>
          <w:p w:rsidR="007C7028" w:rsidRPr="00F973DE" w:rsidRDefault="007C7028" w:rsidP="005D6562">
            <w:pPr>
              <w:pStyle w:val="Heading4nobold"/>
              <w:numPr>
                <w:ilvl w:val="0"/>
                <w:numId w:val="47"/>
              </w:numPr>
              <w:spacing w:line="180" w:lineRule="atLeast"/>
              <w:jc w:val="left"/>
              <w:rPr>
                <w:rFonts w:ascii="Arial" w:hAnsi="Arial" w:cs="Arial"/>
                <w:color w:val="000000"/>
                <w:szCs w:val="18"/>
              </w:rPr>
            </w:pPr>
            <w:r w:rsidRPr="00F973DE">
              <w:rPr>
                <w:rFonts w:ascii="Arial" w:hAnsi="Arial" w:cs="Arial"/>
                <w:color w:val="000000"/>
                <w:szCs w:val="18"/>
                <w:lang w:bidi="he-IL"/>
              </w:rPr>
              <w:t xml:space="preserve">Uporabniška licenca SL za Office 365 Plan A4 </w:t>
            </w:r>
            <w:r w:rsidRPr="00F973DE">
              <w:rPr>
                <w:rFonts w:ascii="Arial" w:hAnsi="Arial" w:cs="Arial"/>
                <w:b/>
                <w:color w:val="000000"/>
                <w:szCs w:val="18"/>
                <w:lang w:bidi="he-IL"/>
              </w:rPr>
              <w:t>ali</w:t>
            </w:r>
          </w:p>
          <w:p w:rsidR="0082133B" w:rsidRPr="00F973DE" w:rsidRDefault="00ED4593" w:rsidP="005D6562">
            <w:pPr>
              <w:pStyle w:val="PURBullet"/>
              <w:numPr>
                <w:ilvl w:val="0"/>
                <w:numId w:val="47"/>
              </w:numPr>
              <w:rPr>
                <w:rFonts w:cs="Arial"/>
                <w:szCs w:val="18"/>
              </w:rPr>
            </w:pPr>
            <w:r w:rsidRPr="00F973DE">
              <w:rPr>
                <w:rFonts w:cs="Arial"/>
                <w:szCs w:val="18"/>
                <w:lang w:bidi="he-IL"/>
              </w:rPr>
              <w:t xml:space="preserve">Uporabniška licenca SL za Office 365 Plan E1 </w:t>
            </w:r>
            <w:r w:rsidRPr="00F973DE">
              <w:rPr>
                <w:rFonts w:cs="Arial"/>
                <w:b/>
                <w:szCs w:val="18"/>
                <w:lang w:bidi="he-IL"/>
              </w:rPr>
              <w:t>ali</w:t>
            </w:r>
          </w:p>
          <w:p w:rsidR="0082133B" w:rsidRPr="00F973DE" w:rsidRDefault="00ED4593" w:rsidP="005D6562">
            <w:pPr>
              <w:pStyle w:val="PURBullet"/>
              <w:numPr>
                <w:ilvl w:val="0"/>
                <w:numId w:val="47"/>
              </w:numPr>
              <w:rPr>
                <w:rFonts w:cs="Arial"/>
                <w:szCs w:val="18"/>
              </w:rPr>
            </w:pPr>
            <w:r w:rsidRPr="00F973DE">
              <w:rPr>
                <w:rFonts w:cs="Arial"/>
                <w:szCs w:val="18"/>
                <w:lang w:bidi="he-IL"/>
              </w:rPr>
              <w:t xml:space="preserve">Uporabniška licenca SL za Office 365 Plan E2 </w:t>
            </w:r>
            <w:r w:rsidRPr="00F973DE">
              <w:rPr>
                <w:rFonts w:cs="Arial"/>
                <w:b/>
                <w:szCs w:val="18"/>
                <w:lang w:bidi="he-IL"/>
              </w:rPr>
              <w:t>ali</w:t>
            </w:r>
          </w:p>
          <w:p w:rsidR="0082133B" w:rsidRPr="00F973DE" w:rsidRDefault="00ED4593" w:rsidP="005D6562">
            <w:pPr>
              <w:pStyle w:val="PURBullet"/>
              <w:numPr>
                <w:ilvl w:val="0"/>
                <w:numId w:val="47"/>
              </w:numPr>
              <w:rPr>
                <w:rFonts w:cs="Arial"/>
                <w:szCs w:val="18"/>
              </w:rPr>
            </w:pPr>
            <w:r w:rsidRPr="00F973DE">
              <w:rPr>
                <w:rFonts w:cs="Arial"/>
                <w:szCs w:val="18"/>
                <w:lang w:bidi="he-IL"/>
              </w:rPr>
              <w:t xml:space="preserve">Uporabniška licenca SL za Office 365 Plan E3 </w:t>
            </w:r>
            <w:r w:rsidRPr="00F973DE">
              <w:rPr>
                <w:rFonts w:cs="Arial"/>
                <w:b/>
                <w:szCs w:val="18"/>
                <w:lang w:bidi="he-IL"/>
              </w:rPr>
              <w:t>ali</w:t>
            </w:r>
          </w:p>
          <w:p w:rsidR="0082133B" w:rsidRPr="00F973DE" w:rsidRDefault="00ED4593" w:rsidP="005D6562">
            <w:pPr>
              <w:pStyle w:val="PURBullet"/>
              <w:numPr>
                <w:ilvl w:val="0"/>
                <w:numId w:val="47"/>
              </w:numPr>
              <w:rPr>
                <w:rFonts w:cs="Arial"/>
                <w:szCs w:val="18"/>
              </w:rPr>
            </w:pPr>
            <w:r w:rsidRPr="00F973DE">
              <w:rPr>
                <w:rFonts w:cs="Arial"/>
                <w:szCs w:val="18"/>
                <w:lang w:bidi="he-IL"/>
              </w:rPr>
              <w:t>Uporabniška licenca SL za Office 365 Plan E4</w:t>
            </w:r>
          </w:p>
        </w:tc>
      </w:tr>
    </w:tbl>
    <w:p w:rsidR="0082133B" w:rsidRDefault="00ED4593">
      <w:pPr>
        <w:pStyle w:val="PURBlueBGHeader"/>
      </w:pPr>
      <w:r>
        <w:t>LICENCE ADD-ON SL</w:t>
      </w:r>
    </w:p>
    <w:tbl>
      <w:tblPr>
        <w:tblStyle w:val="PURTableNoVertical"/>
        <w:tblW w:w="0" w:type="auto"/>
        <w:tblLook w:val="04A0" w:firstRow="1" w:lastRow="0" w:firstColumn="1" w:lastColumn="0" w:noHBand="0" w:noVBand="1"/>
      </w:tblPr>
      <w:tblGrid>
        <w:gridCol w:w="5295"/>
        <w:gridCol w:w="5347"/>
      </w:tblGrid>
      <w:tr w:rsidR="0082133B">
        <w:trPr>
          <w:cnfStyle w:val="100000000000" w:firstRow="1" w:lastRow="0" w:firstColumn="0" w:lastColumn="0" w:oddVBand="0" w:evenVBand="0" w:oddHBand="0" w:evenHBand="0" w:firstRowFirstColumn="0" w:firstRowLastColumn="0" w:lastRowFirstColumn="0" w:lastRowLastColumn="0"/>
        </w:trPr>
        <w:tc>
          <w:tcPr>
            <w:tcW w:w="5740" w:type="dxa"/>
          </w:tcPr>
          <w:p w:rsidR="0082133B" w:rsidRDefault="00ED4593">
            <w:pPr>
              <w:pStyle w:val="PURBody"/>
            </w:pPr>
            <w:r>
              <w:rPr>
                <w:b/>
                <w:i/>
                <w:lang w:bidi="he-IL"/>
              </w:rPr>
              <w:t>Kdaj jo potrebujete:</w:t>
            </w:r>
          </w:p>
          <w:p w:rsidR="0082133B" w:rsidRDefault="003626EB" w:rsidP="005D6562">
            <w:pPr>
              <w:pStyle w:val="PURBullet"/>
              <w:numPr>
                <w:ilvl w:val="0"/>
                <w:numId w:val="48"/>
              </w:numPr>
            </w:pPr>
            <w:r>
              <w:rPr>
                <w:lang w:bidi="he-IL"/>
              </w:rPr>
              <w:t>Za vsak GB prostora za shranjevanje, ki presega prostor za shranjevanje, določen v uporabniških licencah SL.</w:t>
            </w:r>
          </w:p>
        </w:tc>
        <w:tc>
          <w:tcPr>
            <w:tcW w:w="5760" w:type="dxa"/>
          </w:tcPr>
          <w:p w:rsidR="0082133B" w:rsidRDefault="00ED4593">
            <w:pPr>
              <w:pStyle w:val="PURBody"/>
            </w:pPr>
            <w:r>
              <w:rPr>
                <w:b/>
                <w:i/>
                <w:lang w:bidi="he-IL"/>
              </w:rPr>
              <w:t>Potrebna licenca SL:</w:t>
            </w:r>
          </w:p>
          <w:p w:rsidR="0082133B" w:rsidRDefault="00ED4593" w:rsidP="005D6562">
            <w:pPr>
              <w:pStyle w:val="PURBullet"/>
              <w:numPr>
                <w:ilvl w:val="0"/>
                <w:numId w:val="49"/>
              </w:numPr>
            </w:pPr>
            <w:r>
              <w:rPr>
                <w:lang w:bidi="he-IL"/>
              </w:rPr>
              <w:t>SharePoint Online Extra Storage Add-on SL</w:t>
            </w:r>
          </w:p>
        </w:tc>
      </w:tr>
      <w:tr w:rsidR="0082133B">
        <w:tc>
          <w:tcPr>
            <w:tcW w:w="5740" w:type="dxa"/>
          </w:tcPr>
          <w:p w:rsidR="0082133B" w:rsidRDefault="0082133B" w:rsidP="005B0E08">
            <w:pPr>
              <w:pStyle w:val="PURBody"/>
            </w:pPr>
          </w:p>
        </w:tc>
        <w:tc>
          <w:tcPr>
            <w:tcW w:w="5760" w:type="dxa"/>
          </w:tcPr>
          <w:p w:rsidR="0082133B" w:rsidRDefault="0082133B">
            <w:pPr>
              <w:pStyle w:val="PURBody"/>
            </w:pPr>
          </w:p>
        </w:tc>
      </w:tr>
    </w:tbl>
    <w:p w:rsidR="005B10A7" w:rsidRDefault="00951E9F">
      <w:pPr>
        <w:pStyle w:val="PURBreadcrumb"/>
        <w:rPr>
          <w:color w:val="00467F"/>
          <w:u w:val="single"/>
        </w:rPr>
      </w:pPr>
      <w:hyperlink w:anchor="_Sec4">
        <w:r w:rsidR="00AD23F7">
          <w:rPr>
            <w:color w:val="00467F"/>
            <w:u w:val="single"/>
          </w:rPr>
          <w:t>Kazalo vsebine</w:t>
        </w:r>
      </w:hyperlink>
      <w:r w:rsidR="00AD23F7">
        <w:t xml:space="preserve"> / </w:t>
      </w:r>
      <w:hyperlink w:anchor="_Sec6">
        <w:r w:rsidR="00AD23F7">
          <w:rPr>
            <w:color w:val="00467F"/>
            <w:u w:val="single"/>
          </w:rPr>
          <w:t>Univerzalni pogoji</w:t>
        </w:r>
      </w:hyperlink>
    </w:p>
    <w:p w:rsidR="00B774E7" w:rsidRDefault="00B774E7" w:rsidP="00B774E7">
      <w:pPr>
        <w:pStyle w:val="PURBreadcrumb"/>
        <w:keepNext w:val="0"/>
        <w:keepLines w:val="0"/>
        <w:rPr>
          <w:color w:val="00467F"/>
          <w:u w:val="single"/>
        </w:rPr>
      </w:pPr>
    </w:p>
    <w:p w:rsidR="00B774E7" w:rsidRDefault="00B774E7" w:rsidP="00B774E7">
      <w:pPr>
        <w:pStyle w:val="PURBreadcrumb"/>
        <w:keepNext w:val="0"/>
        <w:keepLines w:val="0"/>
        <w:rPr>
          <w:color w:val="00467F"/>
          <w:u w:val="single"/>
        </w:rPr>
      </w:pPr>
    </w:p>
    <w:p w:rsidR="00B774E7" w:rsidRDefault="00B774E7" w:rsidP="00B774E7">
      <w:pPr>
        <w:pStyle w:val="PURBreadcrumb"/>
        <w:keepNext w:val="0"/>
        <w:keepLines w:val="0"/>
        <w:rPr>
          <w:color w:val="00467F"/>
          <w:u w:val="single"/>
        </w:rPr>
      </w:pPr>
    </w:p>
    <w:p w:rsidR="00B774E7" w:rsidRDefault="00B774E7" w:rsidP="00B774E7">
      <w:pPr>
        <w:pStyle w:val="PURBreadcrumb"/>
        <w:keepNext w:val="0"/>
        <w:keepLines w:val="0"/>
      </w:pPr>
    </w:p>
    <w:p w:rsidR="0082133B" w:rsidRDefault="00ED4593">
      <w:pPr>
        <w:pStyle w:val="PURProductName"/>
      </w:pPr>
      <w:bookmarkStart w:id="89" w:name="_Sec385"/>
      <w:r>
        <w:lastRenderedPageBreak/>
        <w:t>SharePoint Online Plan 2</w:t>
      </w:r>
      <w:bookmarkEnd w:id="89"/>
      <w:r w:rsidR="003F5BC0">
        <w:fldChar w:fldCharType="begin"/>
      </w:r>
      <w:r>
        <w:instrText xml:space="preserve">XE "SharePoint Online Plan 2" </w:instrText>
      </w:r>
      <w:r w:rsidR="003F5BC0">
        <w:fldChar w:fldCharType="end"/>
      </w:r>
      <w:r w:rsidR="003F5BC0">
        <w:fldChar w:fldCharType="begin"/>
      </w:r>
      <w:r>
        <w:instrText xml:space="preserve"> TC "</w:instrText>
      </w:r>
      <w:bookmarkStart w:id="90" w:name="_Toc328984859"/>
      <w:bookmarkStart w:id="91" w:name="_Toc328985749"/>
      <w:r>
        <w:instrText>SharePoint Online Plan 2</w:instrText>
      </w:r>
      <w:bookmarkEnd w:id="90"/>
      <w:bookmarkEnd w:id="91"/>
      <w:r>
        <w:instrText>" \l 2</w:instrText>
      </w:r>
      <w:r w:rsidR="003F5BC0">
        <w:fldChar w:fldCharType="end"/>
      </w:r>
    </w:p>
    <w:p w:rsidR="0082133B" w:rsidRDefault="00ED4593">
      <w:pPr>
        <w:pStyle w:val="PURLicenseTerm"/>
      </w:pPr>
      <w:r>
        <w:t>Licenčni pogoji, ki veljajo za uporabo te spletne storitve, so Splošni licenčni pogoji in spodnje:</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842F71" w:rsidRDefault="00ED4593">
            <w:pPr>
              <w:pStyle w:val="PURBody"/>
            </w:pPr>
            <w:r w:rsidRPr="00842F71">
              <w:rPr>
                <w:color w:val="404040"/>
              </w:rPr>
              <w:t xml:space="preserve">Oglejte si dodatek o zasebnosti in varnosti za Office 365 na naslovu </w:t>
            </w:r>
            <w:r w:rsidRPr="00842F71">
              <w:rPr>
                <w:b/>
                <w:color w:val="404040"/>
              </w:rPr>
              <w:t>Da</w:t>
            </w:r>
            <w:r w:rsidRPr="00842F71">
              <w:rPr>
                <w:color w:val="404040"/>
              </w:rPr>
              <w:t xml:space="preserve"> (glejte </w:t>
            </w:r>
            <w:hyperlink r:id="rId66">
              <w:hyperlink r:id="rId67">
                <w:r w:rsidR="00161FBD" w:rsidRPr="00583DF4">
                  <w:rPr>
                    <w:color w:val="00467F"/>
                    <w:u w:val="single"/>
                  </w:rPr>
                  <w:t>http://go.microsoft.com/fwlink/?LinkID=212058&amp;clcid=0x409</w:t>
                </w:r>
              </w:hyperlink>
            </w:hyperlink>
            <w:r w:rsidRPr="00842F71">
              <w:rPr>
                <w:color w:val="404040"/>
              </w:rPr>
              <w:t>)</w:t>
            </w:r>
          </w:p>
        </w:tc>
        <w:tc>
          <w:tcPr>
            <w:tcW w:w="6120" w:type="dxa"/>
          </w:tcPr>
          <w:p w:rsidR="0082133B" w:rsidRDefault="00ED4593">
            <w:pPr>
              <w:pStyle w:val="PURBody"/>
            </w:pPr>
            <w:r>
              <w:rPr>
                <w:color w:val="404040"/>
              </w:rPr>
              <w:t xml:space="preserve">Pogodba o ravni storitve: </w:t>
            </w:r>
            <w:r>
              <w:rPr>
                <w:b/>
                <w:color w:val="404040"/>
              </w:rPr>
              <w:t xml:space="preserve">Da </w:t>
            </w:r>
            <w:r>
              <w:rPr>
                <w:color w:val="404040"/>
              </w:rPr>
              <w:t xml:space="preserve">(glejte </w:t>
            </w:r>
            <w:hyperlink r:id="rId68">
              <w:r>
                <w:rPr>
                  <w:color w:val="00467F"/>
                  <w:u w:val="single"/>
                </w:rPr>
                <w:t>http://microsoft.com/licensing/contracts</w:t>
              </w:r>
              <w:r>
                <w:rPr>
                  <w:color w:val="404040"/>
                </w:rPr>
                <w:t>)</w:t>
              </w:r>
            </w:hyperlink>
          </w:p>
        </w:tc>
      </w:tr>
    </w:tbl>
    <w:p w:rsidR="0082133B" w:rsidRPr="00842F71" w:rsidRDefault="00ED4593">
      <w:pPr>
        <w:pStyle w:val="PURBlueBGHeader"/>
        <w:rPr>
          <w:rFonts w:cs="Arial"/>
        </w:rPr>
      </w:pPr>
      <w:r>
        <w:t xml:space="preserve">UPORABNIŠKE </w:t>
      </w:r>
      <w:r w:rsidRPr="00842F71">
        <w:rPr>
          <w:rFonts w:cs="Arial"/>
        </w:rPr>
        <w:t>LICENCE SL</w:t>
      </w:r>
    </w:p>
    <w:tbl>
      <w:tblPr>
        <w:tblStyle w:val="PURTableNoVertical"/>
        <w:tblW w:w="0" w:type="auto"/>
        <w:tblLook w:val="04A0" w:firstRow="1" w:lastRow="0" w:firstColumn="1" w:lastColumn="0" w:noHBand="0" w:noVBand="1"/>
      </w:tblPr>
      <w:tblGrid>
        <w:gridCol w:w="5311"/>
        <w:gridCol w:w="5331"/>
      </w:tblGrid>
      <w:tr w:rsidR="0082133B" w:rsidRPr="00842F71">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842F71" w:rsidRDefault="00ED4593">
            <w:pPr>
              <w:pStyle w:val="PURBody"/>
              <w:rPr>
                <w:rFonts w:cs="Arial"/>
              </w:rPr>
            </w:pPr>
            <w:r w:rsidRPr="00842F71">
              <w:rPr>
                <w:rFonts w:cs="Arial"/>
                <w:b/>
                <w:i/>
                <w:lang w:bidi="he-IL"/>
              </w:rPr>
              <w:t>Potrebujete jo za vsakega/vsako:</w:t>
            </w:r>
          </w:p>
          <w:p w:rsidR="0082133B" w:rsidRPr="00842F71" w:rsidRDefault="00ED4593" w:rsidP="005D6562">
            <w:pPr>
              <w:pStyle w:val="PURBullet"/>
              <w:numPr>
                <w:ilvl w:val="0"/>
                <w:numId w:val="50"/>
              </w:numPr>
              <w:rPr>
                <w:rFonts w:cs="Arial"/>
              </w:rPr>
            </w:pPr>
            <w:r w:rsidRPr="00842F71">
              <w:rPr>
                <w:rFonts w:cs="Arial"/>
                <w:lang w:bidi="he-IL"/>
              </w:rPr>
              <w:t>Preverjenega uporabnika, ki dostopa do spletne storitve ali sorodne programske opreme.</w:t>
            </w:r>
          </w:p>
        </w:tc>
        <w:tc>
          <w:tcPr>
            <w:tcW w:w="7000" w:type="dxa"/>
          </w:tcPr>
          <w:p w:rsidR="0082133B" w:rsidRPr="00842F71" w:rsidRDefault="00ED4593">
            <w:pPr>
              <w:pStyle w:val="PURBody"/>
              <w:rPr>
                <w:rFonts w:cs="Arial"/>
              </w:rPr>
            </w:pPr>
            <w:r w:rsidRPr="00842F71">
              <w:rPr>
                <w:rFonts w:cs="Arial"/>
                <w:b/>
                <w:i/>
                <w:lang w:bidi="he-IL"/>
              </w:rPr>
              <w:t>Potrebna licenca SL:</w:t>
            </w:r>
          </w:p>
          <w:p w:rsidR="0082133B" w:rsidRPr="00842F71" w:rsidRDefault="00ED4593" w:rsidP="005D6562">
            <w:pPr>
              <w:pStyle w:val="PURBullet"/>
              <w:numPr>
                <w:ilvl w:val="0"/>
                <w:numId w:val="51"/>
              </w:numPr>
              <w:rPr>
                <w:rFonts w:cs="Arial"/>
              </w:rPr>
            </w:pPr>
            <w:r w:rsidRPr="00842F71">
              <w:rPr>
                <w:rFonts w:cs="Arial"/>
                <w:lang w:bidi="he-IL"/>
              </w:rPr>
              <w:t xml:space="preserve">Uporabniška licenca SL za SharePoint Online Plan 2 </w:t>
            </w:r>
            <w:r w:rsidRPr="00842F71">
              <w:rPr>
                <w:rFonts w:cs="Arial"/>
                <w:b/>
                <w:lang w:bidi="he-IL"/>
              </w:rPr>
              <w:t>ali</w:t>
            </w:r>
          </w:p>
          <w:p w:rsidR="007C7028" w:rsidRPr="00842F71" w:rsidRDefault="007C7028" w:rsidP="005D6562">
            <w:pPr>
              <w:pStyle w:val="Heading4nobold"/>
              <w:numPr>
                <w:ilvl w:val="0"/>
                <w:numId w:val="51"/>
              </w:numPr>
              <w:spacing w:line="180" w:lineRule="atLeast"/>
              <w:jc w:val="left"/>
              <w:rPr>
                <w:rFonts w:ascii="Arial" w:hAnsi="Arial" w:cs="Arial"/>
                <w:color w:val="000000"/>
                <w:szCs w:val="18"/>
              </w:rPr>
            </w:pPr>
            <w:r w:rsidRPr="00842F71">
              <w:rPr>
                <w:rFonts w:ascii="Arial" w:hAnsi="Arial" w:cs="Arial"/>
                <w:color w:val="000000"/>
                <w:lang w:bidi="he-IL"/>
              </w:rPr>
              <w:t xml:space="preserve">Uporabniška licenca SL </w:t>
            </w:r>
            <w:r w:rsidRPr="00842F71">
              <w:rPr>
                <w:rFonts w:ascii="Arial" w:hAnsi="Arial" w:cs="Arial"/>
                <w:color w:val="000000"/>
                <w:szCs w:val="18"/>
                <w:lang w:bidi="he-IL"/>
              </w:rPr>
              <w:t xml:space="preserve">za Office 365 Plan A3 </w:t>
            </w:r>
            <w:r w:rsidRPr="00842F71">
              <w:rPr>
                <w:rFonts w:ascii="Arial" w:hAnsi="Arial" w:cs="Arial"/>
                <w:b/>
                <w:color w:val="000000"/>
                <w:szCs w:val="18"/>
                <w:lang w:bidi="he-IL"/>
              </w:rPr>
              <w:t>ali</w:t>
            </w:r>
          </w:p>
          <w:p w:rsidR="007C7028" w:rsidRPr="00842F71" w:rsidRDefault="007C7028" w:rsidP="005D6562">
            <w:pPr>
              <w:pStyle w:val="PURBullet"/>
              <w:numPr>
                <w:ilvl w:val="0"/>
                <w:numId w:val="51"/>
              </w:numPr>
              <w:rPr>
                <w:rFonts w:cs="Arial"/>
              </w:rPr>
            </w:pPr>
            <w:r w:rsidRPr="00842F71">
              <w:rPr>
                <w:rFonts w:cs="Arial"/>
                <w:color w:val="000000"/>
                <w:lang w:bidi="he-IL"/>
              </w:rPr>
              <w:t xml:space="preserve">Uporabniška licenca SL </w:t>
            </w:r>
            <w:r w:rsidRPr="00842F71">
              <w:rPr>
                <w:rFonts w:cs="Arial"/>
                <w:color w:val="000000"/>
                <w:szCs w:val="18"/>
                <w:lang w:bidi="he-IL"/>
              </w:rPr>
              <w:t xml:space="preserve">za Office 365 Plan A4 </w:t>
            </w:r>
            <w:r w:rsidRPr="00842F71">
              <w:rPr>
                <w:rFonts w:cs="Arial"/>
                <w:b/>
                <w:color w:val="000000"/>
                <w:szCs w:val="18"/>
                <w:lang w:bidi="he-IL"/>
              </w:rPr>
              <w:t>ali</w:t>
            </w:r>
          </w:p>
          <w:p w:rsidR="0082133B" w:rsidRPr="00842F71" w:rsidRDefault="00ED4593" w:rsidP="005D6562">
            <w:pPr>
              <w:pStyle w:val="PURBullet"/>
              <w:numPr>
                <w:ilvl w:val="0"/>
                <w:numId w:val="51"/>
              </w:numPr>
              <w:rPr>
                <w:rFonts w:cs="Arial"/>
              </w:rPr>
            </w:pPr>
            <w:r w:rsidRPr="00842F71">
              <w:rPr>
                <w:rFonts w:cs="Arial"/>
                <w:lang w:bidi="he-IL"/>
              </w:rPr>
              <w:t xml:space="preserve">Uporabniška licenca SL za Office 365 Plan E3 </w:t>
            </w:r>
            <w:r w:rsidRPr="00842F71">
              <w:rPr>
                <w:rFonts w:cs="Arial"/>
                <w:b/>
                <w:lang w:bidi="he-IL"/>
              </w:rPr>
              <w:t>ali</w:t>
            </w:r>
          </w:p>
          <w:p w:rsidR="0082133B" w:rsidRPr="00842F71" w:rsidRDefault="00ED4593" w:rsidP="005D6562">
            <w:pPr>
              <w:pStyle w:val="PURBullet"/>
              <w:numPr>
                <w:ilvl w:val="0"/>
                <w:numId w:val="51"/>
              </w:numPr>
              <w:rPr>
                <w:rFonts w:cs="Arial"/>
              </w:rPr>
            </w:pPr>
            <w:r w:rsidRPr="00842F71">
              <w:rPr>
                <w:rFonts w:cs="Arial"/>
                <w:lang w:bidi="he-IL"/>
              </w:rPr>
              <w:t>Uporabniška licenca SL za Office 365 Plan E4</w:t>
            </w:r>
          </w:p>
        </w:tc>
      </w:tr>
    </w:tbl>
    <w:p w:rsidR="0082133B" w:rsidRPr="00842F71" w:rsidRDefault="00ED4593">
      <w:pPr>
        <w:pStyle w:val="PURBlueBGHeader"/>
        <w:rPr>
          <w:szCs w:val="18"/>
        </w:rPr>
      </w:pPr>
      <w:r w:rsidRPr="00842F71">
        <w:rPr>
          <w:szCs w:val="18"/>
        </w:rPr>
        <w:t>LICENCE ADD-ON SL</w:t>
      </w:r>
    </w:p>
    <w:tbl>
      <w:tblPr>
        <w:tblStyle w:val="PURTableNoVertical"/>
        <w:tblW w:w="0" w:type="auto"/>
        <w:tblLook w:val="04A0" w:firstRow="1" w:lastRow="0" w:firstColumn="1" w:lastColumn="0" w:noHBand="0" w:noVBand="1"/>
      </w:tblPr>
      <w:tblGrid>
        <w:gridCol w:w="5257"/>
        <w:gridCol w:w="5385"/>
      </w:tblGrid>
      <w:tr w:rsidR="0082133B" w:rsidRPr="00842F71">
        <w:trPr>
          <w:cnfStyle w:val="100000000000" w:firstRow="1" w:lastRow="0" w:firstColumn="0" w:lastColumn="0" w:oddVBand="0" w:evenVBand="0" w:oddHBand="0" w:evenHBand="0" w:firstRowFirstColumn="0" w:firstRowLastColumn="0" w:lastRowFirstColumn="0" w:lastRowLastColumn="0"/>
        </w:trPr>
        <w:tc>
          <w:tcPr>
            <w:tcW w:w="6960" w:type="dxa"/>
          </w:tcPr>
          <w:p w:rsidR="0082133B" w:rsidRPr="00842F71" w:rsidRDefault="00ED4593">
            <w:pPr>
              <w:pStyle w:val="PURBody"/>
              <w:rPr>
                <w:rFonts w:cs="Arial"/>
                <w:szCs w:val="18"/>
              </w:rPr>
            </w:pPr>
            <w:r w:rsidRPr="00842F71">
              <w:rPr>
                <w:rFonts w:cs="Arial"/>
                <w:b/>
                <w:i/>
                <w:szCs w:val="18"/>
                <w:lang w:bidi="he-IL"/>
              </w:rPr>
              <w:t>Kdaj jo potrebujete:</w:t>
            </w:r>
          </w:p>
          <w:p w:rsidR="0082133B" w:rsidRPr="00842F71" w:rsidRDefault="00ED4593" w:rsidP="005D6562">
            <w:pPr>
              <w:pStyle w:val="PURBullet"/>
              <w:numPr>
                <w:ilvl w:val="0"/>
                <w:numId w:val="52"/>
              </w:numPr>
              <w:rPr>
                <w:rFonts w:cs="Arial"/>
                <w:szCs w:val="18"/>
              </w:rPr>
            </w:pPr>
            <w:r w:rsidRPr="00842F71">
              <w:rPr>
                <w:rFonts w:cs="Arial"/>
                <w:szCs w:val="18"/>
                <w:lang w:bidi="he-IL"/>
              </w:rPr>
              <w:t>Za vsak GB prostora za shranjevanje, ki presega prostor za shranjevanje, določen v uporabniških licencah SL.</w:t>
            </w:r>
          </w:p>
        </w:tc>
        <w:tc>
          <w:tcPr>
            <w:tcW w:w="7000" w:type="dxa"/>
          </w:tcPr>
          <w:p w:rsidR="0082133B" w:rsidRPr="00842F71" w:rsidRDefault="00ED4593">
            <w:pPr>
              <w:pStyle w:val="PURBody"/>
              <w:rPr>
                <w:rFonts w:cs="Arial"/>
                <w:szCs w:val="18"/>
              </w:rPr>
            </w:pPr>
            <w:r w:rsidRPr="00842F71">
              <w:rPr>
                <w:rFonts w:cs="Arial"/>
                <w:b/>
                <w:i/>
                <w:szCs w:val="18"/>
                <w:lang w:bidi="he-IL"/>
              </w:rPr>
              <w:t>Potrebna licenca SL:</w:t>
            </w:r>
          </w:p>
          <w:p w:rsidR="0082133B" w:rsidRPr="00842F71" w:rsidRDefault="00ED4593" w:rsidP="005D6562">
            <w:pPr>
              <w:pStyle w:val="PURBullet"/>
              <w:numPr>
                <w:ilvl w:val="0"/>
                <w:numId w:val="53"/>
              </w:numPr>
              <w:rPr>
                <w:rFonts w:cs="Arial"/>
                <w:szCs w:val="18"/>
              </w:rPr>
            </w:pPr>
            <w:r w:rsidRPr="00842F71">
              <w:rPr>
                <w:rFonts w:cs="Arial"/>
                <w:szCs w:val="18"/>
                <w:lang w:bidi="he-IL"/>
              </w:rPr>
              <w:t>SharePoint Online Extra Storage Add-on SL</w:t>
            </w:r>
          </w:p>
        </w:tc>
      </w:tr>
      <w:tr w:rsidR="0082133B">
        <w:tc>
          <w:tcPr>
            <w:tcW w:w="6960" w:type="dxa"/>
          </w:tcPr>
          <w:p w:rsidR="0082133B" w:rsidRDefault="0082133B" w:rsidP="005B0E08">
            <w:pPr>
              <w:pStyle w:val="PURBody"/>
            </w:pPr>
          </w:p>
        </w:tc>
        <w:tc>
          <w:tcPr>
            <w:tcW w:w="7000" w:type="dxa"/>
          </w:tcPr>
          <w:p w:rsidR="0082133B" w:rsidRDefault="0082133B" w:rsidP="00035228">
            <w:pPr>
              <w:pStyle w:val="PURBullet"/>
              <w:ind w:left="288" w:firstLine="0"/>
            </w:pPr>
          </w:p>
        </w:tc>
      </w:tr>
    </w:tbl>
    <w:p w:rsidR="005B10A7" w:rsidRPr="00842F71" w:rsidRDefault="00951E9F">
      <w:pPr>
        <w:pStyle w:val="PURBreadcrumb"/>
        <w:rPr>
          <w:szCs w:val="16"/>
        </w:rPr>
      </w:pPr>
      <w:hyperlink w:anchor="_Sec4">
        <w:r w:rsidR="00AD23F7" w:rsidRPr="00842F71">
          <w:rPr>
            <w:color w:val="00467F"/>
            <w:szCs w:val="16"/>
            <w:u w:val="single"/>
          </w:rPr>
          <w:t>Kazalo vsebine</w:t>
        </w:r>
      </w:hyperlink>
      <w:r w:rsidR="00AD23F7" w:rsidRPr="00842F71">
        <w:rPr>
          <w:szCs w:val="16"/>
        </w:rPr>
        <w:t xml:space="preserve"> / </w:t>
      </w:r>
      <w:hyperlink w:anchor="_Sec6">
        <w:r w:rsidR="00AD23F7" w:rsidRPr="00842F71">
          <w:rPr>
            <w:color w:val="00467F"/>
            <w:szCs w:val="16"/>
            <w:u w:val="single"/>
          </w:rPr>
          <w:t>Univerzalni pogoji</w:t>
        </w:r>
      </w:hyperlink>
    </w:p>
    <w:p w:rsidR="0082133B" w:rsidRPr="003D6399" w:rsidRDefault="00ED4593">
      <w:pPr>
        <w:pStyle w:val="PURProductName"/>
        <w:rPr>
          <w:szCs w:val="28"/>
        </w:rPr>
      </w:pPr>
      <w:bookmarkStart w:id="92" w:name="_Sec404"/>
      <w:r w:rsidRPr="003D6399">
        <w:rPr>
          <w:szCs w:val="28"/>
        </w:rPr>
        <w:t>Ponudbe Windows Azure Platform</w:t>
      </w:r>
      <w:bookmarkEnd w:id="92"/>
      <w:r w:rsidR="003F5BC0" w:rsidRPr="003D6399">
        <w:rPr>
          <w:szCs w:val="28"/>
        </w:rPr>
        <w:fldChar w:fldCharType="begin"/>
      </w:r>
      <w:r w:rsidRPr="003D6399">
        <w:rPr>
          <w:szCs w:val="28"/>
        </w:rPr>
        <w:instrText xml:space="preserve">XE "Ponudbe Windows Azure Platform" </w:instrText>
      </w:r>
      <w:r w:rsidR="003F5BC0" w:rsidRPr="003D6399">
        <w:rPr>
          <w:szCs w:val="28"/>
        </w:rPr>
        <w:fldChar w:fldCharType="end"/>
      </w:r>
      <w:r w:rsidR="003F5BC0" w:rsidRPr="003D6399">
        <w:rPr>
          <w:szCs w:val="28"/>
        </w:rPr>
        <w:fldChar w:fldCharType="begin"/>
      </w:r>
      <w:r w:rsidRPr="003D6399">
        <w:rPr>
          <w:szCs w:val="28"/>
        </w:rPr>
        <w:instrText>TC "</w:instrText>
      </w:r>
      <w:bookmarkStart w:id="93" w:name="_Toc328984860"/>
      <w:bookmarkStart w:id="94" w:name="_Toc328985750"/>
      <w:r w:rsidRPr="003D6399">
        <w:rPr>
          <w:szCs w:val="28"/>
        </w:rPr>
        <w:instrText>Ponudbe Windows Azure Platform</w:instrText>
      </w:r>
      <w:bookmarkEnd w:id="93"/>
      <w:bookmarkEnd w:id="94"/>
      <w:r w:rsidRPr="003D6399">
        <w:rPr>
          <w:szCs w:val="28"/>
        </w:rPr>
        <w:instrText xml:space="preserve">" \l 2 </w:instrText>
      </w:r>
      <w:r w:rsidR="003F5BC0" w:rsidRPr="003D6399">
        <w:rPr>
          <w:szCs w:val="28"/>
        </w:rPr>
        <w:fldChar w:fldCharType="end"/>
      </w:r>
    </w:p>
    <w:p w:rsidR="0082133B" w:rsidRPr="003D6399" w:rsidRDefault="00ED4593">
      <w:pPr>
        <w:pStyle w:val="PURLicenseTerm"/>
        <w:rPr>
          <w:szCs w:val="12"/>
        </w:rPr>
      </w:pPr>
      <w:r w:rsidRPr="003D6399">
        <w:rPr>
          <w:szCs w:val="12"/>
        </w:rPr>
        <w:t>Licenčni pogoji, ki veljajo za uporabo te spletne storitve, so Splošni licenčni pogoji in spodnje:</w:t>
      </w:r>
    </w:p>
    <w:tbl>
      <w:tblPr>
        <w:tblStyle w:val="ProductAttributesTable"/>
        <w:tblW w:w="0" w:type="auto"/>
        <w:tblLook w:val="04A0" w:firstRow="1" w:lastRow="0" w:firstColumn="1" w:lastColumn="0" w:noHBand="0" w:noVBand="1"/>
      </w:tblPr>
      <w:tblGrid>
        <w:gridCol w:w="5518"/>
        <w:gridCol w:w="5512"/>
      </w:tblGrid>
      <w:tr w:rsidR="0082133B" w:rsidRPr="003D6399">
        <w:tc>
          <w:tcPr>
            <w:tcW w:w="6120" w:type="dxa"/>
          </w:tcPr>
          <w:p w:rsidR="0082133B" w:rsidRPr="003D6399" w:rsidRDefault="00ED4593">
            <w:pPr>
              <w:pStyle w:val="PURBody"/>
              <w:rPr>
                <w:szCs w:val="18"/>
              </w:rPr>
            </w:pPr>
            <w:r w:rsidRPr="003D6399">
              <w:rPr>
                <w:color w:val="404040"/>
                <w:szCs w:val="18"/>
              </w:rPr>
              <w:t xml:space="preserve">Izjava o zasebnosti: </w:t>
            </w:r>
            <w:r w:rsidRPr="003D6399">
              <w:rPr>
                <w:b/>
                <w:color w:val="404040"/>
                <w:szCs w:val="18"/>
              </w:rPr>
              <w:t xml:space="preserve">Da </w:t>
            </w:r>
            <w:r w:rsidRPr="003D6399">
              <w:rPr>
                <w:color w:val="404040"/>
                <w:szCs w:val="18"/>
              </w:rPr>
              <w:t xml:space="preserve">(glejte </w:t>
            </w:r>
            <w:hyperlink r:id="rId69">
              <w:r w:rsidRPr="003D6399">
                <w:rPr>
                  <w:color w:val="00467F"/>
                  <w:szCs w:val="18"/>
                  <w:u w:val="single"/>
                </w:rPr>
                <w:t>http://go.microsoft.com/fwlink/?LinkID=154099</w:t>
              </w:r>
              <w:r w:rsidRPr="003D6399">
                <w:rPr>
                  <w:color w:val="404040"/>
                  <w:szCs w:val="18"/>
                </w:rPr>
                <w:t>)</w:t>
              </w:r>
            </w:hyperlink>
          </w:p>
        </w:tc>
        <w:tc>
          <w:tcPr>
            <w:tcW w:w="6120" w:type="dxa"/>
          </w:tcPr>
          <w:p w:rsidR="0082133B" w:rsidRPr="003D6399" w:rsidRDefault="0082133B">
            <w:pPr>
              <w:pStyle w:val="PURBody"/>
              <w:rPr>
                <w:szCs w:val="18"/>
              </w:rPr>
            </w:pPr>
          </w:p>
        </w:tc>
      </w:tr>
      <w:tr w:rsidR="0082133B" w:rsidRPr="003D6399">
        <w:tc>
          <w:tcPr>
            <w:tcW w:w="6120" w:type="dxa"/>
          </w:tcPr>
          <w:p w:rsidR="0082133B" w:rsidRPr="003D6399" w:rsidRDefault="00A336F7" w:rsidP="004274BF">
            <w:pPr>
              <w:pStyle w:val="PURBody"/>
              <w:rPr>
                <w:szCs w:val="18"/>
              </w:rPr>
            </w:pPr>
            <w:r w:rsidRPr="003D6399">
              <w:rPr>
                <w:color w:val="404040"/>
                <w:szCs w:val="18"/>
              </w:rPr>
              <w:t xml:space="preserve">Glejte upoštevna obvestila: </w:t>
            </w:r>
            <w:r w:rsidRPr="003D6399">
              <w:rPr>
                <w:b/>
                <w:color w:val="404040"/>
                <w:szCs w:val="18"/>
              </w:rPr>
              <w:t xml:space="preserve">Obvestila o prenosu podatkov, vizualnem standardu H.264/AVC, videostandardu VC-1, vizualnem standardu MPEG-4 in videostandardu MPEG-2 </w:t>
            </w:r>
            <w:r w:rsidRPr="003D6399">
              <w:rPr>
                <w:color w:val="404040"/>
                <w:szCs w:val="18"/>
              </w:rPr>
              <w:t>ter</w:t>
            </w:r>
            <w:r w:rsidRPr="003D6399">
              <w:rPr>
                <w:b/>
                <w:color w:val="404040"/>
                <w:szCs w:val="18"/>
              </w:rPr>
              <w:t xml:space="preserve"> obvestilo I o morebitni neželeni programski opremi </w:t>
            </w:r>
            <w:r w:rsidRPr="003D6399">
              <w:rPr>
                <w:color w:val="404040"/>
                <w:szCs w:val="18"/>
              </w:rPr>
              <w:t xml:space="preserve">(glejte </w:t>
            </w:r>
            <w:hyperlink w:anchor="_Sec10">
              <w:r w:rsidRPr="003D6399">
                <w:rPr>
                  <w:color w:val="00467F"/>
                  <w:szCs w:val="18"/>
                  <w:u w:val="single"/>
                </w:rPr>
                <w:t>Dodatek 1</w:t>
              </w:r>
            </w:hyperlink>
            <w:r w:rsidRPr="003D6399">
              <w:rPr>
                <w:color w:val="404040"/>
                <w:szCs w:val="18"/>
              </w:rPr>
              <w:t>)</w:t>
            </w:r>
          </w:p>
        </w:tc>
        <w:tc>
          <w:tcPr>
            <w:tcW w:w="6120" w:type="dxa"/>
          </w:tcPr>
          <w:p w:rsidR="0082133B" w:rsidRPr="003D6399" w:rsidRDefault="00ED4593">
            <w:pPr>
              <w:pStyle w:val="PURBody"/>
              <w:rPr>
                <w:szCs w:val="18"/>
              </w:rPr>
            </w:pPr>
            <w:r w:rsidRPr="003D6399">
              <w:rPr>
                <w:color w:val="404040"/>
                <w:szCs w:val="18"/>
              </w:rPr>
              <w:t xml:space="preserve">Pregled varnosti: </w:t>
            </w:r>
            <w:r w:rsidRPr="003D6399">
              <w:rPr>
                <w:b/>
                <w:color w:val="404040"/>
                <w:szCs w:val="18"/>
              </w:rPr>
              <w:t xml:space="preserve">Da </w:t>
            </w:r>
            <w:r w:rsidRPr="003D6399">
              <w:rPr>
                <w:color w:val="404040"/>
                <w:szCs w:val="18"/>
              </w:rPr>
              <w:t xml:space="preserve">(glejte </w:t>
            </w:r>
            <w:hyperlink r:id="rId70">
              <w:r w:rsidRPr="003D6399">
                <w:rPr>
                  <w:color w:val="00467F"/>
                  <w:szCs w:val="18"/>
                  <w:u w:val="single"/>
                </w:rPr>
                <w:t>http://go.microsoft.com/fwlink/?LinkId=160079</w:t>
              </w:r>
            </w:hyperlink>
            <w:r w:rsidRPr="003D6399">
              <w:rPr>
                <w:color w:val="404040"/>
                <w:szCs w:val="18"/>
              </w:rPr>
              <w:t>)</w:t>
            </w:r>
          </w:p>
        </w:tc>
      </w:tr>
      <w:tr w:rsidR="0082133B">
        <w:tc>
          <w:tcPr>
            <w:tcW w:w="6120" w:type="dxa"/>
          </w:tcPr>
          <w:p w:rsidR="0082133B" w:rsidRDefault="0082133B">
            <w:pPr>
              <w:pStyle w:val="PURBody"/>
            </w:pPr>
          </w:p>
        </w:tc>
        <w:tc>
          <w:tcPr>
            <w:tcW w:w="6120" w:type="dxa"/>
          </w:tcPr>
          <w:p w:rsidR="0082133B" w:rsidRPr="00D9077B" w:rsidRDefault="00ED4593">
            <w:pPr>
              <w:pStyle w:val="PURBody"/>
              <w:rPr>
                <w:szCs w:val="18"/>
              </w:rPr>
            </w:pPr>
            <w:r w:rsidRPr="00D9077B">
              <w:rPr>
                <w:color w:val="404040"/>
                <w:szCs w:val="18"/>
              </w:rPr>
              <w:t xml:space="preserve">Pogodba o ravni storitve: </w:t>
            </w:r>
            <w:r w:rsidRPr="00D9077B">
              <w:rPr>
                <w:b/>
                <w:color w:val="404040"/>
                <w:szCs w:val="18"/>
              </w:rPr>
              <w:t xml:space="preserve">Da </w:t>
            </w:r>
            <w:r w:rsidRPr="00D9077B">
              <w:rPr>
                <w:color w:val="404040"/>
                <w:szCs w:val="18"/>
              </w:rPr>
              <w:t xml:space="preserve">(glejte </w:t>
            </w:r>
            <w:hyperlink r:id="rId71">
              <w:r w:rsidRPr="00D9077B">
                <w:rPr>
                  <w:color w:val="00467F"/>
                  <w:szCs w:val="18"/>
                  <w:u w:val="single"/>
                </w:rPr>
                <w:t>http://www.microsoft.com/windowsazure/sla/</w:t>
              </w:r>
              <w:r w:rsidRPr="00D9077B">
                <w:rPr>
                  <w:color w:val="404040"/>
                  <w:szCs w:val="18"/>
                </w:rPr>
                <w:t>)</w:t>
              </w:r>
            </w:hyperlink>
          </w:p>
        </w:tc>
      </w:tr>
    </w:tbl>
    <w:p w:rsidR="0082133B" w:rsidRPr="00D9077B" w:rsidRDefault="00ED4593">
      <w:pPr>
        <w:pStyle w:val="PURBlueBGHeader"/>
        <w:rPr>
          <w:szCs w:val="18"/>
        </w:rPr>
      </w:pPr>
      <w:r w:rsidRPr="00D9077B">
        <w:rPr>
          <w:szCs w:val="18"/>
        </w:rPr>
        <w:t>LICENCE ADD-ON SL</w:t>
      </w:r>
    </w:p>
    <w:tbl>
      <w:tblPr>
        <w:tblStyle w:val="PURTableNoVertical"/>
        <w:tblW w:w="0" w:type="auto"/>
        <w:tblLook w:val="04A0" w:firstRow="1" w:lastRow="0" w:firstColumn="1" w:lastColumn="0" w:noHBand="0" w:noVBand="1"/>
      </w:tblPr>
      <w:tblGrid>
        <w:gridCol w:w="5495"/>
        <w:gridCol w:w="5147"/>
      </w:tblGrid>
      <w:tr w:rsidR="0082133B" w:rsidRPr="00D9077B" w:rsidTr="0008021F">
        <w:trPr>
          <w:cnfStyle w:val="100000000000" w:firstRow="1" w:lastRow="0" w:firstColumn="0" w:lastColumn="0" w:oddVBand="0" w:evenVBand="0" w:oddHBand="0" w:evenHBand="0" w:firstRowFirstColumn="0" w:firstRowLastColumn="0" w:lastRowFirstColumn="0" w:lastRowLastColumn="0"/>
          <w:cantSplit/>
        </w:trPr>
        <w:tc>
          <w:tcPr>
            <w:tcW w:w="7240" w:type="dxa"/>
          </w:tcPr>
          <w:p w:rsidR="0082133B" w:rsidRPr="00D9077B" w:rsidRDefault="00ED4593">
            <w:pPr>
              <w:pStyle w:val="PURBody"/>
              <w:rPr>
                <w:szCs w:val="18"/>
              </w:rPr>
            </w:pPr>
            <w:r w:rsidRPr="00D9077B">
              <w:rPr>
                <w:b/>
                <w:i/>
                <w:szCs w:val="18"/>
                <w:lang w:bidi="he-IL"/>
              </w:rPr>
              <w:t>Kdaj jo potrebujete:</w:t>
            </w:r>
          </w:p>
          <w:p w:rsidR="0082133B" w:rsidRPr="00D9077B" w:rsidRDefault="00ED4593" w:rsidP="0008021F">
            <w:pPr>
              <w:pStyle w:val="PURBullet"/>
              <w:numPr>
                <w:ilvl w:val="0"/>
                <w:numId w:val="54"/>
              </w:numPr>
              <w:rPr>
                <w:szCs w:val="18"/>
              </w:rPr>
            </w:pPr>
            <w:r w:rsidRPr="00D9077B">
              <w:rPr>
                <w:szCs w:val="18"/>
                <w:lang w:bidi="he-IL"/>
              </w:rPr>
              <w:t>Vaša pravica za uporabo spletne storitve je pogojena z</w:t>
            </w:r>
            <w:r w:rsidR="0008021F">
              <w:rPr>
                <w:szCs w:val="18"/>
                <w:lang w:bidi="he-IL"/>
              </w:rPr>
              <w:t> </w:t>
            </w:r>
            <w:r w:rsidRPr="00D9077B">
              <w:rPr>
                <w:szCs w:val="18"/>
                <w:lang w:bidi="he-IL"/>
              </w:rPr>
              <w:t>zahtevo, da nam ali svojemu prodajalcu plačate (če je to primerno) mesečno nadomestilo za uporabo glede na število porabljenih enot.</w:t>
            </w:r>
            <w:r w:rsidR="005B10A7" w:rsidRPr="00D9077B">
              <w:rPr>
                <w:szCs w:val="18"/>
                <w:lang w:bidi="he-IL"/>
              </w:rPr>
              <w:t xml:space="preserve"> </w:t>
            </w:r>
            <w:r w:rsidRPr="00D9077B">
              <w:rPr>
                <w:szCs w:val="18"/>
                <w:lang w:bidi="he-IL"/>
              </w:rPr>
              <w:t>V skladu z vašo naročnino ste morda upravičeni do določenega števila osnovnih enot na mesec.</w:t>
            </w:r>
            <w:r w:rsidR="005B10A7" w:rsidRPr="00D9077B">
              <w:rPr>
                <w:szCs w:val="18"/>
                <w:lang w:bidi="he-IL"/>
              </w:rPr>
              <w:t xml:space="preserve"> </w:t>
            </w:r>
            <w:r w:rsidRPr="00D9077B">
              <w:rPr>
                <w:szCs w:val="18"/>
                <w:lang w:bidi="he-IL"/>
              </w:rPr>
              <w:t>V</w:t>
            </w:r>
            <w:r w:rsidR="00D9077B">
              <w:rPr>
                <w:szCs w:val="18"/>
                <w:lang w:bidi="he-IL"/>
              </w:rPr>
              <w:t> </w:t>
            </w:r>
            <w:r w:rsidRPr="00D9077B">
              <w:rPr>
                <w:szCs w:val="18"/>
                <w:lang w:bidi="he-IL"/>
              </w:rPr>
              <w:t>tem primeru so porabljene enote nad številom osnovnih enot, do katerih ste upravičeni vsak mesec, imenovane »presežene enote«. Nam ali svojemu prodajalcu morate plačati (če je to primerno) mesečno nadomestilo za uporabo glede na število porabljenih enot.</w:t>
            </w:r>
            <w:r w:rsidR="005B10A7" w:rsidRPr="00D9077B">
              <w:rPr>
                <w:szCs w:val="18"/>
                <w:lang w:bidi="he-IL"/>
              </w:rPr>
              <w:t xml:space="preserve"> </w:t>
            </w:r>
            <w:r w:rsidRPr="00D9077B">
              <w:rPr>
                <w:szCs w:val="18"/>
                <w:lang w:bidi="he-IL"/>
              </w:rPr>
              <w:t>Število enot porabe se razlikuje glede na spletno storitev in se lahko spremeni.</w:t>
            </w:r>
            <w:r w:rsidR="005B10A7" w:rsidRPr="00D9077B">
              <w:rPr>
                <w:szCs w:val="18"/>
                <w:lang w:bidi="he-IL"/>
              </w:rPr>
              <w:t xml:space="preserve"> </w:t>
            </w:r>
            <w:r w:rsidRPr="00D9077B">
              <w:rPr>
                <w:szCs w:val="18"/>
                <w:lang w:bidi="he-IL"/>
              </w:rPr>
              <w:t>Primeru enot vključujejo dejavnosti sporočil, ura obdelave na</w:t>
            </w:r>
            <w:r w:rsidR="00D9077B">
              <w:rPr>
                <w:szCs w:val="18"/>
                <w:lang w:bidi="he-IL"/>
              </w:rPr>
              <w:t> </w:t>
            </w:r>
            <w:r w:rsidRPr="00D9077B">
              <w:rPr>
                <w:szCs w:val="18"/>
                <w:lang w:bidi="he-IL"/>
              </w:rPr>
              <w:t>storitev, povezave, prenose podatkov na gigabajt, zbirke podatkov in gigabajte pomnilnika.</w:t>
            </w:r>
          </w:p>
        </w:tc>
        <w:tc>
          <w:tcPr>
            <w:tcW w:w="6740" w:type="dxa"/>
          </w:tcPr>
          <w:p w:rsidR="0082133B" w:rsidRPr="00D9077B" w:rsidRDefault="00ED4593">
            <w:pPr>
              <w:pStyle w:val="PURBody"/>
              <w:rPr>
                <w:szCs w:val="18"/>
              </w:rPr>
            </w:pPr>
            <w:r w:rsidRPr="00D9077B">
              <w:rPr>
                <w:b/>
                <w:i/>
                <w:szCs w:val="18"/>
                <w:lang w:bidi="he-IL"/>
              </w:rPr>
              <w:t>Potrebna licenca SL:</w:t>
            </w:r>
          </w:p>
          <w:p w:rsidR="0082133B" w:rsidRPr="00D9077B" w:rsidRDefault="00035228" w:rsidP="005D6562">
            <w:pPr>
              <w:pStyle w:val="PURBullet"/>
              <w:numPr>
                <w:ilvl w:val="0"/>
                <w:numId w:val="55"/>
              </w:numPr>
              <w:rPr>
                <w:szCs w:val="18"/>
              </w:rPr>
            </w:pPr>
            <w:r w:rsidRPr="00D9077B">
              <w:rPr>
                <w:szCs w:val="18"/>
                <w:lang w:bidi="he-IL"/>
              </w:rPr>
              <w:t>Če izberete nastavljanje in omogočanje za spletno storitev, ste licencirani za njeno uporabo.</w:t>
            </w:r>
            <w:r w:rsidR="005B10A7" w:rsidRPr="00D9077B">
              <w:rPr>
                <w:szCs w:val="18"/>
                <w:lang w:bidi="he-IL"/>
              </w:rPr>
              <w:t xml:space="preserve"> </w:t>
            </w:r>
          </w:p>
        </w:tc>
      </w:tr>
    </w:tbl>
    <w:p w:rsidR="00F17B53" w:rsidRDefault="00F17B53" w:rsidP="00F17B53">
      <w:pPr>
        <w:pStyle w:val="PURBlueBGHeader"/>
        <w:pBdr>
          <w:top w:val="none" w:sz="0" w:space="0" w:color="auto"/>
          <w:left w:val="none" w:sz="0" w:space="0" w:color="auto"/>
          <w:bottom w:val="none" w:sz="0" w:space="0" w:color="auto"/>
          <w:right w:val="none" w:sz="0" w:space="0" w:color="auto"/>
        </w:pBdr>
        <w:shd w:val="clear" w:color="auto" w:fill="auto"/>
        <w:rPr>
          <w:szCs w:val="18"/>
        </w:rPr>
      </w:pPr>
    </w:p>
    <w:p w:rsidR="00F17B53" w:rsidRDefault="00F17B53" w:rsidP="00F17B53">
      <w:pPr>
        <w:pStyle w:val="PURBlueBGHeader"/>
        <w:pBdr>
          <w:top w:val="none" w:sz="0" w:space="0" w:color="auto"/>
          <w:left w:val="none" w:sz="0" w:space="0" w:color="auto"/>
          <w:bottom w:val="none" w:sz="0" w:space="0" w:color="auto"/>
          <w:right w:val="none" w:sz="0" w:space="0" w:color="auto"/>
        </w:pBdr>
        <w:shd w:val="clear" w:color="auto" w:fill="auto"/>
        <w:rPr>
          <w:szCs w:val="18"/>
        </w:rPr>
      </w:pPr>
    </w:p>
    <w:p w:rsidR="00F17B53" w:rsidRDefault="00F17B53" w:rsidP="00F17B53">
      <w:pPr>
        <w:pStyle w:val="PURBlueBGHeader"/>
        <w:pBdr>
          <w:top w:val="none" w:sz="0" w:space="0" w:color="auto"/>
          <w:left w:val="none" w:sz="0" w:space="0" w:color="auto"/>
          <w:bottom w:val="none" w:sz="0" w:space="0" w:color="auto"/>
          <w:right w:val="none" w:sz="0" w:space="0" w:color="auto"/>
        </w:pBdr>
        <w:shd w:val="clear" w:color="auto" w:fill="auto"/>
        <w:rPr>
          <w:szCs w:val="18"/>
        </w:rPr>
      </w:pPr>
    </w:p>
    <w:p w:rsidR="00F17B53" w:rsidRDefault="00F17B53" w:rsidP="00F17B53">
      <w:pPr>
        <w:pStyle w:val="PURBlueBGHeader"/>
        <w:pBdr>
          <w:top w:val="none" w:sz="0" w:space="0" w:color="auto"/>
          <w:left w:val="none" w:sz="0" w:space="0" w:color="auto"/>
          <w:bottom w:val="none" w:sz="0" w:space="0" w:color="auto"/>
          <w:right w:val="none" w:sz="0" w:space="0" w:color="auto"/>
        </w:pBdr>
        <w:shd w:val="clear" w:color="auto" w:fill="auto"/>
        <w:rPr>
          <w:szCs w:val="18"/>
        </w:rPr>
      </w:pPr>
    </w:p>
    <w:p w:rsidR="0082133B" w:rsidRPr="003D0E9C" w:rsidRDefault="00ED4593">
      <w:pPr>
        <w:pStyle w:val="PURBlueBGHeader"/>
        <w:rPr>
          <w:szCs w:val="18"/>
        </w:rPr>
      </w:pPr>
      <w:r w:rsidRPr="003D0E9C">
        <w:rPr>
          <w:szCs w:val="18"/>
        </w:rPr>
        <w:lastRenderedPageBreak/>
        <w:t>Dodatni pogoji:</w:t>
      </w:r>
    </w:p>
    <w:p w:rsidR="0082133B" w:rsidRPr="003D0E9C" w:rsidRDefault="00ED4593">
      <w:pPr>
        <w:pStyle w:val="PURBlueStrong-Indented"/>
        <w:rPr>
          <w:rFonts w:cs="Arial"/>
          <w:szCs w:val="18"/>
        </w:rPr>
      </w:pPr>
      <w:r w:rsidRPr="003D0E9C">
        <w:rPr>
          <w:rFonts w:cs="Arial"/>
          <w:szCs w:val="18"/>
        </w:rPr>
        <w:t>Ohranitev podatkov po poteku ali odpovedi</w:t>
      </w:r>
    </w:p>
    <w:p w:rsidR="0082133B" w:rsidRPr="003D0E9C" w:rsidRDefault="00ED4593">
      <w:pPr>
        <w:pStyle w:val="PURBody-Indented"/>
        <w:rPr>
          <w:rFonts w:cs="Arial"/>
          <w:szCs w:val="18"/>
        </w:rPr>
      </w:pPr>
      <w:r w:rsidRPr="003D0E9C">
        <w:rPr>
          <w:rFonts w:cs="Arial"/>
          <w:szCs w:val="18"/>
        </w:rPr>
        <w:t>Potek ali odpoved naročnine na spletno storitev ne spremeni vaše obveznosti plačila nadomestila za pomnilnik, transakcije in pasovno širino za vaše podatke o stranki, če se ti podatki ohranijo po poteku ali odpovedi v skladu z drugo možnostjo v razdelku »Potek ali odpoved spletne storitve« v Splošnih licenčnih pogojih.</w:t>
      </w:r>
    </w:p>
    <w:p w:rsidR="00982EB8" w:rsidRPr="003D0E9C" w:rsidRDefault="00982EB8" w:rsidP="00982EB8">
      <w:pPr>
        <w:pStyle w:val="PURBlueStrong-Indented"/>
        <w:rPr>
          <w:rFonts w:cs="Arial"/>
          <w:szCs w:val="18"/>
        </w:rPr>
      </w:pPr>
      <w:r w:rsidRPr="003D0E9C">
        <w:rPr>
          <w:rFonts w:cs="Arial"/>
          <w:szCs w:val="18"/>
        </w:rPr>
        <w:t>Izjema gostovanja</w:t>
      </w:r>
    </w:p>
    <w:p w:rsidR="005B10A7" w:rsidRPr="00903235" w:rsidRDefault="00982EB8" w:rsidP="00982EB8">
      <w:pPr>
        <w:tabs>
          <w:tab w:val="left" w:pos="1080"/>
        </w:tabs>
        <w:ind w:left="270"/>
        <w:rPr>
          <w:rFonts w:cs="Arial"/>
          <w:color w:val="auto"/>
          <w:sz w:val="18"/>
          <w:szCs w:val="18"/>
        </w:rPr>
      </w:pPr>
      <w:r w:rsidRPr="00903235">
        <w:rPr>
          <w:rFonts w:cs="Arial"/>
          <w:color w:val="auto"/>
          <w:sz w:val="18"/>
          <w:szCs w:val="18"/>
        </w:rPr>
        <w:t>Ne glede na morebitna drugačna določila v vaši naročniški pogodbi Microsoft Online lahko združite spletno storitev s podatki o</w:t>
      </w:r>
      <w:r w:rsidR="003D0E9C" w:rsidRPr="00903235">
        <w:rPr>
          <w:rFonts w:cs="Arial"/>
          <w:color w:val="auto"/>
          <w:sz w:val="18"/>
          <w:szCs w:val="18"/>
        </w:rPr>
        <w:t> </w:t>
      </w:r>
      <w:r w:rsidRPr="00903235">
        <w:rPr>
          <w:rFonts w:cs="Arial"/>
          <w:color w:val="auto"/>
          <w:sz w:val="18"/>
          <w:szCs w:val="18"/>
        </w:rPr>
        <w:t>stranki, ki so v vaši lasti ali lasti tretje osebe oz. imate zanje licenco ali jo ima tretja oseba, da ustvarite rešitev, ki uporablja podatke o stranki v povezavi s spletno storitvijo.</w:t>
      </w:r>
      <w:r w:rsidR="005B10A7" w:rsidRPr="00903235">
        <w:rPr>
          <w:rFonts w:cs="Arial"/>
          <w:color w:val="auto"/>
          <w:sz w:val="18"/>
          <w:szCs w:val="18"/>
        </w:rPr>
        <w:t xml:space="preserve"> </w:t>
      </w:r>
      <w:r w:rsidRPr="00903235">
        <w:rPr>
          <w:rFonts w:cs="Arial"/>
          <w:color w:val="auto"/>
          <w:sz w:val="18"/>
          <w:szCs w:val="18"/>
        </w:rPr>
        <w:t>Ta rešitev mora storitvam Windows Azure dodati pomembne funkcije, tako da</w:t>
      </w:r>
      <w:r w:rsidR="003D0E9C" w:rsidRPr="00903235">
        <w:rPr>
          <w:rFonts w:cs="Arial"/>
          <w:color w:val="auto"/>
          <w:sz w:val="18"/>
          <w:szCs w:val="18"/>
        </w:rPr>
        <w:t> </w:t>
      </w:r>
      <w:r w:rsidRPr="00903235">
        <w:rPr>
          <w:rFonts w:cs="Arial"/>
          <w:color w:val="auto"/>
          <w:sz w:val="18"/>
          <w:szCs w:val="18"/>
        </w:rPr>
        <w:t>ta</w:t>
      </w:r>
      <w:r w:rsidR="003D0E9C" w:rsidRPr="00903235">
        <w:rPr>
          <w:rFonts w:cs="Arial"/>
          <w:color w:val="auto"/>
          <w:sz w:val="18"/>
          <w:szCs w:val="18"/>
        </w:rPr>
        <w:t> </w:t>
      </w:r>
      <w:r w:rsidRPr="00903235">
        <w:rPr>
          <w:rFonts w:cs="Arial"/>
          <w:color w:val="auto"/>
          <w:sz w:val="18"/>
          <w:szCs w:val="18"/>
        </w:rPr>
        <w:t>rešitev ni zgolj nadomestek storitev Windows Azure.</w:t>
      </w:r>
      <w:r w:rsidR="005B10A7" w:rsidRPr="00903235">
        <w:rPr>
          <w:rFonts w:cs="Arial"/>
          <w:color w:val="auto"/>
          <w:sz w:val="18"/>
          <w:szCs w:val="18"/>
        </w:rPr>
        <w:t xml:space="preserve"> </w:t>
      </w:r>
      <w:r w:rsidRPr="00903235">
        <w:rPr>
          <w:rFonts w:cs="Arial"/>
          <w:color w:val="auto"/>
          <w:sz w:val="18"/>
          <w:szCs w:val="18"/>
        </w:rPr>
        <w:t>Tretjim osebam lahko dovolite, da dostopajo do spletne storitve in jo</w:t>
      </w:r>
      <w:r w:rsidR="003D0E9C" w:rsidRPr="00903235">
        <w:rPr>
          <w:rFonts w:cs="Arial"/>
          <w:color w:val="auto"/>
          <w:sz w:val="18"/>
          <w:szCs w:val="18"/>
        </w:rPr>
        <w:t> </w:t>
      </w:r>
      <w:r w:rsidRPr="00903235">
        <w:rPr>
          <w:rFonts w:cs="Arial"/>
          <w:color w:val="auto"/>
          <w:sz w:val="18"/>
          <w:szCs w:val="18"/>
        </w:rPr>
        <w:t>uporabljajo v povezavi z uporabo te rešitve.</w:t>
      </w:r>
      <w:r w:rsidR="005B10A7" w:rsidRPr="00903235">
        <w:rPr>
          <w:rFonts w:cs="Arial"/>
          <w:color w:val="auto"/>
          <w:sz w:val="18"/>
          <w:szCs w:val="18"/>
        </w:rPr>
        <w:t xml:space="preserve"> </w:t>
      </w:r>
      <w:r w:rsidRPr="00903235">
        <w:rPr>
          <w:rFonts w:cs="Arial"/>
          <w:color w:val="auto"/>
          <w:sz w:val="18"/>
          <w:szCs w:val="18"/>
        </w:rPr>
        <w:t>Vendar pa ste odgovorni za to uporabo in zagotoviti morate, da se ta določila in</w:t>
      </w:r>
      <w:r w:rsidR="003D0E9C" w:rsidRPr="00903235">
        <w:rPr>
          <w:rFonts w:cs="Arial"/>
          <w:color w:val="auto"/>
          <w:sz w:val="18"/>
          <w:szCs w:val="18"/>
        </w:rPr>
        <w:t> </w:t>
      </w:r>
      <w:r w:rsidRPr="00903235">
        <w:rPr>
          <w:rFonts w:cs="Arial"/>
          <w:color w:val="auto"/>
          <w:sz w:val="18"/>
          <w:szCs w:val="18"/>
        </w:rPr>
        <w:t>določila ter pogoji vaše naročniške pogodbe Microsoft Online spoštujejo.</w:t>
      </w:r>
    </w:p>
    <w:p w:rsidR="005B10A7" w:rsidRPr="00903235" w:rsidRDefault="00EE7922" w:rsidP="00EE7922">
      <w:pPr>
        <w:pStyle w:val="PURBlueStrong-Indented"/>
        <w:rPr>
          <w:rFonts w:cs="Arial"/>
          <w:szCs w:val="18"/>
        </w:rPr>
      </w:pPr>
      <w:r w:rsidRPr="00903235">
        <w:rPr>
          <w:rFonts w:cs="Arial"/>
          <w:szCs w:val="18"/>
        </w:rPr>
        <w:t>Navidezni računalniki</w:t>
      </w:r>
    </w:p>
    <w:p w:rsidR="005B10A7" w:rsidRPr="00903235" w:rsidRDefault="00EE7922" w:rsidP="00EE7922">
      <w:pPr>
        <w:pStyle w:val="PURBody-Indented"/>
        <w:rPr>
          <w:rFonts w:cs="Arial"/>
          <w:szCs w:val="18"/>
        </w:rPr>
      </w:pPr>
      <w:r w:rsidRPr="00903235">
        <w:rPr>
          <w:rFonts w:cs="Arial"/>
          <w:szCs w:val="18"/>
        </w:rPr>
        <w:t>Funkcija navideznih računalnikov vam omogoča, da lahko zaženete virtualni strežnik z enim od več operacijskih sistemov po želji.</w:t>
      </w:r>
      <w:r w:rsidR="005B10A7" w:rsidRPr="00903235">
        <w:rPr>
          <w:rFonts w:cs="Arial"/>
          <w:szCs w:val="18"/>
        </w:rPr>
        <w:t xml:space="preserve"> </w:t>
      </w:r>
      <w:r w:rsidRPr="00903235">
        <w:rPr>
          <w:rFonts w:cs="Arial"/>
          <w:szCs w:val="18"/>
        </w:rPr>
        <w:t>Lahko naložite svojo sliko za navidezni računalnik ali pa izberete eno od vnaprej konfiguriranih slik za navidezni računalnik, ki so na</w:t>
      </w:r>
      <w:r w:rsidR="003D0E9C" w:rsidRPr="00903235">
        <w:rPr>
          <w:rFonts w:cs="Arial"/>
          <w:szCs w:val="18"/>
        </w:rPr>
        <w:t> </w:t>
      </w:r>
      <w:r w:rsidRPr="00903235">
        <w:rPr>
          <w:rFonts w:cs="Arial"/>
          <w:szCs w:val="18"/>
        </w:rPr>
        <w:t>voljo pri Microsoftu ali tretjih osebah.</w:t>
      </w:r>
    </w:p>
    <w:p w:rsidR="00EE7922" w:rsidRPr="00903235" w:rsidRDefault="00EE7922" w:rsidP="00EE7922">
      <w:pPr>
        <w:pStyle w:val="PURBlueStrong-Indented"/>
        <w:rPr>
          <w:rFonts w:cs="Arial"/>
          <w:smallCaps w:val="0"/>
          <w:color w:val="auto"/>
          <w:spacing w:val="0"/>
          <w:szCs w:val="18"/>
        </w:rPr>
      </w:pPr>
      <w:r w:rsidRPr="00903235">
        <w:rPr>
          <w:rFonts w:cs="Arial"/>
          <w:smallCaps w:val="0"/>
          <w:color w:val="auto"/>
          <w:spacing w:val="-2"/>
          <w:szCs w:val="18"/>
        </w:rPr>
        <w:t>Strinjate se, da boste zaščitili pravice, ki so potrebne za izvajanje vse programske opreme (vključno z operacijskim sistemom) v okviru</w:t>
      </w:r>
      <w:r w:rsidRPr="00903235">
        <w:rPr>
          <w:rFonts w:cs="Arial"/>
          <w:smallCaps w:val="0"/>
          <w:color w:val="auto"/>
          <w:spacing w:val="0"/>
          <w:szCs w:val="18"/>
        </w:rPr>
        <w:t xml:space="preserve"> navideznega računalnika.</w:t>
      </w:r>
      <w:r w:rsidR="005B10A7" w:rsidRPr="00903235">
        <w:rPr>
          <w:rFonts w:cs="Arial"/>
          <w:smallCaps w:val="0"/>
          <w:color w:val="auto"/>
          <w:spacing w:val="0"/>
          <w:szCs w:val="18"/>
        </w:rPr>
        <w:t xml:space="preserve"> </w:t>
      </w:r>
      <w:r w:rsidRPr="00903235">
        <w:rPr>
          <w:rFonts w:cs="Arial"/>
          <w:smallCaps w:val="0"/>
          <w:color w:val="auto"/>
          <w:spacing w:val="0"/>
          <w:szCs w:val="18"/>
        </w:rPr>
        <w:t xml:space="preserve">Odgovorni ste za popravke, konfiguracijo in vzdrževanje operacijskega sistema ter druge programske </w:t>
      </w:r>
      <w:r w:rsidRPr="00903235">
        <w:rPr>
          <w:rFonts w:cs="Arial"/>
          <w:smallCaps w:val="0"/>
          <w:color w:val="auto"/>
          <w:spacing w:val="-2"/>
          <w:szCs w:val="18"/>
        </w:rPr>
        <w:t>opreme v okviru navideznega računalnika.</w:t>
      </w:r>
      <w:r w:rsidR="005B10A7" w:rsidRPr="00903235">
        <w:rPr>
          <w:rFonts w:cs="Arial"/>
          <w:smallCaps w:val="0"/>
          <w:color w:val="auto"/>
          <w:spacing w:val="-2"/>
          <w:szCs w:val="18"/>
        </w:rPr>
        <w:t xml:space="preserve"> </w:t>
      </w:r>
      <w:r w:rsidRPr="00903235">
        <w:rPr>
          <w:rFonts w:cs="Arial"/>
          <w:smallCaps w:val="0"/>
          <w:color w:val="auto"/>
          <w:spacing w:val="-2"/>
          <w:szCs w:val="18"/>
        </w:rPr>
        <w:t>Ne smete onemogočiti, posegati v ali se na drugačen način poskušati izogniti mehanizmom</w:t>
      </w:r>
      <w:r w:rsidRPr="00903235">
        <w:rPr>
          <w:rFonts w:cs="Arial"/>
          <w:smallCaps w:val="0"/>
          <w:color w:val="auto"/>
          <w:spacing w:val="0"/>
          <w:szCs w:val="18"/>
        </w:rPr>
        <w:t xml:space="preserve"> za zaračunavanje, ki spremljajo vašo urno uporabo navideznega računalnika in programske opreme v njem.</w:t>
      </w:r>
    </w:p>
    <w:p w:rsidR="005B10A7" w:rsidRPr="00903235" w:rsidRDefault="00EE7922">
      <w:pPr>
        <w:pStyle w:val="PURBody-Indented"/>
        <w:rPr>
          <w:rFonts w:cs="Arial"/>
          <w:szCs w:val="18"/>
        </w:rPr>
      </w:pPr>
      <w:r w:rsidRPr="00903235">
        <w:rPr>
          <w:rFonts w:cs="Arial"/>
          <w:szCs w:val="18"/>
        </w:rPr>
        <w:t>Windows Azure vam lahko omogoča možnost izvajanja programske opreme za Windows Server in drugo Microsoftovo programsko opremo v navideznem računalniku.</w:t>
      </w:r>
      <w:r w:rsidR="005B10A7" w:rsidRPr="00903235">
        <w:rPr>
          <w:rFonts w:cs="Arial"/>
          <w:szCs w:val="18"/>
        </w:rPr>
        <w:t xml:space="preserve"> </w:t>
      </w:r>
      <w:r w:rsidRPr="00903235">
        <w:rPr>
          <w:rFonts w:cs="Arial"/>
          <w:szCs w:val="18"/>
        </w:rPr>
        <w:t>Takšno programsko opremo lahko uporabljate samo v okviru spletne storitve Windows Azure in samo v povezavi z dovoljeno uporabo katere koli upoštevne vloge Windows Azure.</w:t>
      </w:r>
      <w:r w:rsidR="005B10A7" w:rsidRPr="00903235">
        <w:rPr>
          <w:rFonts w:cs="Arial"/>
          <w:szCs w:val="18"/>
        </w:rPr>
        <w:t xml:space="preserve"> </w:t>
      </w:r>
      <w:r w:rsidRPr="00903235">
        <w:rPr>
          <w:rFonts w:cs="Arial"/>
          <w:szCs w:val="18"/>
        </w:rPr>
        <w:t>V skladu s temi licenčnimi pogoji nimate drugih pravic za izvajanje programske opreme (ne smete na primer izvajati izvodov v strežnikih na mestu, razen če pridobite ločeno licenco</w:t>
      </w:r>
      <w:r w:rsidR="003D0E9C" w:rsidRPr="00903235">
        <w:rPr>
          <w:rFonts w:cs="Arial"/>
          <w:szCs w:val="18"/>
        </w:rPr>
        <w:t> </w:t>
      </w:r>
      <w:r w:rsidRPr="00903235">
        <w:rPr>
          <w:rFonts w:cs="Arial"/>
          <w:szCs w:val="18"/>
        </w:rPr>
        <w:t>za to).</w:t>
      </w:r>
    </w:p>
    <w:p w:rsidR="005B10A7" w:rsidRPr="00903235" w:rsidRDefault="00EE7922" w:rsidP="00EE7922">
      <w:pPr>
        <w:pStyle w:val="PURBlueStrong-Indented"/>
        <w:rPr>
          <w:szCs w:val="18"/>
        </w:rPr>
      </w:pPr>
      <w:r w:rsidRPr="00903235">
        <w:rPr>
          <w:szCs w:val="18"/>
        </w:rPr>
        <w:t>Windows Server</w:t>
      </w:r>
    </w:p>
    <w:p w:rsidR="001C4617" w:rsidRPr="00903235" w:rsidRDefault="001C4617" w:rsidP="001C4617">
      <w:pPr>
        <w:pStyle w:val="PURBody-Indented"/>
        <w:rPr>
          <w:rFonts w:cs="Arial"/>
          <w:b/>
          <w:szCs w:val="18"/>
        </w:rPr>
      </w:pPr>
      <w:r w:rsidRPr="00903235">
        <w:rPr>
          <w:rFonts w:cs="Arial"/>
          <w:szCs w:val="18"/>
        </w:rPr>
        <w:t>Za uporabo vseh navideznih računalnikov, ki vsebujejo katero koli različico programske opreme Windows Server, veljajo naslednji dodatni pogoji:</w:t>
      </w:r>
    </w:p>
    <w:p w:rsidR="0082133B" w:rsidRPr="002E3B88" w:rsidRDefault="00ED4593">
      <w:pPr>
        <w:pStyle w:val="PURBody-Indented"/>
        <w:rPr>
          <w:rFonts w:cs="Arial"/>
          <w:szCs w:val="18"/>
        </w:rPr>
      </w:pPr>
      <w:r w:rsidRPr="002E3B88">
        <w:rPr>
          <w:rFonts w:cs="Arial"/>
          <w:b/>
          <w:szCs w:val="18"/>
        </w:rPr>
        <w:t>Omejitev uporabe.</w:t>
      </w:r>
      <w:r w:rsidR="005B10A7" w:rsidRPr="002E3B88">
        <w:rPr>
          <w:rFonts w:cs="Arial"/>
          <w:szCs w:val="18"/>
        </w:rPr>
        <w:t xml:space="preserve"> </w:t>
      </w:r>
      <w:r w:rsidRPr="002E3B88">
        <w:rPr>
          <w:rFonts w:cs="Arial"/>
          <w:szCs w:val="18"/>
        </w:rPr>
        <w:t>Ne smete uporabljate teh funkcij programske opreme:</w:t>
      </w:r>
    </w:p>
    <w:p w:rsidR="0082133B" w:rsidRPr="002E3B88" w:rsidRDefault="00ED4593" w:rsidP="005D6562">
      <w:pPr>
        <w:pStyle w:val="PURBullet-Indented"/>
        <w:numPr>
          <w:ilvl w:val="0"/>
          <w:numId w:val="56"/>
        </w:numPr>
        <w:rPr>
          <w:rFonts w:cs="Arial"/>
          <w:szCs w:val="18"/>
        </w:rPr>
      </w:pPr>
      <w:r w:rsidRPr="002E3B88">
        <w:rPr>
          <w:rFonts w:cs="Arial"/>
          <w:szCs w:val="18"/>
        </w:rPr>
        <w:t>Storitve oddaljenega namizja</w:t>
      </w:r>
    </w:p>
    <w:p w:rsidR="005B10A7" w:rsidRPr="002E3B88" w:rsidRDefault="00ED4593" w:rsidP="005D6562">
      <w:pPr>
        <w:pStyle w:val="PURBullet-Indented"/>
        <w:numPr>
          <w:ilvl w:val="0"/>
          <w:numId w:val="56"/>
        </w:numPr>
        <w:rPr>
          <w:rFonts w:cs="Arial"/>
          <w:szCs w:val="18"/>
        </w:rPr>
      </w:pPr>
      <w:r w:rsidRPr="002E3B88">
        <w:rPr>
          <w:rFonts w:cs="Arial"/>
          <w:szCs w:val="18"/>
        </w:rPr>
        <w:t>Rights Management Services</w:t>
      </w:r>
    </w:p>
    <w:p w:rsidR="0082133B" w:rsidRPr="002E3B88" w:rsidRDefault="00035228">
      <w:pPr>
        <w:pStyle w:val="PURBody-Indented"/>
        <w:rPr>
          <w:rFonts w:cs="Arial"/>
          <w:szCs w:val="18"/>
        </w:rPr>
      </w:pPr>
      <w:r w:rsidRPr="002E3B88">
        <w:rPr>
          <w:rFonts w:cs="Arial"/>
          <w:b/>
          <w:szCs w:val="18"/>
        </w:rPr>
        <w:t>Gostovanje.</w:t>
      </w:r>
      <w:r w:rsidR="005B10A7" w:rsidRPr="002E3B88">
        <w:rPr>
          <w:rFonts w:cs="Arial"/>
          <w:szCs w:val="18"/>
        </w:rPr>
        <w:t xml:space="preserve"> </w:t>
      </w:r>
      <w:r w:rsidRPr="002E3B88">
        <w:rPr>
          <w:rFonts w:cs="Arial"/>
          <w:szCs w:val="18"/>
        </w:rPr>
        <w:t>Če uporabljate programsko opremo za gostovanje rešitve, do katere lahko dostopajo oziroma jo uporabljajo tretje osebe, potem mora rešitev vključevati program ali storitev, ki je v vaši lasti ali lasti tretje osebe oz. imate vi ali tretja oseba zanjo licenco.</w:t>
      </w:r>
    </w:p>
    <w:p w:rsidR="0082133B" w:rsidRPr="001E0FE8" w:rsidRDefault="00ED4593">
      <w:pPr>
        <w:pStyle w:val="PURBody-Indented"/>
        <w:rPr>
          <w:szCs w:val="18"/>
        </w:rPr>
      </w:pPr>
      <w:r w:rsidRPr="001E0FE8">
        <w:rPr>
          <w:b/>
          <w:szCs w:val="18"/>
        </w:rPr>
        <w:t>Tehnologija za shranjevanje podatkov.</w:t>
      </w:r>
      <w:r w:rsidR="005B10A7" w:rsidRPr="001E0FE8">
        <w:rPr>
          <w:szCs w:val="18"/>
        </w:rPr>
        <w:t xml:space="preserve"> </w:t>
      </w:r>
      <w:r w:rsidRPr="001E0FE8">
        <w:rPr>
          <w:szCs w:val="18"/>
        </w:rPr>
        <w:t>V strežniško programsko opremo je vključena tehnologija za shranjevanje podatkov, imenovana Windows Internal Database ali Microsoft SQL Server Desktop Engine za operacijski sistem Windows.</w:t>
      </w:r>
      <w:r w:rsidR="005B10A7" w:rsidRPr="001E0FE8">
        <w:rPr>
          <w:szCs w:val="18"/>
        </w:rPr>
        <w:t xml:space="preserve"> </w:t>
      </w:r>
      <w:r w:rsidRPr="001E0FE8">
        <w:rPr>
          <w:szCs w:val="18"/>
        </w:rPr>
        <w:t>Komponente strežniške programske opreme s to tehnologijo shranjujejo podatke.</w:t>
      </w:r>
      <w:r w:rsidR="005B10A7" w:rsidRPr="001E0FE8">
        <w:rPr>
          <w:szCs w:val="18"/>
        </w:rPr>
        <w:t xml:space="preserve"> </w:t>
      </w:r>
      <w:r w:rsidRPr="001E0FE8">
        <w:rPr>
          <w:szCs w:val="18"/>
        </w:rPr>
        <w:t>V skladu s temi licenčnimi pogoji te tehnologije ne smete drugače uporabljati ali dostopati do nje.</w:t>
      </w:r>
    </w:p>
    <w:p w:rsidR="0082133B" w:rsidRPr="001E0FE8" w:rsidRDefault="00ED4593">
      <w:pPr>
        <w:pStyle w:val="PURBody-Indented"/>
        <w:rPr>
          <w:rFonts w:cs="Arial"/>
          <w:szCs w:val="18"/>
        </w:rPr>
      </w:pPr>
      <w:r w:rsidRPr="001E0FE8">
        <w:rPr>
          <w:rFonts w:cs="Arial"/>
          <w:b/>
          <w:szCs w:val="18"/>
        </w:rPr>
        <w:t>Ikone, slike in zvoki.</w:t>
      </w:r>
      <w:r w:rsidR="005B10A7" w:rsidRPr="001E0FE8">
        <w:rPr>
          <w:rFonts w:cs="Arial"/>
          <w:b/>
          <w:szCs w:val="18"/>
        </w:rPr>
        <w:t xml:space="preserve"> </w:t>
      </w:r>
      <w:r w:rsidRPr="001E0FE8">
        <w:rPr>
          <w:rFonts w:cs="Arial"/>
          <w:szCs w:val="18"/>
        </w:rPr>
        <w:t>Med izvajanjem programske opreme lahko uporabljate njene ikone, slike, zvoke in predstavnost, ne smete pa</w:t>
      </w:r>
      <w:r w:rsidR="005E5DAE" w:rsidRPr="001E0FE8">
        <w:rPr>
          <w:rFonts w:cs="Arial"/>
          <w:szCs w:val="18"/>
        </w:rPr>
        <w:t> </w:t>
      </w:r>
      <w:r w:rsidRPr="001E0FE8">
        <w:rPr>
          <w:rFonts w:cs="Arial"/>
          <w:szCs w:val="18"/>
        </w:rPr>
        <w:t>si jih izmenjavati. Vzorčne slike, zvoki in predstavnost, ki jih dobite s programsko opremo, so le za vašo nekomercialno uporabo.</w:t>
      </w:r>
    </w:p>
    <w:p w:rsidR="001C4617" w:rsidRPr="001E0FE8" w:rsidRDefault="001C4617" w:rsidP="001C4617">
      <w:pPr>
        <w:pStyle w:val="PURBody-Indented"/>
        <w:rPr>
          <w:szCs w:val="18"/>
        </w:rPr>
      </w:pPr>
      <w:r w:rsidRPr="001E0FE8">
        <w:rPr>
          <w:rFonts w:cs="Arial"/>
          <w:b/>
          <w:szCs w:val="18"/>
        </w:rPr>
        <w:t>Obvestila o prenosu podatkov.</w:t>
      </w:r>
      <w:r w:rsidR="005B10A7" w:rsidRPr="001E0FE8">
        <w:rPr>
          <w:rFonts w:cs="Arial"/>
          <w:szCs w:val="18"/>
        </w:rPr>
        <w:t xml:space="preserve"> </w:t>
      </w:r>
      <w:r w:rsidRPr="001E0FE8">
        <w:rPr>
          <w:rFonts w:cs="Arial"/>
          <w:szCs w:val="18"/>
        </w:rPr>
        <w:t>Obvestila za Windows Server, kot so določena v dokumentu »Obvestila o prenosu podatkov« na</w:t>
      </w:r>
      <w:r w:rsidRPr="001E0FE8">
        <w:rPr>
          <w:rFonts w:cs="Arial"/>
          <w:b/>
          <w:szCs w:val="18"/>
        </w:rPr>
        <w:t xml:space="preserve"> </w:t>
      </w:r>
      <w:hyperlink r:id="rId72" w:history="1">
        <w:r w:rsidRPr="001E0FE8">
          <w:rPr>
            <w:rFonts w:cs="Arial"/>
            <w:szCs w:val="18"/>
          </w:rPr>
          <w:t>spletnem mestu</w:t>
        </w:r>
        <w:r w:rsidRPr="001E0FE8">
          <w:rPr>
            <w:rFonts w:cs="Arial"/>
            <w:color w:val="0000FF"/>
            <w:szCs w:val="18"/>
            <w:u w:val="single"/>
          </w:rPr>
          <w:t xml:space="preserve"> http://microsoft.com/licensing/contract</w:t>
        </w:r>
        <w:r w:rsidRPr="001E0FE8">
          <w:rPr>
            <w:rStyle w:val="Hyperlink"/>
            <w:rFonts w:cs="Arial"/>
            <w:szCs w:val="18"/>
          </w:rPr>
          <w:t>s</w:t>
        </w:r>
      </w:hyperlink>
      <w:r w:rsidRPr="001E0FE8">
        <w:rPr>
          <w:rFonts w:cs="Arial"/>
          <w:szCs w:val="18"/>
        </w:rPr>
        <w:t>, veljajo za uporabo programske opreme Windows Server v skladu z vašimi licencami Windows Azure</w:t>
      </w:r>
      <w:r w:rsidRPr="001E0FE8">
        <w:rPr>
          <w:szCs w:val="18"/>
        </w:rPr>
        <w:t>.</w:t>
      </w:r>
    </w:p>
    <w:p w:rsidR="00033CE9" w:rsidRPr="001E0FE8" w:rsidRDefault="00033CE9" w:rsidP="00033CE9">
      <w:pPr>
        <w:pStyle w:val="PURBody-Indented"/>
        <w:rPr>
          <w:b/>
          <w:szCs w:val="18"/>
        </w:rPr>
      </w:pPr>
      <w:r w:rsidRPr="001E0FE8">
        <w:rPr>
          <w:b/>
          <w:szCs w:val="18"/>
        </w:rPr>
        <w:t>Preverjanje veljavnosti.</w:t>
      </w:r>
    </w:p>
    <w:p w:rsidR="00033CE9" w:rsidRPr="001E0FE8" w:rsidRDefault="00033CE9" w:rsidP="007321E7">
      <w:pPr>
        <w:spacing w:after="110"/>
        <w:ind w:left="360"/>
        <w:rPr>
          <w:rFonts w:cs="Arial"/>
          <w:color w:val="auto"/>
          <w:sz w:val="18"/>
          <w:szCs w:val="18"/>
        </w:rPr>
      </w:pPr>
      <w:r w:rsidRPr="001E0FE8">
        <w:rPr>
          <w:rFonts w:cs="Arial"/>
          <w:color w:val="auto"/>
          <w:sz w:val="18"/>
          <w:szCs w:val="18"/>
        </w:rPr>
        <w:t>Programska oprema se bo občasno posodobila ali zahtevala prenos funkcije za preverjanje veljavnosti programske opreme. Funkcija preverjanja veljavnosti preveri, ali je programska oprema aktivirana in je ustrezno licencirana.</w:t>
      </w:r>
      <w:r w:rsidR="005B10A7" w:rsidRPr="001E0FE8">
        <w:rPr>
          <w:rFonts w:cs="Arial"/>
          <w:color w:val="auto"/>
          <w:sz w:val="18"/>
          <w:szCs w:val="18"/>
        </w:rPr>
        <w:t xml:space="preserve"> </w:t>
      </w:r>
      <w:r w:rsidRPr="001E0FE8">
        <w:rPr>
          <w:rFonts w:cs="Arial"/>
          <w:color w:val="auto"/>
          <w:sz w:val="18"/>
          <w:szCs w:val="18"/>
        </w:rPr>
        <w:t>Preverjanje veljavnosti omogoča tudi uporabo določenih funkcij programske opreme ali pridobitev dodatnih ugodnosti.</w:t>
      </w:r>
      <w:r w:rsidR="005B10A7" w:rsidRPr="001E0FE8">
        <w:rPr>
          <w:rFonts w:cs="Arial"/>
          <w:color w:val="auto"/>
          <w:sz w:val="18"/>
          <w:szCs w:val="18"/>
        </w:rPr>
        <w:t xml:space="preserve"> </w:t>
      </w:r>
      <w:r w:rsidRPr="001E0FE8">
        <w:rPr>
          <w:rFonts w:cs="Arial"/>
          <w:color w:val="auto"/>
          <w:sz w:val="18"/>
          <w:szCs w:val="18"/>
        </w:rPr>
        <w:t>Če želite več informacij, obiščite</w:t>
      </w:r>
      <w:r w:rsidRPr="001E0FE8">
        <w:rPr>
          <w:rFonts w:cs="Arial"/>
          <w:sz w:val="18"/>
          <w:szCs w:val="18"/>
        </w:rPr>
        <w:t xml:space="preserve"> </w:t>
      </w:r>
      <w:hyperlink r:id="rId73" w:history="1">
        <w:r w:rsidRPr="001E0FE8">
          <w:rPr>
            <w:rFonts w:cs="Arial"/>
            <w:color w:val="0000FF"/>
            <w:sz w:val="18"/>
            <w:szCs w:val="18"/>
            <w:u w:val="single"/>
          </w:rPr>
          <w:t>http://go.microsoft.com/fwlink/?linkid=39157</w:t>
        </w:r>
      </w:hyperlink>
      <w:r w:rsidRPr="001E0FE8">
        <w:rPr>
          <w:rFonts w:cs="Arial"/>
          <w:color w:val="auto"/>
          <w:sz w:val="18"/>
          <w:szCs w:val="18"/>
        </w:rPr>
        <w:t>.</w:t>
      </w:r>
    </w:p>
    <w:p w:rsidR="00033CE9" w:rsidRPr="001E0FE8" w:rsidRDefault="00033CE9" w:rsidP="007321E7">
      <w:pPr>
        <w:spacing w:after="110"/>
        <w:ind w:left="360"/>
        <w:rPr>
          <w:rFonts w:cs="Arial"/>
          <w:color w:val="auto"/>
          <w:sz w:val="18"/>
          <w:szCs w:val="18"/>
        </w:rPr>
      </w:pPr>
      <w:r w:rsidRPr="001E0FE8">
        <w:rPr>
          <w:rFonts w:cs="Arial"/>
          <w:color w:val="auto"/>
          <w:sz w:val="18"/>
          <w:szCs w:val="18"/>
        </w:rPr>
        <w:t>Pri preverjanju veljavnosti programska oprema Microsoftu pošlje podatke o programski opremi in napravi.</w:t>
      </w:r>
      <w:r w:rsidR="005B10A7" w:rsidRPr="001E0FE8">
        <w:rPr>
          <w:rFonts w:cs="Arial"/>
          <w:color w:val="auto"/>
          <w:sz w:val="18"/>
          <w:szCs w:val="18"/>
        </w:rPr>
        <w:t xml:space="preserve"> </w:t>
      </w:r>
      <w:r w:rsidRPr="001E0FE8">
        <w:rPr>
          <w:rFonts w:cs="Arial"/>
          <w:color w:val="auto"/>
          <w:sz w:val="18"/>
          <w:szCs w:val="18"/>
        </w:rPr>
        <w:t>V te podatke so vključeni</w:t>
      </w:r>
      <w:r w:rsidR="005E5DAE" w:rsidRPr="001E0FE8">
        <w:rPr>
          <w:rFonts w:cs="Arial"/>
          <w:color w:val="auto"/>
          <w:sz w:val="18"/>
          <w:szCs w:val="18"/>
        </w:rPr>
        <w:t> </w:t>
      </w:r>
      <w:r w:rsidRPr="001E0FE8">
        <w:rPr>
          <w:rFonts w:cs="Arial"/>
          <w:color w:val="auto"/>
          <w:sz w:val="18"/>
          <w:szCs w:val="18"/>
        </w:rPr>
        <w:t>različica in ključ programske opreme ter naslov internetnega protokola naprave.</w:t>
      </w:r>
      <w:r w:rsidR="005B10A7" w:rsidRPr="001E0FE8">
        <w:rPr>
          <w:rFonts w:cs="Arial"/>
          <w:color w:val="auto"/>
          <w:sz w:val="18"/>
          <w:szCs w:val="18"/>
        </w:rPr>
        <w:t xml:space="preserve"> </w:t>
      </w:r>
      <w:r w:rsidRPr="001E0FE8">
        <w:rPr>
          <w:rFonts w:cs="Arial"/>
          <w:color w:val="auto"/>
          <w:sz w:val="18"/>
          <w:szCs w:val="18"/>
        </w:rPr>
        <w:t>Microsoft teh podatkov ne uporablja za</w:t>
      </w:r>
      <w:r w:rsidR="005E5DAE" w:rsidRPr="001E0FE8">
        <w:rPr>
          <w:rFonts w:cs="Arial"/>
          <w:color w:val="auto"/>
          <w:sz w:val="18"/>
          <w:szCs w:val="18"/>
        </w:rPr>
        <w:t> </w:t>
      </w:r>
      <w:r w:rsidRPr="001E0FE8">
        <w:rPr>
          <w:rFonts w:cs="Arial"/>
          <w:color w:val="auto"/>
          <w:sz w:val="18"/>
          <w:szCs w:val="18"/>
        </w:rPr>
        <w:t>vašo identifikacijo ali vzpostavljanje stika z vami.</w:t>
      </w:r>
      <w:r w:rsidR="005B10A7" w:rsidRPr="001E0FE8">
        <w:rPr>
          <w:rFonts w:cs="Arial"/>
          <w:color w:val="auto"/>
          <w:sz w:val="18"/>
          <w:szCs w:val="18"/>
        </w:rPr>
        <w:t xml:space="preserve"> </w:t>
      </w:r>
      <w:r w:rsidRPr="001E0FE8">
        <w:rPr>
          <w:rFonts w:cs="Arial"/>
          <w:color w:val="auto"/>
          <w:sz w:val="18"/>
          <w:szCs w:val="18"/>
        </w:rPr>
        <w:t>Če uporabljate programsko opremo, se strinjate s prenosom teh podatkov.</w:t>
      </w:r>
      <w:r w:rsidR="005B10A7" w:rsidRPr="001E0FE8">
        <w:rPr>
          <w:rFonts w:cs="Arial"/>
          <w:color w:val="auto"/>
          <w:sz w:val="18"/>
          <w:szCs w:val="18"/>
        </w:rPr>
        <w:t xml:space="preserve"> </w:t>
      </w:r>
      <w:r w:rsidRPr="001E0FE8">
        <w:rPr>
          <w:rFonts w:cs="Arial"/>
          <w:color w:val="auto"/>
          <w:sz w:val="18"/>
          <w:szCs w:val="18"/>
        </w:rPr>
        <w:t>Več</w:t>
      </w:r>
      <w:r w:rsidR="005E5DAE" w:rsidRPr="001E0FE8">
        <w:rPr>
          <w:rFonts w:cs="Arial"/>
          <w:color w:val="auto"/>
          <w:sz w:val="18"/>
          <w:szCs w:val="18"/>
        </w:rPr>
        <w:t> </w:t>
      </w:r>
      <w:r w:rsidRPr="001E0FE8">
        <w:rPr>
          <w:rFonts w:cs="Arial"/>
          <w:color w:val="auto"/>
          <w:sz w:val="18"/>
          <w:szCs w:val="18"/>
        </w:rPr>
        <w:t xml:space="preserve">informacij o preverjanju veljavnosti in o tem, kaj je med preverjanjem veljavnosti poslano, je na voljo na spletnem mestu </w:t>
      </w:r>
      <w:hyperlink r:id="rId74" w:history="1">
        <w:r w:rsidRPr="001E0FE8">
          <w:rPr>
            <w:rFonts w:cs="Arial"/>
            <w:color w:val="0000FF"/>
            <w:sz w:val="18"/>
            <w:szCs w:val="18"/>
            <w:u w:val="single"/>
          </w:rPr>
          <w:t>http://go.microsoft.com/fwlink/?linkid=96551</w:t>
        </w:r>
      </w:hyperlink>
      <w:r w:rsidRPr="001E0FE8">
        <w:rPr>
          <w:rFonts w:cs="Arial"/>
          <w:color w:val="auto"/>
          <w:sz w:val="18"/>
          <w:szCs w:val="18"/>
        </w:rPr>
        <w:t>.</w:t>
      </w:r>
    </w:p>
    <w:p w:rsidR="00033CE9" w:rsidRPr="001E0FE8" w:rsidRDefault="00033CE9" w:rsidP="00EA1A5E">
      <w:pPr>
        <w:tabs>
          <w:tab w:val="num" w:pos="1440"/>
        </w:tabs>
        <w:spacing w:after="110"/>
        <w:ind w:left="360"/>
        <w:rPr>
          <w:rFonts w:cs="Arial"/>
          <w:color w:val="auto"/>
          <w:sz w:val="18"/>
          <w:szCs w:val="18"/>
        </w:rPr>
      </w:pPr>
      <w:r w:rsidRPr="001E0FE8">
        <w:rPr>
          <w:rFonts w:cs="Arial"/>
          <w:color w:val="auto"/>
          <w:spacing w:val="-2"/>
          <w:sz w:val="18"/>
          <w:szCs w:val="18"/>
        </w:rPr>
        <w:lastRenderedPageBreak/>
        <w:t>Če programska oprema ni ustrezno licencirana, morda ne bo pravilno delovala. Morali boste, na primer, vnovič aktivirati programsko</w:t>
      </w:r>
      <w:r w:rsidRPr="001E0FE8">
        <w:rPr>
          <w:rFonts w:cs="Arial"/>
          <w:color w:val="auto"/>
          <w:sz w:val="18"/>
          <w:szCs w:val="18"/>
        </w:rPr>
        <w:t xml:space="preserve"> opremo ali pa boste prejeli opomnike, da morate pridobiti ustrezno licencirano kopijo programske opreme, ali</w:t>
      </w:r>
      <w:r w:rsidR="005E5DAE" w:rsidRPr="001E0FE8">
        <w:rPr>
          <w:rFonts w:cs="Arial"/>
          <w:color w:val="auto"/>
          <w:sz w:val="18"/>
          <w:szCs w:val="18"/>
        </w:rPr>
        <w:t> </w:t>
      </w:r>
      <w:r w:rsidRPr="001E0FE8">
        <w:rPr>
          <w:rFonts w:cs="Arial"/>
          <w:color w:val="auto"/>
          <w:sz w:val="18"/>
          <w:szCs w:val="18"/>
        </w:rPr>
        <w:t>morda</w:t>
      </w:r>
      <w:r w:rsidR="005E5DAE" w:rsidRPr="001E0FE8">
        <w:rPr>
          <w:rFonts w:cs="Arial"/>
          <w:color w:val="auto"/>
          <w:sz w:val="18"/>
          <w:szCs w:val="18"/>
        </w:rPr>
        <w:t> </w:t>
      </w:r>
      <w:r w:rsidRPr="001E0FE8">
        <w:rPr>
          <w:rFonts w:cs="Arial"/>
          <w:color w:val="auto"/>
          <w:sz w:val="18"/>
          <w:szCs w:val="18"/>
        </w:rPr>
        <w:t>ne boste mogli pridobiti določenih Microsoftovih posodobitev ali nadgradenj.</w:t>
      </w:r>
    </w:p>
    <w:p w:rsidR="00033CE9" w:rsidRPr="001E0FE8" w:rsidRDefault="00033CE9" w:rsidP="00033CE9">
      <w:pPr>
        <w:ind w:left="360"/>
        <w:rPr>
          <w:rFonts w:cs="Arial"/>
          <w:color w:val="auto"/>
          <w:sz w:val="18"/>
          <w:szCs w:val="18"/>
        </w:rPr>
      </w:pPr>
      <w:r w:rsidRPr="001E0FE8">
        <w:rPr>
          <w:rFonts w:cs="Arial"/>
          <w:color w:val="auto"/>
          <w:sz w:val="18"/>
          <w:szCs w:val="18"/>
        </w:rPr>
        <w:t>Posodobitve ali nadgradnje za programsko opremo lahko pridobite le od Microsofta ali pooblaščenih virov. Če želite več informacij o pridobivanju posodobitev pri pooblaščenih virih, obiščite spletno mesto</w:t>
      </w:r>
      <w:r w:rsidRPr="001E0FE8">
        <w:rPr>
          <w:rFonts w:cs="Arial"/>
          <w:sz w:val="18"/>
          <w:szCs w:val="18"/>
        </w:rPr>
        <w:t xml:space="preserve"> </w:t>
      </w:r>
      <w:hyperlink r:id="rId75" w:history="1">
        <w:r w:rsidRPr="001E0FE8">
          <w:rPr>
            <w:rFonts w:cs="Arial"/>
            <w:color w:val="0000FF"/>
            <w:sz w:val="18"/>
            <w:szCs w:val="18"/>
            <w:u w:val="single"/>
          </w:rPr>
          <w:t>http://go.microsoft.com/fwlink/?linkid=96552</w:t>
        </w:r>
      </w:hyperlink>
      <w:r w:rsidRPr="001E0FE8">
        <w:rPr>
          <w:rFonts w:cs="Arial"/>
          <w:color w:val="auto"/>
          <w:sz w:val="18"/>
          <w:szCs w:val="18"/>
        </w:rPr>
        <w:t>.</w:t>
      </w:r>
    </w:p>
    <w:p w:rsidR="001C4617" w:rsidRPr="001E0FE8" w:rsidRDefault="001C4617" w:rsidP="001C4617">
      <w:pPr>
        <w:pStyle w:val="PURBody-Indented"/>
        <w:rPr>
          <w:b/>
          <w:szCs w:val="18"/>
        </w:rPr>
      </w:pPr>
      <w:r w:rsidRPr="001E0FE8">
        <w:rPr>
          <w:b/>
          <w:szCs w:val="18"/>
        </w:rPr>
        <w:t>SQLServer</w:t>
      </w:r>
    </w:p>
    <w:p w:rsidR="00033CE9" w:rsidRPr="001E0FE8" w:rsidRDefault="001C4617" w:rsidP="001C4617">
      <w:pPr>
        <w:pStyle w:val="PURBody-Indented"/>
        <w:rPr>
          <w:szCs w:val="18"/>
        </w:rPr>
      </w:pPr>
      <w:r w:rsidRPr="001E0FE8">
        <w:rPr>
          <w:szCs w:val="18"/>
        </w:rPr>
        <w:t>Za uporabo strežnika SQL Server v navideznem računalniku veljajo določbe ».NET Framework in programska oprema Powershell«, »Primerjalno testiranje« in »SQL Server Reporting Services Map Report Item« v Splošnih licenčnih pogojih.</w:t>
      </w:r>
    </w:p>
    <w:p w:rsidR="005B10A7" w:rsidRPr="001E0FE8" w:rsidRDefault="00951E9F">
      <w:pPr>
        <w:pStyle w:val="PURBreadcrumb"/>
        <w:rPr>
          <w:szCs w:val="16"/>
        </w:rPr>
      </w:pPr>
      <w:hyperlink w:anchor="_Sec4">
        <w:r w:rsidR="00AD23F7" w:rsidRPr="001E0FE8">
          <w:rPr>
            <w:color w:val="00467F"/>
            <w:szCs w:val="16"/>
            <w:u w:val="single"/>
          </w:rPr>
          <w:t>Kazalo vsebine</w:t>
        </w:r>
      </w:hyperlink>
      <w:r w:rsidR="00AD23F7" w:rsidRPr="001E0FE8">
        <w:rPr>
          <w:szCs w:val="16"/>
        </w:rPr>
        <w:t xml:space="preserve"> / </w:t>
      </w:r>
      <w:hyperlink w:anchor="_Sec6">
        <w:r w:rsidR="00AD23F7" w:rsidRPr="001E0FE8">
          <w:rPr>
            <w:color w:val="00467F"/>
            <w:szCs w:val="16"/>
            <w:u w:val="single"/>
          </w:rPr>
          <w:t>Univerzalni pogoji</w:t>
        </w:r>
      </w:hyperlink>
    </w:p>
    <w:p w:rsidR="0082133B" w:rsidRPr="00AF1798" w:rsidRDefault="00ED4593">
      <w:pPr>
        <w:pStyle w:val="PURProductName"/>
        <w:rPr>
          <w:szCs w:val="28"/>
        </w:rPr>
      </w:pPr>
      <w:bookmarkStart w:id="95" w:name="_Sec73"/>
      <w:r w:rsidRPr="00AF1798">
        <w:rPr>
          <w:szCs w:val="28"/>
        </w:rPr>
        <w:t>Windows Intune</w:t>
      </w:r>
      <w:bookmarkEnd w:id="95"/>
      <w:r w:rsidR="003F5BC0" w:rsidRPr="00AF1798">
        <w:rPr>
          <w:szCs w:val="28"/>
        </w:rPr>
        <w:fldChar w:fldCharType="begin"/>
      </w:r>
      <w:r w:rsidRPr="00AF1798">
        <w:rPr>
          <w:szCs w:val="28"/>
        </w:rPr>
        <w:instrText xml:space="preserve">XE "Windows Intune" </w:instrText>
      </w:r>
      <w:r w:rsidR="003F5BC0" w:rsidRPr="00AF1798">
        <w:rPr>
          <w:szCs w:val="28"/>
        </w:rPr>
        <w:fldChar w:fldCharType="end"/>
      </w:r>
      <w:r w:rsidR="003F5BC0" w:rsidRPr="00AF1798">
        <w:rPr>
          <w:szCs w:val="28"/>
        </w:rPr>
        <w:fldChar w:fldCharType="begin"/>
      </w:r>
      <w:r w:rsidRPr="00AF1798">
        <w:rPr>
          <w:szCs w:val="28"/>
        </w:rPr>
        <w:instrText xml:space="preserve"> TC "</w:instrText>
      </w:r>
      <w:bookmarkStart w:id="96" w:name="_Toc328984861"/>
      <w:bookmarkStart w:id="97" w:name="_Toc328985751"/>
      <w:r w:rsidRPr="00AF1798">
        <w:rPr>
          <w:szCs w:val="28"/>
        </w:rPr>
        <w:instrText>Windows Intune</w:instrText>
      </w:r>
      <w:bookmarkEnd w:id="96"/>
      <w:bookmarkEnd w:id="97"/>
      <w:r w:rsidRPr="00AF1798">
        <w:rPr>
          <w:szCs w:val="28"/>
        </w:rPr>
        <w:instrText>" \l 2</w:instrText>
      </w:r>
      <w:r w:rsidR="003F5BC0" w:rsidRPr="00AF1798">
        <w:rPr>
          <w:szCs w:val="28"/>
        </w:rPr>
        <w:fldChar w:fldCharType="end"/>
      </w:r>
    </w:p>
    <w:p w:rsidR="0082133B" w:rsidRPr="00AF1798" w:rsidRDefault="00ED4593">
      <w:pPr>
        <w:pStyle w:val="PURLicenseTerm"/>
        <w:rPr>
          <w:szCs w:val="12"/>
        </w:rPr>
      </w:pPr>
      <w:r w:rsidRPr="00AF1798">
        <w:rPr>
          <w:szCs w:val="12"/>
        </w:rPr>
        <w:t>Licenčni pogoji, ki veljajo za uporabo te spletne storitve, so Splošni licenčni pogoji in spodnje:</w:t>
      </w:r>
    </w:p>
    <w:tbl>
      <w:tblPr>
        <w:tblStyle w:val="ProductAttributesTable"/>
        <w:tblW w:w="0" w:type="auto"/>
        <w:tblLook w:val="04A0" w:firstRow="1" w:lastRow="0" w:firstColumn="1" w:lastColumn="0" w:noHBand="0" w:noVBand="1"/>
      </w:tblPr>
      <w:tblGrid>
        <w:gridCol w:w="5403"/>
        <w:gridCol w:w="5627"/>
      </w:tblGrid>
      <w:tr w:rsidR="0082133B">
        <w:tc>
          <w:tcPr>
            <w:tcW w:w="6120" w:type="dxa"/>
          </w:tcPr>
          <w:p w:rsidR="0082133B" w:rsidRPr="00AF1798" w:rsidRDefault="00ED4593" w:rsidP="008F68A6">
            <w:pPr>
              <w:pStyle w:val="PURBody"/>
              <w:rPr>
                <w:szCs w:val="18"/>
              </w:rPr>
            </w:pPr>
            <w:r w:rsidRPr="00AF1798">
              <w:rPr>
                <w:color w:val="404040"/>
                <w:szCs w:val="18"/>
              </w:rPr>
              <w:t xml:space="preserve">Glejte upoštevna obvestila: </w:t>
            </w:r>
            <w:r w:rsidRPr="00AF1798">
              <w:rPr>
                <w:b/>
                <w:color w:val="404040"/>
                <w:szCs w:val="18"/>
              </w:rPr>
              <w:t xml:space="preserve">Obvestilo o prenosu podatkov, vizualnem standardu H.264/AVC, videostandardu MPEG-2, vizualnem standardu MPEG-4, vizualnem standardu VC-1 ter obvestilo I o morebitni neželeni programski opremi </w:t>
            </w:r>
            <w:r w:rsidRPr="00AF1798">
              <w:rPr>
                <w:color w:val="404040"/>
                <w:szCs w:val="18"/>
              </w:rPr>
              <w:t xml:space="preserve">(glejte </w:t>
            </w:r>
            <w:hyperlink w:anchor="_Sec10">
              <w:r w:rsidRPr="00AF1798">
                <w:rPr>
                  <w:color w:val="00467F"/>
                  <w:szCs w:val="18"/>
                  <w:u w:val="single"/>
                </w:rPr>
                <w:t>Dodatek 1</w:t>
              </w:r>
            </w:hyperlink>
            <w:r w:rsidRPr="00AF1798">
              <w:rPr>
                <w:color w:val="404040"/>
                <w:szCs w:val="18"/>
              </w:rPr>
              <w:t>) (upoštevno za programsko opremo namiznega operacijskega sistema Windows)</w:t>
            </w:r>
          </w:p>
        </w:tc>
        <w:tc>
          <w:tcPr>
            <w:tcW w:w="6120" w:type="dxa"/>
          </w:tcPr>
          <w:p w:rsidR="0082133B" w:rsidRPr="00AF1798" w:rsidRDefault="00ED4593">
            <w:pPr>
              <w:pStyle w:val="PURBody"/>
              <w:rPr>
                <w:szCs w:val="18"/>
              </w:rPr>
            </w:pPr>
            <w:r w:rsidRPr="00AF1798">
              <w:rPr>
                <w:color w:val="404040"/>
                <w:szCs w:val="18"/>
              </w:rPr>
              <w:t xml:space="preserve">Pogodba o ravni storitve: </w:t>
            </w:r>
            <w:r w:rsidRPr="00AF1798">
              <w:rPr>
                <w:b/>
                <w:color w:val="404040"/>
                <w:szCs w:val="18"/>
              </w:rPr>
              <w:t xml:space="preserve">Da </w:t>
            </w:r>
            <w:r w:rsidRPr="00AF1798">
              <w:rPr>
                <w:color w:val="404040"/>
                <w:szCs w:val="18"/>
              </w:rPr>
              <w:t xml:space="preserve">(glejte </w:t>
            </w:r>
            <w:hyperlink r:id="rId76">
              <w:r w:rsidRPr="00AF1798">
                <w:rPr>
                  <w:color w:val="00467F"/>
                  <w:szCs w:val="18"/>
                  <w:u w:val="single"/>
                </w:rPr>
                <w:t>http://microsoft.com/licensing/contracts</w:t>
              </w:r>
              <w:r w:rsidRPr="00AF1798">
                <w:rPr>
                  <w:color w:val="404040"/>
                  <w:szCs w:val="18"/>
                </w:rPr>
                <w:t>)</w:t>
              </w:r>
            </w:hyperlink>
          </w:p>
          <w:p w:rsidR="00F9140B" w:rsidRPr="00AF1798" w:rsidRDefault="00F9140B">
            <w:pPr>
              <w:pStyle w:val="PURBody"/>
              <w:rPr>
                <w:szCs w:val="18"/>
              </w:rPr>
            </w:pPr>
            <w:r w:rsidRPr="00AF1798">
              <w:rPr>
                <w:color w:val="404040"/>
                <w:szCs w:val="18"/>
              </w:rPr>
              <w:t>Vključene tehnologije: .NET Framework (v programski opremi namiznega operacijskega sistema Windows)</w:t>
            </w:r>
          </w:p>
        </w:tc>
      </w:tr>
    </w:tbl>
    <w:p w:rsidR="0082133B" w:rsidRPr="00ED080B" w:rsidRDefault="00ED4593">
      <w:pPr>
        <w:pStyle w:val="PURBlueBGHeader"/>
        <w:rPr>
          <w:rFonts w:cs="Arial"/>
          <w:szCs w:val="18"/>
        </w:rPr>
      </w:pPr>
      <w:r w:rsidRPr="00ED080B">
        <w:rPr>
          <w:rFonts w:cs="Arial"/>
          <w:szCs w:val="18"/>
        </w:rPr>
        <w:t>LICENCE SL ZA NAPRAVO</w:t>
      </w:r>
    </w:p>
    <w:tbl>
      <w:tblPr>
        <w:tblStyle w:val="PURTableNoVertical"/>
        <w:tblW w:w="0" w:type="auto"/>
        <w:tblLook w:val="04A0" w:firstRow="1" w:lastRow="0" w:firstColumn="1" w:lastColumn="0" w:noHBand="0" w:noVBand="1"/>
      </w:tblPr>
      <w:tblGrid>
        <w:gridCol w:w="5321"/>
        <w:gridCol w:w="5321"/>
      </w:tblGrid>
      <w:tr w:rsidR="0082133B" w:rsidRPr="00ED080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D080B" w:rsidRDefault="00ED4593">
            <w:pPr>
              <w:pStyle w:val="PURBody"/>
              <w:rPr>
                <w:rFonts w:cs="Arial"/>
                <w:szCs w:val="18"/>
              </w:rPr>
            </w:pPr>
            <w:r w:rsidRPr="00ED080B">
              <w:rPr>
                <w:rFonts w:cs="Arial"/>
                <w:b/>
                <w:i/>
                <w:szCs w:val="18"/>
                <w:lang w:bidi="he-IL"/>
              </w:rPr>
              <w:t>Potrebujete jo za vsakega/vsako:</w:t>
            </w:r>
          </w:p>
          <w:p w:rsidR="0082133B" w:rsidRPr="00ED080B" w:rsidRDefault="00ED4593" w:rsidP="005D6562">
            <w:pPr>
              <w:pStyle w:val="PURBullet"/>
              <w:numPr>
                <w:ilvl w:val="0"/>
                <w:numId w:val="57"/>
              </w:numPr>
              <w:rPr>
                <w:rFonts w:cs="Arial"/>
                <w:szCs w:val="18"/>
              </w:rPr>
            </w:pPr>
            <w:r w:rsidRPr="00ED080B">
              <w:rPr>
                <w:rFonts w:cs="Arial"/>
                <w:szCs w:val="18"/>
                <w:lang w:bidi="he-IL"/>
              </w:rPr>
              <w:t>Naprave, ki dostopajo do spletne storitve ali sorodne programske opreme</w:t>
            </w:r>
          </w:p>
        </w:tc>
        <w:tc>
          <w:tcPr>
            <w:tcW w:w="5340" w:type="dxa"/>
          </w:tcPr>
          <w:p w:rsidR="0082133B" w:rsidRPr="00ED080B" w:rsidRDefault="00ED4593">
            <w:pPr>
              <w:pStyle w:val="PURBody"/>
              <w:rPr>
                <w:rFonts w:cs="Arial"/>
                <w:szCs w:val="18"/>
              </w:rPr>
            </w:pPr>
            <w:r w:rsidRPr="00ED080B">
              <w:rPr>
                <w:rFonts w:cs="Arial"/>
                <w:b/>
                <w:i/>
                <w:szCs w:val="18"/>
                <w:lang w:bidi="he-IL"/>
              </w:rPr>
              <w:t>Potrebna licenca SL:</w:t>
            </w:r>
          </w:p>
          <w:p w:rsidR="0082133B" w:rsidRPr="00ED080B" w:rsidRDefault="00ED4593" w:rsidP="005D6562">
            <w:pPr>
              <w:pStyle w:val="PURBullet"/>
              <w:numPr>
                <w:ilvl w:val="0"/>
                <w:numId w:val="58"/>
              </w:numPr>
              <w:rPr>
                <w:rFonts w:cs="Arial"/>
                <w:szCs w:val="18"/>
              </w:rPr>
            </w:pPr>
            <w:r w:rsidRPr="00ED080B">
              <w:rPr>
                <w:rFonts w:cs="Arial"/>
                <w:szCs w:val="18"/>
                <w:lang w:bidi="he-IL"/>
              </w:rPr>
              <w:t>Licenca SL za napravo za Windows Intune</w:t>
            </w:r>
          </w:p>
        </w:tc>
      </w:tr>
    </w:tbl>
    <w:p w:rsidR="0082133B" w:rsidRPr="00ED080B" w:rsidRDefault="00ED4593">
      <w:pPr>
        <w:pStyle w:val="PURBlueBGHeader"/>
        <w:rPr>
          <w:rFonts w:cs="Arial"/>
          <w:szCs w:val="18"/>
        </w:rPr>
      </w:pPr>
      <w:r w:rsidRPr="00ED080B">
        <w:rPr>
          <w:rFonts w:cs="Arial"/>
          <w:szCs w:val="18"/>
        </w:rPr>
        <w:t>LICENCE ADD-ON SL</w:t>
      </w:r>
    </w:p>
    <w:tbl>
      <w:tblPr>
        <w:tblStyle w:val="PURTableNoVertical"/>
        <w:tblW w:w="0" w:type="auto"/>
        <w:tblLook w:val="04A0" w:firstRow="1" w:lastRow="0" w:firstColumn="1" w:lastColumn="0" w:noHBand="0" w:noVBand="1"/>
      </w:tblPr>
      <w:tblGrid>
        <w:gridCol w:w="5321"/>
        <w:gridCol w:w="5321"/>
      </w:tblGrid>
      <w:tr w:rsidR="0082133B" w:rsidRPr="00ED080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D080B" w:rsidRDefault="00ED4593">
            <w:pPr>
              <w:pStyle w:val="PURBody"/>
              <w:rPr>
                <w:rFonts w:cs="Arial"/>
                <w:szCs w:val="18"/>
              </w:rPr>
            </w:pPr>
            <w:r w:rsidRPr="00ED080B">
              <w:rPr>
                <w:rFonts w:cs="Arial"/>
                <w:b/>
                <w:i/>
                <w:szCs w:val="18"/>
                <w:lang w:bidi="he-IL"/>
              </w:rPr>
              <w:t>Kdaj jo potrebujete:</w:t>
            </w:r>
          </w:p>
          <w:p w:rsidR="0082133B" w:rsidRPr="00ED080B" w:rsidRDefault="00ED4593" w:rsidP="005D6562">
            <w:pPr>
              <w:pStyle w:val="PURBullet"/>
              <w:numPr>
                <w:ilvl w:val="0"/>
                <w:numId w:val="59"/>
              </w:numPr>
              <w:rPr>
                <w:rFonts w:cs="Arial"/>
                <w:szCs w:val="18"/>
              </w:rPr>
            </w:pPr>
            <w:r w:rsidRPr="00ED080B">
              <w:rPr>
                <w:rFonts w:cs="Arial"/>
                <w:szCs w:val="18"/>
                <w:lang w:bidi="he-IL"/>
              </w:rPr>
              <w:t>Za vsak GB prostora za shranjevanje, ki presega prostor za shranjevanje, določen v osnovni naročnini</w:t>
            </w:r>
          </w:p>
        </w:tc>
        <w:tc>
          <w:tcPr>
            <w:tcW w:w="5340" w:type="dxa"/>
          </w:tcPr>
          <w:p w:rsidR="0082133B" w:rsidRPr="00ED080B" w:rsidRDefault="00ED4593">
            <w:pPr>
              <w:pStyle w:val="PURBody"/>
              <w:rPr>
                <w:rFonts w:cs="Arial"/>
                <w:szCs w:val="18"/>
              </w:rPr>
            </w:pPr>
            <w:r w:rsidRPr="00ED080B">
              <w:rPr>
                <w:rFonts w:cs="Arial"/>
                <w:b/>
                <w:i/>
                <w:szCs w:val="18"/>
                <w:lang w:bidi="he-IL"/>
              </w:rPr>
              <w:t>Potrebna licenca SL:</w:t>
            </w:r>
          </w:p>
          <w:p w:rsidR="0082133B" w:rsidRPr="00ED080B" w:rsidRDefault="00ED4593" w:rsidP="005D6562">
            <w:pPr>
              <w:pStyle w:val="PURBullet"/>
              <w:numPr>
                <w:ilvl w:val="0"/>
                <w:numId w:val="60"/>
              </w:numPr>
              <w:rPr>
                <w:rFonts w:cs="Arial"/>
                <w:szCs w:val="18"/>
              </w:rPr>
            </w:pPr>
            <w:r w:rsidRPr="00ED080B">
              <w:rPr>
                <w:rFonts w:cs="Arial"/>
                <w:szCs w:val="18"/>
                <w:lang w:bidi="he-IL"/>
              </w:rPr>
              <w:t>Licenca Add-on SL za Windows Intune Extra Storage</w:t>
            </w:r>
          </w:p>
        </w:tc>
      </w:tr>
    </w:tbl>
    <w:p w:rsidR="0082133B" w:rsidRPr="00ED080B" w:rsidRDefault="00ED4593">
      <w:pPr>
        <w:pStyle w:val="PURBlueBGHeader"/>
        <w:rPr>
          <w:rFonts w:cs="Arial"/>
          <w:szCs w:val="18"/>
        </w:rPr>
      </w:pPr>
      <w:r w:rsidRPr="00ED080B">
        <w:rPr>
          <w:rFonts w:cs="Arial"/>
          <w:szCs w:val="18"/>
        </w:rPr>
        <w:t>Dodatni pogoji:</w:t>
      </w:r>
    </w:p>
    <w:p w:rsidR="00A61DB5" w:rsidRPr="00ED080B" w:rsidRDefault="00A61DB5">
      <w:pPr>
        <w:pStyle w:val="PURBody-Indented"/>
        <w:rPr>
          <w:rFonts w:cs="Arial"/>
          <w:smallCaps/>
          <w:color w:val="00467F" w:themeColor="text2"/>
          <w:spacing w:val="-4"/>
          <w:szCs w:val="18"/>
        </w:rPr>
      </w:pPr>
      <w:r w:rsidRPr="00ED080B">
        <w:rPr>
          <w:rFonts w:cs="Arial"/>
          <w:smallCaps/>
          <w:color w:val="00467F"/>
          <w:spacing w:val="-4"/>
          <w:szCs w:val="18"/>
        </w:rPr>
        <w:t>Definirani izrazi</w:t>
      </w:r>
    </w:p>
    <w:p w:rsidR="005B10A7" w:rsidRPr="00407C61" w:rsidRDefault="00A61DB5" w:rsidP="00EA1A5E">
      <w:pPr>
        <w:pStyle w:val="PURBody-Indented"/>
        <w:rPr>
          <w:rFonts w:cs="Arial"/>
          <w:spacing w:val="-2"/>
          <w:szCs w:val="18"/>
        </w:rPr>
      </w:pPr>
      <w:r w:rsidRPr="00407C61">
        <w:rPr>
          <w:rFonts w:cs="Arial"/>
          <w:b/>
          <w:spacing w:val="-2"/>
          <w:szCs w:val="18"/>
        </w:rPr>
        <w:t>»</w:t>
      </w:r>
      <w:r w:rsidRPr="00407C61">
        <w:rPr>
          <w:rFonts w:cs="Arial"/>
          <w:spacing w:val="-2"/>
          <w:szCs w:val="18"/>
        </w:rPr>
        <w:t>Primarni uporabnik« v tem razdelku pomeni uporabnika, ki napravo uporablja več kot 50 % časa v katerem koli 90-dnevnem obdobju.</w:t>
      </w:r>
    </w:p>
    <w:p w:rsidR="00EA1A5E" w:rsidRPr="00ED080B" w:rsidRDefault="00EA1A5E" w:rsidP="00EA1A5E">
      <w:pPr>
        <w:pStyle w:val="PURBody-Indented"/>
        <w:rPr>
          <w:rFonts w:cs="Arial"/>
          <w:szCs w:val="18"/>
        </w:rPr>
      </w:pPr>
      <w:r w:rsidRPr="00ED080B">
        <w:rPr>
          <w:rFonts w:cs="Arial"/>
          <w:b/>
          <w:szCs w:val="18"/>
        </w:rPr>
        <w:t>»</w:t>
      </w:r>
      <w:r w:rsidRPr="00ED080B">
        <w:rPr>
          <w:rFonts w:cs="Arial"/>
          <w:szCs w:val="18"/>
        </w:rPr>
        <w:t>Licencirana naprava« v tem razdelku pomeni posamezen fizični sistem strojne opreme, kateremu je dodeljena licenca.</w:t>
      </w:r>
      <w:r w:rsidR="005B10A7" w:rsidRPr="00ED080B">
        <w:rPr>
          <w:rFonts w:cs="Arial"/>
          <w:szCs w:val="18"/>
        </w:rPr>
        <w:t xml:space="preserve"> </w:t>
      </w:r>
      <w:r w:rsidRPr="00ED080B">
        <w:rPr>
          <w:rFonts w:cs="Arial"/>
          <w:szCs w:val="18"/>
        </w:rPr>
        <w:t>Za namene te definicije se particija ali rezina strojne opreme šteje kot ločena naprava.</w:t>
      </w:r>
    </w:p>
    <w:p w:rsidR="005B10A7" w:rsidRPr="00ED080B" w:rsidRDefault="00A61DB5">
      <w:pPr>
        <w:pStyle w:val="PURBody-Indented"/>
        <w:rPr>
          <w:rFonts w:cs="Arial"/>
          <w:szCs w:val="18"/>
        </w:rPr>
      </w:pPr>
      <w:r w:rsidRPr="00ED080B">
        <w:rPr>
          <w:rFonts w:cs="Arial"/>
          <w:smallCaps/>
          <w:color w:val="00467F"/>
          <w:spacing w:val="-4"/>
          <w:szCs w:val="18"/>
        </w:rPr>
        <w:t>Dodeljevanje licence</w:t>
      </w:r>
    </w:p>
    <w:p w:rsidR="00EA1A5E" w:rsidRPr="00ED080B" w:rsidRDefault="00A61DB5" w:rsidP="00EA1A5E">
      <w:pPr>
        <w:pStyle w:val="PURBody-Indented"/>
        <w:rPr>
          <w:rFonts w:cs="Arial"/>
          <w:szCs w:val="18"/>
        </w:rPr>
      </w:pPr>
      <w:r w:rsidRPr="00ED080B">
        <w:rPr>
          <w:rFonts w:cs="Arial"/>
          <w:szCs w:val="18"/>
        </w:rPr>
        <w:t>Svojo licenco morate dodeliti napravi, ki ste ji dodelili svojo ustrezno licenco za upravičen operacijski sistem in v katero ste ta upravičen operacijski sistem namestili.</w:t>
      </w:r>
      <w:r w:rsidR="005B10A7" w:rsidRPr="00ED080B">
        <w:rPr>
          <w:rFonts w:cs="Arial"/>
          <w:szCs w:val="18"/>
        </w:rPr>
        <w:t xml:space="preserve"> </w:t>
      </w:r>
      <w:r w:rsidRPr="00ED080B">
        <w:rPr>
          <w:rFonts w:cs="Arial"/>
          <w:szCs w:val="18"/>
        </w:rPr>
        <w:t>Ta naprava je »licencirana naprava«. Licence za upravičen operacijski sistem vključujejo licence za enega od spodnjih operacijskih sistemov. Windows 7 Enterprise, Professional ali Ultimate (vključno z izdajami N, K in KN</w:t>
      </w:r>
      <w:r w:rsidR="00AF6C84" w:rsidRPr="00ED080B">
        <w:rPr>
          <w:rFonts w:cs="Arial"/>
          <w:szCs w:val="18"/>
        </w:rPr>
        <w:t> </w:t>
      </w:r>
      <w:r w:rsidRPr="00ED080B">
        <w:rPr>
          <w:rFonts w:cs="Arial"/>
          <w:szCs w:val="18"/>
        </w:rPr>
        <w:t>ter izdajo Professional diskless), Windows Vista Enterprise, Business in Ultimate (vključno z izdajami N, K in KN ter izdajo Business Blade), Windows XP Professional ali Tablet Edition (vključno z izdajami N, K, KN in Blade), Windows XP Pro Blade PC, Windows 2000 Professional in Apple Macinstosh. Upravičene licence za operacijski sistem Windows vključujejo tako 32-bitno kot</w:t>
      </w:r>
      <w:r w:rsidR="00AF6C84" w:rsidRPr="00ED080B">
        <w:rPr>
          <w:rFonts w:cs="Arial"/>
          <w:szCs w:val="18"/>
        </w:rPr>
        <w:t> </w:t>
      </w:r>
      <w:r w:rsidRPr="00ED080B">
        <w:rPr>
          <w:rFonts w:cs="Arial"/>
          <w:szCs w:val="18"/>
        </w:rPr>
        <w:t>64-bitno različico.</w:t>
      </w:r>
    </w:p>
    <w:p w:rsidR="00151993" w:rsidRPr="00ED080B" w:rsidRDefault="00EA1A5E" w:rsidP="00151993">
      <w:pPr>
        <w:pStyle w:val="PURBlueStrong-Indented"/>
        <w:rPr>
          <w:rFonts w:cs="Arial"/>
          <w:szCs w:val="18"/>
        </w:rPr>
      </w:pPr>
      <w:r w:rsidRPr="00ED080B">
        <w:rPr>
          <w:rFonts w:cs="Arial"/>
          <w:szCs w:val="18"/>
        </w:rPr>
        <w:t>Dodatni dostop do spletne storitve</w:t>
      </w:r>
    </w:p>
    <w:p w:rsidR="0082133B" w:rsidRPr="00ED080B" w:rsidRDefault="00ED4593">
      <w:pPr>
        <w:pStyle w:val="PURBody-Indented"/>
        <w:rPr>
          <w:rFonts w:cs="Arial"/>
          <w:szCs w:val="18"/>
        </w:rPr>
      </w:pPr>
      <w:r w:rsidRPr="00ED080B">
        <w:rPr>
          <w:rFonts w:cs="Arial"/>
          <w:szCs w:val="18"/>
        </w:rPr>
        <w:t>En primarni uporabnik licencirane naprave lahko do spletne storitve ali sorodne programske opreme</w:t>
      </w:r>
      <w:r w:rsidRPr="00ED080B">
        <w:rPr>
          <w:rFonts w:cs="Arial"/>
          <w:szCs w:val="18"/>
          <w:vertAlign w:val="superscript"/>
        </w:rPr>
        <w:t>1</w:t>
      </w:r>
      <w:r w:rsidRPr="00ED080B">
        <w:rPr>
          <w:rFonts w:cs="Arial"/>
          <w:szCs w:val="18"/>
        </w:rPr>
        <w:t xml:space="preserve"> dostopa iz največ štirih dodatnih upravičenih naprav.</w:t>
      </w:r>
      <w:r w:rsidR="005B10A7" w:rsidRPr="00ED080B">
        <w:rPr>
          <w:rFonts w:cs="Arial"/>
          <w:szCs w:val="18"/>
        </w:rPr>
        <w:t xml:space="preserve"> </w:t>
      </w:r>
      <w:r w:rsidRPr="00ED080B">
        <w:rPr>
          <w:rFonts w:cs="Arial"/>
          <w:szCs w:val="18"/>
        </w:rPr>
        <w:t>Upravičena naprava mora imeti istega primarnega uporabnika kot licencirana naprava, v njej pa se</w:t>
      </w:r>
      <w:r w:rsidR="00AF6C84" w:rsidRPr="00ED080B">
        <w:rPr>
          <w:rFonts w:cs="Arial"/>
          <w:szCs w:val="18"/>
        </w:rPr>
        <w:t> </w:t>
      </w:r>
      <w:r w:rsidRPr="00ED080B">
        <w:rPr>
          <w:rFonts w:cs="Arial"/>
          <w:szCs w:val="18"/>
        </w:rPr>
        <w:t>mora izvajati vdelan operacijski sistem (npr. Windows Phone 7).</w:t>
      </w:r>
      <w:r w:rsidR="005B10A7" w:rsidRPr="00ED080B">
        <w:rPr>
          <w:rFonts w:cs="Arial"/>
          <w:szCs w:val="18"/>
        </w:rPr>
        <w:t xml:space="preserve"> </w:t>
      </w:r>
      <w:r w:rsidRPr="00ED080B">
        <w:rPr>
          <w:rFonts w:cs="Arial"/>
          <w:szCs w:val="18"/>
        </w:rPr>
        <w:t>Naprava, ki izpolnjuje vse takšne zahteve in dostopa do infrastrukture navideznega namizja, je upravičena naprava le, če se vsak tak dostop izvede v okviru ločene licence VDA.</w:t>
      </w:r>
    </w:p>
    <w:p w:rsidR="00843E55" w:rsidRPr="00ED080B" w:rsidRDefault="00151993" w:rsidP="00843E55">
      <w:pPr>
        <w:pStyle w:val="PURBody-Indented"/>
        <w:rPr>
          <w:rFonts w:cs="Arial"/>
          <w:szCs w:val="18"/>
        </w:rPr>
      </w:pPr>
      <w:r w:rsidRPr="00ED080B">
        <w:rPr>
          <w:rFonts w:cs="Arial"/>
          <w:szCs w:val="18"/>
          <w:vertAlign w:val="superscript"/>
        </w:rPr>
        <w:t>1</w:t>
      </w:r>
      <w:r w:rsidRPr="00ED080B">
        <w:rPr>
          <w:rFonts w:cs="Arial"/>
          <w:szCs w:val="18"/>
        </w:rPr>
        <w:t>Za namene te dodatne pravice »sorodna programska oprema« ne vključuje sistema Windows Enteprise ali katere koli dovoljene alternativne izdaje.</w:t>
      </w:r>
    </w:p>
    <w:p w:rsidR="00F17B53" w:rsidRDefault="00F17B53" w:rsidP="00F17B53">
      <w:pPr>
        <w:pStyle w:val="PURBlueStrong-Indented"/>
        <w:keepNext w:val="0"/>
        <w:keepLines w:val="0"/>
        <w:ind w:left="274"/>
        <w:rPr>
          <w:rFonts w:cs="Arial"/>
          <w:szCs w:val="18"/>
        </w:rPr>
      </w:pPr>
    </w:p>
    <w:p w:rsidR="00F17B53" w:rsidRDefault="00F17B53" w:rsidP="00F17B53">
      <w:pPr>
        <w:pStyle w:val="PURBlueStrong-Indented"/>
        <w:keepNext w:val="0"/>
        <w:keepLines w:val="0"/>
        <w:ind w:left="274"/>
        <w:rPr>
          <w:rFonts w:cs="Arial"/>
          <w:szCs w:val="18"/>
        </w:rPr>
      </w:pPr>
    </w:p>
    <w:p w:rsidR="007A22F0" w:rsidRPr="00ED080B" w:rsidRDefault="007A22F0" w:rsidP="007A22F0">
      <w:pPr>
        <w:pStyle w:val="PURBlueStrong-Indented"/>
        <w:rPr>
          <w:rFonts w:cs="Arial"/>
          <w:szCs w:val="18"/>
        </w:rPr>
      </w:pPr>
      <w:r w:rsidRPr="00ED080B">
        <w:rPr>
          <w:rFonts w:cs="Arial"/>
          <w:szCs w:val="18"/>
        </w:rPr>
        <w:lastRenderedPageBreak/>
        <w:t>Namizni operacijski sistem Windows</w:t>
      </w:r>
    </w:p>
    <w:p w:rsidR="005B10A7" w:rsidRPr="00ED080B" w:rsidRDefault="007A22F0" w:rsidP="004A0C7A">
      <w:pPr>
        <w:pStyle w:val="PURBody-Indented"/>
        <w:rPr>
          <w:rFonts w:cs="Arial"/>
          <w:szCs w:val="18"/>
        </w:rPr>
      </w:pPr>
      <w:r w:rsidRPr="00ED080B">
        <w:rPr>
          <w:rFonts w:cs="Arial"/>
          <w:color w:val="000000"/>
          <w:szCs w:val="18"/>
        </w:rPr>
        <w:t>Ti licenčni pogoji veljajo za programsko opremo namiznega operacijskega sistema Windows, ki je priložena licenci SL za napravo za Windows Intune. Izraz »programska oprema«, kot se uporablja tukaj, se nanaša na Windows Enterprise.</w:t>
      </w:r>
      <w:r w:rsidRPr="00ED080B">
        <w:rPr>
          <w:rFonts w:cs="Arial"/>
          <w:szCs w:val="18"/>
        </w:rPr>
        <w:t xml:space="preserve"> Za definicije izrazov »primerek«, »okolje operacijskega sistema (OSE)«, »fizično okolje OSE«, »upravičena naprava tretje osebe«, »izvajani primerki«, »strežnik« in »navidezno okolje OSE« glejte Splošni licenčni pogoji, Definicije.</w:t>
      </w:r>
    </w:p>
    <w:p w:rsidR="007A22F0" w:rsidRPr="00EA112A" w:rsidRDefault="007A22F0" w:rsidP="00C44E34">
      <w:pPr>
        <w:autoSpaceDN w:val="0"/>
        <w:spacing w:before="120"/>
        <w:ind w:left="720"/>
        <w:rPr>
          <w:color w:val="auto"/>
          <w:sz w:val="18"/>
        </w:rPr>
      </w:pPr>
    </w:p>
    <w:p w:rsidR="007A22F0" w:rsidRPr="00C16F79" w:rsidRDefault="007A22F0" w:rsidP="00C44E34">
      <w:pPr>
        <w:autoSpaceDN w:val="0"/>
        <w:spacing w:before="120"/>
        <w:ind w:left="720"/>
        <w:rPr>
          <w:rFonts w:cs="Arial"/>
          <w:b/>
          <w:color w:val="auto"/>
          <w:sz w:val="18"/>
          <w:szCs w:val="18"/>
        </w:rPr>
      </w:pPr>
      <w:r w:rsidRPr="00C16F79">
        <w:rPr>
          <w:rFonts w:cs="Arial"/>
          <w:b/>
          <w:color w:val="auto"/>
          <w:sz w:val="18"/>
          <w:szCs w:val="18"/>
        </w:rPr>
        <w:t>Namestitev in uporaba</w:t>
      </w:r>
    </w:p>
    <w:p w:rsidR="00C55348" w:rsidRPr="00C16F79" w:rsidRDefault="00C55348" w:rsidP="005D6562">
      <w:pPr>
        <w:numPr>
          <w:ilvl w:val="2"/>
          <w:numId w:val="63"/>
        </w:numPr>
        <w:autoSpaceDN w:val="0"/>
        <w:rPr>
          <w:rFonts w:cs="Arial"/>
          <w:color w:val="auto"/>
          <w:sz w:val="18"/>
          <w:szCs w:val="18"/>
        </w:rPr>
      </w:pPr>
      <w:r w:rsidRPr="00C16F79">
        <w:rPr>
          <w:rFonts w:cs="Arial"/>
          <w:color w:val="auto"/>
          <w:sz w:val="18"/>
          <w:szCs w:val="18"/>
        </w:rPr>
        <w:t>V licencirano napravo lahko namestite en izvod programske opreme.</w:t>
      </w:r>
    </w:p>
    <w:p w:rsidR="005B10A7" w:rsidRPr="00C16F79" w:rsidRDefault="00C55348" w:rsidP="005D6562">
      <w:pPr>
        <w:numPr>
          <w:ilvl w:val="2"/>
          <w:numId w:val="63"/>
        </w:numPr>
        <w:autoSpaceDN w:val="0"/>
        <w:rPr>
          <w:rFonts w:cs="Arial"/>
          <w:color w:val="auto"/>
          <w:sz w:val="18"/>
          <w:szCs w:val="18"/>
        </w:rPr>
      </w:pPr>
      <w:r w:rsidRPr="00C16F79">
        <w:rPr>
          <w:rFonts w:cs="Arial"/>
          <w:color w:val="auto"/>
          <w:sz w:val="18"/>
          <w:szCs w:val="18"/>
        </w:rPr>
        <w:t>Programsko opremo lahko uporabljate v največ dveh procesorjih.</w:t>
      </w:r>
    </w:p>
    <w:p w:rsidR="007321E7" w:rsidRPr="00C16F79" w:rsidRDefault="007321E7" w:rsidP="005D6562">
      <w:pPr>
        <w:numPr>
          <w:ilvl w:val="2"/>
          <w:numId w:val="63"/>
        </w:numPr>
        <w:autoSpaceDN w:val="0"/>
        <w:rPr>
          <w:rFonts w:cs="Arial"/>
          <w:color w:val="auto"/>
          <w:sz w:val="18"/>
          <w:szCs w:val="18"/>
        </w:rPr>
      </w:pPr>
      <w:r w:rsidRPr="00C16F79">
        <w:rPr>
          <w:rFonts w:cs="Arial"/>
          <w:color w:val="auto"/>
          <w:sz w:val="18"/>
          <w:szCs w:val="18"/>
        </w:rPr>
        <w:t>Lokalno jo lahko uporablja kateri koli uporabnik.</w:t>
      </w:r>
    </w:p>
    <w:p w:rsidR="007321E7" w:rsidRPr="00C16F79" w:rsidRDefault="007321E7" w:rsidP="005D6562">
      <w:pPr>
        <w:numPr>
          <w:ilvl w:val="2"/>
          <w:numId w:val="63"/>
        </w:numPr>
        <w:autoSpaceDN w:val="0"/>
        <w:rPr>
          <w:rFonts w:cs="Arial"/>
          <w:color w:val="auto"/>
          <w:sz w:val="18"/>
          <w:szCs w:val="18"/>
        </w:rPr>
      </w:pPr>
      <w:r w:rsidRPr="00C16F79">
        <w:rPr>
          <w:rFonts w:cs="Arial"/>
          <w:color w:val="auto"/>
          <w:sz w:val="18"/>
          <w:szCs w:val="18"/>
        </w:rPr>
        <w:t>Oddaljeni dostop je dovoljen primarnemu uporabniku licencirane naprave in kateremu koli drugemu uporabniku z druge licencirane naprave.</w:t>
      </w:r>
    </w:p>
    <w:p w:rsidR="007321E7" w:rsidRPr="00C16F79" w:rsidRDefault="007321E7" w:rsidP="005D6562">
      <w:pPr>
        <w:numPr>
          <w:ilvl w:val="2"/>
          <w:numId w:val="63"/>
        </w:numPr>
        <w:autoSpaceDN w:val="0"/>
        <w:rPr>
          <w:rFonts w:cs="Arial"/>
          <w:color w:val="auto"/>
          <w:sz w:val="18"/>
          <w:szCs w:val="18"/>
        </w:rPr>
      </w:pPr>
      <w:r w:rsidRPr="00C16F79">
        <w:rPr>
          <w:rFonts w:cs="Arial"/>
          <w:color w:val="auto"/>
          <w:sz w:val="18"/>
          <w:szCs w:val="18"/>
        </w:rPr>
        <w:t>Do programske opreme lahko dostopa in jo uporablja le en uporabnik naenkrat.</w:t>
      </w:r>
    </w:p>
    <w:p w:rsidR="005B10A7" w:rsidRPr="00C16F79" w:rsidRDefault="007321E7" w:rsidP="005D6562">
      <w:pPr>
        <w:numPr>
          <w:ilvl w:val="2"/>
          <w:numId w:val="63"/>
        </w:numPr>
        <w:autoSpaceDN w:val="0"/>
        <w:rPr>
          <w:rFonts w:cs="Arial"/>
          <w:color w:val="auto"/>
          <w:sz w:val="18"/>
          <w:szCs w:val="18"/>
        </w:rPr>
      </w:pPr>
      <w:r w:rsidRPr="00C16F79">
        <w:rPr>
          <w:rFonts w:cs="Arial"/>
          <w:color w:val="auto"/>
          <w:sz w:val="18"/>
          <w:szCs w:val="18"/>
        </w:rPr>
        <w:t>Drugi uporabnik lahko sočasno dostopa do programske opreme prek oddaljene pomoči ali podobne tehnologije izključno za zagotavljanje tehnične podpore.</w:t>
      </w:r>
    </w:p>
    <w:p w:rsidR="007321E7" w:rsidRPr="00C16F79" w:rsidRDefault="007321E7" w:rsidP="005D6562">
      <w:pPr>
        <w:numPr>
          <w:ilvl w:val="2"/>
          <w:numId w:val="63"/>
        </w:numPr>
        <w:autoSpaceDN w:val="0"/>
        <w:rPr>
          <w:rFonts w:cs="Arial"/>
          <w:color w:val="auto"/>
          <w:sz w:val="18"/>
          <w:szCs w:val="18"/>
        </w:rPr>
      </w:pPr>
      <w:r w:rsidRPr="00C16F79">
        <w:rPr>
          <w:rFonts w:cs="Arial"/>
          <w:color w:val="auto"/>
          <w:sz w:val="18"/>
          <w:szCs w:val="18"/>
        </w:rPr>
        <w:t>Z licencirano napravo lahko povežete lahko do 20 naprav, in sicer za uporabo storitev skupne rabe datotek, tiskanja, internetnih informacijskih storitev, skupne rabe internetne povezave ali telefonskih storitev.</w:t>
      </w:r>
    </w:p>
    <w:p w:rsidR="007321E7" w:rsidRPr="00C16F79" w:rsidRDefault="007321E7" w:rsidP="005D6562">
      <w:pPr>
        <w:numPr>
          <w:ilvl w:val="2"/>
          <w:numId w:val="63"/>
        </w:numPr>
        <w:autoSpaceDN w:val="0"/>
        <w:rPr>
          <w:rFonts w:cs="Arial"/>
          <w:color w:val="auto"/>
          <w:sz w:val="18"/>
          <w:szCs w:val="18"/>
        </w:rPr>
      </w:pPr>
      <w:r w:rsidRPr="00C16F79">
        <w:rPr>
          <w:rFonts w:cs="Arial"/>
          <w:color w:val="auto"/>
          <w:sz w:val="18"/>
          <w:szCs w:val="18"/>
        </w:rPr>
        <w:t>Za aktiviranje s storitvami za upravljanje ključev ali podobne tehnologije je dovoljeno neomejeno število povezav.</w:t>
      </w:r>
    </w:p>
    <w:p w:rsidR="007A22F0" w:rsidRPr="00C16F79" w:rsidRDefault="007A22F0" w:rsidP="005D6562">
      <w:pPr>
        <w:numPr>
          <w:ilvl w:val="2"/>
          <w:numId w:val="63"/>
        </w:numPr>
        <w:autoSpaceDN w:val="0"/>
        <w:rPr>
          <w:rFonts w:cs="Arial"/>
          <w:b/>
          <w:color w:val="auto"/>
          <w:sz w:val="18"/>
          <w:szCs w:val="18"/>
        </w:rPr>
      </w:pPr>
      <w:r w:rsidRPr="00C16F79">
        <w:rPr>
          <w:rFonts w:cs="Arial"/>
          <w:color w:val="auto"/>
          <w:sz w:val="18"/>
          <w:szCs w:val="18"/>
        </w:rPr>
        <w:t>Med izvajanjem programske opreme lahko uporabljate njene ikone, slike, zvoke in predstavnost, ne smete pa si jih izmenjavati. Vzorčne slike, zvoki in predstavnost, ki jih dobite s programsko opremo, so le za vašo nekomercialno uporabo.</w:t>
      </w:r>
    </w:p>
    <w:p w:rsidR="00841A88" w:rsidRPr="00C16F79" w:rsidRDefault="00841A88" w:rsidP="005D6562">
      <w:pPr>
        <w:numPr>
          <w:ilvl w:val="2"/>
          <w:numId w:val="63"/>
        </w:numPr>
        <w:autoSpaceDN w:val="0"/>
        <w:rPr>
          <w:rFonts w:cs="Arial"/>
          <w:b/>
          <w:color w:val="auto"/>
          <w:sz w:val="18"/>
          <w:szCs w:val="18"/>
        </w:rPr>
      </w:pPr>
      <w:r w:rsidRPr="00C16F79">
        <w:rPr>
          <w:rFonts w:cs="Arial"/>
          <w:bCs/>
          <w:color w:val="auto"/>
          <w:sz w:val="18"/>
          <w:szCs w:val="18"/>
        </w:rPr>
        <w:t>Vendar ne glede na morebitna drugačna določila v razdelku »Splošni licenčni pogoji« v teh pravicah za uporabo storitev, nimate nobenih dodatnih pravic za uporabo programske opreme za namizni operacijski sistem Windows v okviru licenc SL za napravo za Windows Intune.</w:t>
      </w:r>
    </w:p>
    <w:p w:rsidR="00C55348" w:rsidRPr="00C16F79" w:rsidRDefault="00C55348" w:rsidP="00C55348">
      <w:pPr>
        <w:autoSpaceDN w:val="0"/>
        <w:spacing w:before="120"/>
        <w:ind w:left="720"/>
        <w:rPr>
          <w:rFonts w:cs="Arial"/>
          <w:sz w:val="18"/>
          <w:szCs w:val="18"/>
        </w:rPr>
      </w:pPr>
      <w:r w:rsidRPr="00C16F79">
        <w:rPr>
          <w:rFonts w:cs="Arial"/>
          <w:b/>
          <w:color w:val="auto"/>
          <w:sz w:val="18"/>
          <w:szCs w:val="18"/>
        </w:rPr>
        <w:t>Pravice za virtualizacijo</w:t>
      </w:r>
    </w:p>
    <w:p w:rsidR="005B10A7" w:rsidRPr="00C16F79" w:rsidRDefault="00C55348" w:rsidP="00841A88">
      <w:pPr>
        <w:pStyle w:val="PURBody-Indented"/>
        <w:ind w:left="720"/>
        <w:rPr>
          <w:rFonts w:cs="Arial"/>
          <w:szCs w:val="18"/>
        </w:rPr>
      </w:pPr>
      <w:r w:rsidRPr="00C16F79">
        <w:rPr>
          <w:rFonts w:cs="Arial"/>
          <w:szCs w:val="18"/>
        </w:rPr>
        <w:t>Za uporabo programske opreme veljajo določbe razdelka »Namestitev in uporaba« in ti licenčni pogoji. V primeru neskladja med pogoji v razdelku »Namestitev in uporaba« in v tem razdelku, prevladajo licenčni pogoji v tem razdelku.</w:t>
      </w:r>
    </w:p>
    <w:p w:rsidR="007321E7" w:rsidRPr="00C16F79" w:rsidRDefault="007321E7" w:rsidP="005D6562">
      <w:pPr>
        <w:numPr>
          <w:ilvl w:val="2"/>
          <w:numId w:val="65"/>
        </w:numPr>
        <w:autoSpaceDN w:val="0"/>
        <w:rPr>
          <w:rFonts w:cs="Arial"/>
          <w:color w:val="auto"/>
          <w:sz w:val="18"/>
          <w:szCs w:val="18"/>
        </w:rPr>
      </w:pPr>
      <w:r w:rsidRPr="001C6C4B">
        <w:rPr>
          <w:rFonts w:cs="Arial"/>
          <w:color w:val="auto"/>
          <w:spacing w:val="-1"/>
          <w:sz w:val="18"/>
          <w:szCs w:val="18"/>
        </w:rPr>
        <w:t>Z licencirano napravo lahko dostopate do največ štirih primerkov programske opreme, ki se oddaljeno izvajajo v navideznih</w:t>
      </w:r>
      <w:r w:rsidRPr="00C16F79">
        <w:rPr>
          <w:rFonts w:cs="Arial"/>
          <w:color w:val="auto"/>
          <w:sz w:val="18"/>
          <w:szCs w:val="18"/>
        </w:rPr>
        <w:t xml:space="preserve"> okoljih OSE v strežniku v vašem podatkovnem središču.</w:t>
      </w:r>
    </w:p>
    <w:p w:rsidR="005B10A7" w:rsidRPr="00C16F79" w:rsidRDefault="007321E7" w:rsidP="005D6562">
      <w:pPr>
        <w:numPr>
          <w:ilvl w:val="2"/>
          <w:numId w:val="65"/>
        </w:numPr>
        <w:autoSpaceDN w:val="0"/>
        <w:rPr>
          <w:rFonts w:cs="Arial"/>
          <w:color w:val="auto"/>
          <w:sz w:val="18"/>
          <w:szCs w:val="18"/>
        </w:rPr>
      </w:pPr>
      <w:r w:rsidRPr="00C16F79">
        <w:rPr>
          <w:rFonts w:cs="Arial"/>
          <w:color w:val="auto"/>
          <w:sz w:val="18"/>
          <w:szCs w:val="18"/>
        </w:rPr>
        <w:t>Izvajate lahko tudi do štiri primerke v navideznih okoljih OSE in en primerek v fizičnem okolju OSE lokalno na licencirani napravi.</w:t>
      </w:r>
    </w:p>
    <w:p w:rsidR="007321E7" w:rsidRPr="00C16F79" w:rsidRDefault="007321E7" w:rsidP="005D6562">
      <w:pPr>
        <w:numPr>
          <w:ilvl w:val="2"/>
          <w:numId w:val="65"/>
        </w:numPr>
        <w:autoSpaceDN w:val="0"/>
        <w:rPr>
          <w:rFonts w:cs="Arial"/>
          <w:color w:val="auto"/>
          <w:sz w:val="18"/>
          <w:szCs w:val="18"/>
        </w:rPr>
      </w:pPr>
      <w:r w:rsidRPr="007A5E9B">
        <w:rPr>
          <w:rFonts w:cs="Arial"/>
          <w:color w:val="auto"/>
          <w:spacing w:val="-2"/>
          <w:sz w:val="18"/>
          <w:szCs w:val="18"/>
        </w:rPr>
        <w:t>Če so vsi primerki z dovoljenjem za lokalno izvajanje v navideznih okoljih OSE uporabljeni, lahko primerek v fizičnem okolju</w:t>
      </w:r>
      <w:r w:rsidRPr="00C16F79">
        <w:rPr>
          <w:rFonts w:cs="Arial"/>
          <w:color w:val="auto"/>
          <w:sz w:val="18"/>
          <w:szCs w:val="18"/>
        </w:rPr>
        <w:t xml:space="preserve"> OSE uporabite samo za gostovanje in upravljanje navideznih okolij OSE.</w:t>
      </w:r>
    </w:p>
    <w:p w:rsidR="007321E7" w:rsidRPr="00C16F79" w:rsidRDefault="007321E7" w:rsidP="005D6562">
      <w:pPr>
        <w:numPr>
          <w:ilvl w:val="2"/>
          <w:numId w:val="65"/>
        </w:numPr>
        <w:autoSpaceDN w:val="0"/>
        <w:rPr>
          <w:rFonts w:cs="Arial"/>
          <w:color w:val="auto"/>
          <w:sz w:val="18"/>
          <w:szCs w:val="18"/>
        </w:rPr>
      </w:pPr>
      <w:r w:rsidRPr="00C16F79">
        <w:rPr>
          <w:rFonts w:cs="Arial"/>
          <w:color w:val="auto"/>
          <w:sz w:val="18"/>
          <w:szCs w:val="18"/>
        </w:rPr>
        <w:t>V fizičnem okolju OSE lahko izvajate dva primerka programske opreme namesto izvajanja programske opreme oddaljeno v vašem podatkovnem središču ali lokalno v virtualnih okoljih OSE.</w:t>
      </w:r>
    </w:p>
    <w:p w:rsidR="007321E7" w:rsidRPr="007A5E9B" w:rsidRDefault="007321E7" w:rsidP="005D6562">
      <w:pPr>
        <w:numPr>
          <w:ilvl w:val="2"/>
          <w:numId w:val="65"/>
        </w:numPr>
        <w:autoSpaceDN w:val="0"/>
        <w:rPr>
          <w:rFonts w:asciiTheme="majorHAnsi" w:hAnsiTheme="majorHAnsi" w:cstheme="majorHAnsi"/>
          <w:color w:val="auto"/>
          <w:sz w:val="18"/>
          <w:szCs w:val="18"/>
        </w:rPr>
      </w:pPr>
      <w:r w:rsidRPr="007A5E9B">
        <w:rPr>
          <w:rFonts w:asciiTheme="majorHAnsi" w:hAnsiTheme="majorHAnsi" w:cstheme="majorHAnsi"/>
          <w:color w:val="auto"/>
          <w:sz w:val="18"/>
          <w:szCs w:val="18"/>
        </w:rPr>
        <w:t>Namesto vsakega dovoljenega primerka lahko zaženete Windows 8 Professional ali starejšo različico programske opreme sistema Windows 8 Professional.</w:t>
      </w:r>
    </w:p>
    <w:p w:rsidR="007321E7" w:rsidRPr="007A5E9B" w:rsidRDefault="007321E7" w:rsidP="005D6562">
      <w:pPr>
        <w:numPr>
          <w:ilvl w:val="2"/>
          <w:numId w:val="65"/>
        </w:numPr>
        <w:autoSpaceDN w:val="0"/>
        <w:rPr>
          <w:rFonts w:asciiTheme="majorHAnsi" w:hAnsiTheme="majorHAnsi" w:cstheme="majorHAnsi"/>
          <w:color w:val="auto"/>
          <w:sz w:val="18"/>
          <w:szCs w:val="18"/>
        </w:rPr>
      </w:pPr>
      <w:r w:rsidRPr="007A5E9B">
        <w:rPr>
          <w:rFonts w:asciiTheme="majorHAnsi" w:hAnsiTheme="majorHAnsi" w:cstheme="majorHAnsi"/>
          <w:color w:val="auto"/>
          <w:sz w:val="18"/>
          <w:szCs w:val="18"/>
        </w:rPr>
        <w:t>Razen glede dostopa za tehnično podporo z oddaljeno pomočjo ali podobno tehnologijo pravice oddaljenega dostopa v</w:t>
      </w:r>
      <w:r w:rsidR="007A5E9B">
        <w:rPr>
          <w:rFonts w:asciiTheme="majorHAnsi" w:hAnsiTheme="majorHAnsi" w:cstheme="majorHAnsi"/>
          <w:color w:val="auto"/>
          <w:sz w:val="18"/>
          <w:szCs w:val="18"/>
        </w:rPr>
        <w:t> </w:t>
      </w:r>
      <w:r w:rsidRPr="007A5E9B">
        <w:rPr>
          <w:rFonts w:asciiTheme="majorHAnsi" w:hAnsiTheme="majorHAnsi" w:cstheme="majorHAnsi"/>
          <w:color w:val="auto"/>
          <w:sz w:val="18"/>
          <w:szCs w:val="18"/>
        </w:rPr>
        <w:t>razdelku »Namizni operacijski sistem« ne veljajo. Lahko pa oddaljeno dostopate do katerega koli primerka s katere koli</w:t>
      </w:r>
      <w:r w:rsidR="007A5E9B">
        <w:rPr>
          <w:rFonts w:asciiTheme="majorHAnsi" w:hAnsiTheme="majorHAnsi" w:cstheme="majorHAnsi"/>
          <w:color w:val="auto"/>
          <w:sz w:val="18"/>
          <w:szCs w:val="18"/>
        </w:rPr>
        <w:t> </w:t>
      </w:r>
      <w:r w:rsidRPr="007A5E9B">
        <w:rPr>
          <w:rFonts w:asciiTheme="majorHAnsi" w:hAnsiTheme="majorHAnsi" w:cstheme="majorHAnsi"/>
          <w:color w:val="auto"/>
          <w:sz w:val="18"/>
          <w:szCs w:val="18"/>
        </w:rPr>
        <w:t>druge naprave, licencirane za Windows Intune.</w:t>
      </w:r>
    </w:p>
    <w:p w:rsidR="007321E7" w:rsidRPr="007A5E9B" w:rsidRDefault="007321E7" w:rsidP="005D6562">
      <w:pPr>
        <w:numPr>
          <w:ilvl w:val="2"/>
          <w:numId w:val="65"/>
        </w:numPr>
        <w:autoSpaceDN w:val="0"/>
        <w:rPr>
          <w:rFonts w:asciiTheme="majorHAnsi" w:hAnsiTheme="majorHAnsi" w:cstheme="majorHAnsi"/>
          <w:color w:val="auto"/>
          <w:sz w:val="18"/>
          <w:szCs w:val="18"/>
        </w:rPr>
      </w:pPr>
      <w:r w:rsidRPr="007A5E9B">
        <w:rPr>
          <w:rFonts w:asciiTheme="majorHAnsi" w:hAnsiTheme="majorHAnsi" w:cstheme="majorHAnsi"/>
          <w:color w:val="auto"/>
          <w:sz w:val="18"/>
          <w:szCs w:val="18"/>
        </w:rPr>
        <w:t>Samo za skrbniško dostopanje do programske opreme ne potrebujete licence.</w:t>
      </w:r>
    </w:p>
    <w:p w:rsidR="003537CB" w:rsidRPr="007A5E9B" w:rsidRDefault="003537CB" w:rsidP="005D6562">
      <w:pPr>
        <w:numPr>
          <w:ilvl w:val="2"/>
          <w:numId w:val="65"/>
        </w:numPr>
        <w:autoSpaceDN w:val="0"/>
        <w:rPr>
          <w:rFonts w:asciiTheme="majorHAnsi" w:hAnsiTheme="majorHAnsi" w:cstheme="majorHAnsi"/>
          <w:color w:val="auto"/>
          <w:sz w:val="18"/>
          <w:szCs w:val="18"/>
        </w:rPr>
      </w:pPr>
      <w:r w:rsidRPr="007A5E9B">
        <w:rPr>
          <w:rFonts w:asciiTheme="majorHAnsi" w:hAnsiTheme="majorHAnsi" w:cstheme="majorHAnsi"/>
          <w:color w:val="auto"/>
          <w:spacing w:val="-3"/>
          <w:sz w:val="18"/>
          <w:szCs w:val="18"/>
        </w:rPr>
        <w:t>Ustvarite lahko poljubno število primerkov programske opreme in jih shranjujete na katerem koli strežniku ali nosilcu podatkov</w:t>
      </w:r>
      <w:r w:rsidRPr="007A5E9B">
        <w:rPr>
          <w:rFonts w:asciiTheme="majorHAnsi" w:hAnsiTheme="majorHAnsi" w:cstheme="majorHAnsi"/>
          <w:color w:val="auto"/>
          <w:sz w:val="18"/>
          <w:szCs w:val="18"/>
        </w:rPr>
        <w:t xml:space="preserve"> za shranjevanje samo zato, da lahko uveljavljate pravico do izvajanja primerkov programske opreme v okviru katere koli licence Windows Intune (primerkov ne smete distribuirati tretjim osebam).</w:t>
      </w:r>
    </w:p>
    <w:p w:rsidR="00F17B53" w:rsidRDefault="00F17B53" w:rsidP="004A0C7A">
      <w:pPr>
        <w:autoSpaceDN w:val="0"/>
        <w:spacing w:before="120"/>
        <w:ind w:left="720"/>
        <w:rPr>
          <w:rFonts w:cs="Arial"/>
          <w:b/>
          <w:color w:val="auto"/>
          <w:sz w:val="18"/>
          <w:szCs w:val="18"/>
        </w:rPr>
      </w:pPr>
    </w:p>
    <w:p w:rsidR="00F17B53" w:rsidRDefault="00F17B53" w:rsidP="004A0C7A">
      <w:pPr>
        <w:autoSpaceDN w:val="0"/>
        <w:spacing w:before="120"/>
        <w:ind w:left="720"/>
        <w:rPr>
          <w:rFonts w:cs="Arial"/>
          <w:b/>
          <w:color w:val="auto"/>
          <w:sz w:val="18"/>
          <w:szCs w:val="18"/>
        </w:rPr>
      </w:pPr>
    </w:p>
    <w:p w:rsidR="00F17B53" w:rsidRDefault="00F17B53" w:rsidP="004A0C7A">
      <w:pPr>
        <w:autoSpaceDN w:val="0"/>
        <w:spacing w:before="120"/>
        <w:ind w:left="720"/>
        <w:rPr>
          <w:rFonts w:cs="Arial"/>
          <w:b/>
          <w:color w:val="auto"/>
          <w:sz w:val="18"/>
          <w:szCs w:val="18"/>
        </w:rPr>
      </w:pPr>
    </w:p>
    <w:p w:rsidR="00F17B53" w:rsidRDefault="00F17B53" w:rsidP="004A0C7A">
      <w:pPr>
        <w:autoSpaceDN w:val="0"/>
        <w:spacing w:before="120"/>
        <w:ind w:left="720"/>
        <w:rPr>
          <w:rFonts w:cs="Arial"/>
          <w:b/>
          <w:color w:val="auto"/>
          <w:sz w:val="18"/>
          <w:szCs w:val="18"/>
        </w:rPr>
      </w:pPr>
    </w:p>
    <w:p w:rsidR="004A0C7A" w:rsidRPr="007A5E9B" w:rsidRDefault="004A0C7A" w:rsidP="004A0C7A">
      <w:pPr>
        <w:autoSpaceDN w:val="0"/>
        <w:spacing w:before="120"/>
        <w:ind w:left="720"/>
        <w:rPr>
          <w:rFonts w:cs="Arial"/>
          <w:b/>
          <w:color w:val="auto"/>
          <w:sz w:val="18"/>
          <w:szCs w:val="18"/>
        </w:rPr>
      </w:pPr>
      <w:r w:rsidRPr="007A5E9B">
        <w:rPr>
          <w:rFonts w:cs="Arial"/>
          <w:b/>
          <w:color w:val="auto"/>
          <w:sz w:val="18"/>
          <w:szCs w:val="18"/>
        </w:rPr>
        <w:lastRenderedPageBreak/>
        <w:t>Pravice za uporabo gostovanja</w:t>
      </w:r>
    </w:p>
    <w:p w:rsidR="005B10A7" w:rsidRPr="007A5E9B" w:rsidRDefault="004A0C7A" w:rsidP="00841A88">
      <w:pPr>
        <w:pStyle w:val="PURBody-Indented"/>
        <w:ind w:left="720"/>
        <w:rPr>
          <w:rFonts w:cs="Arial"/>
          <w:szCs w:val="18"/>
        </w:rPr>
      </w:pPr>
      <w:r w:rsidRPr="007A5E9B">
        <w:rPr>
          <w:rFonts w:cs="Arial"/>
          <w:szCs w:val="18"/>
        </w:rPr>
        <w:t>Za uporabo programske opreme veljajo določbe razdelka »Namestitev in uporaba«, razdelka »Pravice za virtualizacijo« in ti licenčni pogoji. V primeru neskladja med pogoji v razdelku »Namestitev in uporaba« in v tem razdelku, prevladajo licenčni pogoji v tem razdelku.</w:t>
      </w:r>
    </w:p>
    <w:p w:rsidR="005B10A7" w:rsidRPr="007A5E9B" w:rsidRDefault="00D44393" w:rsidP="005D6562">
      <w:pPr>
        <w:numPr>
          <w:ilvl w:val="2"/>
          <w:numId w:val="66"/>
        </w:numPr>
        <w:autoSpaceDN w:val="0"/>
        <w:rPr>
          <w:rFonts w:cs="Arial"/>
          <w:color w:val="auto"/>
          <w:sz w:val="18"/>
          <w:szCs w:val="18"/>
        </w:rPr>
      </w:pPr>
      <w:r w:rsidRPr="007A5E9B">
        <w:rPr>
          <w:rFonts w:cs="Arial"/>
          <w:color w:val="auto"/>
          <w:sz w:val="18"/>
          <w:szCs w:val="18"/>
        </w:rPr>
        <w:t>En primarni uporabnik licencirane naprave lahko oddaljeno dostopa do dovoljenih primerkov, ki se izvajajo v vaših strežnikih v vašem podatkovnem središču, z upravičene naprave tretje osebe od koder koli izven vaših prostorov ali prostorov vaših lastniško povezanih podjetij.</w:t>
      </w:r>
    </w:p>
    <w:p w:rsidR="00D44393" w:rsidRPr="007A5E9B" w:rsidRDefault="00D44393" w:rsidP="005D6562">
      <w:pPr>
        <w:numPr>
          <w:ilvl w:val="2"/>
          <w:numId w:val="66"/>
        </w:numPr>
        <w:autoSpaceDN w:val="0"/>
        <w:rPr>
          <w:rFonts w:cs="Arial"/>
          <w:color w:val="auto"/>
          <w:sz w:val="18"/>
          <w:szCs w:val="18"/>
        </w:rPr>
      </w:pPr>
      <w:r w:rsidRPr="007A5E9B">
        <w:rPr>
          <w:rFonts w:cs="Arial"/>
          <w:color w:val="auto"/>
          <w:sz w:val="18"/>
          <w:szCs w:val="18"/>
        </w:rPr>
        <w:t>Isti uporabnik lahko izvaja tudi en primerek programske opreme v navideznem okolju OSE na upravičeni napravi tretje osebe, medtem ko je izven vaših prostorov ali prostorov vaših lastniško povezanih podjetij.</w:t>
      </w:r>
    </w:p>
    <w:p w:rsidR="00D44393" w:rsidRPr="007A5E9B" w:rsidRDefault="00D44393" w:rsidP="005D6562">
      <w:pPr>
        <w:numPr>
          <w:ilvl w:val="2"/>
          <w:numId w:val="66"/>
        </w:numPr>
        <w:autoSpaceDN w:val="0"/>
        <w:rPr>
          <w:rFonts w:cs="Arial"/>
          <w:color w:val="auto"/>
          <w:sz w:val="18"/>
          <w:szCs w:val="18"/>
        </w:rPr>
      </w:pPr>
      <w:r w:rsidRPr="007A5E9B">
        <w:rPr>
          <w:rFonts w:cs="Arial"/>
          <w:color w:val="auto"/>
          <w:sz w:val="18"/>
          <w:szCs w:val="18"/>
        </w:rPr>
        <w:t>Vsa uporaba v skladu s pravicami gostovanja mora biti za z delom povezane namene.</w:t>
      </w:r>
    </w:p>
    <w:p w:rsidR="00D44393" w:rsidRPr="007A5E9B" w:rsidRDefault="00D44393" w:rsidP="005D6562">
      <w:pPr>
        <w:numPr>
          <w:ilvl w:val="2"/>
          <w:numId w:val="66"/>
        </w:numPr>
        <w:autoSpaceDN w:val="0"/>
        <w:rPr>
          <w:rFonts w:cs="Arial"/>
          <w:color w:val="auto"/>
          <w:sz w:val="18"/>
          <w:szCs w:val="18"/>
        </w:rPr>
      </w:pPr>
      <w:r w:rsidRPr="007A5E9B">
        <w:rPr>
          <w:rFonts w:cs="Arial"/>
          <w:color w:val="auto"/>
          <w:sz w:val="18"/>
          <w:szCs w:val="18"/>
        </w:rPr>
        <w:t>Z oddaljeno pomočjo ali podobno tehnologijo ali za skrbniška dela na programski opremi ne sme programske opreme v okviru iste licence hkrati uporabljati noben drug uporabnik, razen za namene tehnične podpore.</w:t>
      </w:r>
    </w:p>
    <w:p w:rsidR="00130BB6" w:rsidRPr="007A5E9B" w:rsidRDefault="00130BB6" w:rsidP="00130BB6">
      <w:pPr>
        <w:autoSpaceDN w:val="0"/>
        <w:spacing w:before="120"/>
        <w:ind w:left="720"/>
        <w:rPr>
          <w:rFonts w:cs="Arial"/>
          <w:color w:val="auto"/>
          <w:sz w:val="18"/>
          <w:szCs w:val="18"/>
        </w:rPr>
      </w:pPr>
      <w:r w:rsidRPr="007F33A0">
        <w:rPr>
          <w:rFonts w:cs="Arial"/>
          <w:b/>
          <w:color w:val="auto"/>
          <w:sz w:val="18"/>
          <w:szCs w:val="18"/>
        </w:rPr>
        <w:t>Pravice Windows To Go</w:t>
      </w:r>
    </w:p>
    <w:p w:rsidR="00130BB6" w:rsidRPr="007A5E9B" w:rsidRDefault="00130BB6" w:rsidP="00BD1299">
      <w:pPr>
        <w:pStyle w:val="PURBody-Indented"/>
        <w:ind w:left="720"/>
        <w:rPr>
          <w:rFonts w:cs="Arial"/>
          <w:szCs w:val="18"/>
        </w:rPr>
      </w:pPr>
      <w:r w:rsidRPr="007A5E9B">
        <w:rPr>
          <w:rFonts w:cs="Arial"/>
          <w:szCs w:val="18"/>
        </w:rPr>
        <w:t>Za uporabo programske opreme veljajo določbe razdelka »Namestitev in uporaba«, razdelka »Pravice za virtualizacijo« in ti licenčni pogoji. V primeru neskladja med pogoji v razdelku »Namestitev in uporaba« in v tem razdelku, prevladajo licenčni pogoji v tem razdelku. Primerki, ki jih smete ustvariti in uporabljati v skladu s tem razdelkom, so dodani tistim, ki jih smete ustvariti v skladu z razdelkom »Pravice za virtualizacijo«.</w:t>
      </w:r>
    </w:p>
    <w:p w:rsidR="00130BB6" w:rsidRPr="007A5E9B" w:rsidRDefault="00130BB6" w:rsidP="005D6562">
      <w:pPr>
        <w:numPr>
          <w:ilvl w:val="2"/>
          <w:numId w:val="67"/>
        </w:numPr>
        <w:autoSpaceDN w:val="0"/>
        <w:rPr>
          <w:rFonts w:cs="Arial"/>
          <w:color w:val="auto"/>
          <w:sz w:val="18"/>
          <w:szCs w:val="18"/>
        </w:rPr>
      </w:pPr>
      <w:r w:rsidRPr="007A5E9B">
        <w:rPr>
          <w:rFonts w:cs="Arial"/>
          <w:color w:val="auto"/>
          <w:sz w:val="18"/>
          <w:szCs w:val="18"/>
        </w:rPr>
        <w:t>Ustvarite lahko en primerek programske opreme na do dveh pogonih USB.</w:t>
      </w:r>
    </w:p>
    <w:p w:rsidR="00130BB6" w:rsidRPr="007A5E9B" w:rsidRDefault="00130BB6" w:rsidP="005D6562">
      <w:pPr>
        <w:numPr>
          <w:ilvl w:val="2"/>
          <w:numId w:val="67"/>
        </w:numPr>
        <w:autoSpaceDN w:val="0"/>
        <w:rPr>
          <w:rFonts w:cs="Arial"/>
          <w:color w:val="auto"/>
          <w:sz w:val="18"/>
          <w:szCs w:val="18"/>
        </w:rPr>
      </w:pPr>
      <w:r w:rsidRPr="007A5E9B">
        <w:rPr>
          <w:rFonts w:cs="Arial"/>
          <w:color w:val="auto"/>
          <w:sz w:val="18"/>
          <w:szCs w:val="18"/>
        </w:rPr>
        <w:t>V kateri koli napravi, licencirani za Windows Intune, lahko izvajate primerek, shranjen na pogonu USB.</w:t>
      </w:r>
    </w:p>
    <w:p w:rsidR="00130BB6" w:rsidRPr="007A5E9B" w:rsidRDefault="00130BB6" w:rsidP="005D6562">
      <w:pPr>
        <w:numPr>
          <w:ilvl w:val="2"/>
          <w:numId w:val="67"/>
        </w:numPr>
        <w:autoSpaceDN w:val="0"/>
        <w:rPr>
          <w:rFonts w:cs="Arial"/>
          <w:color w:val="auto"/>
          <w:sz w:val="18"/>
          <w:szCs w:val="18"/>
        </w:rPr>
      </w:pPr>
      <w:r w:rsidRPr="007A5E9B">
        <w:rPr>
          <w:rFonts w:cs="Arial"/>
          <w:color w:val="auto"/>
          <w:sz w:val="18"/>
          <w:szCs w:val="18"/>
        </w:rPr>
        <w:t>En primarni uporabnik naprave, licencirane za Windows Intune, lahko prav tako oddaljeno izvaja primerek na pogonu USB v upravičeni napravi tretje osebe od koder koli izven vaših prostorov ali prostorov vaših lastniško povezanih podjetij.</w:t>
      </w:r>
    </w:p>
    <w:p w:rsidR="00130BB6" w:rsidRPr="007A5E9B" w:rsidRDefault="00130BB6" w:rsidP="005D6562">
      <w:pPr>
        <w:numPr>
          <w:ilvl w:val="2"/>
          <w:numId w:val="67"/>
        </w:numPr>
        <w:autoSpaceDN w:val="0"/>
        <w:rPr>
          <w:rFonts w:cs="Arial"/>
          <w:color w:val="auto"/>
          <w:sz w:val="18"/>
          <w:szCs w:val="18"/>
        </w:rPr>
      </w:pPr>
      <w:r w:rsidRPr="007A5E9B">
        <w:rPr>
          <w:rFonts w:cs="Arial"/>
          <w:color w:val="auto"/>
          <w:sz w:val="18"/>
          <w:szCs w:val="18"/>
        </w:rPr>
        <w:t>Windows To Go lahko uporabljate le za z delom povezane namene.</w:t>
      </w:r>
    </w:p>
    <w:p w:rsidR="00130BB6" w:rsidRPr="007A5E9B" w:rsidRDefault="00130BB6" w:rsidP="005D6562">
      <w:pPr>
        <w:numPr>
          <w:ilvl w:val="2"/>
          <w:numId w:val="67"/>
        </w:numPr>
        <w:autoSpaceDN w:val="0"/>
        <w:rPr>
          <w:rFonts w:cs="Arial"/>
          <w:color w:val="auto"/>
          <w:sz w:val="18"/>
          <w:szCs w:val="18"/>
        </w:rPr>
      </w:pPr>
      <w:r w:rsidRPr="007A5E9B">
        <w:rPr>
          <w:rFonts w:cs="Arial"/>
          <w:color w:val="auto"/>
          <w:sz w:val="18"/>
          <w:szCs w:val="18"/>
        </w:rPr>
        <w:t>Z oddaljeno pomočjo ali podobno tehnologijo ali za skrbniška dela na programski opremi ne sme programske opreme v</w:t>
      </w:r>
      <w:r w:rsidR="007F33A0">
        <w:rPr>
          <w:rFonts w:cs="Arial"/>
          <w:color w:val="auto"/>
          <w:sz w:val="18"/>
          <w:szCs w:val="18"/>
        </w:rPr>
        <w:t> </w:t>
      </w:r>
      <w:r w:rsidRPr="007A5E9B">
        <w:rPr>
          <w:rFonts w:cs="Arial"/>
          <w:color w:val="auto"/>
          <w:sz w:val="18"/>
          <w:szCs w:val="18"/>
        </w:rPr>
        <w:t>okviru iste licence hkrati uporabljati noben drug uporabnik, razen za namene tehnične podpore.</w:t>
      </w:r>
    </w:p>
    <w:p w:rsidR="004A0C7A" w:rsidRPr="007F33A0" w:rsidRDefault="004A0C7A" w:rsidP="004A0C7A">
      <w:pPr>
        <w:autoSpaceDN w:val="0"/>
        <w:spacing w:before="120"/>
        <w:ind w:left="720"/>
        <w:rPr>
          <w:rFonts w:asciiTheme="majorHAnsi" w:hAnsiTheme="majorHAnsi" w:cstheme="majorHAnsi"/>
          <w:b/>
          <w:color w:val="auto"/>
          <w:sz w:val="18"/>
          <w:szCs w:val="18"/>
        </w:rPr>
      </w:pPr>
      <w:r w:rsidRPr="007F33A0">
        <w:rPr>
          <w:rFonts w:asciiTheme="majorHAnsi" w:hAnsiTheme="majorHAnsi" w:cstheme="majorHAnsi"/>
          <w:b/>
          <w:color w:val="auto"/>
          <w:sz w:val="18"/>
          <w:szCs w:val="18"/>
        </w:rPr>
        <w:t>Obdobje veljavnosti licence</w:t>
      </w:r>
    </w:p>
    <w:p w:rsidR="004A0C7A" w:rsidRPr="007A5E9B" w:rsidRDefault="004A0C7A" w:rsidP="00841A88">
      <w:pPr>
        <w:autoSpaceDN w:val="0"/>
        <w:spacing w:before="120"/>
        <w:ind w:left="720"/>
        <w:rPr>
          <w:rFonts w:asciiTheme="majorHAnsi" w:hAnsiTheme="majorHAnsi" w:cstheme="majorHAnsi"/>
          <w:sz w:val="18"/>
          <w:szCs w:val="18"/>
        </w:rPr>
      </w:pPr>
      <w:r w:rsidRPr="007A5E9B">
        <w:rPr>
          <w:rFonts w:asciiTheme="majorHAnsi" w:hAnsiTheme="majorHAnsi" w:cstheme="majorHAnsi"/>
          <w:color w:val="auto"/>
          <w:sz w:val="18"/>
          <w:szCs w:val="18"/>
        </w:rPr>
        <w:t>Vaše pravice do uporabe programske opreme z licenco za Windows Intune niso trajne. Po poteku naročnine Windows Intune ne smete več dostopati do programske opreme ali je uporabljati.</w:t>
      </w:r>
    </w:p>
    <w:p w:rsidR="007A22F0" w:rsidRPr="007F33A0" w:rsidRDefault="007A22F0" w:rsidP="00C44E34">
      <w:pPr>
        <w:autoSpaceDN w:val="0"/>
        <w:spacing w:before="120"/>
        <w:ind w:left="720"/>
        <w:rPr>
          <w:rFonts w:asciiTheme="majorHAnsi" w:hAnsiTheme="majorHAnsi" w:cstheme="majorHAnsi"/>
          <w:b/>
          <w:color w:val="auto"/>
          <w:sz w:val="18"/>
          <w:szCs w:val="18"/>
        </w:rPr>
      </w:pPr>
      <w:r w:rsidRPr="007F33A0">
        <w:rPr>
          <w:rFonts w:asciiTheme="majorHAnsi" w:hAnsiTheme="majorHAnsi" w:cstheme="majorHAnsi"/>
          <w:b/>
          <w:color w:val="auto"/>
          <w:sz w:val="18"/>
          <w:szCs w:val="18"/>
        </w:rPr>
        <w:t>Druga obvestila</w:t>
      </w:r>
    </w:p>
    <w:p w:rsidR="005B10A7" w:rsidRPr="007F33A0" w:rsidRDefault="007A22F0" w:rsidP="009843C8">
      <w:pPr>
        <w:autoSpaceDN w:val="0"/>
        <w:spacing w:before="120"/>
        <w:ind w:left="720"/>
        <w:rPr>
          <w:bCs/>
          <w:i/>
          <w:color w:val="auto"/>
          <w:sz w:val="18"/>
          <w:szCs w:val="18"/>
        </w:rPr>
      </w:pPr>
      <w:r w:rsidRPr="007F33A0">
        <w:rPr>
          <w:b/>
          <w:color w:val="auto"/>
          <w:sz w:val="18"/>
          <w:szCs w:val="18"/>
        </w:rPr>
        <w:t>Za Windows 7, Windows 7 K, Windows 7 KN</w:t>
      </w:r>
    </w:p>
    <w:p w:rsidR="005B10A7" w:rsidRPr="007F33A0" w:rsidRDefault="007A22F0" w:rsidP="00841A88">
      <w:pPr>
        <w:autoSpaceDN w:val="0"/>
        <w:ind w:left="720"/>
        <w:rPr>
          <w:rFonts w:cs="Arial"/>
          <w:color w:val="auto"/>
          <w:sz w:val="18"/>
          <w:szCs w:val="18"/>
        </w:rPr>
      </w:pPr>
      <w:r w:rsidRPr="007F33A0">
        <w:rPr>
          <w:rFonts w:cs="Arial"/>
          <w:bCs/>
          <w:color w:val="auto"/>
          <w:sz w:val="18"/>
          <w:szCs w:val="18"/>
        </w:rPr>
        <w:t>Windows 7 in Windows 7 K vključujeta Windows Media Player in sorodne tehnologije, kot določa KFTC (Korean Fair Trade</w:t>
      </w:r>
      <w:r w:rsidR="007F33A0">
        <w:rPr>
          <w:rFonts w:cs="Arial"/>
          <w:bCs/>
          <w:color w:val="auto"/>
          <w:sz w:val="18"/>
          <w:szCs w:val="18"/>
        </w:rPr>
        <w:t> </w:t>
      </w:r>
      <w:r w:rsidRPr="007F33A0">
        <w:rPr>
          <w:rFonts w:cs="Arial"/>
          <w:bCs/>
          <w:color w:val="auto"/>
          <w:sz w:val="18"/>
          <w:szCs w:val="18"/>
        </w:rPr>
        <w:t>Commission), in povezavo do mesta Windows Live Messenger Download.</w:t>
      </w:r>
      <w:r w:rsidR="005B10A7" w:rsidRPr="007F33A0">
        <w:rPr>
          <w:rFonts w:cs="Arial"/>
          <w:bCs/>
          <w:color w:val="auto"/>
          <w:sz w:val="18"/>
          <w:szCs w:val="18"/>
        </w:rPr>
        <w:t xml:space="preserve"> </w:t>
      </w:r>
      <w:r w:rsidRPr="007F33A0">
        <w:rPr>
          <w:rFonts w:cs="Arial"/>
          <w:bCs/>
          <w:color w:val="auto"/>
          <w:sz w:val="18"/>
          <w:szCs w:val="18"/>
        </w:rPr>
        <w:t>V sistem Windows 7 KN ni vključen Windows</w:t>
      </w:r>
      <w:r w:rsidR="007F33A0">
        <w:rPr>
          <w:rFonts w:cs="Arial"/>
          <w:bCs/>
          <w:color w:val="auto"/>
          <w:sz w:val="18"/>
          <w:szCs w:val="18"/>
        </w:rPr>
        <w:t> </w:t>
      </w:r>
      <w:r w:rsidRPr="007F33A0">
        <w:rPr>
          <w:rFonts w:cs="Arial"/>
          <w:bCs/>
          <w:color w:val="auto"/>
          <w:sz w:val="18"/>
          <w:szCs w:val="18"/>
        </w:rPr>
        <w:t>Media Player ali sorodne tehnologije, kot določa KFTC.</w:t>
      </w:r>
      <w:r w:rsidR="005B10A7" w:rsidRPr="007F33A0">
        <w:rPr>
          <w:rFonts w:cs="Arial"/>
          <w:bCs/>
          <w:color w:val="auto"/>
          <w:sz w:val="18"/>
          <w:szCs w:val="18"/>
        </w:rPr>
        <w:t xml:space="preserve"> </w:t>
      </w:r>
      <w:r w:rsidRPr="007F33A0">
        <w:rPr>
          <w:rFonts w:cs="Arial"/>
          <w:color w:val="auto"/>
          <w:sz w:val="18"/>
          <w:szCs w:val="18"/>
        </w:rPr>
        <w:t>Če želite podrobnosti o tem, katere jezikovne različice in</w:t>
      </w:r>
      <w:r w:rsidR="007F33A0">
        <w:rPr>
          <w:rFonts w:cs="Arial"/>
          <w:color w:val="auto"/>
          <w:sz w:val="18"/>
          <w:szCs w:val="18"/>
        </w:rPr>
        <w:t> </w:t>
      </w:r>
      <w:r w:rsidRPr="007F33A0">
        <w:rPr>
          <w:rFonts w:cs="Arial"/>
          <w:color w:val="auto"/>
          <w:sz w:val="18"/>
          <w:szCs w:val="18"/>
        </w:rPr>
        <w:t>možnosti za</w:t>
      </w:r>
      <w:r w:rsidR="007F33A0" w:rsidRPr="007F33A0">
        <w:rPr>
          <w:rFonts w:cs="Arial"/>
          <w:color w:val="auto"/>
          <w:sz w:val="18"/>
          <w:szCs w:val="18"/>
        </w:rPr>
        <w:t> </w:t>
      </w:r>
      <w:r w:rsidRPr="007F33A0">
        <w:rPr>
          <w:rFonts w:cs="Arial"/>
          <w:color w:val="auto"/>
          <w:sz w:val="18"/>
          <w:szCs w:val="18"/>
        </w:rPr>
        <w:t>nosilce podatkov so na voljo za posamezno izdajo, glejte Microsoftov seznam izdelkov na spletnem mestu</w:t>
      </w:r>
      <w:r w:rsidR="007F33A0">
        <w:rPr>
          <w:rFonts w:cs="Arial"/>
          <w:color w:val="auto"/>
          <w:sz w:val="18"/>
          <w:szCs w:val="18"/>
        </w:rPr>
        <w:t> </w:t>
      </w:r>
      <w:hyperlink r:id="rId77" w:history="1">
        <w:r w:rsidRPr="007F33A0">
          <w:rPr>
            <w:rStyle w:val="Hyperlink"/>
            <w:rFonts w:cs="Arial"/>
            <w:sz w:val="18"/>
            <w:szCs w:val="18"/>
          </w:rPr>
          <w:t>http://www.microsoft.com/licensing</w:t>
        </w:r>
      </w:hyperlink>
      <w:r w:rsidRPr="007F33A0">
        <w:rPr>
          <w:rFonts w:cs="Arial"/>
          <w:color w:val="auto"/>
          <w:sz w:val="18"/>
          <w:szCs w:val="18"/>
        </w:rPr>
        <w:t>.</w:t>
      </w:r>
    </w:p>
    <w:p w:rsidR="007A22F0" w:rsidRPr="007F33A0" w:rsidRDefault="007A22F0" w:rsidP="009843C8">
      <w:pPr>
        <w:autoSpaceDN w:val="0"/>
        <w:ind w:left="720"/>
        <w:rPr>
          <w:rFonts w:cs="Arial"/>
          <w:color w:val="auto"/>
          <w:sz w:val="18"/>
          <w:szCs w:val="18"/>
        </w:rPr>
      </w:pPr>
      <w:r w:rsidRPr="007F33A0">
        <w:rPr>
          <w:b/>
          <w:color w:val="auto"/>
          <w:sz w:val="18"/>
          <w:szCs w:val="18"/>
        </w:rPr>
        <w:t>Windows 7 K.</w:t>
      </w:r>
      <w:r w:rsidRPr="00460136">
        <w:rPr>
          <w:rFonts w:cs="Arial"/>
          <w:bCs/>
          <w:color w:val="auto"/>
          <w:sz w:val="18"/>
          <w:szCs w:val="18"/>
        </w:rPr>
        <w:t xml:space="preserve"> </w:t>
      </w:r>
      <w:r w:rsidRPr="007F33A0">
        <w:rPr>
          <w:bCs/>
          <w:color w:val="auto"/>
          <w:sz w:val="18"/>
          <w:szCs w:val="18"/>
        </w:rPr>
        <w:t>KFTC zahteva, da so v programsko opremo vključene povezave do spletnega mesta središča za Media Player in spletnega mesta središča za Messenger, na katerih so povezave do spletnih mest drugih izdelovalcev, ki omogočajo prenos in namestitev njihovih predvajalnikov predstavnosti in programske opreme za neposredno sporočanje.</w:t>
      </w:r>
      <w:r w:rsidR="005B10A7" w:rsidRPr="007F33A0">
        <w:rPr>
          <w:bCs/>
          <w:color w:val="auto"/>
          <w:sz w:val="18"/>
          <w:szCs w:val="18"/>
        </w:rPr>
        <w:t xml:space="preserve"> </w:t>
      </w:r>
      <w:r w:rsidRPr="007F33A0">
        <w:rPr>
          <w:bCs/>
          <w:color w:val="auto"/>
          <w:sz w:val="18"/>
          <w:szCs w:val="18"/>
        </w:rPr>
        <w:t xml:space="preserve">Microsoft ne nadzira spletnih mest tretjih oseb in ni odgovoren za njihovo programsko opremo ali vsebino, povezave na njih ali spremembe oziroma </w:t>
      </w:r>
      <w:r w:rsidRPr="007F33A0">
        <w:rPr>
          <w:bCs/>
          <w:color w:val="auto"/>
          <w:spacing w:val="-2"/>
          <w:sz w:val="18"/>
          <w:szCs w:val="18"/>
        </w:rPr>
        <w:t>posodobitve te programske opreme ali spletnih mest.</w:t>
      </w:r>
      <w:r w:rsidR="005B10A7" w:rsidRPr="007F33A0">
        <w:rPr>
          <w:bCs/>
          <w:color w:val="auto"/>
          <w:spacing w:val="-2"/>
          <w:sz w:val="18"/>
          <w:szCs w:val="18"/>
        </w:rPr>
        <w:t xml:space="preserve"> </w:t>
      </w:r>
      <w:r w:rsidRPr="007F33A0">
        <w:rPr>
          <w:bCs/>
          <w:color w:val="auto"/>
          <w:spacing w:val="-2"/>
          <w:sz w:val="18"/>
          <w:szCs w:val="18"/>
        </w:rPr>
        <w:t>Vključitev povezav na spletno mesto središča za Media Player ali središča</w:t>
      </w:r>
      <w:r w:rsidRPr="007F33A0">
        <w:rPr>
          <w:bCs/>
          <w:color w:val="auto"/>
          <w:sz w:val="18"/>
          <w:szCs w:val="18"/>
        </w:rPr>
        <w:t xml:space="preserve"> za Messenger ne pomeni, da Microsoft odobrava programsko opremo tretjih oseb, njihova mesta ali njihovo vsebino.</w:t>
      </w:r>
    </w:p>
    <w:p w:rsidR="007A22F0" w:rsidRPr="009843C8" w:rsidRDefault="007A22F0" w:rsidP="009843C8">
      <w:pPr>
        <w:autoSpaceDN w:val="0"/>
        <w:ind w:left="720"/>
        <w:rPr>
          <w:b/>
          <w:color w:val="auto"/>
          <w:sz w:val="18"/>
        </w:rPr>
      </w:pPr>
      <w:r>
        <w:rPr>
          <w:b/>
          <w:color w:val="auto"/>
          <w:sz w:val="18"/>
        </w:rPr>
        <w:t>Windows 7 KN</w:t>
      </w:r>
    </w:p>
    <w:p w:rsidR="005B10A7" w:rsidRPr="007F33A0" w:rsidRDefault="007A22F0" w:rsidP="00F17B53">
      <w:pPr>
        <w:pStyle w:val="Heading4"/>
        <w:keepNext w:val="0"/>
        <w:keepLines w:val="0"/>
        <w:ind w:left="720"/>
        <w:rPr>
          <w:rFonts w:ascii="Arial" w:hAnsi="Arial" w:cs="Arial"/>
          <w:b w:val="0"/>
          <w:i w:val="0"/>
          <w:color w:val="auto"/>
          <w:sz w:val="18"/>
          <w:szCs w:val="18"/>
        </w:rPr>
      </w:pPr>
      <w:r w:rsidRPr="007F33A0">
        <w:rPr>
          <w:rFonts w:ascii="Arial" w:eastAsia="Arial" w:hAnsi="Arial" w:cs="Arial"/>
          <w:bCs w:val="0"/>
          <w:i w:val="0"/>
          <w:iCs w:val="0"/>
          <w:color w:val="auto"/>
          <w:sz w:val="18"/>
          <w:szCs w:val="18"/>
        </w:rPr>
        <w:t>Pravice za uporabo programa Windows Media Player, ki ne veljajo.</w:t>
      </w:r>
      <w:r w:rsidR="005B10A7" w:rsidRPr="007F33A0">
        <w:rPr>
          <w:rFonts w:ascii="Arial" w:hAnsi="Arial" w:cs="Arial"/>
          <w:b w:val="0"/>
          <w:i w:val="0"/>
          <w:color w:val="auto"/>
          <w:sz w:val="18"/>
          <w:szCs w:val="18"/>
        </w:rPr>
        <w:t xml:space="preserve"> </w:t>
      </w:r>
      <w:r w:rsidRPr="007F33A0">
        <w:rPr>
          <w:rFonts w:ascii="Arial" w:hAnsi="Arial" w:cs="Arial"/>
          <w:b w:val="0"/>
          <w:i w:val="0"/>
          <w:color w:val="auto"/>
          <w:sz w:val="18"/>
          <w:szCs w:val="18"/>
        </w:rPr>
        <w:t>Pri izvajanju te programske opreme ne veljajo pogoji za uporabo storitev WMDRM in programa Windows Media Player.</w:t>
      </w:r>
    </w:p>
    <w:p w:rsidR="007A22F0" w:rsidRPr="007F33A0" w:rsidRDefault="007A22F0" w:rsidP="00F17B53">
      <w:pPr>
        <w:pStyle w:val="Heading4"/>
        <w:keepNext w:val="0"/>
        <w:keepLines w:val="0"/>
        <w:ind w:left="720"/>
        <w:rPr>
          <w:rFonts w:ascii="Arial" w:hAnsi="Arial" w:cs="Arial"/>
          <w:i w:val="0"/>
          <w:color w:val="auto"/>
          <w:sz w:val="18"/>
          <w:szCs w:val="18"/>
        </w:rPr>
      </w:pPr>
      <w:r w:rsidRPr="007F33A0">
        <w:rPr>
          <w:rFonts w:ascii="Arial" w:eastAsia="Arial" w:hAnsi="Arial" w:cs="Arial"/>
          <w:bCs w:val="0"/>
          <w:i w:val="0"/>
          <w:iCs w:val="0"/>
          <w:color w:val="auto"/>
          <w:sz w:val="18"/>
          <w:szCs w:val="18"/>
        </w:rPr>
        <w:t xml:space="preserve">Obvestilo glede odsotnosti programa Windows Media Player. </w:t>
      </w:r>
      <w:r w:rsidRPr="007F33A0">
        <w:rPr>
          <w:rFonts w:ascii="Arial" w:hAnsi="Arial" w:cs="Arial"/>
          <w:b w:val="0"/>
          <w:i w:val="0"/>
          <w:color w:val="auto"/>
          <w:sz w:val="18"/>
          <w:szCs w:val="18"/>
        </w:rPr>
        <w:t xml:space="preserve">Programska oprema ne vključuje programa Windows Media </w:t>
      </w:r>
      <w:r w:rsidRPr="007F33A0">
        <w:rPr>
          <w:rFonts w:ascii="Arial" w:hAnsi="Arial" w:cs="Arial"/>
          <w:b w:val="0"/>
          <w:i w:val="0"/>
          <w:color w:val="auto"/>
          <w:spacing w:val="-2"/>
          <w:sz w:val="18"/>
          <w:szCs w:val="18"/>
        </w:rPr>
        <w:t>Player (kot to določa KFTC (Korean Fair Trade Commission)) in sorodnih tehnologij, kot je Windows Media Center ali Izdelovalec</w:t>
      </w:r>
      <w:r w:rsidRPr="007F33A0">
        <w:rPr>
          <w:rFonts w:ascii="Arial" w:hAnsi="Arial" w:cs="Arial"/>
          <w:b w:val="0"/>
          <w:i w:val="0"/>
          <w:color w:val="auto"/>
          <w:sz w:val="18"/>
          <w:szCs w:val="18"/>
        </w:rPr>
        <w:t xml:space="preserve"> </w:t>
      </w:r>
      <w:r w:rsidRPr="007F33A0">
        <w:rPr>
          <w:rFonts w:ascii="Arial" w:hAnsi="Arial" w:cs="Arial"/>
          <w:b w:val="0"/>
          <w:i w:val="0"/>
          <w:color w:val="auto"/>
          <w:spacing w:val="-4"/>
          <w:sz w:val="18"/>
          <w:szCs w:val="18"/>
        </w:rPr>
        <w:t>DVD-jev. Zaradi tega boste za predvajanje ali ustvarjanje glasbenih CD-jev, predstavnostnih datotek ter video DVD-jev, organiziranje</w:t>
      </w:r>
      <w:r w:rsidRPr="007F33A0">
        <w:rPr>
          <w:rFonts w:ascii="Arial" w:hAnsi="Arial" w:cs="Arial"/>
          <w:b w:val="0"/>
          <w:i w:val="0"/>
          <w:color w:val="auto"/>
          <w:sz w:val="18"/>
          <w:szCs w:val="18"/>
        </w:rPr>
        <w:t xml:space="preserve"> vsebine v knjižnici predstavnosti, ustvarjanje seznamov predvajanja, pretvarjanje glasbenih CD-jev v predstavnostne datoteke, ogled podatkov o avtorjih in naslovih v predstavnostnih datotekah, ogled albumov glasbenih datotek, prenos glasbe v osebne predvajalnike glasbe ali snemanje in predvajanje TV-oddaj potrebovali Microsoftov predvajalnik predstavnosti ali predvajalnik predstavnosti drugega izdelovalca.</w:t>
      </w:r>
      <w:r w:rsidR="005B10A7" w:rsidRPr="007F33A0">
        <w:rPr>
          <w:rFonts w:ascii="Arial" w:hAnsi="Arial" w:cs="Arial"/>
          <w:b w:val="0"/>
          <w:i w:val="0"/>
          <w:color w:val="auto"/>
          <w:sz w:val="18"/>
          <w:szCs w:val="18"/>
        </w:rPr>
        <w:t xml:space="preserve"> </w:t>
      </w:r>
      <w:r w:rsidRPr="007F33A0">
        <w:rPr>
          <w:rFonts w:ascii="Arial" w:hAnsi="Arial" w:cs="Arial"/>
          <w:b w:val="0"/>
          <w:i w:val="0"/>
          <w:color w:val="auto"/>
          <w:sz w:val="18"/>
          <w:szCs w:val="18"/>
        </w:rPr>
        <w:t xml:space="preserve">Več informacij je na voljo na spletnem mestu </w:t>
      </w:r>
      <w:hyperlink r:id="rId78" w:history="1">
        <w:r w:rsidRPr="007F33A0">
          <w:rPr>
            <w:rStyle w:val="Hyperlink"/>
            <w:rFonts w:ascii="Arial" w:hAnsi="Arial" w:cs="Arial"/>
            <w:b w:val="0"/>
            <w:i w:val="0"/>
            <w:sz w:val="18"/>
            <w:szCs w:val="18"/>
          </w:rPr>
          <w:t>http://go.microsoft.com/fwlink/?LinkId=147432</w:t>
        </w:r>
      </w:hyperlink>
      <w:r w:rsidRPr="007F33A0">
        <w:rPr>
          <w:rFonts w:ascii="Arial" w:hAnsi="Arial" w:cs="Arial"/>
          <w:b w:val="0"/>
          <w:i w:val="0"/>
          <w:color w:val="auto"/>
          <w:sz w:val="18"/>
          <w:szCs w:val="18"/>
        </w:rPr>
        <w:t>.</w:t>
      </w:r>
    </w:p>
    <w:p w:rsidR="007A22F0" w:rsidRPr="007F33A0" w:rsidRDefault="007A22F0" w:rsidP="00F17B53">
      <w:pPr>
        <w:pStyle w:val="Heading4"/>
        <w:keepNext w:val="0"/>
        <w:keepLines w:val="0"/>
        <w:spacing w:after="120"/>
        <w:ind w:left="720"/>
        <w:rPr>
          <w:rFonts w:ascii="Arial" w:hAnsi="Arial" w:cs="Arial"/>
          <w:i w:val="0"/>
          <w:color w:val="auto"/>
          <w:sz w:val="18"/>
          <w:szCs w:val="18"/>
        </w:rPr>
      </w:pPr>
      <w:r w:rsidRPr="007F33A0">
        <w:rPr>
          <w:rFonts w:ascii="Arial" w:eastAsia="Arial" w:hAnsi="Arial" w:cs="Arial"/>
          <w:bCs w:val="0"/>
          <w:i w:val="0"/>
          <w:iCs w:val="0"/>
          <w:color w:val="auto"/>
          <w:sz w:val="18"/>
          <w:szCs w:val="18"/>
        </w:rPr>
        <w:lastRenderedPageBreak/>
        <w:t>Dodatne zavrnitve jamstev.</w:t>
      </w:r>
      <w:r w:rsidRPr="007F33A0">
        <w:rPr>
          <w:rFonts w:ascii="Arial" w:hAnsi="Arial" w:cs="Arial"/>
          <w:b w:val="0"/>
          <w:i w:val="0"/>
          <w:color w:val="auto"/>
          <w:sz w:val="18"/>
          <w:szCs w:val="18"/>
        </w:rPr>
        <w:t xml:space="preserve"> Ne glede na morebitna drugačna določila v vaši naročniški pogodbi Microsoft Online, Microsoft ne daje nobenega jamstva v zvezi z delovanjem programa Windows Media Player, kot določa KFTC.</w:t>
      </w:r>
    </w:p>
    <w:p w:rsidR="007A22F0" w:rsidRPr="00991F4C" w:rsidRDefault="007A22F0" w:rsidP="00991F4C">
      <w:pPr>
        <w:pStyle w:val="Heading4"/>
        <w:spacing w:after="120"/>
        <w:ind w:left="720"/>
        <w:rPr>
          <w:rFonts w:ascii="Arial" w:eastAsiaTheme="minorHAnsi" w:hAnsi="Arial" w:cs="Arial"/>
          <w:bCs w:val="0"/>
          <w:i w:val="0"/>
          <w:iCs w:val="0"/>
          <w:color w:val="auto"/>
          <w:sz w:val="18"/>
        </w:rPr>
      </w:pPr>
      <w:r>
        <w:rPr>
          <w:rFonts w:eastAsia="Arial"/>
          <w:bCs w:val="0"/>
          <w:i w:val="0"/>
          <w:iCs w:val="0"/>
          <w:color w:val="auto"/>
          <w:sz w:val="18"/>
        </w:rPr>
        <w:t>Windows 7 N</w:t>
      </w:r>
    </w:p>
    <w:p w:rsidR="005B10A7" w:rsidRDefault="007A22F0" w:rsidP="00991F4C">
      <w:pPr>
        <w:pStyle w:val="Heading4"/>
        <w:ind w:left="720"/>
        <w:rPr>
          <w:rFonts w:ascii="Tahoma" w:hAnsi="Tahoma" w:cs="Tahoma"/>
          <w:b w:val="0"/>
          <w:i w:val="0"/>
          <w:color w:val="auto"/>
          <w:sz w:val="18"/>
          <w:szCs w:val="18"/>
        </w:rPr>
      </w:pPr>
      <w:bookmarkStart w:id="98" w:name="_Toc91494833"/>
      <w:bookmarkStart w:id="99" w:name="_Toc86640629"/>
      <w:bookmarkStart w:id="100" w:name="_Toc77930555"/>
      <w:r>
        <w:rPr>
          <w:rFonts w:eastAsia="Arial"/>
          <w:bCs w:val="0"/>
          <w:i w:val="0"/>
          <w:iCs w:val="0"/>
          <w:color w:val="auto"/>
          <w:sz w:val="18"/>
        </w:rPr>
        <w:t>Pravice za uporabo programa Windows Media Player, ki ne veljajo.</w:t>
      </w:r>
      <w:bookmarkEnd w:id="98"/>
      <w:bookmarkEnd w:id="99"/>
      <w:bookmarkEnd w:id="100"/>
      <w:r w:rsidR="005B10A7">
        <w:rPr>
          <w:rFonts w:ascii="Tahoma" w:hAnsi="Tahoma" w:cs="Tahoma"/>
          <w:b w:val="0"/>
          <w:i w:val="0"/>
          <w:color w:val="auto"/>
          <w:sz w:val="18"/>
          <w:szCs w:val="18"/>
        </w:rPr>
        <w:t xml:space="preserve"> </w:t>
      </w:r>
      <w:r>
        <w:rPr>
          <w:b w:val="0"/>
          <w:i w:val="0"/>
          <w:color w:val="auto"/>
          <w:sz w:val="18"/>
          <w:szCs w:val="18"/>
        </w:rPr>
        <w:t>Pri izvajanju te programske opreme ne veljajo pogoji za uporabo storitev WMDRM in programa Windows Media Player.</w:t>
      </w:r>
    </w:p>
    <w:p w:rsidR="007A22F0" w:rsidRPr="00890545" w:rsidRDefault="007A22F0" w:rsidP="00991F4C">
      <w:pPr>
        <w:pStyle w:val="Heading4"/>
        <w:ind w:left="720"/>
        <w:rPr>
          <w:rFonts w:ascii="Arial" w:hAnsi="Arial" w:cs="Arial"/>
          <w:b w:val="0"/>
          <w:i w:val="0"/>
          <w:color w:val="auto"/>
          <w:sz w:val="18"/>
          <w:szCs w:val="18"/>
        </w:rPr>
      </w:pPr>
      <w:r w:rsidRPr="00890545">
        <w:rPr>
          <w:rFonts w:ascii="Arial" w:eastAsia="Arial" w:hAnsi="Arial" w:cs="Arial"/>
          <w:bCs w:val="0"/>
          <w:i w:val="0"/>
          <w:iCs w:val="0"/>
          <w:color w:val="auto"/>
          <w:sz w:val="18"/>
          <w:szCs w:val="18"/>
        </w:rPr>
        <w:t>Obvestilo glede odsotnosti funkcij Windows Media.</w:t>
      </w:r>
      <w:r w:rsidR="005B10A7" w:rsidRPr="00890545">
        <w:rPr>
          <w:rFonts w:ascii="Arial" w:hAnsi="Arial" w:cs="Arial"/>
          <w:b w:val="0"/>
          <w:i w:val="0"/>
          <w:color w:val="auto"/>
          <w:sz w:val="18"/>
          <w:szCs w:val="18"/>
        </w:rPr>
        <w:t xml:space="preserve"> </w:t>
      </w:r>
      <w:r w:rsidRPr="00890545">
        <w:rPr>
          <w:rFonts w:ascii="Arial" w:hAnsi="Arial" w:cs="Arial"/>
          <w:b w:val="0"/>
          <w:i w:val="0"/>
          <w:color w:val="auto"/>
          <w:sz w:val="18"/>
          <w:szCs w:val="18"/>
        </w:rPr>
        <w:t>Programska oprema ne vključuje programa Windows Media Player (kot to določa Evropska komisija) in tehnologij, povezanih s programom Windows Media Player, kot sta Windows Media Center in Izdelovalec DVD-jev. Zaradi tega boste za predvajanje ali ustvarjanje glasbenih CD-jev, predstavnostnih datotek ter</w:t>
      </w:r>
      <w:r w:rsidR="007F33A0" w:rsidRPr="00890545">
        <w:rPr>
          <w:rFonts w:ascii="Arial" w:hAnsi="Arial" w:cs="Arial"/>
          <w:b w:val="0"/>
          <w:i w:val="0"/>
          <w:color w:val="auto"/>
          <w:sz w:val="18"/>
          <w:szCs w:val="18"/>
        </w:rPr>
        <w:t> </w:t>
      </w:r>
      <w:r w:rsidRPr="00890545">
        <w:rPr>
          <w:rFonts w:ascii="Arial" w:hAnsi="Arial" w:cs="Arial"/>
          <w:b w:val="0"/>
          <w:i w:val="0"/>
          <w:color w:val="auto"/>
          <w:sz w:val="18"/>
          <w:szCs w:val="18"/>
        </w:rPr>
        <w:t xml:space="preserve">video DVD-jev, organiziranje vsebine v knjižnici predstavnosti, ustvarjanje seznamov predvajanja, pretvarjanje glasbenih </w:t>
      </w:r>
      <w:r w:rsidR="007F33A0" w:rsidRPr="00890545">
        <w:rPr>
          <w:rFonts w:ascii="Arial" w:hAnsi="Arial" w:cs="Arial"/>
          <w:b w:val="0"/>
          <w:i w:val="0"/>
          <w:color w:val="auto"/>
          <w:sz w:val="18"/>
          <w:szCs w:val="18"/>
        </w:rPr>
        <w:br/>
      </w:r>
      <w:r w:rsidRPr="00890545">
        <w:rPr>
          <w:rFonts w:ascii="Arial" w:hAnsi="Arial" w:cs="Arial"/>
          <w:b w:val="0"/>
          <w:i w:val="0"/>
          <w:color w:val="auto"/>
          <w:spacing w:val="-2"/>
          <w:sz w:val="18"/>
          <w:szCs w:val="18"/>
        </w:rPr>
        <w:t>CD-jev v predstavnostne datoteke, ogled podatkov o avtorjih in naslovih v predstavnostnih datotekah, ogled albumov glasbenih</w:t>
      </w:r>
      <w:r w:rsidRPr="00890545">
        <w:rPr>
          <w:rFonts w:ascii="Arial" w:hAnsi="Arial" w:cs="Arial"/>
          <w:b w:val="0"/>
          <w:i w:val="0"/>
          <w:color w:val="auto"/>
          <w:sz w:val="18"/>
          <w:szCs w:val="18"/>
        </w:rPr>
        <w:t xml:space="preserve"> </w:t>
      </w:r>
      <w:r w:rsidRPr="00890545">
        <w:rPr>
          <w:rFonts w:ascii="Arial" w:hAnsi="Arial" w:cs="Arial"/>
          <w:b w:val="0"/>
          <w:i w:val="0"/>
          <w:color w:val="auto"/>
          <w:spacing w:val="-2"/>
          <w:sz w:val="18"/>
          <w:szCs w:val="18"/>
        </w:rPr>
        <w:t>datotek, prenos glasbe v osebne predvajalnike glasbe ali snemanje in predvajanje TV-oddaj potrebovali Microsoftov predvajalnik</w:t>
      </w:r>
      <w:r w:rsidRPr="00890545">
        <w:rPr>
          <w:rFonts w:ascii="Arial" w:hAnsi="Arial" w:cs="Arial"/>
          <w:b w:val="0"/>
          <w:i w:val="0"/>
          <w:color w:val="auto"/>
          <w:sz w:val="18"/>
          <w:szCs w:val="18"/>
        </w:rPr>
        <w:t xml:space="preserve"> predstavnosti ali predvajalnik predstavnosti drugega izdelovalca.</w:t>
      </w:r>
      <w:r w:rsidR="005B10A7" w:rsidRPr="00890545">
        <w:rPr>
          <w:rFonts w:ascii="Arial" w:hAnsi="Arial" w:cs="Arial"/>
          <w:b w:val="0"/>
          <w:i w:val="0"/>
          <w:color w:val="auto"/>
          <w:sz w:val="18"/>
          <w:szCs w:val="18"/>
        </w:rPr>
        <w:t xml:space="preserve"> </w:t>
      </w:r>
      <w:r w:rsidRPr="00890545">
        <w:rPr>
          <w:rFonts w:ascii="Arial" w:hAnsi="Arial" w:cs="Arial"/>
          <w:b w:val="0"/>
          <w:i w:val="0"/>
          <w:color w:val="auto"/>
          <w:sz w:val="18"/>
          <w:szCs w:val="18"/>
        </w:rPr>
        <w:t xml:space="preserve">Več informacij je na voljo na spletnem mestu </w:t>
      </w:r>
      <w:hyperlink r:id="rId79" w:tgtFrame="_blank" w:history="1">
        <w:r w:rsidRPr="00890545">
          <w:rPr>
            <w:rStyle w:val="Hyperlink"/>
            <w:rFonts w:ascii="Arial" w:hAnsi="Arial" w:cs="Arial"/>
            <w:b w:val="0"/>
            <w:i w:val="0"/>
            <w:sz w:val="18"/>
            <w:szCs w:val="18"/>
          </w:rPr>
          <w:t>http://go.microsoft.com/fwlink/?LinkId=147431</w:t>
        </w:r>
      </w:hyperlink>
      <w:r w:rsidRPr="00890545">
        <w:rPr>
          <w:rFonts w:ascii="Arial" w:hAnsi="Arial" w:cs="Arial"/>
          <w:b w:val="0"/>
          <w:i w:val="0"/>
          <w:color w:val="auto"/>
          <w:sz w:val="18"/>
          <w:szCs w:val="18"/>
        </w:rPr>
        <w:t>.</w:t>
      </w:r>
    </w:p>
    <w:p w:rsidR="007A22F0" w:rsidRPr="00890545" w:rsidRDefault="007A22F0" w:rsidP="00991F4C">
      <w:pPr>
        <w:pStyle w:val="Heading4"/>
        <w:ind w:left="720"/>
        <w:rPr>
          <w:rFonts w:ascii="Arial" w:hAnsi="Arial" w:cs="Arial"/>
          <w:i w:val="0"/>
          <w:color w:val="auto"/>
          <w:sz w:val="18"/>
          <w:szCs w:val="18"/>
        </w:rPr>
      </w:pPr>
      <w:r w:rsidRPr="00890545">
        <w:rPr>
          <w:rFonts w:ascii="Arial" w:eastAsia="Arial" w:hAnsi="Arial" w:cs="Arial"/>
          <w:bCs w:val="0"/>
          <w:i w:val="0"/>
          <w:iCs w:val="0"/>
          <w:color w:val="auto"/>
          <w:sz w:val="18"/>
          <w:szCs w:val="18"/>
        </w:rPr>
        <w:t>Dodatne zavrnitve jamstev.</w:t>
      </w:r>
      <w:r w:rsidR="005B10A7" w:rsidRPr="00890545">
        <w:rPr>
          <w:rFonts w:ascii="Arial" w:eastAsia="Arial" w:hAnsi="Arial" w:cs="Arial"/>
          <w:bCs w:val="0"/>
          <w:i w:val="0"/>
          <w:iCs w:val="0"/>
          <w:color w:val="auto"/>
          <w:sz w:val="18"/>
          <w:szCs w:val="18"/>
        </w:rPr>
        <w:t xml:space="preserve"> </w:t>
      </w:r>
      <w:r w:rsidRPr="00890545">
        <w:rPr>
          <w:rFonts w:ascii="Arial" w:hAnsi="Arial" w:cs="Arial"/>
          <w:b w:val="0"/>
          <w:i w:val="0"/>
          <w:color w:val="auto"/>
          <w:sz w:val="18"/>
          <w:szCs w:val="18"/>
        </w:rPr>
        <w:t>Ne glede na morebitna drugačna določila v vaši naročniški pogodbi Microsoft Online Microsoft ne daje nobenega jamstva v zvezi z delovanjem programa Windows Media Player, kot to določa Evropska komisija.</w:t>
      </w:r>
    </w:p>
    <w:p w:rsidR="007A22F0" w:rsidRPr="00890545" w:rsidRDefault="007A22F0" w:rsidP="00C44E34">
      <w:pPr>
        <w:autoSpaceDN w:val="0"/>
        <w:spacing w:before="120"/>
        <w:ind w:left="720"/>
        <w:rPr>
          <w:rFonts w:cs="Arial"/>
          <w:b/>
          <w:bCs/>
          <w:color w:val="auto"/>
          <w:sz w:val="18"/>
          <w:szCs w:val="18"/>
        </w:rPr>
      </w:pPr>
      <w:r w:rsidRPr="00890545">
        <w:rPr>
          <w:rFonts w:cs="Arial"/>
          <w:b/>
          <w:color w:val="auto"/>
          <w:sz w:val="18"/>
          <w:szCs w:val="18"/>
        </w:rPr>
        <w:t>Preverjanje veljavnosti</w:t>
      </w:r>
    </w:p>
    <w:p w:rsidR="007A22F0" w:rsidRPr="00890545" w:rsidRDefault="007A22F0" w:rsidP="007F33A0">
      <w:pPr>
        <w:ind w:left="720"/>
        <w:jc w:val="both"/>
        <w:rPr>
          <w:rFonts w:cs="Arial"/>
          <w:bCs/>
          <w:color w:val="auto"/>
          <w:sz w:val="18"/>
          <w:szCs w:val="18"/>
        </w:rPr>
      </w:pPr>
      <w:r w:rsidRPr="00890545">
        <w:rPr>
          <w:rFonts w:cs="Arial"/>
          <w:bCs/>
          <w:color w:val="auto"/>
          <w:sz w:val="18"/>
          <w:szCs w:val="18"/>
        </w:rPr>
        <w:t>Funkcija preverjanja veljavnosti preveri, ali je programska oprema aktivirana in je ustrezno licencirana. Prav tako preveri, da</w:t>
      </w:r>
      <w:r w:rsidR="007F33A0" w:rsidRPr="00890545">
        <w:rPr>
          <w:rFonts w:cs="Arial"/>
          <w:bCs/>
          <w:color w:val="auto"/>
          <w:sz w:val="18"/>
          <w:szCs w:val="18"/>
        </w:rPr>
        <w:t> </w:t>
      </w:r>
      <w:r w:rsidRPr="00890545">
        <w:rPr>
          <w:rFonts w:cs="Arial"/>
          <w:bCs/>
          <w:color w:val="auto"/>
          <w:sz w:val="18"/>
          <w:szCs w:val="18"/>
        </w:rPr>
        <w:t>ni</w:t>
      </w:r>
      <w:r w:rsidR="007F33A0" w:rsidRPr="00890545">
        <w:rPr>
          <w:rFonts w:cs="Arial"/>
          <w:bCs/>
          <w:color w:val="auto"/>
          <w:sz w:val="18"/>
          <w:szCs w:val="18"/>
        </w:rPr>
        <w:t> </w:t>
      </w:r>
      <w:r w:rsidRPr="00890545">
        <w:rPr>
          <w:rFonts w:cs="Arial"/>
          <w:bCs/>
          <w:color w:val="auto"/>
          <w:sz w:val="18"/>
          <w:szCs w:val="18"/>
        </w:rPr>
        <w:t xml:space="preserve">bilo nedovoljenih sprememb funkcij za preverjanje veljavnosti, licenciranje ali aktiviranje. Preverjanje veljavnosti lahko </w:t>
      </w:r>
      <w:r w:rsidRPr="00890545">
        <w:rPr>
          <w:rFonts w:cs="Arial"/>
          <w:bCs/>
          <w:color w:val="auto"/>
          <w:spacing w:val="-3"/>
          <w:sz w:val="18"/>
          <w:szCs w:val="18"/>
        </w:rPr>
        <w:t>preveri tudi, ali je v računalniku določena zlonamerna ali nepooblaščena programska oprema, povezana s takimi nepooblaščenimi</w:t>
      </w:r>
      <w:r w:rsidRPr="00890545">
        <w:rPr>
          <w:rFonts w:cs="Arial"/>
          <w:bCs/>
          <w:color w:val="auto"/>
          <w:sz w:val="18"/>
          <w:szCs w:val="18"/>
        </w:rPr>
        <w:t xml:space="preserve"> </w:t>
      </w:r>
      <w:r w:rsidRPr="00890545">
        <w:rPr>
          <w:rFonts w:cs="Arial"/>
          <w:bCs/>
          <w:color w:val="auto"/>
          <w:spacing w:val="-2"/>
          <w:sz w:val="18"/>
          <w:szCs w:val="18"/>
        </w:rPr>
        <w:t>spremembami. Če funkcija za preverjanje veljavnosti ugotovi, da imate ustrezno licenco, lahko še naprej uporabljate programsko</w:t>
      </w:r>
      <w:r w:rsidRPr="00890545">
        <w:rPr>
          <w:rFonts w:cs="Arial"/>
          <w:bCs/>
          <w:color w:val="auto"/>
          <w:sz w:val="18"/>
          <w:szCs w:val="18"/>
        </w:rPr>
        <w:t xml:space="preserve"> opremo, njene določene funkcije ali pridobite dodatne ugodnosti. Preverjanju veljavnosti se ne smete izogniti. S tem se preprečuje nelicencirana uporaba programske opreme. Če želite več informacij, obiščite </w:t>
      </w:r>
      <w:hyperlink r:id="rId80" w:history="1">
        <w:r w:rsidRPr="00890545">
          <w:rPr>
            <w:rFonts w:cs="Arial"/>
            <w:bCs/>
            <w:color w:val="auto"/>
            <w:sz w:val="18"/>
            <w:szCs w:val="18"/>
          </w:rPr>
          <w:t>http://go.microsoft.com/fwlink/?Linkid=104610</w:t>
        </w:r>
      </w:hyperlink>
      <w:r w:rsidRPr="00890545">
        <w:rPr>
          <w:rFonts w:cs="Arial"/>
          <w:bCs/>
          <w:color w:val="auto"/>
          <w:sz w:val="18"/>
          <w:szCs w:val="18"/>
        </w:rPr>
        <w:t>.</w:t>
      </w:r>
    </w:p>
    <w:p w:rsidR="007A22F0" w:rsidRPr="00890545" w:rsidRDefault="007A22F0" w:rsidP="00841A88">
      <w:pPr>
        <w:ind w:left="720"/>
        <w:rPr>
          <w:rFonts w:cs="Arial"/>
          <w:bCs/>
          <w:color w:val="auto"/>
          <w:sz w:val="18"/>
          <w:szCs w:val="18"/>
        </w:rPr>
      </w:pPr>
      <w:r w:rsidRPr="00890545">
        <w:rPr>
          <w:bCs/>
          <w:color w:val="auto"/>
          <w:sz w:val="18"/>
          <w:szCs w:val="18"/>
        </w:rPr>
        <w:t>Programska oprema občasno preveri veljavnost programske opreme. Preverjanje veljavnosti lahko zažene programska oprema ali Microsoft. Da bi omogočila funkciji za aktiviranje in preverjanje veljavnosti, programska oprema občasno posodobi funkcije za preverjanje veljavnosti, licenciranje ali aktiviranje ali zanje zahteva dodatne prenose. Posodobitve ali prenose potrebujete za pravilno delovanje programske opreme, prenesti in namestiti pa jih je mogoče brez vnaprejšnjega obvestila. Pri</w:t>
      </w:r>
      <w:r w:rsidR="007F33A0" w:rsidRPr="00890545">
        <w:rPr>
          <w:bCs/>
          <w:color w:val="auto"/>
          <w:sz w:val="18"/>
          <w:szCs w:val="18"/>
        </w:rPr>
        <w:t> </w:t>
      </w:r>
      <w:r w:rsidRPr="00890545">
        <w:rPr>
          <w:bCs/>
          <w:color w:val="auto"/>
          <w:sz w:val="18"/>
          <w:szCs w:val="18"/>
        </w:rPr>
        <w:t>preverjanju veljavnosti ali po njem lahko programska oprema Microsoftu pošlje podatke o programski opremi in računalniku ter rezultate preverjanja veljavnosti. Med te podatke spada na primer različica programske opreme in ključ izdelka, morebitne nepooblaščene spremembe funkcij za preverjanje veljavnosti, licenciranje ali aktiviranje, vsa najdena sorodna zlonamerna ali</w:t>
      </w:r>
      <w:r w:rsidR="00890545">
        <w:rPr>
          <w:bCs/>
          <w:color w:val="auto"/>
          <w:sz w:val="18"/>
          <w:szCs w:val="18"/>
        </w:rPr>
        <w:t> </w:t>
      </w:r>
      <w:r w:rsidRPr="00890545">
        <w:rPr>
          <w:bCs/>
          <w:color w:val="auto"/>
          <w:sz w:val="18"/>
          <w:szCs w:val="18"/>
        </w:rPr>
        <w:t>nepooblaščena programska oprema in naslov internetnega protokola računalnika. Microsoft teh podatkov ne uporablja za vašo</w:t>
      </w:r>
      <w:r w:rsidR="00890545">
        <w:rPr>
          <w:bCs/>
          <w:color w:val="auto"/>
          <w:sz w:val="18"/>
          <w:szCs w:val="18"/>
        </w:rPr>
        <w:t> </w:t>
      </w:r>
      <w:r w:rsidRPr="00890545">
        <w:rPr>
          <w:bCs/>
          <w:color w:val="auto"/>
          <w:sz w:val="18"/>
          <w:szCs w:val="18"/>
        </w:rPr>
        <w:t>identifikacijo ali vzpostavljanje stika z vami. Če uporabljate programsko opremo, se strinjate s prenosom teh podatkov. Več</w:t>
      </w:r>
      <w:r w:rsidR="00890545">
        <w:rPr>
          <w:bCs/>
          <w:color w:val="auto"/>
          <w:sz w:val="18"/>
          <w:szCs w:val="18"/>
        </w:rPr>
        <w:t> </w:t>
      </w:r>
      <w:r w:rsidRPr="00890545">
        <w:rPr>
          <w:bCs/>
          <w:color w:val="auto"/>
          <w:sz w:val="18"/>
          <w:szCs w:val="18"/>
        </w:rPr>
        <w:t xml:space="preserve">informacij o preverjanju veljavnosti in o tem, kaj je med preverjanjem veljavnosti ali po njem poslano, je na voljo na spletnem mestu </w:t>
      </w:r>
      <w:hyperlink r:id="rId81" w:history="1">
        <w:r w:rsidRPr="00890545">
          <w:rPr>
            <w:bCs/>
            <w:color w:val="auto"/>
            <w:sz w:val="18"/>
            <w:szCs w:val="18"/>
          </w:rPr>
          <w:t>http://go.microsoft.com/fwlink/?Linkid=104611</w:t>
        </w:r>
      </w:hyperlink>
      <w:r w:rsidRPr="00890545">
        <w:rPr>
          <w:bCs/>
          <w:color w:val="auto"/>
          <w:sz w:val="18"/>
          <w:szCs w:val="18"/>
        </w:rPr>
        <w:t>.</w:t>
      </w:r>
    </w:p>
    <w:p w:rsidR="007A22F0" w:rsidRPr="00890545" w:rsidRDefault="007A22F0" w:rsidP="00841A88">
      <w:pPr>
        <w:ind w:left="720"/>
        <w:rPr>
          <w:rFonts w:cs="Arial"/>
          <w:bCs/>
          <w:color w:val="auto"/>
          <w:sz w:val="18"/>
          <w:szCs w:val="18"/>
        </w:rPr>
      </w:pPr>
      <w:r w:rsidRPr="00890545">
        <w:rPr>
          <w:bCs/>
          <w:color w:val="auto"/>
          <w:sz w:val="18"/>
          <w:szCs w:val="18"/>
        </w:rPr>
        <w:t xml:space="preserve">Če se po preverjanju veljavnosti ugotovi, da je programska ponarejena, ni ustrezno licencirana, ni originalni izdelek Windows ali vključuje nepooblaščene spremembe, lahko to vpliva na funkcionalnost in izkušnjo uporabe programske opreme, na primer: </w:t>
      </w:r>
      <w:r w:rsidRPr="00890545">
        <w:rPr>
          <w:bCs/>
          <w:color w:val="auto"/>
          <w:spacing w:val="-2"/>
          <w:sz w:val="18"/>
          <w:szCs w:val="18"/>
        </w:rPr>
        <w:t>Microsoft lahko popravi programsko opremo, jo odstrani, da v karanteno ali onemogoči vse nepooblaščene spremembe, ki</w:t>
      </w:r>
      <w:r w:rsidR="00890545" w:rsidRPr="00890545">
        <w:rPr>
          <w:bCs/>
          <w:color w:val="auto"/>
          <w:spacing w:val="-2"/>
          <w:sz w:val="18"/>
          <w:szCs w:val="18"/>
        </w:rPr>
        <w:t> </w:t>
      </w:r>
      <w:r w:rsidRPr="00890545">
        <w:rPr>
          <w:bCs/>
          <w:color w:val="auto"/>
          <w:spacing w:val="-2"/>
          <w:sz w:val="18"/>
          <w:szCs w:val="18"/>
        </w:rPr>
        <w:t>morda</w:t>
      </w:r>
      <w:r w:rsidRPr="00890545">
        <w:rPr>
          <w:bCs/>
          <w:color w:val="auto"/>
          <w:sz w:val="18"/>
          <w:szCs w:val="18"/>
        </w:rPr>
        <w:t xml:space="preserve"> </w:t>
      </w:r>
      <w:r w:rsidRPr="00890545">
        <w:rPr>
          <w:bCs/>
          <w:color w:val="auto"/>
          <w:spacing w:val="-2"/>
          <w:sz w:val="18"/>
          <w:szCs w:val="18"/>
        </w:rPr>
        <w:t>ovirajo pravilno uporabo programske opreme, vključno z izogibanjem funkcij za aktiviranje ali preverjanje veljavnosti programske</w:t>
      </w:r>
      <w:r w:rsidRPr="00890545">
        <w:rPr>
          <w:bCs/>
          <w:color w:val="auto"/>
          <w:sz w:val="18"/>
          <w:szCs w:val="18"/>
        </w:rPr>
        <w:t xml:space="preserve"> opreme, ali preveri in odstrani zlonamerno ali nepooblaščeno programsko opremo, za katero je znano, da je povezana s takimi nepooblaščenimi spremembami, ali pošlje obvestila, da programska oprema ni ustrezno licencirana ali da ni</w:t>
      </w:r>
      <w:r w:rsidR="00890545" w:rsidRPr="00890545">
        <w:rPr>
          <w:bCs/>
          <w:color w:val="auto"/>
          <w:sz w:val="18"/>
          <w:szCs w:val="18"/>
        </w:rPr>
        <w:t> </w:t>
      </w:r>
      <w:r w:rsidRPr="00890545">
        <w:rPr>
          <w:bCs/>
          <w:color w:val="auto"/>
          <w:sz w:val="18"/>
          <w:szCs w:val="18"/>
        </w:rPr>
        <w:t>originalni izdelek Windows, ali pa lahko vi prejmete obvestila, da morate pridobiti ustrezno licencirano kopijo programske opreme ali da morate upoštevati Microsoftova navodila za licenciranje uporabe programske opreme in ponovno aktivacijo in da morda ne boste mogli pridobiti določenih Microsoftovih posodobitev ali nadgradenj.</w:t>
      </w:r>
    </w:p>
    <w:p w:rsidR="005B10A7" w:rsidRDefault="007A22F0" w:rsidP="00841A88">
      <w:pPr>
        <w:ind w:left="720"/>
        <w:rPr>
          <w:bCs/>
          <w:color w:val="auto"/>
          <w:sz w:val="18"/>
          <w:szCs w:val="18"/>
        </w:rPr>
      </w:pPr>
      <w:r w:rsidRPr="00890545">
        <w:rPr>
          <w:bCs/>
          <w:color w:val="auto"/>
          <w:sz w:val="18"/>
          <w:szCs w:val="18"/>
        </w:rPr>
        <w:t>Posodobitve ali nadgradnje za programsko opremo lahko pridobite le od Microsofta ali pooblaščenih virov.</w:t>
      </w:r>
      <w:r w:rsidR="005B10A7" w:rsidRPr="00890545">
        <w:rPr>
          <w:bCs/>
          <w:color w:val="auto"/>
          <w:sz w:val="18"/>
          <w:szCs w:val="18"/>
        </w:rPr>
        <w:t xml:space="preserve"> </w:t>
      </w:r>
      <w:r w:rsidRPr="00890545">
        <w:rPr>
          <w:bCs/>
          <w:color w:val="auto"/>
          <w:sz w:val="18"/>
          <w:szCs w:val="18"/>
        </w:rPr>
        <w:t xml:space="preserve">Če želite več informacij o pridobivanju posodobitev pri pooblaščenih virih, obiščite </w:t>
      </w:r>
      <w:hyperlink r:id="rId82" w:history="1">
        <w:r w:rsidRPr="00890545">
          <w:rPr>
            <w:bCs/>
            <w:color w:val="auto"/>
            <w:sz w:val="18"/>
            <w:szCs w:val="18"/>
          </w:rPr>
          <w:t>http://go.microsoft.com/fwlink/?Linkid=104612</w:t>
        </w:r>
      </w:hyperlink>
      <w:r w:rsidRPr="00890545">
        <w:rPr>
          <w:bCs/>
          <w:color w:val="auto"/>
          <w:sz w:val="18"/>
          <w:szCs w:val="18"/>
        </w:rPr>
        <w:t>.</w:t>
      </w:r>
    </w:p>
    <w:p w:rsidR="007A22F0" w:rsidRPr="00D44ECA" w:rsidRDefault="007A22F0" w:rsidP="00991F4C">
      <w:pPr>
        <w:autoSpaceDN w:val="0"/>
        <w:spacing w:before="120"/>
        <w:ind w:left="720"/>
        <w:rPr>
          <w:rFonts w:cs="Arial"/>
          <w:b/>
          <w:bCs/>
          <w:color w:val="auto"/>
          <w:sz w:val="18"/>
          <w:szCs w:val="18"/>
          <w:lang w:eastAsia="ja-JP"/>
        </w:rPr>
      </w:pPr>
      <w:r w:rsidRPr="00D44ECA">
        <w:rPr>
          <w:b/>
          <w:color w:val="auto"/>
          <w:sz w:val="18"/>
          <w:szCs w:val="18"/>
        </w:rPr>
        <w:t>Možnost odkupa operacijskega sistema Windows.</w:t>
      </w:r>
      <w:r w:rsidRPr="000A32B0">
        <w:rPr>
          <w:rFonts w:cs="Arial"/>
          <w:b/>
          <w:color w:val="auto"/>
          <w:sz w:val="18"/>
          <w:szCs w:val="18"/>
        </w:rPr>
        <w:t xml:space="preserve"> </w:t>
      </w:r>
      <w:r w:rsidRPr="00D44ECA">
        <w:rPr>
          <w:color w:val="auto"/>
          <w:sz w:val="18"/>
          <w:szCs w:val="18"/>
        </w:rPr>
        <w:t>Na voljo vam je možnost odkupa, s katero lahko na datum uveljavljanja možnosti odkupa ali pred tem pridobite trajne licence za najnovejšo različico sistema Windows Enterprise, ki vam je na voljo v</w:t>
      </w:r>
      <w:r w:rsidR="00D44ECA">
        <w:rPr>
          <w:color w:val="auto"/>
          <w:sz w:val="18"/>
          <w:szCs w:val="18"/>
        </w:rPr>
        <w:t> </w:t>
      </w:r>
      <w:r w:rsidRPr="00D44ECA">
        <w:rPr>
          <w:color w:val="auto"/>
          <w:sz w:val="18"/>
          <w:szCs w:val="18"/>
        </w:rPr>
        <w:t>okviru naročnine Windows Intune (»programska oprema Windows Enterprise«).</w:t>
      </w:r>
      <w:r w:rsidR="005B10A7" w:rsidRPr="00D44ECA">
        <w:rPr>
          <w:color w:val="auto"/>
          <w:sz w:val="18"/>
          <w:szCs w:val="18"/>
        </w:rPr>
        <w:t xml:space="preserve"> </w:t>
      </w:r>
      <w:r w:rsidRPr="00D44ECA">
        <w:rPr>
          <w:color w:val="auto"/>
          <w:sz w:val="18"/>
          <w:szCs w:val="18"/>
        </w:rPr>
        <w:t>Naročilo odkupa lahko predložite v 12. koledarskem mesecu aktivne naročnine Windows Intune ali po njem oziroma največ 90 dni po poteku ali preklicu vaše naročnine.</w:t>
      </w:r>
      <w:r w:rsidR="005B10A7" w:rsidRPr="00D44ECA">
        <w:rPr>
          <w:color w:val="auto"/>
          <w:sz w:val="18"/>
          <w:szCs w:val="18"/>
        </w:rPr>
        <w:t xml:space="preserve"> </w:t>
      </w:r>
      <w:r w:rsidRPr="00D44ECA">
        <w:rPr>
          <w:color w:val="auto"/>
          <w:sz w:val="18"/>
          <w:szCs w:val="18"/>
        </w:rPr>
        <w:t>Ob uveljavitvi možnosti odkupa ali vnaprej boste morali plačati morebitne neporavnane naročnine in/ali nadomestila</w:t>
      </w:r>
      <w:r w:rsidR="00D44ECA">
        <w:rPr>
          <w:color w:val="auto"/>
          <w:sz w:val="18"/>
          <w:szCs w:val="18"/>
        </w:rPr>
        <w:t> </w:t>
      </w:r>
      <w:r w:rsidRPr="00D44ECA">
        <w:rPr>
          <w:color w:val="auto"/>
          <w:sz w:val="18"/>
          <w:szCs w:val="18"/>
        </w:rPr>
        <w:t>za preklic.</w:t>
      </w:r>
      <w:r w:rsidR="005B10A7" w:rsidRPr="00D44ECA">
        <w:rPr>
          <w:color w:val="auto"/>
          <w:sz w:val="18"/>
          <w:szCs w:val="18"/>
        </w:rPr>
        <w:t xml:space="preserve"> </w:t>
      </w:r>
      <w:r w:rsidRPr="00D44ECA">
        <w:rPr>
          <w:color w:val="auto"/>
          <w:sz w:val="18"/>
          <w:szCs w:val="18"/>
        </w:rPr>
        <w:t>Naročilo odkupa za programsko opremo Windows Enterprise lahko vključuje število licenc, ki ne presega števila aktivnih licenc naročnine, ki jih trenutno imate (ali ste jih imeli 90 dni pred odkupom) za Windows Intune. Za</w:t>
      </w:r>
      <w:r w:rsidR="00D44ECA">
        <w:rPr>
          <w:color w:val="auto"/>
          <w:sz w:val="18"/>
          <w:szCs w:val="18"/>
        </w:rPr>
        <w:t> </w:t>
      </w:r>
      <w:r w:rsidRPr="00D44ECA">
        <w:rPr>
          <w:color w:val="auto"/>
          <w:sz w:val="18"/>
          <w:szCs w:val="18"/>
        </w:rPr>
        <w:t>informacije o cenah, plačilnih pogojih in o tem, kako uveljavljate možnost odkupa, se obrnite na svoj lokalni center za podporo: http://www.microsoft.com/online/help/en-us/helphowto/0d8eb4c2-77c5-4dd8-b66c-9f1de7451e24.htm.</w:t>
      </w:r>
    </w:p>
    <w:p w:rsidR="00F17B53" w:rsidRDefault="00F17B53" w:rsidP="00991F4C">
      <w:pPr>
        <w:autoSpaceDN w:val="0"/>
        <w:spacing w:before="120"/>
        <w:ind w:left="720"/>
        <w:rPr>
          <w:rFonts w:cs="Arial"/>
          <w:b/>
          <w:color w:val="auto"/>
          <w:sz w:val="18"/>
          <w:szCs w:val="18"/>
        </w:rPr>
      </w:pPr>
    </w:p>
    <w:p w:rsidR="00F17B53" w:rsidRDefault="00F17B53" w:rsidP="00991F4C">
      <w:pPr>
        <w:autoSpaceDN w:val="0"/>
        <w:spacing w:before="120"/>
        <w:ind w:left="720"/>
        <w:rPr>
          <w:rFonts w:cs="Arial"/>
          <w:b/>
          <w:color w:val="auto"/>
          <w:sz w:val="18"/>
          <w:szCs w:val="18"/>
        </w:rPr>
      </w:pPr>
    </w:p>
    <w:p w:rsidR="007A22F0" w:rsidRPr="000A32B0" w:rsidRDefault="007A22F0" w:rsidP="00991F4C">
      <w:pPr>
        <w:autoSpaceDN w:val="0"/>
        <w:spacing w:before="120"/>
        <w:ind w:left="720"/>
        <w:rPr>
          <w:rFonts w:cs="Arial"/>
          <w:color w:val="auto"/>
          <w:sz w:val="18"/>
          <w:szCs w:val="18"/>
        </w:rPr>
      </w:pPr>
      <w:r w:rsidRPr="000A32B0">
        <w:rPr>
          <w:rFonts w:cs="Arial"/>
          <w:b/>
          <w:color w:val="auto"/>
          <w:sz w:val="18"/>
          <w:szCs w:val="18"/>
        </w:rPr>
        <w:lastRenderedPageBreak/>
        <w:t>Trajne licence</w:t>
      </w:r>
    </w:p>
    <w:p w:rsidR="007A22F0" w:rsidRPr="00D44ECA" w:rsidRDefault="007A22F0" w:rsidP="00991F4C">
      <w:pPr>
        <w:autoSpaceDN w:val="0"/>
        <w:spacing w:before="120"/>
        <w:ind w:left="720"/>
        <w:rPr>
          <w:rFonts w:cs="Arial"/>
          <w:color w:val="auto"/>
          <w:sz w:val="18"/>
          <w:szCs w:val="18"/>
        </w:rPr>
      </w:pPr>
      <w:r w:rsidRPr="00D44ECA">
        <w:rPr>
          <w:color w:val="auto"/>
          <w:sz w:val="18"/>
          <w:szCs w:val="18"/>
        </w:rPr>
        <w:t>Po tem, ko sprejmemo vaše naročilo odkupa in potrdimo celotno plačilo, boste imeli trajne licence za programsko opremo Windows Enterprise za število licenc, ki ga določite na naročilu odkupa.</w:t>
      </w:r>
    </w:p>
    <w:p w:rsidR="007A22F0" w:rsidRPr="00D44ECA" w:rsidRDefault="007A22F0" w:rsidP="00991F4C">
      <w:pPr>
        <w:autoSpaceDN w:val="0"/>
        <w:spacing w:before="120"/>
        <w:ind w:left="720"/>
        <w:rPr>
          <w:rFonts w:cs="Arial"/>
          <w:color w:val="auto"/>
          <w:sz w:val="18"/>
          <w:szCs w:val="18"/>
        </w:rPr>
      </w:pPr>
      <w:r w:rsidRPr="00D44ECA">
        <w:rPr>
          <w:color w:val="auto"/>
          <w:sz w:val="18"/>
          <w:szCs w:val="18"/>
        </w:rPr>
        <w:t>Za trajne licence, ki jih prejmete v okviru možnosti odkupa, še naprej veljajo pogoji vaše naročniške pogodbe Microsoft Online (vključno s temi pravicami za uporabo spletnih storitev, kot je podrobneje določeno spodaj, in vsemi omejitvami licenc), hkrati pa te trajne licence nadomestijo in zamenjajo vaše temeljne trajne licence za upravičen Microsoftov namizni operacijski sistem. Pogoji, ki urejajo vašo stalno uporabo programske opreme Windows Enterprise, veljajo tudi po poteku ali odpovedi naročniške pogodbe Microsoft Online.</w:t>
      </w:r>
    </w:p>
    <w:p w:rsidR="005B10A7" w:rsidRPr="00D44ECA" w:rsidRDefault="007A22F0" w:rsidP="00991F4C">
      <w:pPr>
        <w:autoSpaceDN w:val="0"/>
        <w:ind w:left="720"/>
        <w:rPr>
          <w:color w:val="auto"/>
          <w:sz w:val="18"/>
          <w:szCs w:val="18"/>
        </w:rPr>
      </w:pPr>
      <w:r w:rsidRPr="00D44ECA">
        <w:rPr>
          <w:b/>
          <w:color w:val="auto"/>
          <w:sz w:val="18"/>
          <w:szCs w:val="18"/>
        </w:rPr>
        <w:t>Omejitev odgovornosti.</w:t>
      </w:r>
      <w:r w:rsidR="005B10A7" w:rsidRPr="00D44ECA">
        <w:rPr>
          <w:color w:val="auto"/>
          <w:sz w:val="18"/>
          <w:szCs w:val="18"/>
        </w:rPr>
        <w:t xml:space="preserve"> </w:t>
      </w:r>
      <w:r w:rsidRPr="00D44ECA">
        <w:rPr>
          <w:color w:val="auto"/>
          <w:sz w:val="18"/>
          <w:szCs w:val="18"/>
        </w:rPr>
        <w:t>Ne glede na morebitna drugačna določila v vaši naročniški pogodbi Microsoft Online in do mere, ki</w:t>
      </w:r>
      <w:r w:rsidR="00D44ECA">
        <w:rPr>
          <w:color w:val="auto"/>
          <w:sz w:val="18"/>
          <w:szCs w:val="18"/>
        </w:rPr>
        <w:t> </w:t>
      </w:r>
      <w:r w:rsidRPr="00D44ECA">
        <w:rPr>
          <w:color w:val="auto"/>
          <w:sz w:val="18"/>
          <w:szCs w:val="18"/>
        </w:rPr>
        <w:t>jo</w:t>
      </w:r>
      <w:r w:rsidR="00D44ECA">
        <w:rPr>
          <w:color w:val="auto"/>
          <w:sz w:val="18"/>
          <w:szCs w:val="18"/>
        </w:rPr>
        <w:t> </w:t>
      </w:r>
      <w:r w:rsidRPr="00D44ECA">
        <w:rPr>
          <w:color w:val="auto"/>
          <w:sz w:val="18"/>
          <w:szCs w:val="18"/>
        </w:rPr>
        <w:t>dovoljuje upoštevna zakonodaja, je naša odgovornost in odgovornost naših lastniško povezanih podjetij in pogodbenikov, ki v okviru te pogodbe izhaja v povezavi s programsko opremo Windows Enterprise, omejena na neposredno škodo v znesku, ki ste ga morali plačati v okviru možnosti odkupa.</w:t>
      </w:r>
    </w:p>
    <w:p w:rsidR="007A22F0" w:rsidRPr="00D44ECA" w:rsidRDefault="007A22F0" w:rsidP="00593F33">
      <w:pPr>
        <w:autoSpaceDN w:val="0"/>
        <w:ind w:left="720"/>
        <w:rPr>
          <w:rFonts w:cs="Arial"/>
          <w:color w:val="auto"/>
          <w:sz w:val="18"/>
          <w:szCs w:val="18"/>
          <w:lang w:eastAsia="ja-JP"/>
        </w:rPr>
      </w:pPr>
      <w:r w:rsidRPr="00D44ECA">
        <w:rPr>
          <w:b/>
          <w:color w:val="auto"/>
          <w:sz w:val="18"/>
          <w:szCs w:val="18"/>
        </w:rPr>
        <w:t>Dodeljevanje licenc</w:t>
      </w:r>
      <w:r w:rsidR="00D44ECA">
        <w:rPr>
          <w:b/>
          <w:color w:val="auto"/>
          <w:sz w:val="18"/>
          <w:szCs w:val="18"/>
        </w:rPr>
        <w:t>.</w:t>
      </w:r>
      <w:r w:rsidR="005B10A7" w:rsidRPr="00D44ECA">
        <w:rPr>
          <w:color w:val="auto"/>
          <w:sz w:val="18"/>
          <w:szCs w:val="18"/>
        </w:rPr>
        <w:t xml:space="preserve"> </w:t>
      </w:r>
      <w:r w:rsidRPr="00D44ECA">
        <w:rPr>
          <w:bCs/>
          <w:color w:val="auto"/>
          <w:sz w:val="18"/>
          <w:szCs w:val="18"/>
        </w:rPr>
        <w:t>Trajne licence, ki jih pridobite v okviru možnosti odkupa, morate dodeliti napravam, ki ste jim dodelili ustrezne licence naročnine Windows Intune</w:t>
      </w:r>
      <w:r w:rsidR="00593F33">
        <w:rPr>
          <w:bCs/>
          <w:color w:val="auto"/>
          <w:sz w:val="18"/>
          <w:szCs w:val="18"/>
        </w:rPr>
        <w:t>.</w:t>
      </w:r>
    </w:p>
    <w:p w:rsidR="007A22F0" w:rsidRPr="00D44ECA" w:rsidRDefault="007A22F0" w:rsidP="00991F4C">
      <w:pPr>
        <w:autoSpaceDN w:val="0"/>
        <w:ind w:left="720"/>
        <w:rPr>
          <w:rFonts w:cs="Arial"/>
          <w:color w:val="auto"/>
          <w:sz w:val="18"/>
          <w:szCs w:val="18"/>
          <w:lang w:eastAsia="ja-JP"/>
        </w:rPr>
      </w:pPr>
      <w:r w:rsidRPr="00D44ECA">
        <w:rPr>
          <w:b/>
          <w:color w:val="auto"/>
          <w:sz w:val="18"/>
          <w:szCs w:val="18"/>
        </w:rPr>
        <w:t>Pravice za uporabo izdelkov.</w:t>
      </w:r>
      <w:r w:rsidR="005B10A7" w:rsidRPr="00D44ECA">
        <w:rPr>
          <w:color w:val="auto"/>
          <w:sz w:val="18"/>
          <w:szCs w:val="18"/>
        </w:rPr>
        <w:t xml:space="preserve"> </w:t>
      </w:r>
      <w:r w:rsidRPr="00D44ECA">
        <w:rPr>
          <w:bCs/>
          <w:color w:val="auto"/>
          <w:sz w:val="18"/>
          <w:szCs w:val="18"/>
        </w:rPr>
        <w:t>Za vašo uporabo programske opreme Windows Enterprise v okviru trajnih licenc, ki jih pridobite v okviru možnosti odkupa veljajo Splošni licenčni pogoji in razdelki »Namestitev in uporaba«, »Druga obvestila« in</w:t>
      </w:r>
      <w:r w:rsidR="00D44ECA">
        <w:rPr>
          <w:bCs/>
          <w:color w:val="auto"/>
          <w:sz w:val="18"/>
          <w:szCs w:val="18"/>
        </w:rPr>
        <w:t> </w:t>
      </w:r>
      <w:r w:rsidRPr="00D44ECA">
        <w:rPr>
          <w:bCs/>
          <w:color w:val="auto"/>
          <w:sz w:val="18"/>
          <w:szCs w:val="18"/>
        </w:rPr>
        <w:t>»Preverjanje veljavnosti« v licenčnih pogojih Windows Intune in obvestilu o morebitno neželeni programski opremi.</w:t>
      </w:r>
      <w:r w:rsidR="005B10A7" w:rsidRPr="00D44ECA">
        <w:rPr>
          <w:bCs/>
          <w:color w:val="auto"/>
          <w:sz w:val="18"/>
          <w:szCs w:val="18"/>
        </w:rPr>
        <w:t xml:space="preserve"> </w:t>
      </w:r>
      <w:r w:rsidRPr="00D44ECA">
        <w:rPr>
          <w:bCs/>
          <w:color w:val="auto"/>
          <w:sz w:val="18"/>
          <w:szCs w:val="18"/>
        </w:rPr>
        <w:t>Razdelka »Pravice za virtualizacijo« in »Pravice do uporabe gostovanja« ne veljata.</w:t>
      </w:r>
    </w:p>
    <w:p w:rsidR="00387C11" w:rsidRDefault="00387C11">
      <w:pPr>
        <w:pStyle w:val="PURBody-Indented"/>
      </w:pPr>
    </w:p>
    <w:p w:rsidR="005B10A7" w:rsidRPr="00173A84" w:rsidRDefault="00951E9F">
      <w:pPr>
        <w:pStyle w:val="PURBreadcrumb"/>
        <w:rPr>
          <w:szCs w:val="16"/>
        </w:rPr>
      </w:pPr>
      <w:hyperlink w:anchor="_Sec4">
        <w:r w:rsidR="00AD23F7" w:rsidRPr="00173A84">
          <w:rPr>
            <w:color w:val="00467F"/>
            <w:szCs w:val="16"/>
            <w:u w:val="single"/>
          </w:rPr>
          <w:t>Kazalo vsebine</w:t>
        </w:r>
      </w:hyperlink>
      <w:r w:rsidR="00AD23F7" w:rsidRPr="00173A84">
        <w:rPr>
          <w:szCs w:val="16"/>
        </w:rPr>
        <w:t xml:space="preserve"> / </w:t>
      </w:r>
      <w:hyperlink w:anchor="_Sec6">
        <w:r w:rsidR="00AD23F7" w:rsidRPr="00173A84">
          <w:rPr>
            <w:color w:val="00467F"/>
            <w:szCs w:val="16"/>
            <w:u w:val="single"/>
          </w:rPr>
          <w:t>Univerzalni pogoji</w:t>
        </w:r>
      </w:hyperlink>
    </w:p>
    <w:p w:rsidR="0082133B" w:rsidRDefault="0082133B">
      <w:pPr>
        <w:sectPr w:rsidR="0082133B" w:rsidSect="005B10A7">
          <w:headerReference w:type="default" r:id="rId83"/>
          <w:footerReference w:type="default" r:id="rId84"/>
          <w:type w:val="continuous"/>
          <w:pgSz w:w="12240" w:h="15840" w:code="1"/>
          <w:pgMar w:top="1166" w:right="720" w:bottom="720" w:left="720" w:header="432" w:footer="288" w:gutter="0"/>
          <w:cols w:space="360"/>
        </w:sectPr>
      </w:pPr>
    </w:p>
    <w:p w:rsidR="0082133B" w:rsidRPr="00173A84" w:rsidRDefault="00ED4593">
      <w:pPr>
        <w:pStyle w:val="PURSectionHeading"/>
        <w:pageBreakBefore/>
        <w:rPr>
          <w:szCs w:val="36"/>
        </w:rPr>
      </w:pPr>
      <w:bookmarkStart w:id="101" w:name="_Sec10"/>
      <w:bookmarkEnd w:id="5"/>
      <w:r w:rsidRPr="00173A84">
        <w:rPr>
          <w:szCs w:val="36"/>
        </w:rPr>
        <w:lastRenderedPageBreak/>
        <w:t>Dodatek 1: Obvestila</w:t>
      </w:r>
      <w:r w:rsidR="003F5BC0" w:rsidRPr="00173A84">
        <w:rPr>
          <w:szCs w:val="36"/>
        </w:rPr>
        <w:fldChar w:fldCharType="begin"/>
      </w:r>
      <w:r w:rsidRPr="00173A84">
        <w:rPr>
          <w:szCs w:val="36"/>
        </w:rPr>
        <w:instrText>TC "</w:instrText>
      </w:r>
      <w:bookmarkStart w:id="102" w:name="_Toc328985752"/>
      <w:r w:rsidRPr="00173A84">
        <w:rPr>
          <w:szCs w:val="36"/>
        </w:rPr>
        <w:instrText>Dodatek 1: Obvestila</w:instrText>
      </w:r>
      <w:bookmarkEnd w:id="102"/>
      <w:r w:rsidRPr="00173A84">
        <w:rPr>
          <w:szCs w:val="36"/>
        </w:rPr>
        <w:instrText xml:space="preserve">" \l 1 </w:instrText>
      </w:r>
      <w:r w:rsidR="003F5BC0" w:rsidRPr="00173A84">
        <w:rPr>
          <w:szCs w:val="36"/>
        </w:rPr>
        <w:fldChar w:fldCharType="end"/>
      </w:r>
    </w:p>
    <w:p w:rsidR="0082133B" w:rsidRPr="00173A84" w:rsidRDefault="00ED4593">
      <w:pPr>
        <w:pStyle w:val="PURHeading1"/>
      </w:pPr>
      <w:r w:rsidRPr="00173A84">
        <w:t>Obvestilo o samodejnih posodobitvah za prejšnje različice programske opreme SQL Server</w:t>
      </w:r>
    </w:p>
    <w:p w:rsidR="005B10A7" w:rsidRPr="00173A84" w:rsidRDefault="00ED4593">
      <w:pPr>
        <w:pStyle w:val="PURBody-Indented"/>
        <w:rPr>
          <w:szCs w:val="18"/>
        </w:rPr>
      </w:pPr>
      <w:r w:rsidRPr="00173A84">
        <w:rPr>
          <w:szCs w:val="18"/>
        </w:rPr>
        <w:t>Če programsko opremo namestite v strežnike ali naprave, v katerih se izvaja katera koli podprta izdaja programske opreme SQL</w:t>
      </w:r>
      <w:r w:rsidR="00217BB2">
        <w:rPr>
          <w:szCs w:val="18"/>
        </w:rPr>
        <w:t> </w:t>
      </w:r>
      <w:r w:rsidRPr="00173A84">
        <w:rPr>
          <w:szCs w:val="18"/>
        </w:rPr>
        <w:t>server, starejša od izdaje SQL Server 2012 (ali komponente takšne starejše izdaje), bo ta programska oprema samodejno posodobila in zamenjala določene datoteke ali funkcije znotraj teh izdaj z datotekami iz te programske opreme.</w:t>
      </w:r>
      <w:r w:rsidR="005B10A7" w:rsidRPr="00173A84">
        <w:rPr>
          <w:szCs w:val="18"/>
        </w:rPr>
        <w:t xml:space="preserve"> </w:t>
      </w:r>
      <w:r w:rsidRPr="00173A84">
        <w:rPr>
          <w:szCs w:val="18"/>
        </w:rPr>
        <w:t>Te funkcije ne morete izklopiti.</w:t>
      </w:r>
      <w:r w:rsidR="005B10A7" w:rsidRPr="00173A84">
        <w:rPr>
          <w:szCs w:val="18"/>
        </w:rPr>
        <w:t xml:space="preserve"> </w:t>
      </w:r>
      <w:r w:rsidRPr="00173A84">
        <w:rPr>
          <w:szCs w:val="18"/>
        </w:rPr>
        <w:t>Odstranitev teh datotek lahko povzroči napake v programski opremi, izvornih datotek pa morda ne bo mogoče obnoviti.</w:t>
      </w:r>
      <w:r w:rsidR="005B10A7" w:rsidRPr="00173A84">
        <w:rPr>
          <w:szCs w:val="18"/>
        </w:rPr>
        <w:t xml:space="preserve"> </w:t>
      </w:r>
      <w:r w:rsidRPr="00173A84">
        <w:rPr>
          <w:szCs w:val="18"/>
        </w:rPr>
        <w:t>Če to programsko opremo namestite v strežnik ali napravo, v kateri se izvajajo takšne izdaje, soglašate s temi posodobitvami v vseh takšnih izdajah in kopijah programske opreme SQL Server (vključno s komponentami takšnih izdaj), ki</w:t>
      </w:r>
      <w:r w:rsidR="005D3ADD">
        <w:rPr>
          <w:szCs w:val="18"/>
        </w:rPr>
        <w:t> </w:t>
      </w:r>
      <w:r w:rsidRPr="00173A84">
        <w:rPr>
          <w:szCs w:val="18"/>
        </w:rPr>
        <w:t>se</w:t>
      </w:r>
      <w:r w:rsidR="005D3ADD">
        <w:rPr>
          <w:szCs w:val="18"/>
        </w:rPr>
        <w:t> </w:t>
      </w:r>
      <w:r w:rsidRPr="00173A84">
        <w:rPr>
          <w:szCs w:val="18"/>
        </w:rPr>
        <w:t>izvajajo v strežniku ali napravi.</w:t>
      </w:r>
    </w:p>
    <w:p w:rsidR="0082133B" w:rsidRPr="00173A84" w:rsidRDefault="00ED4593">
      <w:pPr>
        <w:pStyle w:val="PURHeading1"/>
      </w:pPr>
      <w:r w:rsidRPr="00173A84">
        <w:t>Obvestilo o prenosu podatkov</w:t>
      </w:r>
    </w:p>
    <w:p w:rsidR="0082133B" w:rsidRPr="00173A84" w:rsidRDefault="00ED4593">
      <w:pPr>
        <w:pStyle w:val="PURBody-Indented"/>
        <w:rPr>
          <w:szCs w:val="18"/>
        </w:rPr>
      </w:pPr>
      <w:r w:rsidRPr="00173A84">
        <w:rPr>
          <w:szCs w:val="18"/>
        </w:rPr>
        <w:t>Izdelek vključuje eno funkcijo programske opreme ali več, ki vzpostavljajo povezavo z Microsoftovimi računalniškimi sistemi ali računalniškimi sistemi ponudnikov storitev prek interneta.</w:t>
      </w:r>
      <w:r w:rsidR="005B10A7" w:rsidRPr="00173A84">
        <w:rPr>
          <w:szCs w:val="18"/>
        </w:rPr>
        <w:t xml:space="preserve"> </w:t>
      </w:r>
      <w:r w:rsidRPr="00173A84">
        <w:rPr>
          <w:szCs w:val="18"/>
        </w:rPr>
        <w:t>Te funkcije so navedene v dokumentu »Obvestila o prenosu podatkov« na</w:t>
      </w:r>
      <w:r w:rsidR="00283985">
        <w:rPr>
          <w:szCs w:val="18"/>
        </w:rPr>
        <w:t> </w:t>
      </w:r>
      <w:r w:rsidRPr="00173A84">
        <w:rPr>
          <w:szCs w:val="18"/>
        </w:rPr>
        <w:t xml:space="preserve">spletnem mestu </w:t>
      </w:r>
      <w:hyperlink r:id="rId85">
        <w:r w:rsidRPr="00173A84">
          <w:rPr>
            <w:color w:val="00467F"/>
            <w:szCs w:val="18"/>
            <w:u w:val="single"/>
          </w:rPr>
          <w:t>http://microsoft.com/licensing/contracts</w:t>
        </w:r>
      </w:hyperlink>
      <w:r w:rsidRPr="00173A84">
        <w:rPr>
          <w:szCs w:val="18"/>
        </w:rPr>
        <w:t>. Prek teh funkcij Microsoft z izdelki zagotavlja storitve.</w:t>
      </w:r>
      <w:r w:rsidR="005B10A7" w:rsidRPr="00173A84">
        <w:rPr>
          <w:szCs w:val="18"/>
        </w:rPr>
        <w:t xml:space="preserve"> </w:t>
      </w:r>
      <w:r w:rsidRPr="00173A84">
        <w:rPr>
          <w:szCs w:val="18"/>
        </w:rPr>
        <w:t>Morda ne boste vedno prejeli ločenega obvestila ob vzpostavitvi povezave funkcije.</w:t>
      </w:r>
      <w:r w:rsidR="005B10A7" w:rsidRPr="00173A84">
        <w:rPr>
          <w:szCs w:val="18"/>
        </w:rPr>
        <w:t xml:space="preserve"> </w:t>
      </w:r>
      <w:r w:rsidRPr="00173A84">
        <w:rPr>
          <w:szCs w:val="18"/>
        </w:rPr>
        <w:t>V nekaterih primerih lahko funkcijo izklopite ali je ne uporabljate.</w:t>
      </w:r>
    </w:p>
    <w:p w:rsidR="0082133B" w:rsidRPr="00283985" w:rsidRDefault="00ED4593">
      <w:pPr>
        <w:pStyle w:val="PURHeading2"/>
      </w:pPr>
      <w:r w:rsidRPr="00283985">
        <w:t>Podatki o računalniku</w:t>
      </w:r>
    </w:p>
    <w:p w:rsidR="005B10A7" w:rsidRPr="00283985" w:rsidRDefault="00ED4593">
      <w:pPr>
        <w:pStyle w:val="PURBody-Indented"/>
        <w:rPr>
          <w:szCs w:val="18"/>
        </w:rPr>
      </w:pPr>
      <w:r w:rsidRPr="00283985">
        <w:rPr>
          <w:szCs w:val="18"/>
        </w:rPr>
        <w:t>Funkcije uporabljajo internetne protokole, ki v ustrezne sisteme pošiljajo podatke o računalniku, na primer naslov internetnega protokola, vrsto operacijskega sistema, brskalnik ter ime in različico programske opreme, ki jo uporabljate, in jezikovno kodo naprave, v katero ste namestili programsko opremo.</w:t>
      </w:r>
    </w:p>
    <w:p w:rsidR="0082133B" w:rsidRPr="00283985" w:rsidRDefault="00ED4593">
      <w:pPr>
        <w:pStyle w:val="PURHeading2"/>
      </w:pPr>
      <w:r w:rsidRPr="00283985">
        <w:t>Uporaba podatkov</w:t>
      </w:r>
    </w:p>
    <w:p w:rsidR="0082133B" w:rsidRPr="00283985" w:rsidRDefault="00ED4593">
      <w:pPr>
        <w:pStyle w:val="PURBody-Indented"/>
        <w:rPr>
          <w:szCs w:val="18"/>
        </w:rPr>
      </w:pPr>
      <w:r w:rsidRPr="00283985">
        <w:rPr>
          <w:szCs w:val="18"/>
        </w:rPr>
        <w:t xml:space="preserve">Microsoft teh podatkov ne uporablja za vašo identifikacijo ali vzpostavljanje stika z vami. Microsoft uporablja te podatke samo za to, da vam omogoča uporabo storitev, ko uporabljate programsko opremo. Microsoft lahko podatke o računalniku, hitrem opravilu ali </w:t>
      </w:r>
      <w:r w:rsidRPr="00283985">
        <w:rPr>
          <w:spacing w:val="-2"/>
          <w:szCs w:val="18"/>
        </w:rPr>
        <w:t>predlogih iskanja, poročila o napakah, poročila o zlonamerni programski opremi in poročila o filtriranju URL-jev uporabi za izboljšanje</w:t>
      </w:r>
      <w:r w:rsidRPr="00283985">
        <w:rPr>
          <w:szCs w:val="18"/>
        </w:rPr>
        <w:t xml:space="preserve"> </w:t>
      </w:r>
      <w:r w:rsidRPr="00283985">
        <w:rPr>
          <w:spacing w:val="-1"/>
          <w:szCs w:val="18"/>
        </w:rPr>
        <w:t>svoje programske opreme ter storitev.</w:t>
      </w:r>
      <w:r w:rsidR="005B10A7" w:rsidRPr="00283985">
        <w:rPr>
          <w:spacing w:val="-1"/>
          <w:szCs w:val="18"/>
        </w:rPr>
        <w:t xml:space="preserve"> </w:t>
      </w:r>
      <w:r w:rsidRPr="00283985">
        <w:rPr>
          <w:spacing w:val="-1"/>
          <w:szCs w:val="18"/>
        </w:rPr>
        <w:t>Informacije lahko pošljemo tudi drugim, na primer dobaviteljem strojne in programske opreme</w:t>
      </w:r>
      <w:r w:rsidRPr="00283985">
        <w:rPr>
          <w:szCs w:val="18"/>
        </w:rPr>
        <w:t>.</w:t>
      </w:r>
      <w:r w:rsidR="005B10A7" w:rsidRPr="00283985">
        <w:rPr>
          <w:szCs w:val="18"/>
        </w:rPr>
        <w:t xml:space="preserve"> </w:t>
      </w:r>
      <w:r w:rsidRPr="00283985">
        <w:rPr>
          <w:szCs w:val="18"/>
        </w:rPr>
        <w:t>Ti lahko uporabljajo informacije, da bi izboljšali način delovanja svojih izdelkov z Microsoftovo programsko opremo.</w:t>
      </w:r>
    </w:p>
    <w:p w:rsidR="0082133B" w:rsidRPr="00283985" w:rsidRDefault="00ED4593">
      <w:pPr>
        <w:pStyle w:val="PURHeading2"/>
      </w:pPr>
      <w:r w:rsidRPr="00283985">
        <w:t>Privolitev za prenos podatkov</w:t>
      </w:r>
    </w:p>
    <w:p w:rsidR="005B10A7" w:rsidRPr="00283985" w:rsidRDefault="00ED4593">
      <w:pPr>
        <w:pStyle w:val="PURBody-Indented"/>
        <w:rPr>
          <w:szCs w:val="18"/>
        </w:rPr>
      </w:pPr>
      <w:r w:rsidRPr="00283985">
        <w:rPr>
          <w:spacing w:val="-2"/>
          <w:szCs w:val="18"/>
        </w:rPr>
        <w:t>Če uporabljate te funkcije programske opreme, se strinjate, da se lahko prenašajo podatki o računalniku, na primer naslov internetnega</w:t>
      </w:r>
      <w:r w:rsidRPr="00283985">
        <w:rPr>
          <w:szCs w:val="18"/>
        </w:rPr>
        <w:t xml:space="preserve"> </w:t>
      </w:r>
      <w:r w:rsidRPr="00283985">
        <w:rPr>
          <w:spacing w:val="-1"/>
          <w:szCs w:val="18"/>
        </w:rPr>
        <w:t>protokola, vrsta operacijskega sistema, brskalnik ter ime in različico programske opreme, ki jo uporabljate, in jezikovna koda naprave</w:t>
      </w:r>
      <w:r w:rsidRPr="00283985">
        <w:rPr>
          <w:szCs w:val="18"/>
        </w:rPr>
        <w:t>, v kateri izvajate programsko opremo.</w:t>
      </w:r>
    </w:p>
    <w:p w:rsidR="0082133B" w:rsidRPr="006726F5" w:rsidRDefault="00ED4593">
      <w:pPr>
        <w:pStyle w:val="PURHeading1"/>
      </w:pPr>
      <w:r w:rsidRPr="006726F5">
        <w:t xml:space="preserve">Obvestilo o vizualnem standardu H.264/AVC, videostandardu VC-1, vizualnem standardu </w:t>
      </w:r>
      <w:r w:rsidR="00043620">
        <w:br/>
      </w:r>
      <w:r w:rsidRPr="006726F5">
        <w:t>MPEG-4 in videostandardu MPEG-2.</w:t>
      </w:r>
    </w:p>
    <w:p w:rsidR="0082133B" w:rsidRPr="006726F5" w:rsidRDefault="00ED4593">
      <w:pPr>
        <w:pStyle w:val="PURBody-Indented"/>
        <w:rPr>
          <w:szCs w:val="18"/>
        </w:rPr>
      </w:pPr>
      <w:r w:rsidRPr="006726F5">
        <w:rPr>
          <w:szCs w:val="18"/>
        </w:rPr>
        <w:t>Ta programska oprema lahko vključuje tehnologijo za vizualno stiskanje H.264/AVC, VC-1, MPEG-4 Part 2 in MPEG-2. MPEG LA, L.L.C. zahteva to obvestilo:</w:t>
      </w:r>
    </w:p>
    <w:p w:rsidR="0082133B" w:rsidRPr="006726F5" w:rsidRDefault="00ED4593">
      <w:pPr>
        <w:pStyle w:val="PURBody-Indented"/>
        <w:rPr>
          <w:szCs w:val="18"/>
        </w:rPr>
      </w:pPr>
      <w:r w:rsidRPr="006726F5">
        <w:rPr>
          <w:szCs w:val="18"/>
        </w:rPr>
        <w:t>TA IZDELEK JE LICENCIRAN V SKLADU Z ZBIRKO LICENC AVC, VC-1, MPEG-4 PART 2 VISUAL in MPEG-2 VIDEO ZA OSEBNO IN NEKOMERCIALNO UPORABO ZA (i) KODIRANJE VIDEOPOSNETKOV V SKLADU Z ZGORNJIMI (»VIDEOSTANDARDI«) IN/ALI (ii) DEKODIRANJE VIDEOPOSNETKOV AVC, VC-1, MPEG-4 PART 2 ALI MPEG 2, KI JIH JE</w:t>
      </w:r>
      <w:r w:rsidR="006726F5">
        <w:rPr>
          <w:szCs w:val="18"/>
        </w:rPr>
        <w:t> </w:t>
      </w:r>
      <w:r w:rsidRPr="006726F5">
        <w:rPr>
          <w:szCs w:val="18"/>
        </w:rPr>
        <w:t>POTROŠNIK KODIRAL ZA OSEBNO IN NEKOMERCIALNO UPORABO IN/ALI SO BILI PRIDOBLJENI OD PONUDNIKA VIDEOPOSNETKOV, KI IMA LICENCO ZA ZAGOTAVLJANJE TAKIH VIDEOPOSNETKOV.</w:t>
      </w:r>
      <w:r w:rsidR="005B10A7" w:rsidRPr="006726F5">
        <w:rPr>
          <w:szCs w:val="18"/>
        </w:rPr>
        <w:t xml:space="preserve"> </w:t>
      </w:r>
      <w:r w:rsidRPr="006726F5">
        <w:rPr>
          <w:szCs w:val="18"/>
        </w:rPr>
        <w:t xml:space="preserve">LICENCA NI ODOBRENA ZA NOBENO DRUGO UPORABO, NITI SE NE SME DOMNEVATI, DA JE ODOBRENA. DODATNE INFORMACIJE LAHKO PRIDOBITE PRI DRUŽBI MPEG LA, L.L.C. OBIŠČITE </w:t>
      </w:r>
      <w:hyperlink r:id="rId86">
        <w:r w:rsidRPr="006726F5">
          <w:rPr>
            <w:color w:val="00467F"/>
            <w:szCs w:val="18"/>
            <w:u w:val="single"/>
          </w:rPr>
          <w:t>http://www.mpegla.com/index1.cfm</w:t>
        </w:r>
      </w:hyperlink>
      <w:r w:rsidRPr="006726F5">
        <w:rPr>
          <w:szCs w:val="18"/>
        </w:rPr>
        <w:t>.</w:t>
      </w:r>
    </w:p>
    <w:p w:rsidR="0082133B" w:rsidRPr="006726F5" w:rsidRDefault="00ED4593">
      <w:pPr>
        <w:pStyle w:val="PURBody-Indented"/>
        <w:rPr>
          <w:szCs w:val="18"/>
        </w:rPr>
      </w:pPr>
      <w:r w:rsidRPr="006726F5">
        <w:rPr>
          <w:szCs w:val="18"/>
        </w:rPr>
        <w:t xml:space="preserve">Za namene pojasnila to obvestilo ne omejuje ali ovira uporabe programske opreme za običajno poslovno uporabo, ki je zasebna </w:t>
      </w:r>
      <w:r w:rsidRPr="006726F5">
        <w:rPr>
          <w:spacing w:val="-2"/>
          <w:szCs w:val="18"/>
        </w:rPr>
        <w:t>temu podjetju in ki ne vključuje (i) nadaljnje distribucije programske opreme tretjim osebam ali (ii) ustvarjanja vsebine s tehnologijami</w:t>
      </w:r>
      <w:r w:rsidRPr="006726F5">
        <w:rPr>
          <w:szCs w:val="18"/>
        </w:rPr>
        <w:t>, skladnimi z videostandardi, za distribucijo tretjim osebam.</w:t>
      </w:r>
    </w:p>
    <w:p w:rsidR="00E5142C" w:rsidRDefault="00E5142C" w:rsidP="00E5142C">
      <w:pPr>
        <w:pStyle w:val="PURHeading1"/>
        <w:keepNext w:val="0"/>
        <w:keepLines w:val="0"/>
        <w:pBdr>
          <w:bottom w:val="none" w:sz="0" w:space="0" w:color="auto"/>
        </w:pBdr>
      </w:pPr>
    </w:p>
    <w:p w:rsidR="00E5142C" w:rsidRDefault="00E5142C" w:rsidP="00E5142C">
      <w:pPr>
        <w:pStyle w:val="PURHeading1"/>
        <w:keepNext w:val="0"/>
        <w:keepLines w:val="0"/>
        <w:pBdr>
          <w:bottom w:val="none" w:sz="0" w:space="0" w:color="auto"/>
        </w:pBdr>
      </w:pPr>
    </w:p>
    <w:p w:rsidR="0082133B" w:rsidRPr="006726F5" w:rsidRDefault="00ED4593">
      <w:pPr>
        <w:pStyle w:val="PURHeading1"/>
      </w:pPr>
      <w:r w:rsidRPr="006726F5">
        <w:lastRenderedPageBreak/>
        <w:t>MOREBITNO NEŽELENA PROGRAMSKA OPREMA (OBVESTILO I)</w:t>
      </w:r>
    </w:p>
    <w:p w:rsidR="0082133B" w:rsidRPr="006726F5" w:rsidRDefault="00ED4593">
      <w:pPr>
        <w:pStyle w:val="PURBody-Indented"/>
        <w:rPr>
          <w:szCs w:val="18"/>
        </w:rPr>
      </w:pPr>
      <w:r w:rsidRPr="006726F5">
        <w:rPr>
          <w:spacing w:val="-1"/>
          <w:szCs w:val="18"/>
        </w:rPr>
        <w:t>Če je vključen, bo program Windows Defender v računalniku iskal »vohunsko programsko opremo«, »oglasno programsko opremo</w:t>
      </w:r>
      <w:r w:rsidRPr="006726F5">
        <w:rPr>
          <w:szCs w:val="18"/>
        </w:rPr>
        <w:t>« in drugo morebitno neželeno programsko opremo.</w:t>
      </w:r>
      <w:r w:rsidR="005B10A7" w:rsidRPr="006726F5">
        <w:rPr>
          <w:szCs w:val="18"/>
        </w:rPr>
        <w:t xml:space="preserve"> </w:t>
      </w:r>
      <w:r w:rsidRPr="006726F5">
        <w:rPr>
          <w:szCs w:val="18"/>
        </w:rPr>
        <w:t>Če programska oprema najde morebitno neželeno programsko opremo, vas bo vprašala, ali jo želite prezreti, onemogočiti (dati v karanteno) ali odstraniti.</w:t>
      </w:r>
      <w:r w:rsidR="005B10A7" w:rsidRPr="006726F5">
        <w:rPr>
          <w:szCs w:val="18"/>
        </w:rPr>
        <w:t xml:space="preserve"> </w:t>
      </w:r>
      <w:r w:rsidRPr="006726F5">
        <w:rPr>
          <w:szCs w:val="18"/>
        </w:rPr>
        <w:t>Vsa morebitna neželena programska oprema z oceno »visoko« ali »skrajno« bo po iskanju samodejno odstranjena, razen če spremenite privzete nastavitve.</w:t>
      </w:r>
      <w:r w:rsidR="005B10A7" w:rsidRPr="006726F5">
        <w:rPr>
          <w:szCs w:val="18"/>
        </w:rPr>
        <w:t xml:space="preserve"> </w:t>
      </w:r>
      <w:r w:rsidRPr="006726F5">
        <w:rPr>
          <w:szCs w:val="18"/>
        </w:rPr>
        <w:t>V primeru odstranjevanja ali onemogočanja potencialno neželene programske opreme lahko preneha delovati druga programska oprema v vašem računalniku ali pa vi prekršite licenco za uporabo druge programske opreme v vašem računalniku.</w:t>
      </w:r>
    </w:p>
    <w:p w:rsidR="0082133B" w:rsidRPr="006726F5" w:rsidRDefault="00ED4593">
      <w:pPr>
        <w:pStyle w:val="PURBody-Indented"/>
        <w:rPr>
          <w:szCs w:val="18"/>
        </w:rPr>
      </w:pPr>
      <w:r w:rsidRPr="006726F5">
        <w:rPr>
          <w:szCs w:val="18"/>
        </w:rPr>
        <w:t>Če boste uporabljali to programsko opremo, boste morda odstranili ali onemogočili programsko opremo, ki ni morebitno neželena.</w:t>
      </w:r>
    </w:p>
    <w:p w:rsidR="0082133B" w:rsidRPr="006726F5" w:rsidRDefault="00ED4593">
      <w:pPr>
        <w:pStyle w:val="PURHeading1"/>
      </w:pPr>
      <w:r w:rsidRPr="006726F5">
        <w:t>MOREBITNO NEŽELENA PROGRAMSKA OPREMA (OBVESTILO II)</w:t>
      </w:r>
    </w:p>
    <w:p w:rsidR="005B10A7" w:rsidRPr="006726F5" w:rsidRDefault="00ED4593">
      <w:pPr>
        <w:pStyle w:val="PURBody-Indented"/>
        <w:rPr>
          <w:szCs w:val="18"/>
        </w:rPr>
      </w:pPr>
      <w:r w:rsidRPr="006726F5">
        <w:rPr>
          <w:szCs w:val="18"/>
        </w:rPr>
        <w:t>Programska oprema bo preverila, ali v računalniku obstaja manj ali srednje resna zlonamerna programska oprema, ki vključuje, a ni omejena na vohunsko programsko opremo in drugo morebitno neželeno programsko opremo (»Morebitno neželena programska oprema«). Programska oprema bo manj ali srednje resno morebitno neželeno programsko opremo odstranila ali onemogočila le, če</w:t>
      </w:r>
      <w:r w:rsidR="006726F5">
        <w:rPr>
          <w:szCs w:val="18"/>
        </w:rPr>
        <w:t> </w:t>
      </w:r>
      <w:r w:rsidRPr="006726F5">
        <w:rPr>
          <w:szCs w:val="18"/>
        </w:rPr>
        <w:t>se s tem strinjate.</w:t>
      </w:r>
      <w:r w:rsidR="005B10A7" w:rsidRPr="006726F5">
        <w:rPr>
          <w:szCs w:val="18"/>
        </w:rPr>
        <w:t xml:space="preserve"> </w:t>
      </w:r>
      <w:r w:rsidRPr="006726F5">
        <w:rPr>
          <w:szCs w:val="18"/>
        </w:rPr>
        <w:t>Odstranjevanje ali onemogočanje te morebitno neželene programske opreme lahko zaustavi delovanje druge programske opreme v računalniku in povzroči kršitev licence za uporabo druge programske opreme v računalniku, če je ta druga programska oprema morebitno neželeno programsko opremo v računalnik namestila kot pogoj za uporabo te druge programske opreme. Preden odobrite odstranitev te morebitno neželene programske opreme, preberite licenčne pogodbe za drugo programsko opremo.</w:t>
      </w:r>
    </w:p>
    <w:p w:rsidR="0082133B" w:rsidRPr="006726F5" w:rsidRDefault="00ED4593">
      <w:pPr>
        <w:pStyle w:val="PURBody-Indented"/>
        <w:rPr>
          <w:szCs w:val="18"/>
        </w:rPr>
      </w:pPr>
      <w:r w:rsidRPr="006726F5">
        <w:rPr>
          <w:szCs w:val="18"/>
        </w:rPr>
        <w:t>Če boste uporabljali programsko opremo, boste morda odstranili ali onemogočili tudi programsko opremo, ki ni morebitno neželena, oziroma jo bo morda odstranil ali onemogočil sistem.</w:t>
      </w:r>
    </w:p>
    <w:p w:rsidR="0082133B" w:rsidRPr="006726F5" w:rsidRDefault="00ED4593">
      <w:pPr>
        <w:pStyle w:val="PURHeading1"/>
      </w:pPr>
      <w:r w:rsidRPr="006726F5">
        <w:t>OBVESTILO O SNEMANJU</w:t>
      </w:r>
    </w:p>
    <w:p w:rsidR="0082133B" w:rsidRPr="006726F5" w:rsidRDefault="00ED4593">
      <w:pPr>
        <w:pStyle w:val="PURBody-Indented"/>
        <w:rPr>
          <w:szCs w:val="18"/>
        </w:rPr>
      </w:pPr>
      <w:r w:rsidRPr="006726F5">
        <w:rPr>
          <w:spacing w:val="-3"/>
          <w:szCs w:val="18"/>
        </w:rPr>
        <w:t>Zakonodaja v nekaterih pristojnostih zahteva, da je treba obvestiti posameznike ali pridobiti njihovo soglasje, preden se lahko prestreže</w:t>
      </w:r>
      <w:r w:rsidRPr="006726F5">
        <w:rPr>
          <w:szCs w:val="18"/>
        </w:rPr>
        <w:t>, nadzoruje in/ali snema njihove komunikacije, in/ali omejiti zbiranje, shranjevanje in uporabo osebno določljivih podatkov.</w:t>
      </w:r>
      <w:r w:rsidR="005B10A7" w:rsidRPr="006726F5">
        <w:rPr>
          <w:szCs w:val="18"/>
        </w:rPr>
        <w:t xml:space="preserve"> </w:t>
      </w:r>
      <w:r w:rsidRPr="006726F5">
        <w:rPr>
          <w:szCs w:val="18"/>
        </w:rPr>
        <w:t>Soglašate, da boste ravnali v skladu z vso upoštevno zakonodajo in pridobili vsa potrebna soglasja ter pred uporabo spletne storitve in/ali funkcij(-e) snemanja razkrili vse potrebne podatke.</w:t>
      </w:r>
    </w:p>
    <w:p w:rsidR="00393CB8" w:rsidRDefault="00951E9F">
      <w:pPr>
        <w:pStyle w:val="PURBreadcrumb"/>
        <w:rPr>
          <w:color w:val="00467F"/>
          <w:szCs w:val="16"/>
          <w:u w:val="single"/>
        </w:rPr>
        <w:sectPr w:rsidR="00393CB8" w:rsidSect="00AB4481">
          <w:headerReference w:type="default" r:id="rId87"/>
          <w:footerReference w:type="default" r:id="rId88"/>
          <w:type w:val="continuous"/>
          <w:pgSz w:w="12240" w:h="15840" w:code="1"/>
          <w:pgMar w:top="1166" w:right="720" w:bottom="720" w:left="720" w:header="432" w:footer="288" w:gutter="0"/>
          <w:cols w:space="360"/>
          <w:docGrid w:linePitch="360"/>
        </w:sectPr>
      </w:pPr>
      <w:hyperlink w:anchor="_Sec4">
        <w:r w:rsidR="00AD23F7" w:rsidRPr="006726F5">
          <w:rPr>
            <w:color w:val="00467F"/>
            <w:szCs w:val="16"/>
            <w:u w:val="single"/>
          </w:rPr>
          <w:t>Kazalo vsebine</w:t>
        </w:r>
      </w:hyperlink>
      <w:r w:rsidR="00AD23F7" w:rsidRPr="006726F5">
        <w:rPr>
          <w:szCs w:val="16"/>
        </w:rPr>
        <w:t xml:space="preserve"> / </w:t>
      </w:r>
      <w:hyperlink w:anchor="_Sec6">
        <w:r w:rsidR="00AD23F7" w:rsidRPr="006726F5">
          <w:rPr>
            <w:color w:val="00467F"/>
            <w:szCs w:val="16"/>
            <w:u w:val="single"/>
          </w:rPr>
          <w:t>Univerzalni pogoji</w:t>
        </w:r>
      </w:hyperlink>
    </w:p>
    <w:p w:rsidR="005B10A7" w:rsidRPr="006726F5" w:rsidRDefault="005B10A7">
      <w:pPr>
        <w:pStyle w:val="PURBreadcrumb"/>
        <w:rPr>
          <w:szCs w:val="16"/>
        </w:rPr>
      </w:pPr>
    </w:p>
    <w:bookmarkEnd w:id="101"/>
    <w:p w:rsidR="0082133B" w:rsidRPr="00B60EAB" w:rsidRDefault="00ED4593">
      <w:pPr>
        <w:pStyle w:val="PURSectionHeading"/>
        <w:pageBreakBefore/>
        <w:rPr>
          <w:szCs w:val="36"/>
        </w:rPr>
      </w:pPr>
      <w:r w:rsidRPr="00B60EAB">
        <w:rPr>
          <w:szCs w:val="36"/>
        </w:rPr>
        <w:lastRenderedPageBreak/>
        <w:t>Indeks izdelkov</w:t>
      </w:r>
      <w:r w:rsidR="003F5BC0" w:rsidRPr="00B60EAB">
        <w:rPr>
          <w:szCs w:val="36"/>
        </w:rPr>
        <w:fldChar w:fldCharType="begin"/>
      </w:r>
      <w:r w:rsidRPr="00B60EAB">
        <w:rPr>
          <w:szCs w:val="36"/>
        </w:rPr>
        <w:instrText>TC "</w:instrText>
      </w:r>
      <w:bookmarkStart w:id="103" w:name="_Toc328985753"/>
      <w:r w:rsidRPr="00B60EAB">
        <w:rPr>
          <w:szCs w:val="36"/>
        </w:rPr>
        <w:instrText>Indeks izdelkov</w:instrText>
      </w:r>
      <w:bookmarkEnd w:id="103"/>
      <w:r w:rsidRPr="00B60EAB">
        <w:rPr>
          <w:szCs w:val="36"/>
        </w:rPr>
        <w:instrText xml:space="preserve">" \l 1 </w:instrText>
      </w:r>
      <w:r w:rsidR="003F5BC0" w:rsidRPr="00B60EAB">
        <w:rPr>
          <w:szCs w:val="36"/>
        </w:rPr>
        <w:fldChar w:fldCharType="end"/>
      </w:r>
    </w:p>
    <w:p w:rsidR="007C1B4D" w:rsidRDefault="003F5BC0">
      <w:pPr>
        <w:pStyle w:val="PURBody-Indented"/>
        <w:rPr>
          <w:noProof/>
          <w:sz w:val="16"/>
          <w:szCs w:val="16"/>
        </w:rPr>
        <w:sectPr w:rsidR="007C1B4D" w:rsidSect="007C1B4D">
          <w:footerReference w:type="default" r:id="rId89"/>
          <w:type w:val="continuous"/>
          <w:pgSz w:w="12240" w:h="15840" w:code="1"/>
          <w:pgMar w:top="1166" w:right="720" w:bottom="720" w:left="720" w:header="432" w:footer="288" w:gutter="0"/>
          <w:cols w:space="360"/>
          <w:docGrid w:linePitch="360"/>
        </w:sectPr>
      </w:pPr>
      <w:r w:rsidRPr="00B60EAB">
        <w:rPr>
          <w:sz w:val="16"/>
          <w:szCs w:val="16"/>
        </w:rPr>
        <w:fldChar w:fldCharType="begin"/>
      </w:r>
      <w:r w:rsidR="00ED4593" w:rsidRPr="00B60EAB">
        <w:rPr>
          <w:sz w:val="16"/>
          <w:szCs w:val="16"/>
        </w:rPr>
        <w:instrText xml:space="preserve"> INDEX \c "2" </w:instrText>
      </w:r>
      <w:r w:rsidRPr="00B60EAB">
        <w:rPr>
          <w:sz w:val="16"/>
          <w:szCs w:val="16"/>
        </w:rPr>
        <w:fldChar w:fldCharType="separate"/>
      </w:r>
    </w:p>
    <w:p w:rsidR="007C1B4D" w:rsidRDefault="007C1B4D">
      <w:pPr>
        <w:pStyle w:val="Index1"/>
        <w:tabs>
          <w:tab w:val="right" w:leader="dot" w:pos="5030"/>
        </w:tabs>
        <w:rPr>
          <w:noProof/>
        </w:rPr>
      </w:pPr>
      <w:r>
        <w:rPr>
          <w:noProof/>
        </w:rPr>
        <w:lastRenderedPageBreak/>
        <w:t>Exchange Online Archiving, 14</w:t>
      </w:r>
    </w:p>
    <w:p w:rsidR="007C1B4D" w:rsidRDefault="007C1B4D">
      <w:pPr>
        <w:pStyle w:val="Index1"/>
        <w:tabs>
          <w:tab w:val="right" w:leader="dot" w:pos="5030"/>
        </w:tabs>
        <w:rPr>
          <w:noProof/>
        </w:rPr>
      </w:pPr>
      <w:r>
        <w:rPr>
          <w:noProof/>
        </w:rPr>
        <w:t>Exchange Online Kiosk, 14</w:t>
      </w:r>
    </w:p>
    <w:p w:rsidR="007C1B4D" w:rsidRDefault="007C1B4D">
      <w:pPr>
        <w:pStyle w:val="Index1"/>
        <w:tabs>
          <w:tab w:val="right" w:leader="dot" w:pos="5030"/>
        </w:tabs>
        <w:rPr>
          <w:noProof/>
        </w:rPr>
      </w:pPr>
      <w:r w:rsidRPr="00087272">
        <w:rPr>
          <w:noProof/>
          <w:color w:val="404040"/>
        </w:rPr>
        <w:t>Exchange Online Plan 1</w:t>
      </w:r>
      <w:r>
        <w:rPr>
          <w:noProof/>
        </w:rPr>
        <w:t>, 15</w:t>
      </w:r>
    </w:p>
    <w:p w:rsidR="007C1B4D" w:rsidRDefault="007C1B4D">
      <w:pPr>
        <w:pStyle w:val="Index1"/>
        <w:tabs>
          <w:tab w:val="right" w:leader="dot" w:pos="5030"/>
        </w:tabs>
        <w:rPr>
          <w:noProof/>
        </w:rPr>
      </w:pPr>
      <w:r w:rsidRPr="00087272">
        <w:rPr>
          <w:rFonts w:asciiTheme="majorHAnsi" w:hAnsiTheme="majorHAnsi" w:cstheme="majorHAnsi"/>
          <w:noProof/>
        </w:rPr>
        <w:t>Exchange Online Plan 2</w:t>
      </w:r>
      <w:r>
        <w:rPr>
          <w:noProof/>
        </w:rPr>
        <w:t>, 15</w:t>
      </w:r>
    </w:p>
    <w:p w:rsidR="007C1B4D" w:rsidRDefault="007C1B4D">
      <w:pPr>
        <w:pStyle w:val="Index1"/>
        <w:tabs>
          <w:tab w:val="right" w:leader="dot" w:pos="5030"/>
        </w:tabs>
        <w:rPr>
          <w:noProof/>
        </w:rPr>
      </w:pPr>
      <w:r>
        <w:rPr>
          <w:noProof/>
        </w:rPr>
        <w:t>Lync Online Plan 1, 16</w:t>
      </w:r>
    </w:p>
    <w:p w:rsidR="007C1B4D" w:rsidRDefault="007C1B4D">
      <w:pPr>
        <w:pStyle w:val="Index1"/>
        <w:tabs>
          <w:tab w:val="right" w:leader="dot" w:pos="5030"/>
        </w:tabs>
        <w:rPr>
          <w:noProof/>
        </w:rPr>
      </w:pPr>
      <w:r w:rsidRPr="00087272">
        <w:rPr>
          <w:rFonts w:cs="Arial"/>
          <w:noProof/>
        </w:rPr>
        <w:t>Lync Online Plan 2</w:t>
      </w:r>
      <w:r>
        <w:rPr>
          <w:noProof/>
        </w:rPr>
        <w:t>, 16</w:t>
      </w:r>
    </w:p>
    <w:p w:rsidR="007C1B4D" w:rsidRDefault="007C1B4D">
      <w:pPr>
        <w:pStyle w:val="Index1"/>
        <w:tabs>
          <w:tab w:val="right" w:leader="dot" w:pos="5030"/>
        </w:tabs>
        <w:rPr>
          <w:noProof/>
        </w:rPr>
      </w:pPr>
      <w:r>
        <w:rPr>
          <w:noProof/>
        </w:rPr>
        <w:t>Lync Online Plan 3, 17</w:t>
      </w:r>
    </w:p>
    <w:p w:rsidR="007C1B4D" w:rsidRDefault="007C1B4D">
      <w:pPr>
        <w:pStyle w:val="Index1"/>
        <w:tabs>
          <w:tab w:val="right" w:leader="dot" w:pos="5030"/>
        </w:tabs>
        <w:rPr>
          <w:noProof/>
        </w:rPr>
      </w:pPr>
      <w:r>
        <w:rPr>
          <w:noProof/>
        </w:rPr>
        <w:t>Lync Server Public Instant Messaging Connectivity s storitvijo neposrednega sporočanja America Online (AOL) in storitvijo Windows Live Messenger, 17</w:t>
      </w:r>
    </w:p>
    <w:p w:rsidR="007C1B4D" w:rsidRDefault="007C1B4D">
      <w:pPr>
        <w:pStyle w:val="Index1"/>
        <w:tabs>
          <w:tab w:val="right" w:leader="dot" w:pos="5030"/>
        </w:tabs>
        <w:rPr>
          <w:noProof/>
        </w:rPr>
      </w:pPr>
      <w:r w:rsidRPr="00087272">
        <w:rPr>
          <w:noProof/>
          <w:spacing w:val="-2"/>
        </w:rPr>
        <w:lastRenderedPageBreak/>
        <w:t>Lync Server Public Instant Messaging Connectivity s storitvijo neposrednega sporočanja Yahoo</w:t>
      </w:r>
      <w:r>
        <w:rPr>
          <w:noProof/>
        </w:rPr>
        <w:t>, 18</w:t>
      </w:r>
    </w:p>
    <w:p w:rsidR="007C1B4D" w:rsidRDefault="007C1B4D">
      <w:pPr>
        <w:pStyle w:val="Index1"/>
        <w:tabs>
          <w:tab w:val="right" w:leader="dot" w:pos="5030"/>
        </w:tabs>
        <w:rPr>
          <w:noProof/>
        </w:rPr>
      </w:pPr>
      <w:r>
        <w:rPr>
          <w:noProof/>
        </w:rPr>
        <w:t>Microsoft Dynamics CRM Mobile, 11</w:t>
      </w:r>
    </w:p>
    <w:p w:rsidR="007C1B4D" w:rsidRDefault="007C1B4D">
      <w:pPr>
        <w:pStyle w:val="Index1"/>
        <w:tabs>
          <w:tab w:val="right" w:leader="dot" w:pos="5030"/>
        </w:tabs>
        <w:rPr>
          <w:noProof/>
        </w:rPr>
      </w:pPr>
      <w:r>
        <w:rPr>
          <w:noProof/>
        </w:rPr>
        <w:t>Microsoft Dynamics CRM Online, 13</w:t>
      </w:r>
    </w:p>
    <w:p w:rsidR="007C1B4D" w:rsidRDefault="007C1B4D">
      <w:pPr>
        <w:pStyle w:val="Index1"/>
        <w:tabs>
          <w:tab w:val="right" w:leader="dot" w:pos="5030"/>
        </w:tabs>
        <w:rPr>
          <w:noProof/>
        </w:rPr>
      </w:pPr>
      <w:r>
        <w:rPr>
          <w:noProof/>
        </w:rPr>
        <w:t>Office Professional Plus Subscription, 20</w:t>
      </w:r>
    </w:p>
    <w:p w:rsidR="007C1B4D" w:rsidRDefault="007C1B4D">
      <w:pPr>
        <w:pStyle w:val="Index1"/>
        <w:tabs>
          <w:tab w:val="right" w:leader="dot" w:pos="5030"/>
        </w:tabs>
        <w:rPr>
          <w:noProof/>
        </w:rPr>
      </w:pPr>
      <w:r w:rsidRPr="00087272">
        <w:rPr>
          <w:noProof/>
          <w:spacing w:val="-2"/>
        </w:rPr>
        <w:t>Officeovi spletni programi</w:t>
      </w:r>
      <w:r>
        <w:rPr>
          <w:noProof/>
        </w:rPr>
        <w:t>, 21</w:t>
      </w:r>
    </w:p>
    <w:p w:rsidR="007C1B4D" w:rsidRDefault="007C1B4D">
      <w:pPr>
        <w:pStyle w:val="Index1"/>
        <w:tabs>
          <w:tab w:val="right" w:leader="dot" w:pos="5030"/>
        </w:tabs>
        <w:rPr>
          <w:noProof/>
        </w:rPr>
      </w:pPr>
      <w:r>
        <w:rPr>
          <w:noProof/>
        </w:rPr>
        <w:t>Ponudbe Windows Azure Platform, 23</w:t>
      </w:r>
    </w:p>
    <w:p w:rsidR="007C1B4D" w:rsidRDefault="007C1B4D">
      <w:pPr>
        <w:pStyle w:val="Index1"/>
        <w:tabs>
          <w:tab w:val="right" w:leader="dot" w:pos="5030"/>
        </w:tabs>
        <w:rPr>
          <w:noProof/>
        </w:rPr>
      </w:pPr>
      <w:r>
        <w:rPr>
          <w:noProof/>
        </w:rPr>
        <w:t>SharePoint Online Kiosk, 21</w:t>
      </w:r>
    </w:p>
    <w:p w:rsidR="007C1B4D" w:rsidRDefault="007C1B4D">
      <w:pPr>
        <w:pStyle w:val="Index1"/>
        <w:tabs>
          <w:tab w:val="right" w:leader="dot" w:pos="5030"/>
        </w:tabs>
        <w:rPr>
          <w:noProof/>
        </w:rPr>
      </w:pPr>
      <w:r>
        <w:rPr>
          <w:noProof/>
        </w:rPr>
        <w:t>SharePoint Online Plan 1, 22</w:t>
      </w:r>
    </w:p>
    <w:p w:rsidR="007C1B4D" w:rsidRDefault="007C1B4D">
      <w:pPr>
        <w:pStyle w:val="Index1"/>
        <w:tabs>
          <w:tab w:val="right" w:leader="dot" w:pos="5030"/>
        </w:tabs>
        <w:rPr>
          <w:noProof/>
        </w:rPr>
      </w:pPr>
      <w:r>
        <w:rPr>
          <w:noProof/>
        </w:rPr>
        <w:t>SharePoint Online Plan 2, 23</w:t>
      </w:r>
    </w:p>
    <w:p w:rsidR="007C1B4D" w:rsidRDefault="007C1B4D">
      <w:pPr>
        <w:pStyle w:val="Index1"/>
        <w:tabs>
          <w:tab w:val="right" w:leader="dot" w:pos="5030"/>
        </w:tabs>
        <w:rPr>
          <w:noProof/>
        </w:rPr>
      </w:pPr>
      <w:r>
        <w:rPr>
          <w:noProof/>
        </w:rPr>
        <w:t>Windows Intune, 25</w:t>
      </w:r>
    </w:p>
    <w:p w:rsidR="007C1B4D" w:rsidRDefault="007C1B4D">
      <w:pPr>
        <w:pStyle w:val="PURBody-Indented"/>
        <w:rPr>
          <w:noProof/>
          <w:sz w:val="16"/>
          <w:szCs w:val="16"/>
        </w:rPr>
        <w:sectPr w:rsidR="007C1B4D" w:rsidSect="007C1B4D">
          <w:type w:val="continuous"/>
          <w:pgSz w:w="12240" w:h="15840" w:code="1"/>
          <w:pgMar w:top="1166" w:right="720" w:bottom="720" w:left="720" w:header="432" w:footer="288" w:gutter="0"/>
          <w:cols w:num="2" w:space="720"/>
          <w:docGrid w:linePitch="360"/>
        </w:sectPr>
      </w:pPr>
    </w:p>
    <w:p w:rsidR="0082133B" w:rsidRDefault="003F5BC0">
      <w:pPr>
        <w:pStyle w:val="PURBody-Indented"/>
      </w:pPr>
      <w:r w:rsidRPr="00B60EAB">
        <w:rPr>
          <w:sz w:val="16"/>
          <w:szCs w:val="16"/>
        </w:rPr>
        <w:lastRenderedPageBreak/>
        <w:fldChar w:fldCharType="end"/>
      </w:r>
    </w:p>
    <w:sectPr w:rsidR="0082133B" w:rsidSect="007C1B4D">
      <w:type w:val="continuous"/>
      <w:pgSz w:w="12240" w:h="15840" w:code="1"/>
      <w:pgMar w:top="1166"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1E9F" w:rsidRDefault="00951E9F" w:rsidP="007C7D4D">
      <w:pPr>
        <w:spacing w:after="0"/>
      </w:pPr>
      <w:r>
        <w:separator/>
      </w:r>
    </w:p>
    <w:p w:rsidR="00951E9F" w:rsidRDefault="00951E9F"/>
  </w:endnote>
  <w:endnote w:type="continuationSeparator" w:id="0">
    <w:p w:rsidR="00951E9F" w:rsidRDefault="00951E9F" w:rsidP="007C7D4D">
      <w:pPr>
        <w:spacing w:after="0"/>
      </w:pPr>
      <w:r>
        <w:continuationSeparator/>
      </w:r>
    </w:p>
    <w:p w:rsidR="00951E9F" w:rsidRDefault="00951E9F"/>
  </w:endnote>
  <w:endnote w:type="continuationNotice" w:id="1">
    <w:p w:rsidR="00951E9F" w:rsidRDefault="00951E9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ebuchet MS">
    <w:altName w:val="Univer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altName w:val="Lucida Console"/>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43"/>
      <w:gridCol w:w="223"/>
      <w:gridCol w:w="1197"/>
      <w:gridCol w:w="223"/>
      <w:gridCol w:w="1143"/>
      <w:gridCol w:w="223"/>
      <w:gridCol w:w="1192"/>
      <w:gridCol w:w="223"/>
      <w:gridCol w:w="1192"/>
      <w:gridCol w:w="223"/>
      <w:gridCol w:w="1291"/>
      <w:gridCol w:w="223"/>
      <w:gridCol w:w="1140"/>
      <w:gridCol w:w="223"/>
      <w:gridCol w:w="1041"/>
    </w:tblGrid>
    <w:tr w:rsidR="00690E43" w:rsidTr="002115E2">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690E43" w:rsidRDefault="00690E43">
          <w:pPr>
            <w:pStyle w:val="PURFooterText"/>
            <w:jc w:val="center"/>
          </w:pPr>
          <w:r>
            <w:t>Uvod</w:t>
          </w:r>
        </w:p>
      </w:tc>
      <w:tc>
        <w:tcPr>
          <w:tcW w:w="26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90E43" w:rsidRDefault="00690E43">
          <w:pPr>
            <w:pStyle w:val="PURFooterText"/>
            <w:jc w:val="center"/>
          </w:pPr>
          <w:r>
            <w:t>Univerzalni pogoji</w:t>
          </w:r>
        </w:p>
      </w:tc>
      <w:tc>
        <w:tcPr>
          <w:tcW w:w="26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90E43" w:rsidRDefault="00690E43">
          <w:pPr>
            <w:pStyle w:val="PURFooterText"/>
            <w:jc w:val="center"/>
          </w:pPr>
          <w:r>
            <w:t>Namizni programi</w:t>
          </w:r>
        </w:p>
      </w:tc>
      <w:tc>
        <w:tcPr>
          <w:tcW w:w="26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90E43" w:rsidRDefault="00690E43">
          <w:pPr>
            <w:pStyle w:val="PURFooterText"/>
            <w:jc w:val="center"/>
          </w:pPr>
          <w:r>
            <w:t>Namizni operacijski sistem</w:t>
          </w:r>
        </w:p>
      </w:tc>
      <w:tc>
        <w:tcPr>
          <w:tcW w:w="26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90E43" w:rsidRDefault="00690E43">
          <w:pPr>
            <w:pStyle w:val="PURFooterText"/>
            <w:jc w:val="center"/>
          </w:pPr>
          <w:r>
            <w:t>Strežniški operacijski sistem</w:t>
          </w:r>
        </w:p>
      </w:tc>
      <w:tc>
        <w:tcPr>
          <w:tcW w:w="26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90E43" w:rsidRDefault="00690E43">
          <w:pPr>
            <w:pStyle w:val="PURFooterText"/>
            <w:jc w:val="center"/>
          </w:pPr>
          <w:r>
            <w:t>Strežniška licenca/licenca CAL</w:t>
          </w:r>
        </w:p>
      </w:tc>
      <w:tc>
        <w:tcPr>
          <w:tcW w:w="26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90E43" w:rsidRDefault="00690E43">
          <w:pPr>
            <w:pStyle w:val="PURFooterText"/>
            <w:jc w:val="center"/>
          </w:pPr>
          <w:r>
            <w:t>Na procesor</w:t>
          </w:r>
        </w:p>
      </w:tc>
      <w:tc>
        <w:tcPr>
          <w:tcW w:w="26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690E43" w:rsidRDefault="00690E43">
          <w:pPr>
            <w:pStyle w:val="PURFooterText"/>
            <w:jc w:val="center"/>
          </w:pPr>
          <w:r>
            <w:t>Na jedro</w:t>
          </w:r>
        </w:p>
      </w:tc>
    </w:tr>
  </w:tbl>
  <w:p w:rsidR="00690E43" w:rsidRDefault="00690E43">
    <w:pPr>
      <w:pStyle w:val="PURFooterText"/>
    </w:pPr>
    <w:r>
      <w:t xml:space="preserve"> </w:t>
    </w:r>
  </w:p>
  <w:tbl>
    <w:tblPr>
      <w:tblStyle w:val="PURFooterTable"/>
      <w:tblW w:w="0" w:type="auto"/>
      <w:tblInd w:w="720" w:type="dxa"/>
      <w:tblLook w:val="0000" w:firstRow="0" w:lastRow="0" w:firstColumn="0" w:lastColumn="0" w:noHBand="0" w:noVBand="0"/>
    </w:tblPr>
    <w:tblGrid>
      <w:gridCol w:w="1322"/>
      <w:gridCol w:w="236"/>
      <w:gridCol w:w="1198"/>
      <w:gridCol w:w="236"/>
      <w:gridCol w:w="1222"/>
      <w:gridCol w:w="236"/>
      <w:gridCol w:w="1234"/>
      <w:gridCol w:w="236"/>
      <w:gridCol w:w="1292"/>
      <w:gridCol w:w="236"/>
      <w:gridCol w:w="1192"/>
      <w:gridCol w:w="236"/>
      <w:gridCol w:w="1204"/>
    </w:tblGrid>
    <w:tr w:rsidR="00690E43" w:rsidTr="0082133B">
      <w:tc>
        <w:tcPr>
          <w:cnfStyle w:val="000010000000" w:firstRow="0" w:lastRow="0" w:firstColumn="0" w:lastColumn="0" w:oddVBand="1" w:evenVBand="0" w:oddHBand="0" w:evenHBand="0" w:firstRowFirstColumn="0" w:firstRowLastColumn="0" w:lastRowFirstColumn="0" w:lastRowLastColumn="0"/>
          <w:tcW w:w="1740" w:type="dxa"/>
        </w:tcPr>
        <w:p w:rsidR="00690E43" w:rsidRDefault="00690E43">
          <w:pPr>
            <w:pStyle w:val="PURFooterText"/>
            <w:jc w:val="center"/>
          </w:pPr>
          <w:r>
            <w:t>Strežniki za upravljanje</w:t>
          </w:r>
        </w:p>
      </w:tc>
      <w:tc>
        <w:tcPr>
          <w:tcW w:w="28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690E43" w:rsidRDefault="00690E43">
          <w:pPr>
            <w:pStyle w:val="PURFooterText"/>
            <w:jc w:val="center"/>
          </w:pPr>
          <w:r>
            <w:t>Posebni strežniki</w:t>
          </w:r>
        </w:p>
      </w:tc>
      <w:tc>
        <w:tcPr>
          <w:tcW w:w="28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690E43" w:rsidRDefault="00690E43">
          <w:pPr>
            <w:pStyle w:val="PURFooterText"/>
            <w:jc w:val="center"/>
          </w:pPr>
          <w:r>
            <w:t>Orodja za razvijalce</w:t>
          </w:r>
        </w:p>
      </w:tc>
      <w:tc>
        <w:tcPr>
          <w:tcW w:w="28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690E43" w:rsidRDefault="00690E43">
          <w:pPr>
            <w:pStyle w:val="PURFooterText"/>
            <w:jc w:val="center"/>
          </w:pPr>
          <w:r>
            <w:t>Spletne storitve</w:t>
          </w:r>
        </w:p>
      </w:tc>
      <w:tc>
        <w:tcPr>
          <w:tcW w:w="28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690E43" w:rsidRDefault="00690E43">
          <w:pPr>
            <w:pStyle w:val="PURFooterText"/>
            <w:jc w:val="center"/>
          </w:pPr>
          <w:r>
            <w:t>Kombinirani modeli</w:t>
          </w:r>
        </w:p>
      </w:tc>
      <w:tc>
        <w:tcPr>
          <w:tcW w:w="28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690E43" w:rsidRDefault="00690E43" w:rsidP="007E1500">
          <w:pPr>
            <w:pStyle w:val="PURFooterText"/>
            <w:jc w:val="center"/>
          </w:pPr>
          <w:r>
            <w:t>Dodatek</w:t>
          </w:r>
        </w:p>
      </w:tc>
      <w:tc>
        <w:tcPr>
          <w:tcW w:w="28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690E43" w:rsidRDefault="00690E43">
          <w:pPr>
            <w:pStyle w:val="PURFooterText"/>
            <w:jc w:val="center"/>
          </w:pPr>
          <w:r>
            <w:t>Indeks izdelkov</w:t>
          </w:r>
        </w:p>
      </w:tc>
    </w:tr>
  </w:tbl>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43"/>
      <w:gridCol w:w="223"/>
      <w:gridCol w:w="1197"/>
      <w:gridCol w:w="223"/>
      <w:gridCol w:w="1143"/>
      <w:gridCol w:w="223"/>
      <w:gridCol w:w="1192"/>
      <w:gridCol w:w="223"/>
      <w:gridCol w:w="1192"/>
      <w:gridCol w:w="223"/>
      <w:gridCol w:w="1291"/>
      <w:gridCol w:w="223"/>
      <w:gridCol w:w="1140"/>
      <w:gridCol w:w="223"/>
      <w:gridCol w:w="1041"/>
    </w:tblGrid>
    <w:tr w:rsidR="00690E43" w:rsidTr="003E38EE">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690E43" w:rsidRDefault="00690E43">
          <w:pPr>
            <w:pStyle w:val="PURFooterText"/>
            <w:jc w:val="center"/>
          </w:pPr>
          <w:r>
            <w:t>Uvod</w:t>
          </w:r>
        </w:p>
      </w:tc>
      <w:tc>
        <w:tcPr>
          <w:tcW w:w="26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90E43" w:rsidRDefault="00690E43">
          <w:pPr>
            <w:pStyle w:val="PURFooterText"/>
            <w:jc w:val="center"/>
          </w:pPr>
          <w:r>
            <w:t>Univerzalni pogoji</w:t>
          </w:r>
        </w:p>
      </w:tc>
      <w:tc>
        <w:tcPr>
          <w:tcW w:w="26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90E43" w:rsidRDefault="00690E43">
          <w:pPr>
            <w:pStyle w:val="PURFooterText"/>
            <w:jc w:val="center"/>
          </w:pPr>
          <w:r>
            <w:t>Namizni programi</w:t>
          </w:r>
        </w:p>
      </w:tc>
      <w:tc>
        <w:tcPr>
          <w:tcW w:w="26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90E43" w:rsidRDefault="00690E43">
          <w:pPr>
            <w:pStyle w:val="PURFooterText"/>
            <w:jc w:val="center"/>
          </w:pPr>
          <w:r>
            <w:t>Namizni operacijski sistem</w:t>
          </w:r>
        </w:p>
      </w:tc>
      <w:tc>
        <w:tcPr>
          <w:tcW w:w="26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90E43" w:rsidRDefault="00690E43">
          <w:pPr>
            <w:pStyle w:val="PURFooterText"/>
            <w:jc w:val="center"/>
          </w:pPr>
          <w:r>
            <w:t>Strežniški operacijski sistem</w:t>
          </w:r>
        </w:p>
      </w:tc>
      <w:tc>
        <w:tcPr>
          <w:tcW w:w="26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90E43" w:rsidRDefault="00690E43">
          <w:pPr>
            <w:pStyle w:val="PURFooterText"/>
            <w:jc w:val="center"/>
          </w:pPr>
          <w:r>
            <w:t>Strežniška licenca/licenca CAL</w:t>
          </w:r>
        </w:p>
      </w:tc>
      <w:tc>
        <w:tcPr>
          <w:tcW w:w="26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90E43" w:rsidRDefault="00690E43">
          <w:pPr>
            <w:pStyle w:val="PURFooterText"/>
            <w:jc w:val="center"/>
          </w:pPr>
          <w:r>
            <w:t>Na procesor</w:t>
          </w:r>
        </w:p>
      </w:tc>
      <w:tc>
        <w:tcPr>
          <w:tcW w:w="26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690E43" w:rsidRDefault="00690E43">
          <w:pPr>
            <w:pStyle w:val="PURFooterText"/>
            <w:jc w:val="center"/>
          </w:pPr>
          <w:r>
            <w:t>Na jedro</w:t>
          </w:r>
        </w:p>
      </w:tc>
    </w:tr>
  </w:tbl>
  <w:p w:rsidR="00690E43" w:rsidRDefault="00690E43">
    <w:pPr>
      <w:pStyle w:val="PURFooterText"/>
    </w:pPr>
    <w:r>
      <w:t xml:space="preserve"> </w:t>
    </w:r>
  </w:p>
  <w:tbl>
    <w:tblPr>
      <w:tblStyle w:val="PURFooterTable"/>
      <w:tblW w:w="0" w:type="auto"/>
      <w:tblInd w:w="720" w:type="dxa"/>
      <w:tblLook w:val="0000" w:firstRow="0" w:lastRow="0" w:firstColumn="0" w:lastColumn="0" w:noHBand="0" w:noVBand="0"/>
    </w:tblPr>
    <w:tblGrid>
      <w:gridCol w:w="1322"/>
      <w:gridCol w:w="236"/>
      <w:gridCol w:w="1198"/>
      <w:gridCol w:w="236"/>
      <w:gridCol w:w="1222"/>
      <w:gridCol w:w="236"/>
      <w:gridCol w:w="1234"/>
      <w:gridCol w:w="236"/>
      <w:gridCol w:w="1292"/>
      <w:gridCol w:w="236"/>
      <w:gridCol w:w="1192"/>
      <w:gridCol w:w="236"/>
      <w:gridCol w:w="1204"/>
    </w:tblGrid>
    <w:tr w:rsidR="00690E43" w:rsidTr="002115E2">
      <w:tc>
        <w:tcPr>
          <w:cnfStyle w:val="000010000000" w:firstRow="0" w:lastRow="0" w:firstColumn="0" w:lastColumn="0" w:oddVBand="1" w:evenVBand="0" w:oddHBand="0" w:evenHBand="0" w:firstRowFirstColumn="0" w:firstRowLastColumn="0" w:lastRowFirstColumn="0" w:lastRowLastColumn="0"/>
          <w:tcW w:w="1740" w:type="dxa"/>
        </w:tcPr>
        <w:p w:rsidR="00690E43" w:rsidRDefault="00690E43">
          <w:pPr>
            <w:pStyle w:val="PURFooterText"/>
            <w:jc w:val="center"/>
          </w:pPr>
          <w:r>
            <w:t>Strežniki za upravljanje</w:t>
          </w:r>
        </w:p>
      </w:tc>
      <w:tc>
        <w:tcPr>
          <w:tcW w:w="28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690E43" w:rsidRDefault="00690E43">
          <w:pPr>
            <w:pStyle w:val="PURFooterText"/>
            <w:jc w:val="center"/>
          </w:pPr>
          <w:r>
            <w:t>Posebni strežniki</w:t>
          </w:r>
        </w:p>
      </w:tc>
      <w:tc>
        <w:tcPr>
          <w:tcW w:w="28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690E43" w:rsidRDefault="00690E43">
          <w:pPr>
            <w:pStyle w:val="PURFooterText"/>
            <w:jc w:val="center"/>
          </w:pPr>
          <w:r>
            <w:t>Orodja za razvijalce</w:t>
          </w:r>
        </w:p>
      </w:tc>
      <w:tc>
        <w:tcPr>
          <w:tcW w:w="28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690E43" w:rsidRDefault="00690E43">
          <w:pPr>
            <w:pStyle w:val="PURFooterText"/>
            <w:jc w:val="center"/>
          </w:pPr>
          <w:r>
            <w:t>Spletne storitve</w:t>
          </w:r>
        </w:p>
      </w:tc>
      <w:tc>
        <w:tcPr>
          <w:tcW w:w="28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690E43" w:rsidRDefault="00690E43">
          <w:pPr>
            <w:pStyle w:val="PURFooterText"/>
            <w:jc w:val="center"/>
          </w:pPr>
          <w:r>
            <w:t>Kombinirani modeli</w:t>
          </w:r>
        </w:p>
      </w:tc>
      <w:tc>
        <w:tcPr>
          <w:tcW w:w="28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690E43" w:rsidRDefault="00690E43" w:rsidP="007E1500">
          <w:pPr>
            <w:pStyle w:val="PURFooterText"/>
            <w:jc w:val="center"/>
          </w:pPr>
          <w:r>
            <w:t>Dodatek</w:t>
          </w:r>
        </w:p>
      </w:tc>
      <w:tc>
        <w:tcPr>
          <w:tcW w:w="28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690E43" w:rsidRDefault="00690E43">
          <w:pPr>
            <w:pStyle w:val="PURFooterText"/>
            <w:jc w:val="center"/>
          </w:pPr>
          <w:r>
            <w:t>Indeks izdelkov</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45"/>
      <w:gridCol w:w="223"/>
      <w:gridCol w:w="1198"/>
      <w:gridCol w:w="223"/>
      <w:gridCol w:w="1144"/>
      <w:gridCol w:w="223"/>
      <w:gridCol w:w="1193"/>
      <w:gridCol w:w="223"/>
      <w:gridCol w:w="1193"/>
      <w:gridCol w:w="223"/>
      <w:gridCol w:w="1292"/>
      <w:gridCol w:w="223"/>
      <w:gridCol w:w="1142"/>
      <w:gridCol w:w="223"/>
      <w:gridCol w:w="1042"/>
    </w:tblGrid>
    <w:tr w:rsidR="00690E43" w:rsidTr="0082133B">
      <w:tc>
        <w:tcPr>
          <w:cnfStyle w:val="000010000000" w:firstRow="0" w:lastRow="0" w:firstColumn="0" w:lastColumn="0" w:oddVBand="1" w:evenVBand="0" w:oddHBand="0" w:evenHBand="0" w:firstRowFirstColumn="0" w:firstRowLastColumn="0" w:lastRowFirstColumn="0" w:lastRowLastColumn="0"/>
          <w:tcW w:w="1540" w:type="dxa"/>
        </w:tcPr>
        <w:p w:rsidR="00690E43" w:rsidRDefault="00690E43">
          <w:pPr>
            <w:pStyle w:val="PURFooterText"/>
            <w:jc w:val="center"/>
          </w:pPr>
          <w:r>
            <w:t>Uvod</w:t>
          </w:r>
        </w:p>
      </w:tc>
      <w:tc>
        <w:tcPr>
          <w:tcW w:w="26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90E43" w:rsidRDefault="00690E43">
          <w:pPr>
            <w:pStyle w:val="PURFooterText"/>
            <w:jc w:val="center"/>
          </w:pPr>
          <w:r>
            <w:t>Univerzalni pogoji</w:t>
          </w:r>
        </w:p>
      </w:tc>
      <w:tc>
        <w:tcPr>
          <w:tcW w:w="26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90E43" w:rsidRDefault="00690E43">
          <w:pPr>
            <w:pStyle w:val="PURFooterText"/>
            <w:jc w:val="center"/>
          </w:pPr>
          <w:r>
            <w:t>Namizni programi</w:t>
          </w:r>
        </w:p>
      </w:tc>
      <w:tc>
        <w:tcPr>
          <w:tcW w:w="26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90E43" w:rsidRDefault="00690E43">
          <w:pPr>
            <w:pStyle w:val="PURFooterText"/>
            <w:jc w:val="center"/>
          </w:pPr>
          <w:r>
            <w:t>Namizni operacijski sistem</w:t>
          </w:r>
        </w:p>
      </w:tc>
      <w:tc>
        <w:tcPr>
          <w:tcW w:w="26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90E43" w:rsidRDefault="00690E43">
          <w:pPr>
            <w:pStyle w:val="PURFooterText"/>
            <w:jc w:val="center"/>
          </w:pPr>
          <w:r>
            <w:t>Strežniški operacijski sistem</w:t>
          </w:r>
        </w:p>
      </w:tc>
      <w:tc>
        <w:tcPr>
          <w:tcW w:w="26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90E43" w:rsidRDefault="00690E43">
          <w:pPr>
            <w:pStyle w:val="PURFooterText"/>
            <w:jc w:val="center"/>
          </w:pPr>
          <w:r>
            <w:t>Strežniška licenca/licenca CAL</w:t>
          </w:r>
        </w:p>
      </w:tc>
      <w:tc>
        <w:tcPr>
          <w:tcW w:w="26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90E43" w:rsidRDefault="00690E43">
          <w:pPr>
            <w:pStyle w:val="PURFooterText"/>
            <w:jc w:val="center"/>
          </w:pPr>
          <w:r>
            <w:t>Na procesor</w:t>
          </w:r>
        </w:p>
      </w:tc>
      <w:tc>
        <w:tcPr>
          <w:tcW w:w="26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690E43" w:rsidRDefault="00690E43">
          <w:pPr>
            <w:pStyle w:val="PURFooterText"/>
            <w:jc w:val="center"/>
          </w:pPr>
          <w:r>
            <w:t>Na jedro</w:t>
          </w:r>
        </w:p>
      </w:tc>
    </w:tr>
  </w:tbl>
  <w:p w:rsidR="00690E43" w:rsidRDefault="00690E43">
    <w:pPr>
      <w:pStyle w:val="PURFooterText"/>
    </w:pPr>
    <w:r>
      <w:t xml:space="preserve"> </w:t>
    </w:r>
  </w:p>
  <w:tbl>
    <w:tblPr>
      <w:tblStyle w:val="PURFooterTable"/>
      <w:tblW w:w="0" w:type="auto"/>
      <w:tblInd w:w="720" w:type="dxa"/>
      <w:tblLook w:val="0000" w:firstRow="0" w:lastRow="0" w:firstColumn="0" w:lastColumn="0" w:noHBand="0" w:noVBand="0"/>
    </w:tblPr>
    <w:tblGrid>
      <w:gridCol w:w="1325"/>
      <w:gridCol w:w="236"/>
      <w:gridCol w:w="1202"/>
      <w:gridCol w:w="236"/>
      <w:gridCol w:w="1225"/>
      <w:gridCol w:w="236"/>
      <w:gridCol w:w="1238"/>
      <w:gridCol w:w="236"/>
      <w:gridCol w:w="1295"/>
      <w:gridCol w:w="236"/>
      <w:gridCol w:w="1181"/>
      <w:gridCol w:w="236"/>
      <w:gridCol w:w="1208"/>
    </w:tblGrid>
    <w:tr w:rsidR="00690E43" w:rsidTr="0082133B">
      <w:tc>
        <w:tcPr>
          <w:cnfStyle w:val="000010000000" w:firstRow="0" w:lastRow="0" w:firstColumn="0" w:lastColumn="0" w:oddVBand="1" w:evenVBand="0" w:oddHBand="0" w:evenHBand="0" w:firstRowFirstColumn="0" w:firstRowLastColumn="0" w:lastRowFirstColumn="0" w:lastRowLastColumn="0"/>
          <w:tcW w:w="1740" w:type="dxa"/>
        </w:tcPr>
        <w:p w:rsidR="00690E43" w:rsidRDefault="00690E43">
          <w:pPr>
            <w:pStyle w:val="PURFooterText"/>
            <w:jc w:val="center"/>
          </w:pPr>
          <w:r>
            <w:t>Strežniki za upravljanje</w:t>
          </w:r>
        </w:p>
      </w:tc>
      <w:tc>
        <w:tcPr>
          <w:tcW w:w="28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690E43" w:rsidRDefault="00690E43">
          <w:pPr>
            <w:pStyle w:val="PURFooterText"/>
            <w:jc w:val="center"/>
          </w:pPr>
          <w:r>
            <w:t>Posebni strežniki</w:t>
          </w:r>
        </w:p>
      </w:tc>
      <w:tc>
        <w:tcPr>
          <w:tcW w:w="28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690E43" w:rsidRDefault="00690E43">
          <w:pPr>
            <w:pStyle w:val="PURFooterText"/>
            <w:jc w:val="center"/>
          </w:pPr>
          <w:r>
            <w:t>Orodja za razvijalce</w:t>
          </w:r>
        </w:p>
      </w:tc>
      <w:tc>
        <w:tcPr>
          <w:tcW w:w="28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690E43" w:rsidRDefault="00690E43">
          <w:pPr>
            <w:pStyle w:val="PURFooterText"/>
            <w:jc w:val="center"/>
          </w:pPr>
          <w:r>
            <w:t>Spletne storitve</w:t>
          </w:r>
        </w:p>
      </w:tc>
      <w:tc>
        <w:tcPr>
          <w:tcW w:w="28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690E43" w:rsidRDefault="00690E43">
          <w:pPr>
            <w:pStyle w:val="PURFooterText"/>
            <w:jc w:val="center"/>
          </w:pPr>
          <w:r>
            <w:t>Kombinirani modeli</w:t>
          </w:r>
        </w:p>
      </w:tc>
      <w:tc>
        <w:tcPr>
          <w:tcW w:w="28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690E43" w:rsidRDefault="00690E43">
          <w:pPr>
            <w:pStyle w:val="PURFooterText"/>
            <w:jc w:val="center"/>
          </w:pPr>
          <w:r>
            <w:t>Dodatki</w:t>
          </w:r>
        </w:p>
      </w:tc>
      <w:tc>
        <w:tcPr>
          <w:tcW w:w="28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690E43" w:rsidRDefault="00690E43">
          <w:pPr>
            <w:pStyle w:val="PURFooterText"/>
            <w:jc w:val="center"/>
          </w:pPr>
          <w:r>
            <w:t>Indeks izdelkov</w:t>
          </w:r>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57"/>
      <w:gridCol w:w="224"/>
      <w:gridCol w:w="1116"/>
      <w:gridCol w:w="224"/>
      <w:gridCol w:w="1154"/>
      <w:gridCol w:w="224"/>
      <w:gridCol w:w="1201"/>
      <w:gridCol w:w="224"/>
      <w:gridCol w:w="1201"/>
      <w:gridCol w:w="224"/>
      <w:gridCol w:w="1298"/>
      <w:gridCol w:w="224"/>
      <w:gridCol w:w="1151"/>
      <w:gridCol w:w="224"/>
      <w:gridCol w:w="1054"/>
    </w:tblGrid>
    <w:tr w:rsidR="00690E43" w:rsidTr="003E38EE">
      <w:tc>
        <w:tcPr>
          <w:cnfStyle w:val="000010000000" w:firstRow="0" w:lastRow="0" w:firstColumn="0" w:lastColumn="0" w:oddVBand="1" w:evenVBand="0" w:oddHBand="0" w:evenHBand="0" w:firstRowFirstColumn="0" w:firstRowLastColumn="0" w:lastRowFirstColumn="0" w:lastRowLastColumn="0"/>
          <w:tcW w:w="1540" w:type="dxa"/>
        </w:tcPr>
        <w:p w:rsidR="00690E43" w:rsidRDefault="00690E43">
          <w:pPr>
            <w:pStyle w:val="PURFooterText"/>
            <w:jc w:val="center"/>
          </w:pPr>
          <w:r>
            <w:t>Uvod</w:t>
          </w:r>
        </w:p>
      </w:tc>
      <w:tc>
        <w:tcPr>
          <w:tcW w:w="26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90E43" w:rsidRDefault="00690E43">
          <w:pPr>
            <w:pStyle w:val="PURFooterText"/>
            <w:jc w:val="center"/>
          </w:pPr>
          <w:r>
            <w:t>Splošni pogoji</w:t>
          </w:r>
        </w:p>
      </w:tc>
      <w:tc>
        <w:tcPr>
          <w:tcW w:w="26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90E43" w:rsidRDefault="00690E43">
          <w:pPr>
            <w:pStyle w:val="PURFooterText"/>
            <w:jc w:val="center"/>
          </w:pPr>
          <w:r>
            <w:t>Namizni programi</w:t>
          </w:r>
        </w:p>
      </w:tc>
      <w:tc>
        <w:tcPr>
          <w:tcW w:w="26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90E43" w:rsidRDefault="00690E43">
          <w:pPr>
            <w:pStyle w:val="PURFooterText"/>
            <w:jc w:val="center"/>
          </w:pPr>
          <w:r>
            <w:t>Namizni operacijski sistem</w:t>
          </w:r>
        </w:p>
      </w:tc>
      <w:tc>
        <w:tcPr>
          <w:tcW w:w="26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90E43" w:rsidRDefault="00690E43">
          <w:pPr>
            <w:pStyle w:val="PURFooterText"/>
            <w:jc w:val="center"/>
          </w:pPr>
          <w:r>
            <w:t>Strežniški operacijski sistem</w:t>
          </w:r>
        </w:p>
      </w:tc>
      <w:tc>
        <w:tcPr>
          <w:tcW w:w="26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90E43" w:rsidRDefault="00690E43">
          <w:pPr>
            <w:pStyle w:val="PURFooterText"/>
            <w:jc w:val="center"/>
          </w:pPr>
          <w:r>
            <w:t>Strežniška licenca/licenca CAL</w:t>
          </w:r>
        </w:p>
      </w:tc>
      <w:tc>
        <w:tcPr>
          <w:tcW w:w="26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90E43" w:rsidRDefault="00690E43">
          <w:pPr>
            <w:pStyle w:val="PURFooterText"/>
            <w:jc w:val="center"/>
          </w:pPr>
          <w:r>
            <w:t>Na procesor</w:t>
          </w:r>
        </w:p>
      </w:tc>
      <w:tc>
        <w:tcPr>
          <w:tcW w:w="26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690E43" w:rsidRDefault="00690E43">
          <w:pPr>
            <w:pStyle w:val="PURFooterText"/>
            <w:jc w:val="center"/>
          </w:pPr>
          <w:r>
            <w:t>Na jedro</w:t>
          </w:r>
        </w:p>
      </w:tc>
    </w:tr>
  </w:tbl>
  <w:p w:rsidR="00690E43" w:rsidRDefault="00690E43">
    <w:pPr>
      <w:pStyle w:val="PURFooterText"/>
    </w:pPr>
    <w:r>
      <w:t xml:space="preserve"> </w:t>
    </w:r>
  </w:p>
  <w:tbl>
    <w:tblPr>
      <w:tblStyle w:val="PURFooterTable"/>
      <w:tblW w:w="0" w:type="auto"/>
      <w:tblInd w:w="720" w:type="dxa"/>
      <w:tblLook w:val="0000" w:firstRow="0" w:lastRow="0" w:firstColumn="0" w:lastColumn="0" w:noHBand="0" w:noVBand="0"/>
    </w:tblPr>
    <w:tblGrid>
      <w:gridCol w:w="1322"/>
      <w:gridCol w:w="236"/>
      <w:gridCol w:w="1198"/>
      <w:gridCol w:w="236"/>
      <w:gridCol w:w="1222"/>
      <w:gridCol w:w="236"/>
      <w:gridCol w:w="1234"/>
      <w:gridCol w:w="236"/>
      <w:gridCol w:w="1292"/>
      <w:gridCol w:w="236"/>
      <w:gridCol w:w="1192"/>
      <w:gridCol w:w="236"/>
      <w:gridCol w:w="1204"/>
    </w:tblGrid>
    <w:tr w:rsidR="00690E43" w:rsidTr="002115E2">
      <w:tc>
        <w:tcPr>
          <w:cnfStyle w:val="000010000000" w:firstRow="0" w:lastRow="0" w:firstColumn="0" w:lastColumn="0" w:oddVBand="1" w:evenVBand="0" w:oddHBand="0" w:evenHBand="0" w:firstRowFirstColumn="0" w:firstRowLastColumn="0" w:lastRowFirstColumn="0" w:lastRowLastColumn="0"/>
          <w:tcW w:w="1740" w:type="dxa"/>
        </w:tcPr>
        <w:p w:rsidR="00690E43" w:rsidRDefault="00690E43">
          <w:pPr>
            <w:pStyle w:val="PURFooterText"/>
            <w:jc w:val="center"/>
          </w:pPr>
          <w:r>
            <w:t>Strežniki za upravljanje</w:t>
          </w:r>
        </w:p>
      </w:tc>
      <w:tc>
        <w:tcPr>
          <w:tcW w:w="28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690E43" w:rsidRDefault="00690E43">
          <w:pPr>
            <w:pStyle w:val="PURFooterText"/>
            <w:jc w:val="center"/>
          </w:pPr>
          <w:r>
            <w:t>Posebni strežniki</w:t>
          </w:r>
        </w:p>
      </w:tc>
      <w:tc>
        <w:tcPr>
          <w:tcW w:w="28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690E43" w:rsidRDefault="00690E43">
          <w:pPr>
            <w:pStyle w:val="PURFooterText"/>
            <w:jc w:val="center"/>
          </w:pPr>
          <w:r>
            <w:t>Orodja za razvijalce</w:t>
          </w:r>
        </w:p>
      </w:tc>
      <w:tc>
        <w:tcPr>
          <w:tcW w:w="28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690E43" w:rsidRDefault="00690E43">
          <w:pPr>
            <w:pStyle w:val="PURFooterText"/>
            <w:jc w:val="center"/>
          </w:pPr>
          <w:r>
            <w:t>Spletne storitve</w:t>
          </w:r>
        </w:p>
      </w:tc>
      <w:tc>
        <w:tcPr>
          <w:tcW w:w="28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690E43" w:rsidRDefault="00690E43">
          <w:pPr>
            <w:pStyle w:val="PURFooterText"/>
            <w:jc w:val="center"/>
          </w:pPr>
          <w:r>
            <w:t>Kombinirani modeli</w:t>
          </w:r>
        </w:p>
      </w:tc>
      <w:tc>
        <w:tcPr>
          <w:tcW w:w="28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690E43" w:rsidRDefault="00690E43" w:rsidP="00ED61B5">
          <w:pPr>
            <w:pStyle w:val="PURFooterText"/>
            <w:jc w:val="center"/>
          </w:pPr>
          <w:r>
            <w:t>Dodatek</w:t>
          </w:r>
        </w:p>
      </w:tc>
      <w:tc>
        <w:tcPr>
          <w:tcW w:w="280" w:type="dxa"/>
        </w:tcPr>
        <w:p w:rsidR="00690E43" w:rsidRDefault="00690E4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690E43" w:rsidRDefault="00690E43">
          <w:pPr>
            <w:pStyle w:val="PURFooterText"/>
            <w:jc w:val="center"/>
          </w:pPr>
          <w:r>
            <w:t>Indeks izdelkov</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10810" w:type="dxa"/>
      <w:tblInd w:w="-5" w:type="dxa"/>
      <w:tblLook w:val="0000" w:firstRow="0" w:lastRow="0" w:firstColumn="0" w:lastColumn="0" w:noHBand="0" w:noVBand="0"/>
    </w:tblPr>
    <w:tblGrid>
      <w:gridCol w:w="1045"/>
      <w:gridCol w:w="223"/>
      <w:gridCol w:w="1198"/>
      <w:gridCol w:w="223"/>
      <w:gridCol w:w="1144"/>
      <w:gridCol w:w="223"/>
      <w:gridCol w:w="1193"/>
      <w:gridCol w:w="223"/>
      <w:gridCol w:w="1193"/>
      <w:gridCol w:w="223"/>
      <w:gridCol w:w="1292"/>
      <w:gridCol w:w="223"/>
      <w:gridCol w:w="1142"/>
      <w:gridCol w:w="223"/>
      <w:gridCol w:w="1042"/>
    </w:tblGrid>
    <w:tr w:rsidR="00690E43" w:rsidTr="00AA18DD">
      <w:tc>
        <w:tcPr>
          <w:cnfStyle w:val="000010000000" w:firstRow="0" w:lastRow="0" w:firstColumn="0" w:lastColumn="0" w:oddVBand="1" w:evenVBand="0" w:oddHBand="0" w:evenHBand="0" w:firstRowFirstColumn="0" w:firstRowLastColumn="0" w:lastRowFirstColumn="0" w:lastRowLastColumn="0"/>
          <w:tcW w:w="1045" w:type="dxa"/>
          <w:shd w:val="clear" w:color="auto" w:fill="F2F2F2"/>
        </w:tcPr>
        <w:p w:rsidR="00690E43" w:rsidRDefault="00690E43" w:rsidP="006959EE">
          <w:pPr>
            <w:pStyle w:val="PURFooterText"/>
            <w:jc w:val="center"/>
          </w:pPr>
          <w:r>
            <w:t>Uvod</w:t>
          </w:r>
        </w:p>
      </w:tc>
      <w:tc>
        <w:tcPr>
          <w:tcW w:w="223" w:type="dxa"/>
        </w:tcPr>
        <w:p w:rsidR="00690E43" w:rsidRDefault="00690E43" w:rsidP="006959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98" w:type="dxa"/>
        </w:tcPr>
        <w:p w:rsidR="00690E43" w:rsidRDefault="00690E43" w:rsidP="006959EE">
          <w:pPr>
            <w:pStyle w:val="PURFooterText"/>
            <w:jc w:val="center"/>
          </w:pPr>
          <w:r>
            <w:t>Univerzalni pogoji</w:t>
          </w:r>
        </w:p>
      </w:tc>
      <w:tc>
        <w:tcPr>
          <w:tcW w:w="223" w:type="dxa"/>
        </w:tcPr>
        <w:p w:rsidR="00690E43" w:rsidRDefault="00690E43" w:rsidP="006959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44" w:type="dxa"/>
        </w:tcPr>
        <w:p w:rsidR="00690E43" w:rsidRDefault="00690E43" w:rsidP="006959EE">
          <w:pPr>
            <w:pStyle w:val="PURFooterText"/>
            <w:jc w:val="center"/>
          </w:pPr>
          <w:r>
            <w:t>Namizni programi</w:t>
          </w:r>
        </w:p>
      </w:tc>
      <w:tc>
        <w:tcPr>
          <w:tcW w:w="223" w:type="dxa"/>
        </w:tcPr>
        <w:p w:rsidR="00690E43" w:rsidRDefault="00690E43" w:rsidP="006959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93" w:type="dxa"/>
        </w:tcPr>
        <w:p w:rsidR="00690E43" w:rsidRDefault="00690E43" w:rsidP="006959EE">
          <w:pPr>
            <w:pStyle w:val="PURFooterText"/>
            <w:jc w:val="center"/>
          </w:pPr>
          <w:r>
            <w:t>Namizni operacijski sistem</w:t>
          </w:r>
        </w:p>
      </w:tc>
      <w:tc>
        <w:tcPr>
          <w:tcW w:w="223" w:type="dxa"/>
        </w:tcPr>
        <w:p w:rsidR="00690E43" w:rsidRDefault="00690E43" w:rsidP="006959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93" w:type="dxa"/>
        </w:tcPr>
        <w:p w:rsidR="00690E43" w:rsidRDefault="00690E43" w:rsidP="006959EE">
          <w:pPr>
            <w:pStyle w:val="PURFooterText"/>
            <w:jc w:val="center"/>
          </w:pPr>
          <w:r>
            <w:t>Strežniški operacijski sistem</w:t>
          </w:r>
        </w:p>
      </w:tc>
      <w:tc>
        <w:tcPr>
          <w:tcW w:w="223" w:type="dxa"/>
        </w:tcPr>
        <w:p w:rsidR="00690E43" w:rsidRDefault="00690E43" w:rsidP="006959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2" w:type="dxa"/>
        </w:tcPr>
        <w:p w:rsidR="00690E43" w:rsidRDefault="00690E43" w:rsidP="006959EE">
          <w:pPr>
            <w:pStyle w:val="PURFooterText"/>
            <w:jc w:val="center"/>
          </w:pPr>
          <w:r>
            <w:t>Strežniška licenca/licenca CAL</w:t>
          </w:r>
        </w:p>
      </w:tc>
      <w:tc>
        <w:tcPr>
          <w:tcW w:w="223" w:type="dxa"/>
        </w:tcPr>
        <w:p w:rsidR="00690E43" w:rsidRDefault="00690E43" w:rsidP="006959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42" w:type="dxa"/>
        </w:tcPr>
        <w:p w:rsidR="00690E43" w:rsidRDefault="00690E43" w:rsidP="006959EE">
          <w:pPr>
            <w:pStyle w:val="PURFooterText"/>
            <w:jc w:val="center"/>
          </w:pPr>
          <w:r>
            <w:t>Na procesor</w:t>
          </w:r>
        </w:p>
      </w:tc>
      <w:tc>
        <w:tcPr>
          <w:tcW w:w="223" w:type="dxa"/>
        </w:tcPr>
        <w:p w:rsidR="00690E43" w:rsidRDefault="00690E43" w:rsidP="006959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042" w:type="dxa"/>
          <w:shd w:val="clear" w:color="auto" w:fill="F2F2F2"/>
        </w:tcPr>
        <w:p w:rsidR="00690E43" w:rsidRDefault="00690E43" w:rsidP="006959EE">
          <w:pPr>
            <w:pStyle w:val="PURFooterText"/>
            <w:jc w:val="center"/>
          </w:pPr>
          <w:r>
            <w:t>Na jedro</w:t>
          </w:r>
        </w:p>
      </w:tc>
    </w:tr>
  </w:tbl>
  <w:p w:rsidR="00690E43" w:rsidRDefault="00690E43" w:rsidP="00AB4481">
    <w:pPr>
      <w:pStyle w:val="PURFooterText"/>
      <w:tabs>
        <w:tab w:val="left" w:pos="970"/>
      </w:tabs>
    </w:pPr>
    <w:r>
      <w:tab/>
    </w:r>
  </w:p>
  <w:tbl>
    <w:tblPr>
      <w:tblStyle w:val="PURFooterTable"/>
      <w:tblW w:w="10090" w:type="dxa"/>
      <w:tblLook w:val="0000" w:firstRow="0" w:lastRow="0" w:firstColumn="0" w:lastColumn="0" w:noHBand="0" w:noVBand="0"/>
    </w:tblPr>
    <w:tblGrid>
      <w:gridCol w:w="1322"/>
      <w:gridCol w:w="236"/>
      <w:gridCol w:w="1200"/>
      <w:gridCol w:w="236"/>
      <w:gridCol w:w="1223"/>
      <w:gridCol w:w="236"/>
      <w:gridCol w:w="1236"/>
      <w:gridCol w:w="236"/>
      <w:gridCol w:w="1293"/>
      <w:gridCol w:w="236"/>
      <w:gridCol w:w="1194"/>
      <w:gridCol w:w="236"/>
      <w:gridCol w:w="1206"/>
    </w:tblGrid>
    <w:tr w:rsidR="00690E43" w:rsidTr="002115E2">
      <w:tc>
        <w:tcPr>
          <w:cnfStyle w:val="000010000000" w:firstRow="0" w:lastRow="0" w:firstColumn="0" w:lastColumn="0" w:oddVBand="1" w:evenVBand="0" w:oddHBand="0" w:evenHBand="0" w:firstRowFirstColumn="0" w:firstRowLastColumn="0" w:lastRowFirstColumn="0" w:lastRowLastColumn="0"/>
          <w:tcW w:w="1322" w:type="dxa"/>
        </w:tcPr>
        <w:p w:rsidR="00690E43" w:rsidRDefault="00690E43" w:rsidP="00161FBD">
          <w:pPr>
            <w:pStyle w:val="PURFooterText"/>
            <w:jc w:val="center"/>
          </w:pPr>
          <w:r>
            <w:t>Strežniki za upravljanje</w:t>
          </w:r>
        </w:p>
      </w:tc>
      <w:tc>
        <w:tcPr>
          <w:tcW w:w="236" w:type="dxa"/>
        </w:tcPr>
        <w:p w:rsidR="00690E43" w:rsidRDefault="00690E43" w:rsidP="00161FB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0" w:type="dxa"/>
        </w:tcPr>
        <w:p w:rsidR="00690E43" w:rsidRDefault="00690E43" w:rsidP="00161FBD">
          <w:pPr>
            <w:pStyle w:val="PURFooterText"/>
            <w:jc w:val="center"/>
          </w:pPr>
          <w:r>
            <w:t>Posebni strežniki</w:t>
          </w:r>
        </w:p>
      </w:tc>
      <w:tc>
        <w:tcPr>
          <w:tcW w:w="236" w:type="dxa"/>
        </w:tcPr>
        <w:p w:rsidR="00690E43" w:rsidRDefault="00690E43" w:rsidP="00161FB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23" w:type="dxa"/>
        </w:tcPr>
        <w:p w:rsidR="00690E43" w:rsidRDefault="00690E43" w:rsidP="00161FBD">
          <w:pPr>
            <w:pStyle w:val="PURFooterText"/>
            <w:jc w:val="center"/>
          </w:pPr>
          <w:r>
            <w:t>Orodja za razvijalce</w:t>
          </w:r>
        </w:p>
      </w:tc>
      <w:tc>
        <w:tcPr>
          <w:tcW w:w="236" w:type="dxa"/>
        </w:tcPr>
        <w:p w:rsidR="00690E43" w:rsidRDefault="00690E43" w:rsidP="00161FB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36" w:type="dxa"/>
          <w:shd w:val="clear" w:color="auto" w:fill="F2F2F2"/>
        </w:tcPr>
        <w:p w:rsidR="00690E43" w:rsidRDefault="00690E43" w:rsidP="00161FBD">
          <w:pPr>
            <w:pStyle w:val="PURFooterText"/>
            <w:jc w:val="center"/>
          </w:pPr>
          <w:r>
            <w:t>Spletne storitve</w:t>
          </w:r>
        </w:p>
      </w:tc>
      <w:tc>
        <w:tcPr>
          <w:tcW w:w="236" w:type="dxa"/>
        </w:tcPr>
        <w:p w:rsidR="00690E43" w:rsidRDefault="00690E43" w:rsidP="00161FB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3" w:type="dxa"/>
        </w:tcPr>
        <w:p w:rsidR="00690E43" w:rsidRDefault="00690E43" w:rsidP="00161FBD">
          <w:pPr>
            <w:pStyle w:val="PURFooterText"/>
            <w:jc w:val="center"/>
          </w:pPr>
          <w:r>
            <w:t>Kombinirani modeli</w:t>
          </w:r>
        </w:p>
      </w:tc>
      <w:tc>
        <w:tcPr>
          <w:tcW w:w="236" w:type="dxa"/>
        </w:tcPr>
        <w:p w:rsidR="00690E43" w:rsidRDefault="00690E43" w:rsidP="00161FB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94" w:type="dxa"/>
          <w:shd w:val="clear" w:color="auto" w:fill="F2F2F2"/>
        </w:tcPr>
        <w:p w:rsidR="00690E43" w:rsidRDefault="00690E43" w:rsidP="00161FBD">
          <w:pPr>
            <w:pStyle w:val="PURFooterText"/>
            <w:jc w:val="center"/>
          </w:pPr>
          <w:r>
            <w:t>Dodatek</w:t>
          </w:r>
        </w:p>
      </w:tc>
      <w:tc>
        <w:tcPr>
          <w:tcW w:w="236" w:type="dxa"/>
        </w:tcPr>
        <w:p w:rsidR="00690E43" w:rsidRDefault="00690E43" w:rsidP="00161FB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6" w:type="dxa"/>
          <w:shd w:val="clear" w:color="auto" w:fill="A8C7E6"/>
        </w:tcPr>
        <w:p w:rsidR="00690E43" w:rsidRDefault="00690E43" w:rsidP="00161FBD">
          <w:pPr>
            <w:pStyle w:val="PURFooterText"/>
            <w:jc w:val="center"/>
          </w:pPr>
          <w:r>
            <w:t>Indeks izdelkov</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10810" w:type="dxa"/>
      <w:tblInd w:w="-5" w:type="dxa"/>
      <w:tblLook w:val="0000" w:firstRow="0" w:lastRow="0" w:firstColumn="0" w:lastColumn="0" w:noHBand="0" w:noVBand="0"/>
    </w:tblPr>
    <w:tblGrid>
      <w:gridCol w:w="1045"/>
      <w:gridCol w:w="223"/>
      <w:gridCol w:w="1198"/>
      <w:gridCol w:w="223"/>
      <w:gridCol w:w="1144"/>
      <w:gridCol w:w="223"/>
      <w:gridCol w:w="1193"/>
      <w:gridCol w:w="223"/>
      <w:gridCol w:w="1193"/>
      <w:gridCol w:w="223"/>
      <w:gridCol w:w="1292"/>
      <w:gridCol w:w="223"/>
      <w:gridCol w:w="1142"/>
      <w:gridCol w:w="223"/>
      <w:gridCol w:w="1042"/>
    </w:tblGrid>
    <w:tr w:rsidR="00690E43" w:rsidTr="00AA18DD">
      <w:tc>
        <w:tcPr>
          <w:cnfStyle w:val="000010000000" w:firstRow="0" w:lastRow="0" w:firstColumn="0" w:lastColumn="0" w:oddVBand="1" w:evenVBand="0" w:oddHBand="0" w:evenHBand="0" w:firstRowFirstColumn="0" w:firstRowLastColumn="0" w:lastRowFirstColumn="0" w:lastRowLastColumn="0"/>
          <w:tcW w:w="1045" w:type="dxa"/>
          <w:shd w:val="clear" w:color="auto" w:fill="F2F2F2"/>
        </w:tcPr>
        <w:p w:rsidR="00690E43" w:rsidRDefault="00690E43" w:rsidP="006959EE">
          <w:pPr>
            <w:pStyle w:val="PURFooterText"/>
            <w:jc w:val="center"/>
          </w:pPr>
          <w:r>
            <w:t>Uvod</w:t>
          </w:r>
        </w:p>
      </w:tc>
      <w:tc>
        <w:tcPr>
          <w:tcW w:w="223" w:type="dxa"/>
        </w:tcPr>
        <w:p w:rsidR="00690E43" w:rsidRDefault="00690E43" w:rsidP="006959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98" w:type="dxa"/>
        </w:tcPr>
        <w:p w:rsidR="00690E43" w:rsidRDefault="00690E43" w:rsidP="006959EE">
          <w:pPr>
            <w:pStyle w:val="PURFooterText"/>
            <w:jc w:val="center"/>
          </w:pPr>
          <w:r>
            <w:t>Univerzalni pogoji</w:t>
          </w:r>
        </w:p>
      </w:tc>
      <w:tc>
        <w:tcPr>
          <w:tcW w:w="223" w:type="dxa"/>
        </w:tcPr>
        <w:p w:rsidR="00690E43" w:rsidRDefault="00690E43" w:rsidP="006959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44" w:type="dxa"/>
        </w:tcPr>
        <w:p w:rsidR="00690E43" w:rsidRDefault="00690E43" w:rsidP="006959EE">
          <w:pPr>
            <w:pStyle w:val="PURFooterText"/>
            <w:jc w:val="center"/>
          </w:pPr>
          <w:r>
            <w:t>Namizni programi</w:t>
          </w:r>
        </w:p>
      </w:tc>
      <w:tc>
        <w:tcPr>
          <w:tcW w:w="223" w:type="dxa"/>
        </w:tcPr>
        <w:p w:rsidR="00690E43" w:rsidRDefault="00690E43" w:rsidP="006959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93" w:type="dxa"/>
        </w:tcPr>
        <w:p w:rsidR="00690E43" w:rsidRDefault="00690E43" w:rsidP="006959EE">
          <w:pPr>
            <w:pStyle w:val="PURFooterText"/>
            <w:jc w:val="center"/>
          </w:pPr>
          <w:r>
            <w:t>Namizni operacijski sistem</w:t>
          </w:r>
        </w:p>
      </w:tc>
      <w:tc>
        <w:tcPr>
          <w:tcW w:w="223" w:type="dxa"/>
        </w:tcPr>
        <w:p w:rsidR="00690E43" w:rsidRDefault="00690E43" w:rsidP="006959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93" w:type="dxa"/>
        </w:tcPr>
        <w:p w:rsidR="00690E43" w:rsidRDefault="00690E43" w:rsidP="006959EE">
          <w:pPr>
            <w:pStyle w:val="PURFooterText"/>
            <w:jc w:val="center"/>
          </w:pPr>
          <w:r>
            <w:t>Strežniški operacijski sistem</w:t>
          </w:r>
        </w:p>
      </w:tc>
      <w:tc>
        <w:tcPr>
          <w:tcW w:w="223" w:type="dxa"/>
        </w:tcPr>
        <w:p w:rsidR="00690E43" w:rsidRDefault="00690E43" w:rsidP="006959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2" w:type="dxa"/>
        </w:tcPr>
        <w:p w:rsidR="00690E43" w:rsidRDefault="00690E43" w:rsidP="006959EE">
          <w:pPr>
            <w:pStyle w:val="PURFooterText"/>
            <w:jc w:val="center"/>
          </w:pPr>
          <w:r>
            <w:t>Strežniška licenca/licenca CAL</w:t>
          </w:r>
        </w:p>
      </w:tc>
      <w:tc>
        <w:tcPr>
          <w:tcW w:w="223" w:type="dxa"/>
        </w:tcPr>
        <w:p w:rsidR="00690E43" w:rsidRDefault="00690E43" w:rsidP="006959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42" w:type="dxa"/>
        </w:tcPr>
        <w:p w:rsidR="00690E43" w:rsidRDefault="00690E43" w:rsidP="006959EE">
          <w:pPr>
            <w:pStyle w:val="PURFooterText"/>
            <w:jc w:val="center"/>
          </w:pPr>
          <w:r>
            <w:t>Na procesor</w:t>
          </w:r>
        </w:p>
      </w:tc>
      <w:tc>
        <w:tcPr>
          <w:tcW w:w="223" w:type="dxa"/>
        </w:tcPr>
        <w:p w:rsidR="00690E43" w:rsidRDefault="00690E43" w:rsidP="006959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042" w:type="dxa"/>
          <w:shd w:val="clear" w:color="auto" w:fill="F2F2F2"/>
        </w:tcPr>
        <w:p w:rsidR="00690E43" w:rsidRDefault="00690E43" w:rsidP="006959EE">
          <w:pPr>
            <w:pStyle w:val="PURFooterText"/>
            <w:jc w:val="center"/>
          </w:pPr>
          <w:r>
            <w:t>Na jedro</w:t>
          </w:r>
        </w:p>
      </w:tc>
    </w:tr>
  </w:tbl>
  <w:p w:rsidR="00690E43" w:rsidRDefault="00690E43" w:rsidP="00AA18DD">
    <w:pPr>
      <w:pStyle w:val="PURFooterText"/>
    </w:pPr>
    <w:r>
      <w:t xml:space="preserve"> </w:t>
    </w:r>
  </w:p>
  <w:tbl>
    <w:tblPr>
      <w:tblStyle w:val="PURFooterTable"/>
      <w:tblW w:w="0" w:type="auto"/>
      <w:tblLook w:val="0000" w:firstRow="0" w:lastRow="0" w:firstColumn="0" w:lastColumn="0" w:noHBand="0" w:noVBand="0"/>
    </w:tblPr>
    <w:tblGrid>
      <w:gridCol w:w="1323"/>
      <w:gridCol w:w="235"/>
      <w:gridCol w:w="1200"/>
      <w:gridCol w:w="236"/>
      <w:gridCol w:w="1223"/>
      <w:gridCol w:w="236"/>
      <w:gridCol w:w="1236"/>
      <w:gridCol w:w="236"/>
      <w:gridCol w:w="1293"/>
      <w:gridCol w:w="236"/>
      <w:gridCol w:w="1194"/>
      <w:gridCol w:w="236"/>
      <w:gridCol w:w="1201"/>
    </w:tblGrid>
    <w:tr w:rsidR="00690E43" w:rsidTr="002115E2">
      <w:tc>
        <w:tcPr>
          <w:cnfStyle w:val="000010000000" w:firstRow="0" w:lastRow="0" w:firstColumn="0" w:lastColumn="0" w:oddVBand="1" w:evenVBand="0" w:oddHBand="0" w:evenHBand="0" w:firstRowFirstColumn="0" w:firstRowLastColumn="0" w:lastRowFirstColumn="0" w:lastRowLastColumn="0"/>
          <w:tcW w:w="1323" w:type="dxa"/>
        </w:tcPr>
        <w:p w:rsidR="00690E43" w:rsidRDefault="00690E43" w:rsidP="006959EE">
          <w:pPr>
            <w:pStyle w:val="PURFooterText"/>
            <w:jc w:val="center"/>
          </w:pPr>
          <w:r>
            <w:t>Strežniki za upravljanje</w:t>
          </w:r>
        </w:p>
      </w:tc>
      <w:tc>
        <w:tcPr>
          <w:tcW w:w="235" w:type="dxa"/>
        </w:tcPr>
        <w:p w:rsidR="00690E43" w:rsidRDefault="00690E43" w:rsidP="006959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0" w:type="dxa"/>
        </w:tcPr>
        <w:p w:rsidR="00690E43" w:rsidRDefault="00690E43" w:rsidP="006959EE">
          <w:pPr>
            <w:pStyle w:val="PURFooterText"/>
            <w:jc w:val="center"/>
          </w:pPr>
          <w:r>
            <w:t>Posebni strežniki</w:t>
          </w:r>
        </w:p>
      </w:tc>
      <w:tc>
        <w:tcPr>
          <w:tcW w:w="236" w:type="dxa"/>
        </w:tcPr>
        <w:p w:rsidR="00690E43" w:rsidRDefault="00690E43" w:rsidP="006959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23" w:type="dxa"/>
        </w:tcPr>
        <w:p w:rsidR="00690E43" w:rsidRDefault="00690E43" w:rsidP="006959EE">
          <w:pPr>
            <w:pStyle w:val="PURFooterText"/>
            <w:jc w:val="center"/>
          </w:pPr>
          <w:r>
            <w:t>Orodja za razvijalce</w:t>
          </w:r>
        </w:p>
      </w:tc>
      <w:tc>
        <w:tcPr>
          <w:tcW w:w="236" w:type="dxa"/>
        </w:tcPr>
        <w:p w:rsidR="00690E43" w:rsidRDefault="00690E43" w:rsidP="006959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36" w:type="dxa"/>
        </w:tcPr>
        <w:p w:rsidR="00690E43" w:rsidRDefault="00690E43" w:rsidP="006959EE">
          <w:pPr>
            <w:pStyle w:val="PURFooterText"/>
            <w:jc w:val="center"/>
          </w:pPr>
          <w:r>
            <w:t>Spletne storitve</w:t>
          </w:r>
        </w:p>
      </w:tc>
      <w:tc>
        <w:tcPr>
          <w:tcW w:w="236" w:type="dxa"/>
        </w:tcPr>
        <w:p w:rsidR="00690E43" w:rsidRDefault="00690E43" w:rsidP="006959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3" w:type="dxa"/>
        </w:tcPr>
        <w:p w:rsidR="00690E43" w:rsidRDefault="00690E43" w:rsidP="006959EE">
          <w:pPr>
            <w:pStyle w:val="PURFooterText"/>
            <w:jc w:val="center"/>
          </w:pPr>
          <w:r>
            <w:t>Kombinirani modeli</w:t>
          </w:r>
        </w:p>
      </w:tc>
      <w:tc>
        <w:tcPr>
          <w:tcW w:w="236" w:type="dxa"/>
        </w:tcPr>
        <w:p w:rsidR="00690E43" w:rsidRDefault="00690E43" w:rsidP="006959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94" w:type="dxa"/>
          <w:shd w:val="clear" w:color="auto" w:fill="F2F2F2"/>
        </w:tcPr>
        <w:p w:rsidR="00690E43" w:rsidRDefault="00690E43" w:rsidP="006959EE">
          <w:pPr>
            <w:pStyle w:val="PURFooterText"/>
            <w:jc w:val="center"/>
          </w:pPr>
          <w:r>
            <w:t>Dodatek</w:t>
          </w:r>
        </w:p>
      </w:tc>
      <w:tc>
        <w:tcPr>
          <w:tcW w:w="236" w:type="dxa"/>
        </w:tcPr>
        <w:p w:rsidR="00690E43" w:rsidRDefault="00690E43" w:rsidP="006959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1" w:type="dxa"/>
          <w:shd w:val="clear" w:color="auto" w:fill="A8C7E6"/>
        </w:tcPr>
        <w:p w:rsidR="00690E43" w:rsidRDefault="00690E43" w:rsidP="006959EE">
          <w:pPr>
            <w:pStyle w:val="PURFooterText"/>
            <w:jc w:val="center"/>
          </w:pPr>
          <w:r>
            <w:t>Indeks izdelkov</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1E9F" w:rsidRDefault="00951E9F" w:rsidP="007C7D4D">
      <w:pPr>
        <w:spacing w:after="0"/>
      </w:pPr>
      <w:r>
        <w:separator/>
      </w:r>
    </w:p>
    <w:p w:rsidR="00951E9F" w:rsidRDefault="00951E9F"/>
  </w:footnote>
  <w:footnote w:type="continuationSeparator" w:id="0">
    <w:p w:rsidR="00951E9F" w:rsidRDefault="00951E9F" w:rsidP="007C7D4D">
      <w:pPr>
        <w:spacing w:after="0"/>
      </w:pPr>
      <w:r>
        <w:continuationSeparator/>
      </w:r>
    </w:p>
    <w:p w:rsidR="00951E9F" w:rsidRDefault="00951E9F"/>
  </w:footnote>
  <w:footnote w:type="continuationNotice" w:id="1">
    <w:p w:rsidR="00951E9F" w:rsidRDefault="00951E9F">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80"/>
      <w:gridCol w:w="2536"/>
    </w:tblGrid>
    <w:tr w:rsidR="00690E43">
      <w:tc>
        <w:tcPr>
          <w:tcW w:w="10500" w:type="dxa"/>
        </w:tcPr>
        <w:p w:rsidR="00690E43" w:rsidRDefault="00690E43" w:rsidP="00690E43">
          <w:pPr>
            <w:pStyle w:val="PURBody"/>
          </w:pPr>
          <w:r w:rsidRPr="00803734">
            <w:rPr>
              <w:rFonts w:cs="Arial"/>
              <w:szCs w:val="18"/>
            </w:rPr>
            <w:t>Microsoftovo količinsko licenciranje Pravice za uporabo spletnih storitev</w:t>
          </w:r>
          <w:r>
            <w:t xml:space="preserve"> (</w:t>
          </w:r>
          <w:r w:rsidRPr="00803734">
            <w:rPr>
              <w:rFonts w:cs="Arial"/>
              <w:szCs w:val="18"/>
            </w:rPr>
            <w:t>Slovenščina</w:t>
          </w:r>
          <w:r>
            <w:rPr>
              <w:rFonts w:cs="Arial"/>
              <w:szCs w:val="18"/>
            </w:rPr>
            <w:t>,</w:t>
          </w:r>
          <w:r w:rsidRPr="00803734">
            <w:rPr>
              <w:rFonts w:cs="Arial"/>
              <w:szCs w:val="18"/>
            </w:rPr>
            <w:t xml:space="preserve"> Avgust 2012</w:t>
          </w:r>
          <w:r>
            <w:t>)</w:t>
          </w:r>
        </w:p>
      </w:tc>
      <w:tc>
        <w:tcPr>
          <w:tcW w:w="3160" w:type="dxa"/>
        </w:tcPr>
        <w:p w:rsidR="00690E43" w:rsidRDefault="00690E43">
          <w:pPr>
            <w:pStyle w:val="PURBody"/>
            <w:jc w:val="right"/>
          </w:pPr>
          <w:r>
            <w:fldChar w:fldCharType="begin"/>
          </w:r>
          <w:r>
            <w:instrText xml:space="preserve"> PAGE \* MERGEFORMAT </w:instrText>
          </w:r>
          <w:r>
            <w:fldChar w:fldCharType="separate"/>
          </w:r>
          <w:r w:rsidR="004F5482">
            <w:rPr>
              <w:noProof/>
            </w:rPr>
            <w:t>4</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5"/>
      <w:gridCol w:w="2521"/>
    </w:tblGrid>
    <w:tr w:rsidR="00690E43">
      <w:tc>
        <w:tcPr>
          <w:tcW w:w="10500" w:type="dxa"/>
        </w:tcPr>
        <w:p w:rsidR="00690E43" w:rsidRDefault="00690E43">
          <w:pPr>
            <w:pStyle w:val="PURBody"/>
          </w:pPr>
          <w:r>
            <w:t>Pravice za uporabo izdelkov količinskega licenciranja Microsoft (slovenščina, april 2012)</w:t>
          </w:r>
        </w:p>
      </w:tc>
      <w:tc>
        <w:tcPr>
          <w:tcW w:w="3160" w:type="dxa"/>
        </w:tcPr>
        <w:p w:rsidR="00690E43" w:rsidRDefault="00690E43">
          <w:pPr>
            <w:pStyle w:val="PURBody"/>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7"/>
      <w:gridCol w:w="2539"/>
    </w:tblGrid>
    <w:tr w:rsidR="00690E43" w:rsidTr="00451513">
      <w:tc>
        <w:tcPr>
          <w:tcW w:w="8477" w:type="dxa"/>
        </w:tcPr>
        <w:p w:rsidR="00690E43" w:rsidRDefault="00690E43" w:rsidP="00690E43">
          <w:pPr>
            <w:pStyle w:val="PURBody"/>
          </w:pPr>
          <w:r w:rsidRPr="00803734">
            <w:rPr>
              <w:rFonts w:cs="Arial"/>
              <w:szCs w:val="18"/>
            </w:rPr>
            <w:t>Microsoftovo količinsko licenciranje Pravice za uporabo spletnih storitev</w:t>
          </w:r>
          <w:r>
            <w:t xml:space="preserve"> (</w:t>
          </w:r>
          <w:r w:rsidRPr="00803734">
            <w:rPr>
              <w:rFonts w:cs="Arial"/>
              <w:szCs w:val="18"/>
            </w:rPr>
            <w:t>Slovenščina</w:t>
          </w:r>
          <w:r>
            <w:rPr>
              <w:rFonts w:cs="Arial"/>
              <w:szCs w:val="18"/>
            </w:rPr>
            <w:t>,</w:t>
          </w:r>
          <w:r w:rsidRPr="00803734">
            <w:rPr>
              <w:rFonts w:cs="Arial"/>
              <w:szCs w:val="18"/>
            </w:rPr>
            <w:t xml:space="preserve"> Avgust 2012</w:t>
          </w:r>
          <w:r>
            <w:t>)</w:t>
          </w:r>
        </w:p>
      </w:tc>
      <w:tc>
        <w:tcPr>
          <w:tcW w:w="2539" w:type="dxa"/>
        </w:tcPr>
        <w:p w:rsidR="00690E43" w:rsidRDefault="00690E43" w:rsidP="006959EE">
          <w:pPr>
            <w:pStyle w:val="PURBody"/>
            <w:jc w:val="right"/>
          </w:pPr>
          <w:r>
            <w:fldChar w:fldCharType="begin"/>
          </w:r>
          <w:r>
            <w:instrText xml:space="preserve"> PAGE \* MERGEFORMAT </w:instrText>
          </w:r>
          <w:r>
            <w:fldChar w:fldCharType="separate"/>
          </w:r>
          <w:r w:rsidR="004F5482">
            <w:rPr>
              <w:noProof/>
            </w:rPr>
            <w:t>29</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7"/>
      <w:gridCol w:w="2539"/>
    </w:tblGrid>
    <w:tr w:rsidR="00690E43" w:rsidTr="00451513">
      <w:tc>
        <w:tcPr>
          <w:tcW w:w="8477" w:type="dxa"/>
        </w:tcPr>
        <w:p w:rsidR="00690E43" w:rsidRDefault="00690E43" w:rsidP="00690E43">
          <w:pPr>
            <w:pStyle w:val="PURBody"/>
          </w:pPr>
          <w:r w:rsidRPr="00803734">
            <w:rPr>
              <w:rFonts w:cs="Arial"/>
              <w:szCs w:val="18"/>
            </w:rPr>
            <w:t>Microsoftovo količinsko licenciranje Pravice za uporabo spletnih storitev</w:t>
          </w:r>
          <w:r>
            <w:t xml:space="preserve"> (</w:t>
          </w:r>
          <w:r w:rsidRPr="00803734">
            <w:rPr>
              <w:rFonts w:cs="Arial"/>
              <w:szCs w:val="18"/>
            </w:rPr>
            <w:t>Slovenščina</w:t>
          </w:r>
          <w:r>
            <w:rPr>
              <w:rFonts w:cs="Arial"/>
              <w:szCs w:val="18"/>
            </w:rPr>
            <w:t>,</w:t>
          </w:r>
          <w:r w:rsidRPr="00803734">
            <w:rPr>
              <w:rFonts w:cs="Arial"/>
              <w:szCs w:val="18"/>
            </w:rPr>
            <w:t xml:space="preserve"> Avgust 2012</w:t>
          </w:r>
          <w:r>
            <w:t>)</w:t>
          </w:r>
        </w:p>
      </w:tc>
      <w:tc>
        <w:tcPr>
          <w:tcW w:w="2539" w:type="dxa"/>
        </w:tcPr>
        <w:p w:rsidR="00690E43" w:rsidRDefault="00690E43" w:rsidP="006959EE">
          <w:pPr>
            <w:pStyle w:val="PURBody"/>
            <w:jc w:val="right"/>
          </w:pPr>
          <w:r>
            <w:fldChar w:fldCharType="begin"/>
          </w:r>
          <w:r>
            <w:instrText xml:space="preserve"> PAGE \* MERGEFORMAT </w:instrText>
          </w:r>
          <w:r>
            <w:fldChar w:fldCharType="separate"/>
          </w:r>
          <w:r w:rsidR="004F5482">
            <w:rPr>
              <w:noProof/>
            </w:rPr>
            <w:t>32</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4"/>
  </w:num>
  <w:num w:numId="3">
    <w:abstractNumId w:val="33"/>
  </w:num>
  <w:num w:numId="4">
    <w:abstractNumId w:val="0"/>
  </w:num>
  <w:num w:numId="5">
    <w:abstractNumId w:val="13"/>
  </w:num>
  <w:num w:numId="6">
    <w:abstractNumId w:val="54"/>
  </w:num>
  <w:num w:numId="7">
    <w:abstractNumId w:val="34"/>
  </w:num>
  <w:num w:numId="8">
    <w:abstractNumId w:val="4"/>
  </w:num>
  <w:num w:numId="9">
    <w:abstractNumId w:val="51"/>
  </w:num>
  <w:num w:numId="10">
    <w:abstractNumId w:val="58"/>
  </w:num>
  <w:num w:numId="11">
    <w:abstractNumId w:val="45"/>
  </w:num>
  <w:num w:numId="12">
    <w:abstractNumId w:val="1"/>
  </w:num>
  <w:num w:numId="13">
    <w:abstractNumId w:val="21"/>
  </w:num>
  <w:num w:numId="14">
    <w:abstractNumId w:val="36"/>
  </w:num>
  <w:num w:numId="15">
    <w:abstractNumId w:val="53"/>
  </w:num>
  <w:num w:numId="16">
    <w:abstractNumId w:val="59"/>
  </w:num>
  <w:num w:numId="17">
    <w:abstractNumId w:val="6"/>
  </w:num>
  <w:num w:numId="18">
    <w:abstractNumId w:val="8"/>
  </w:num>
  <w:num w:numId="19">
    <w:abstractNumId w:val="29"/>
  </w:num>
  <w:num w:numId="20">
    <w:abstractNumId w:val="37"/>
  </w:num>
  <w:num w:numId="21">
    <w:abstractNumId w:val="25"/>
  </w:num>
  <w:num w:numId="22">
    <w:abstractNumId w:val="17"/>
  </w:num>
  <w:num w:numId="23">
    <w:abstractNumId w:val="23"/>
  </w:num>
  <w:num w:numId="24">
    <w:abstractNumId w:val="52"/>
  </w:num>
  <w:num w:numId="25">
    <w:abstractNumId w:val="15"/>
  </w:num>
  <w:num w:numId="26">
    <w:abstractNumId w:val="39"/>
  </w:num>
  <w:num w:numId="27">
    <w:abstractNumId w:val="9"/>
  </w:num>
  <w:num w:numId="28">
    <w:abstractNumId w:val="35"/>
  </w:num>
  <w:num w:numId="29">
    <w:abstractNumId w:val="42"/>
  </w:num>
  <w:num w:numId="30">
    <w:abstractNumId w:val="47"/>
  </w:num>
  <w:num w:numId="31">
    <w:abstractNumId w:val="14"/>
  </w:num>
  <w:num w:numId="32">
    <w:abstractNumId w:val="31"/>
  </w:num>
  <w:num w:numId="33">
    <w:abstractNumId w:val="61"/>
  </w:num>
  <w:num w:numId="34">
    <w:abstractNumId w:val="40"/>
  </w:num>
  <w:num w:numId="35">
    <w:abstractNumId w:val="49"/>
  </w:num>
  <w:num w:numId="36">
    <w:abstractNumId w:val="62"/>
  </w:num>
  <w:num w:numId="37">
    <w:abstractNumId w:val="18"/>
  </w:num>
  <w:num w:numId="38">
    <w:abstractNumId w:val="2"/>
  </w:num>
  <w:num w:numId="39">
    <w:abstractNumId w:val="48"/>
  </w:num>
  <w:num w:numId="40">
    <w:abstractNumId w:val="41"/>
  </w:num>
  <w:num w:numId="41">
    <w:abstractNumId w:val="38"/>
  </w:num>
  <w:num w:numId="42">
    <w:abstractNumId w:val="55"/>
  </w:num>
  <w:num w:numId="43">
    <w:abstractNumId w:val="64"/>
  </w:num>
  <w:num w:numId="44">
    <w:abstractNumId w:val="66"/>
  </w:num>
  <w:num w:numId="45">
    <w:abstractNumId w:val="28"/>
  </w:num>
  <w:num w:numId="46">
    <w:abstractNumId w:val="56"/>
  </w:num>
  <w:num w:numId="47">
    <w:abstractNumId w:val="30"/>
  </w:num>
  <w:num w:numId="48">
    <w:abstractNumId w:val="60"/>
  </w:num>
  <w:num w:numId="49">
    <w:abstractNumId w:val="57"/>
  </w:num>
  <w:num w:numId="50">
    <w:abstractNumId w:val="20"/>
  </w:num>
  <w:num w:numId="51">
    <w:abstractNumId w:val="65"/>
  </w:num>
  <w:num w:numId="52">
    <w:abstractNumId w:val="32"/>
  </w:num>
  <w:num w:numId="53">
    <w:abstractNumId w:val="19"/>
  </w:num>
  <w:num w:numId="54">
    <w:abstractNumId w:val="22"/>
  </w:num>
  <w:num w:numId="55">
    <w:abstractNumId w:val="27"/>
  </w:num>
  <w:num w:numId="56">
    <w:abstractNumId w:val="26"/>
  </w:num>
  <w:num w:numId="57">
    <w:abstractNumId w:val="5"/>
  </w:num>
  <w:num w:numId="58">
    <w:abstractNumId w:val="10"/>
  </w:num>
  <w:num w:numId="59">
    <w:abstractNumId w:val="43"/>
  </w:num>
  <w:num w:numId="60">
    <w:abstractNumId w:val="16"/>
  </w:num>
  <w:num w:numId="61">
    <w:abstractNumId w:val="3"/>
  </w:num>
  <w:num w:numId="62">
    <w:abstractNumId w:val="7"/>
  </w:num>
  <w:num w:numId="63">
    <w:abstractNumId w:val="11"/>
  </w:num>
  <w:num w:numId="64">
    <w:abstractNumId w:val="46"/>
  </w:num>
  <w:num w:numId="65">
    <w:abstractNumId w:val="63"/>
  </w:num>
  <w:num w:numId="66">
    <w:abstractNumId w:val="24"/>
  </w:num>
  <w:num w:numId="67">
    <w:abstractNumId w:val="1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Full" w:cryptAlgorithmClass="hash" w:cryptAlgorithmType="typeAny" w:cryptAlgorithmSid="4" w:cryptSpinCount="100000" w:hash="nLckW1pbb5y6K0Pe87+jguq8P+U=" w:salt="Y4+wQdH1rGTAAfMUp3tjj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56DE"/>
    <w:rsid w:val="00016550"/>
    <w:rsid w:val="000170D8"/>
    <w:rsid w:val="00025058"/>
    <w:rsid w:val="00027D8E"/>
    <w:rsid w:val="00027F48"/>
    <w:rsid w:val="00030141"/>
    <w:rsid w:val="00033CE9"/>
    <w:rsid w:val="00034A39"/>
    <w:rsid w:val="00035228"/>
    <w:rsid w:val="000378FD"/>
    <w:rsid w:val="000412E1"/>
    <w:rsid w:val="00043620"/>
    <w:rsid w:val="00047B58"/>
    <w:rsid w:val="00047FE8"/>
    <w:rsid w:val="000503DE"/>
    <w:rsid w:val="00050C83"/>
    <w:rsid w:val="0005178C"/>
    <w:rsid w:val="00053AE1"/>
    <w:rsid w:val="000551C8"/>
    <w:rsid w:val="000562A3"/>
    <w:rsid w:val="00057364"/>
    <w:rsid w:val="00057AFD"/>
    <w:rsid w:val="00063C1C"/>
    <w:rsid w:val="000738BA"/>
    <w:rsid w:val="00073C2D"/>
    <w:rsid w:val="00073E6B"/>
    <w:rsid w:val="00074671"/>
    <w:rsid w:val="0007558E"/>
    <w:rsid w:val="000756CB"/>
    <w:rsid w:val="000757BB"/>
    <w:rsid w:val="00075BE6"/>
    <w:rsid w:val="000779E6"/>
    <w:rsid w:val="00077A0F"/>
    <w:rsid w:val="00077B00"/>
    <w:rsid w:val="0008021F"/>
    <w:rsid w:val="000839D0"/>
    <w:rsid w:val="00084F04"/>
    <w:rsid w:val="00085B72"/>
    <w:rsid w:val="00086038"/>
    <w:rsid w:val="000864B9"/>
    <w:rsid w:val="00093C41"/>
    <w:rsid w:val="00093DBC"/>
    <w:rsid w:val="00094536"/>
    <w:rsid w:val="00094C51"/>
    <w:rsid w:val="00094D64"/>
    <w:rsid w:val="00095FD5"/>
    <w:rsid w:val="000972CC"/>
    <w:rsid w:val="000A254F"/>
    <w:rsid w:val="000A32B0"/>
    <w:rsid w:val="000A37CE"/>
    <w:rsid w:val="000A5043"/>
    <w:rsid w:val="000A53A4"/>
    <w:rsid w:val="000A6D18"/>
    <w:rsid w:val="000A7AC5"/>
    <w:rsid w:val="000B13E0"/>
    <w:rsid w:val="000B1A02"/>
    <w:rsid w:val="000B2C16"/>
    <w:rsid w:val="000B304F"/>
    <w:rsid w:val="000B341A"/>
    <w:rsid w:val="000B4C37"/>
    <w:rsid w:val="000B5273"/>
    <w:rsid w:val="000B6567"/>
    <w:rsid w:val="000C45B6"/>
    <w:rsid w:val="000C5754"/>
    <w:rsid w:val="000C75D7"/>
    <w:rsid w:val="000D1D3E"/>
    <w:rsid w:val="000D21C9"/>
    <w:rsid w:val="000D3C19"/>
    <w:rsid w:val="000D4D31"/>
    <w:rsid w:val="000D624D"/>
    <w:rsid w:val="000E015F"/>
    <w:rsid w:val="000E1AED"/>
    <w:rsid w:val="000E249E"/>
    <w:rsid w:val="000E4F88"/>
    <w:rsid w:val="000E5C28"/>
    <w:rsid w:val="000E6991"/>
    <w:rsid w:val="000E69C4"/>
    <w:rsid w:val="000E7AD0"/>
    <w:rsid w:val="000F0E3C"/>
    <w:rsid w:val="000F1556"/>
    <w:rsid w:val="000F6353"/>
    <w:rsid w:val="000F7751"/>
    <w:rsid w:val="00102485"/>
    <w:rsid w:val="0010427C"/>
    <w:rsid w:val="00105CE3"/>
    <w:rsid w:val="00107975"/>
    <w:rsid w:val="00113E08"/>
    <w:rsid w:val="00117141"/>
    <w:rsid w:val="00120392"/>
    <w:rsid w:val="00120728"/>
    <w:rsid w:val="0012093E"/>
    <w:rsid w:val="00122C13"/>
    <w:rsid w:val="00125A1D"/>
    <w:rsid w:val="001261DC"/>
    <w:rsid w:val="00130BB6"/>
    <w:rsid w:val="00131414"/>
    <w:rsid w:val="00135EB5"/>
    <w:rsid w:val="001408E2"/>
    <w:rsid w:val="00141322"/>
    <w:rsid w:val="001427A0"/>
    <w:rsid w:val="00142BF0"/>
    <w:rsid w:val="001451B5"/>
    <w:rsid w:val="00145843"/>
    <w:rsid w:val="00146004"/>
    <w:rsid w:val="0014625F"/>
    <w:rsid w:val="00146B5B"/>
    <w:rsid w:val="00146E91"/>
    <w:rsid w:val="00150A14"/>
    <w:rsid w:val="0015137D"/>
    <w:rsid w:val="00151993"/>
    <w:rsid w:val="00153DB5"/>
    <w:rsid w:val="0016096B"/>
    <w:rsid w:val="00161FBD"/>
    <w:rsid w:val="00162F40"/>
    <w:rsid w:val="00164773"/>
    <w:rsid w:val="00167987"/>
    <w:rsid w:val="001712D9"/>
    <w:rsid w:val="00171A1D"/>
    <w:rsid w:val="00173766"/>
    <w:rsid w:val="00173A84"/>
    <w:rsid w:val="001805B6"/>
    <w:rsid w:val="00180B14"/>
    <w:rsid w:val="001824C6"/>
    <w:rsid w:val="00182D0F"/>
    <w:rsid w:val="001833CD"/>
    <w:rsid w:val="00184596"/>
    <w:rsid w:val="00185554"/>
    <w:rsid w:val="00186C60"/>
    <w:rsid w:val="00191834"/>
    <w:rsid w:val="001926C3"/>
    <w:rsid w:val="001938FE"/>
    <w:rsid w:val="0019450F"/>
    <w:rsid w:val="00195F8F"/>
    <w:rsid w:val="001A16FE"/>
    <w:rsid w:val="001A4C47"/>
    <w:rsid w:val="001A5432"/>
    <w:rsid w:val="001B0162"/>
    <w:rsid w:val="001B0A29"/>
    <w:rsid w:val="001B2C4D"/>
    <w:rsid w:val="001B3842"/>
    <w:rsid w:val="001B41FE"/>
    <w:rsid w:val="001B5F89"/>
    <w:rsid w:val="001B63A2"/>
    <w:rsid w:val="001B63D1"/>
    <w:rsid w:val="001B64E2"/>
    <w:rsid w:val="001B6885"/>
    <w:rsid w:val="001B69F7"/>
    <w:rsid w:val="001C0823"/>
    <w:rsid w:val="001C1352"/>
    <w:rsid w:val="001C1CDB"/>
    <w:rsid w:val="001C2590"/>
    <w:rsid w:val="001C2893"/>
    <w:rsid w:val="001C4561"/>
    <w:rsid w:val="001C456C"/>
    <w:rsid w:val="001C4617"/>
    <w:rsid w:val="001C574D"/>
    <w:rsid w:val="001C5A8B"/>
    <w:rsid w:val="001C6BC5"/>
    <w:rsid w:val="001C6C4B"/>
    <w:rsid w:val="001C7792"/>
    <w:rsid w:val="001D0A59"/>
    <w:rsid w:val="001D0AFA"/>
    <w:rsid w:val="001D21B5"/>
    <w:rsid w:val="001D22B1"/>
    <w:rsid w:val="001D2367"/>
    <w:rsid w:val="001D2C3A"/>
    <w:rsid w:val="001D2D90"/>
    <w:rsid w:val="001D560E"/>
    <w:rsid w:val="001D5A3A"/>
    <w:rsid w:val="001D6198"/>
    <w:rsid w:val="001E0B83"/>
    <w:rsid w:val="001E0FE8"/>
    <w:rsid w:val="001E5943"/>
    <w:rsid w:val="001E5A6F"/>
    <w:rsid w:val="001E6168"/>
    <w:rsid w:val="001E62A1"/>
    <w:rsid w:val="001E71E0"/>
    <w:rsid w:val="001F12C2"/>
    <w:rsid w:val="001F1783"/>
    <w:rsid w:val="001F1D4E"/>
    <w:rsid w:val="001F310E"/>
    <w:rsid w:val="001F349F"/>
    <w:rsid w:val="001F54E1"/>
    <w:rsid w:val="001F6086"/>
    <w:rsid w:val="001F60AC"/>
    <w:rsid w:val="001F6A8F"/>
    <w:rsid w:val="002012D5"/>
    <w:rsid w:val="002014E5"/>
    <w:rsid w:val="00203EBE"/>
    <w:rsid w:val="00204D3D"/>
    <w:rsid w:val="0020626F"/>
    <w:rsid w:val="00206BD2"/>
    <w:rsid w:val="0020720E"/>
    <w:rsid w:val="0021080B"/>
    <w:rsid w:val="00211200"/>
    <w:rsid w:val="00211544"/>
    <w:rsid w:val="002115E2"/>
    <w:rsid w:val="002122DC"/>
    <w:rsid w:val="0021360B"/>
    <w:rsid w:val="00214695"/>
    <w:rsid w:val="00214E0B"/>
    <w:rsid w:val="00216179"/>
    <w:rsid w:val="00217BB2"/>
    <w:rsid w:val="002243AF"/>
    <w:rsid w:val="002244D0"/>
    <w:rsid w:val="00232C97"/>
    <w:rsid w:val="002334EE"/>
    <w:rsid w:val="002369DD"/>
    <w:rsid w:val="00236F9E"/>
    <w:rsid w:val="0023761E"/>
    <w:rsid w:val="00237C8C"/>
    <w:rsid w:val="0024465E"/>
    <w:rsid w:val="00244E73"/>
    <w:rsid w:val="002450C1"/>
    <w:rsid w:val="0024603C"/>
    <w:rsid w:val="002470C4"/>
    <w:rsid w:val="00252563"/>
    <w:rsid w:val="00255568"/>
    <w:rsid w:val="00256614"/>
    <w:rsid w:val="00256DA0"/>
    <w:rsid w:val="002571F8"/>
    <w:rsid w:val="00257339"/>
    <w:rsid w:val="00261B25"/>
    <w:rsid w:val="00261D2D"/>
    <w:rsid w:val="002624E4"/>
    <w:rsid w:val="002628BE"/>
    <w:rsid w:val="00263602"/>
    <w:rsid w:val="00263DB1"/>
    <w:rsid w:val="00263F47"/>
    <w:rsid w:val="002640D6"/>
    <w:rsid w:val="00265D74"/>
    <w:rsid w:val="002662F9"/>
    <w:rsid w:val="00271412"/>
    <w:rsid w:val="002716F0"/>
    <w:rsid w:val="00272CD1"/>
    <w:rsid w:val="002731AA"/>
    <w:rsid w:val="002760D0"/>
    <w:rsid w:val="00276D5F"/>
    <w:rsid w:val="00282C19"/>
    <w:rsid w:val="00283720"/>
    <w:rsid w:val="00283985"/>
    <w:rsid w:val="002844DC"/>
    <w:rsid w:val="00284BB7"/>
    <w:rsid w:val="00284FC8"/>
    <w:rsid w:val="00285A11"/>
    <w:rsid w:val="00285C2E"/>
    <w:rsid w:val="00285E90"/>
    <w:rsid w:val="002876CB"/>
    <w:rsid w:val="00293D0D"/>
    <w:rsid w:val="002970BF"/>
    <w:rsid w:val="002A1032"/>
    <w:rsid w:val="002A13D4"/>
    <w:rsid w:val="002A177B"/>
    <w:rsid w:val="002A2DF1"/>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1FC2"/>
    <w:rsid w:val="002D349F"/>
    <w:rsid w:val="002D4CD4"/>
    <w:rsid w:val="002D5773"/>
    <w:rsid w:val="002E330A"/>
    <w:rsid w:val="002E3320"/>
    <w:rsid w:val="002E3B88"/>
    <w:rsid w:val="002E43DF"/>
    <w:rsid w:val="002E5652"/>
    <w:rsid w:val="002E6C42"/>
    <w:rsid w:val="002F091C"/>
    <w:rsid w:val="002F096C"/>
    <w:rsid w:val="002F0F74"/>
    <w:rsid w:val="002F28C9"/>
    <w:rsid w:val="002F7552"/>
    <w:rsid w:val="0030070D"/>
    <w:rsid w:val="00301D35"/>
    <w:rsid w:val="00303CD3"/>
    <w:rsid w:val="00303D78"/>
    <w:rsid w:val="003043D8"/>
    <w:rsid w:val="00304617"/>
    <w:rsid w:val="00305613"/>
    <w:rsid w:val="00305C42"/>
    <w:rsid w:val="00305FC0"/>
    <w:rsid w:val="003103F4"/>
    <w:rsid w:val="0031183C"/>
    <w:rsid w:val="003131AE"/>
    <w:rsid w:val="00313282"/>
    <w:rsid w:val="003138F0"/>
    <w:rsid w:val="003145C3"/>
    <w:rsid w:val="003148AA"/>
    <w:rsid w:val="00314D72"/>
    <w:rsid w:val="0031528E"/>
    <w:rsid w:val="00316A71"/>
    <w:rsid w:val="00317774"/>
    <w:rsid w:val="003213E0"/>
    <w:rsid w:val="0032446B"/>
    <w:rsid w:val="00327D97"/>
    <w:rsid w:val="00330D67"/>
    <w:rsid w:val="00331D75"/>
    <w:rsid w:val="003322E1"/>
    <w:rsid w:val="003327CB"/>
    <w:rsid w:val="00334ACB"/>
    <w:rsid w:val="00340473"/>
    <w:rsid w:val="00340969"/>
    <w:rsid w:val="00346353"/>
    <w:rsid w:val="00346579"/>
    <w:rsid w:val="003502BE"/>
    <w:rsid w:val="00350979"/>
    <w:rsid w:val="00351249"/>
    <w:rsid w:val="00351512"/>
    <w:rsid w:val="00352500"/>
    <w:rsid w:val="003528B0"/>
    <w:rsid w:val="003537CB"/>
    <w:rsid w:val="00354409"/>
    <w:rsid w:val="00356845"/>
    <w:rsid w:val="00357F60"/>
    <w:rsid w:val="003612F5"/>
    <w:rsid w:val="003613B6"/>
    <w:rsid w:val="003626EB"/>
    <w:rsid w:val="00363F19"/>
    <w:rsid w:val="00364260"/>
    <w:rsid w:val="00364524"/>
    <w:rsid w:val="0036490C"/>
    <w:rsid w:val="0036497B"/>
    <w:rsid w:val="0036533C"/>
    <w:rsid w:val="003656F4"/>
    <w:rsid w:val="00365AE9"/>
    <w:rsid w:val="00366459"/>
    <w:rsid w:val="003667B6"/>
    <w:rsid w:val="00367598"/>
    <w:rsid w:val="00372237"/>
    <w:rsid w:val="003748ED"/>
    <w:rsid w:val="00375BEA"/>
    <w:rsid w:val="003801BA"/>
    <w:rsid w:val="00382F47"/>
    <w:rsid w:val="00383A33"/>
    <w:rsid w:val="00383D5F"/>
    <w:rsid w:val="003848FD"/>
    <w:rsid w:val="00384EAA"/>
    <w:rsid w:val="00385D48"/>
    <w:rsid w:val="00387C11"/>
    <w:rsid w:val="00391025"/>
    <w:rsid w:val="0039140A"/>
    <w:rsid w:val="00391629"/>
    <w:rsid w:val="00393CB8"/>
    <w:rsid w:val="00396D3A"/>
    <w:rsid w:val="003A215A"/>
    <w:rsid w:val="003A23DF"/>
    <w:rsid w:val="003A4439"/>
    <w:rsid w:val="003A4D4F"/>
    <w:rsid w:val="003B120F"/>
    <w:rsid w:val="003B1260"/>
    <w:rsid w:val="003B16D8"/>
    <w:rsid w:val="003B1F78"/>
    <w:rsid w:val="003B401E"/>
    <w:rsid w:val="003B4BA5"/>
    <w:rsid w:val="003B6137"/>
    <w:rsid w:val="003B6DF5"/>
    <w:rsid w:val="003C02A7"/>
    <w:rsid w:val="003C234D"/>
    <w:rsid w:val="003C3441"/>
    <w:rsid w:val="003C5131"/>
    <w:rsid w:val="003C64F7"/>
    <w:rsid w:val="003C767E"/>
    <w:rsid w:val="003C7D08"/>
    <w:rsid w:val="003C7D0C"/>
    <w:rsid w:val="003D0466"/>
    <w:rsid w:val="003D0E9C"/>
    <w:rsid w:val="003D3E7F"/>
    <w:rsid w:val="003D4105"/>
    <w:rsid w:val="003D6399"/>
    <w:rsid w:val="003D65F0"/>
    <w:rsid w:val="003D7765"/>
    <w:rsid w:val="003D7B1A"/>
    <w:rsid w:val="003E1A68"/>
    <w:rsid w:val="003E38EE"/>
    <w:rsid w:val="003E44D2"/>
    <w:rsid w:val="003E5009"/>
    <w:rsid w:val="003E5CC0"/>
    <w:rsid w:val="003F0598"/>
    <w:rsid w:val="003F0B86"/>
    <w:rsid w:val="003F4046"/>
    <w:rsid w:val="003F5BC0"/>
    <w:rsid w:val="003F6DD1"/>
    <w:rsid w:val="00400831"/>
    <w:rsid w:val="004018BB"/>
    <w:rsid w:val="00401989"/>
    <w:rsid w:val="00402234"/>
    <w:rsid w:val="004032C2"/>
    <w:rsid w:val="00403402"/>
    <w:rsid w:val="00403A7F"/>
    <w:rsid w:val="00403ADB"/>
    <w:rsid w:val="00403E40"/>
    <w:rsid w:val="00404442"/>
    <w:rsid w:val="00406B37"/>
    <w:rsid w:val="004070D6"/>
    <w:rsid w:val="00407C61"/>
    <w:rsid w:val="00411278"/>
    <w:rsid w:val="00411D50"/>
    <w:rsid w:val="00412F86"/>
    <w:rsid w:val="0041321D"/>
    <w:rsid w:val="00414747"/>
    <w:rsid w:val="00415A02"/>
    <w:rsid w:val="00425853"/>
    <w:rsid w:val="00426B66"/>
    <w:rsid w:val="00426FDB"/>
    <w:rsid w:val="004274BF"/>
    <w:rsid w:val="00431573"/>
    <w:rsid w:val="00431989"/>
    <w:rsid w:val="0043238F"/>
    <w:rsid w:val="00432B4A"/>
    <w:rsid w:val="00433A1C"/>
    <w:rsid w:val="00434AEA"/>
    <w:rsid w:val="00434C40"/>
    <w:rsid w:val="0043501E"/>
    <w:rsid w:val="004370C8"/>
    <w:rsid w:val="00437D5B"/>
    <w:rsid w:val="00437E4A"/>
    <w:rsid w:val="0044115F"/>
    <w:rsid w:val="00441826"/>
    <w:rsid w:val="00445208"/>
    <w:rsid w:val="00451513"/>
    <w:rsid w:val="004516AA"/>
    <w:rsid w:val="00451721"/>
    <w:rsid w:val="00451B2E"/>
    <w:rsid w:val="00454BC9"/>
    <w:rsid w:val="00454CA1"/>
    <w:rsid w:val="00454F16"/>
    <w:rsid w:val="00460136"/>
    <w:rsid w:val="004601D4"/>
    <w:rsid w:val="0046105B"/>
    <w:rsid w:val="00461B0E"/>
    <w:rsid w:val="00462417"/>
    <w:rsid w:val="0046348B"/>
    <w:rsid w:val="00463F2C"/>
    <w:rsid w:val="0046511D"/>
    <w:rsid w:val="00467658"/>
    <w:rsid w:val="00470072"/>
    <w:rsid w:val="00470363"/>
    <w:rsid w:val="00471BF8"/>
    <w:rsid w:val="00473EF4"/>
    <w:rsid w:val="004767AF"/>
    <w:rsid w:val="00476972"/>
    <w:rsid w:val="004775F6"/>
    <w:rsid w:val="004777B4"/>
    <w:rsid w:val="0048112E"/>
    <w:rsid w:val="00481E2F"/>
    <w:rsid w:val="00481EDF"/>
    <w:rsid w:val="00482C2B"/>
    <w:rsid w:val="00484CF4"/>
    <w:rsid w:val="00485253"/>
    <w:rsid w:val="004862D2"/>
    <w:rsid w:val="004868FC"/>
    <w:rsid w:val="00486E3F"/>
    <w:rsid w:val="00490BEA"/>
    <w:rsid w:val="00490FA9"/>
    <w:rsid w:val="00491030"/>
    <w:rsid w:val="00491CC4"/>
    <w:rsid w:val="004922BE"/>
    <w:rsid w:val="004965BC"/>
    <w:rsid w:val="004A0230"/>
    <w:rsid w:val="004A0C7A"/>
    <w:rsid w:val="004A0E38"/>
    <w:rsid w:val="004A3B6F"/>
    <w:rsid w:val="004A629B"/>
    <w:rsid w:val="004A65A9"/>
    <w:rsid w:val="004A6E6A"/>
    <w:rsid w:val="004A79FE"/>
    <w:rsid w:val="004A7C8F"/>
    <w:rsid w:val="004B00F0"/>
    <w:rsid w:val="004B2DE9"/>
    <w:rsid w:val="004B405E"/>
    <w:rsid w:val="004B4D47"/>
    <w:rsid w:val="004C52E0"/>
    <w:rsid w:val="004C554C"/>
    <w:rsid w:val="004C58A5"/>
    <w:rsid w:val="004C5D54"/>
    <w:rsid w:val="004D0BC9"/>
    <w:rsid w:val="004D0C73"/>
    <w:rsid w:val="004D45C9"/>
    <w:rsid w:val="004E5077"/>
    <w:rsid w:val="004E5C35"/>
    <w:rsid w:val="004E7559"/>
    <w:rsid w:val="004E760D"/>
    <w:rsid w:val="004F0483"/>
    <w:rsid w:val="004F0724"/>
    <w:rsid w:val="004F168B"/>
    <w:rsid w:val="004F4F55"/>
    <w:rsid w:val="004F5482"/>
    <w:rsid w:val="004F62B3"/>
    <w:rsid w:val="004F65F2"/>
    <w:rsid w:val="0050264C"/>
    <w:rsid w:val="00502E61"/>
    <w:rsid w:val="00503CCB"/>
    <w:rsid w:val="0050430D"/>
    <w:rsid w:val="00505BC9"/>
    <w:rsid w:val="00510879"/>
    <w:rsid w:val="005108A6"/>
    <w:rsid w:val="005113A2"/>
    <w:rsid w:val="00511882"/>
    <w:rsid w:val="00511B2F"/>
    <w:rsid w:val="0051284E"/>
    <w:rsid w:val="00513631"/>
    <w:rsid w:val="005139D4"/>
    <w:rsid w:val="00513E25"/>
    <w:rsid w:val="00515615"/>
    <w:rsid w:val="00517966"/>
    <w:rsid w:val="00517E76"/>
    <w:rsid w:val="005263EE"/>
    <w:rsid w:val="00527BA8"/>
    <w:rsid w:val="005311DA"/>
    <w:rsid w:val="00531865"/>
    <w:rsid w:val="00533483"/>
    <w:rsid w:val="00534CC4"/>
    <w:rsid w:val="005350D6"/>
    <w:rsid w:val="00540BC7"/>
    <w:rsid w:val="00541641"/>
    <w:rsid w:val="00541F4D"/>
    <w:rsid w:val="005427AD"/>
    <w:rsid w:val="00545AF2"/>
    <w:rsid w:val="00545BEE"/>
    <w:rsid w:val="00546F23"/>
    <w:rsid w:val="0055035A"/>
    <w:rsid w:val="00550472"/>
    <w:rsid w:val="00551532"/>
    <w:rsid w:val="0055290C"/>
    <w:rsid w:val="00552E90"/>
    <w:rsid w:val="00553850"/>
    <w:rsid w:val="00554DCF"/>
    <w:rsid w:val="00555231"/>
    <w:rsid w:val="005622C1"/>
    <w:rsid w:val="005627F5"/>
    <w:rsid w:val="00562C45"/>
    <w:rsid w:val="00562F36"/>
    <w:rsid w:val="005640B4"/>
    <w:rsid w:val="00566C7D"/>
    <w:rsid w:val="00570832"/>
    <w:rsid w:val="00570DA6"/>
    <w:rsid w:val="00571206"/>
    <w:rsid w:val="00573699"/>
    <w:rsid w:val="00580F2E"/>
    <w:rsid w:val="00583A06"/>
    <w:rsid w:val="00583DF4"/>
    <w:rsid w:val="00584C5E"/>
    <w:rsid w:val="00587AA3"/>
    <w:rsid w:val="005903D6"/>
    <w:rsid w:val="00593866"/>
    <w:rsid w:val="00593F33"/>
    <w:rsid w:val="005A13F3"/>
    <w:rsid w:val="005A5497"/>
    <w:rsid w:val="005A6BEF"/>
    <w:rsid w:val="005A71CC"/>
    <w:rsid w:val="005B0E08"/>
    <w:rsid w:val="005B0F34"/>
    <w:rsid w:val="005B10A7"/>
    <w:rsid w:val="005B2DEA"/>
    <w:rsid w:val="005B2E8E"/>
    <w:rsid w:val="005B406F"/>
    <w:rsid w:val="005B448D"/>
    <w:rsid w:val="005B5624"/>
    <w:rsid w:val="005C092C"/>
    <w:rsid w:val="005C2E3D"/>
    <w:rsid w:val="005C45AF"/>
    <w:rsid w:val="005C4C38"/>
    <w:rsid w:val="005C4D64"/>
    <w:rsid w:val="005C4F01"/>
    <w:rsid w:val="005C6291"/>
    <w:rsid w:val="005C649D"/>
    <w:rsid w:val="005C70EA"/>
    <w:rsid w:val="005D0AE3"/>
    <w:rsid w:val="005D15A7"/>
    <w:rsid w:val="005D2884"/>
    <w:rsid w:val="005D397D"/>
    <w:rsid w:val="005D3ADD"/>
    <w:rsid w:val="005D3BDE"/>
    <w:rsid w:val="005D4CD0"/>
    <w:rsid w:val="005D6562"/>
    <w:rsid w:val="005E0A9A"/>
    <w:rsid w:val="005E5DAE"/>
    <w:rsid w:val="005E6E6E"/>
    <w:rsid w:val="005E7BEE"/>
    <w:rsid w:val="005E7CEA"/>
    <w:rsid w:val="005F0E49"/>
    <w:rsid w:val="005F0FD6"/>
    <w:rsid w:val="005F11E4"/>
    <w:rsid w:val="005F2511"/>
    <w:rsid w:val="005F5169"/>
    <w:rsid w:val="005F6DA6"/>
    <w:rsid w:val="00600ABD"/>
    <w:rsid w:val="006018EC"/>
    <w:rsid w:val="00604709"/>
    <w:rsid w:val="0060484A"/>
    <w:rsid w:val="0060609F"/>
    <w:rsid w:val="00606344"/>
    <w:rsid w:val="0061395A"/>
    <w:rsid w:val="00614884"/>
    <w:rsid w:val="006171D7"/>
    <w:rsid w:val="006172C8"/>
    <w:rsid w:val="00617808"/>
    <w:rsid w:val="006208BD"/>
    <w:rsid w:val="00620EA0"/>
    <w:rsid w:val="00621922"/>
    <w:rsid w:val="00623BD4"/>
    <w:rsid w:val="00625B53"/>
    <w:rsid w:val="00626591"/>
    <w:rsid w:val="00627898"/>
    <w:rsid w:val="00627DD1"/>
    <w:rsid w:val="00630194"/>
    <w:rsid w:val="00631474"/>
    <w:rsid w:val="00633088"/>
    <w:rsid w:val="00634610"/>
    <w:rsid w:val="00634635"/>
    <w:rsid w:val="006406F7"/>
    <w:rsid w:val="00643227"/>
    <w:rsid w:val="00643654"/>
    <w:rsid w:val="00644B15"/>
    <w:rsid w:val="00645021"/>
    <w:rsid w:val="00646BAB"/>
    <w:rsid w:val="00651D71"/>
    <w:rsid w:val="00651E02"/>
    <w:rsid w:val="00651EDB"/>
    <w:rsid w:val="006552D9"/>
    <w:rsid w:val="00657A09"/>
    <w:rsid w:val="00657BED"/>
    <w:rsid w:val="0066605C"/>
    <w:rsid w:val="00666304"/>
    <w:rsid w:val="0067099A"/>
    <w:rsid w:val="006726F5"/>
    <w:rsid w:val="0067532D"/>
    <w:rsid w:val="00675756"/>
    <w:rsid w:val="006757F0"/>
    <w:rsid w:val="0067697D"/>
    <w:rsid w:val="006778F3"/>
    <w:rsid w:val="00677F43"/>
    <w:rsid w:val="00677F52"/>
    <w:rsid w:val="00682584"/>
    <w:rsid w:val="0069012B"/>
    <w:rsid w:val="00690E43"/>
    <w:rsid w:val="00691BD1"/>
    <w:rsid w:val="006920E2"/>
    <w:rsid w:val="00692DD1"/>
    <w:rsid w:val="006959EE"/>
    <w:rsid w:val="006979FA"/>
    <w:rsid w:val="006A01DA"/>
    <w:rsid w:val="006A0354"/>
    <w:rsid w:val="006A3AE7"/>
    <w:rsid w:val="006A5E31"/>
    <w:rsid w:val="006A5F31"/>
    <w:rsid w:val="006A622C"/>
    <w:rsid w:val="006B13D6"/>
    <w:rsid w:val="006B1FF3"/>
    <w:rsid w:val="006B27C6"/>
    <w:rsid w:val="006B2C11"/>
    <w:rsid w:val="006B33CF"/>
    <w:rsid w:val="006B67BD"/>
    <w:rsid w:val="006B67E7"/>
    <w:rsid w:val="006B68B7"/>
    <w:rsid w:val="006B6A5E"/>
    <w:rsid w:val="006B7D98"/>
    <w:rsid w:val="006C0D4B"/>
    <w:rsid w:val="006C370D"/>
    <w:rsid w:val="006C3EBD"/>
    <w:rsid w:val="006C4196"/>
    <w:rsid w:val="006C45DD"/>
    <w:rsid w:val="006C4A6A"/>
    <w:rsid w:val="006C4FAA"/>
    <w:rsid w:val="006D1591"/>
    <w:rsid w:val="006D236E"/>
    <w:rsid w:val="006D538D"/>
    <w:rsid w:val="006D7863"/>
    <w:rsid w:val="006E0A15"/>
    <w:rsid w:val="006E3BD8"/>
    <w:rsid w:val="006E583E"/>
    <w:rsid w:val="006F0993"/>
    <w:rsid w:val="006F0B8F"/>
    <w:rsid w:val="006F1BA1"/>
    <w:rsid w:val="006F534A"/>
    <w:rsid w:val="006F5D5B"/>
    <w:rsid w:val="0070162F"/>
    <w:rsid w:val="00702094"/>
    <w:rsid w:val="007021E9"/>
    <w:rsid w:val="00702A75"/>
    <w:rsid w:val="00703DB1"/>
    <w:rsid w:val="0070514F"/>
    <w:rsid w:val="00705B6D"/>
    <w:rsid w:val="00707B6A"/>
    <w:rsid w:val="00710936"/>
    <w:rsid w:val="00711E8E"/>
    <w:rsid w:val="00712AA5"/>
    <w:rsid w:val="0071467F"/>
    <w:rsid w:val="007148C1"/>
    <w:rsid w:val="00714EDD"/>
    <w:rsid w:val="00716BA6"/>
    <w:rsid w:val="00716C92"/>
    <w:rsid w:val="00721322"/>
    <w:rsid w:val="007222E7"/>
    <w:rsid w:val="00724274"/>
    <w:rsid w:val="00726665"/>
    <w:rsid w:val="00726A1E"/>
    <w:rsid w:val="0072720B"/>
    <w:rsid w:val="00727E13"/>
    <w:rsid w:val="007321E7"/>
    <w:rsid w:val="00732F38"/>
    <w:rsid w:val="00734A1E"/>
    <w:rsid w:val="007409B0"/>
    <w:rsid w:val="007426BB"/>
    <w:rsid w:val="00743C1C"/>
    <w:rsid w:val="00746081"/>
    <w:rsid w:val="007475A6"/>
    <w:rsid w:val="00747C00"/>
    <w:rsid w:val="007503F6"/>
    <w:rsid w:val="0075048F"/>
    <w:rsid w:val="00751AD8"/>
    <w:rsid w:val="00752ACD"/>
    <w:rsid w:val="00752FAE"/>
    <w:rsid w:val="007534E1"/>
    <w:rsid w:val="007541D1"/>
    <w:rsid w:val="007545AF"/>
    <w:rsid w:val="0075589F"/>
    <w:rsid w:val="00757941"/>
    <w:rsid w:val="007604DC"/>
    <w:rsid w:val="00760DD9"/>
    <w:rsid w:val="0076258F"/>
    <w:rsid w:val="0076368E"/>
    <w:rsid w:val="00764DA0"/>
    <w:rsid w:val="007656B2"/>
    <w:rsid w:val="0076624F"/>
    <w:rsid w:val="007667B3"/>
    <w:rsid w:val="007671FB"/>
    <w:rsid w:val="007705C0"/>
    <w:rsid w:val="00772053"/>
    <w:rsid w:val="0077220E"/>
    <w:rsid w:val="007725C8"/>
    <w:rsid w:val="00773C10"/>
    <w:rsid w:val="00777140"/>
    <w:rsid w:val="0078046A"/>
    <w:rsid w:val="00781129"/>
    <w:rsid w:val="00782064"/>
    <w:rsid w:val="00784F38"/>
    <w:rsid w:val="00786319"/>
    <w:rsid w:val="00786499"/>
    <w:rsid w:val="00787B72"/>
    <w:rsid w:val="00787E69"/>
    <w:rsid w:val="007909FC"/>
    <w:rsid w:val="00791255"/>
    <w:rsid w:val="00794D01"/>
    <w:rsid w:val="0079514B"/>
    <w:rsid w:val="007A0B9C"/>
    <w:rsid w:val="007A0C04"/>
    <w:rsid w:val="007A22F0"/>
    <w:rsid w:val="007A2F72"/>
    <w:rsid w:val="007A378E"/>
    <w:rsid w:val="007A38B3"/>
    <w:rsid w:val="007A38DE"/>
    <w:rsid w:val="007A3B03"/>
    <w:rsid w:val="007A3BD1"/>
    <w:rsid w:val="007A54B7"/>
    <w:rsid w:val="007A5E9B"/>
    <w:rsid w:val="007A601C"/>
    <w:rsid w:val="007A7804"/>
    <w:rsid w:val="007B0CE4"/>
    <w:rsid w:val="007B3BCE"/>
    <w:rsid w:val="007B49AC"/>
    <w:rsid w:val="007C0A6E"/>
    <w:rsid w:val="007C1B4D"/>
    <w:rsid w:val="007C1F3D"/>
    <w:rsid w:val="007C3A22"/>
    <w:rsid w:val="007C4D13"/>
    <w:rsid w:val="007C7028"/>
    <w:rsid w:val="007C7D4D"/>
    <w:rsid w:val="007D0C46"/>
    <w:rsid w:val="007D1A0E"/>
    <w:rsid w:val="007D272B"/>
    <w:rsid w:val="007D4890"/>
    <w:rsid w:val="007D4C18"/>
    <w:rsid w:val="007D5CAC"/>
    <w:rsid w:val="007D71DE"/>
    <w:rsid w:val="007D7C96"/>
    <w:rsid w:val="007D7CD1"/>
    <w:rsid w:val="007E0DD3"/>
    <w:rsid w:val="007E1500"/>
    <w:rsid w:val="007E5306"/>
    <w:rsid w:val="007F042D"/>
    <w:rsid w:val="007F33A0"/>
    <w:rsid w:val="007F4907"/>
    <w:rsid w:val="007F663D"/>
    <w:rsid w:val="007F6B5B"/>
    <w:rsid w:val="00802082"/>
    <w:rsid w:val="00803E40"/>
    <w:rsid w:val="00804E5D"/>
    <w:rsid w:val="00806CA5"/>
    <w:rsid w:val="008115B6"/>
    <w:rsid w:val="00812602"/>
    <w:rsid w:val="008143D3"/>
    <w:rsid w:val="00816928"/>
    <w:rsid w:val="008169BB"/>
    <w:rsid w:val="008173D6"/>
    <w:rsid w:val="0082133B"/>
    <w:rsid w:val="00821D72"/>
    <w:rsid w:val="00822828"/>
    <w:rsid w:val="00824226"/>
    <w:rsid w:val="00826292"/>
    <w:rsid w:val="008269AC"/>
    <w:rsid w:val="008269C6"/>
    <w:rsid w:val="00826F20"/>
    <w:rsid w:val="0083652C"/>
    <w:rsid w:val="008377BE"/>
    <w:rsid w:val="00841A88"/>
    <w:rsid w:val="00842011"/>
    <w:rsid w:val="00842F71"/>
    <w:rsid w:val="00843427"/>
    <w:rsid w:val="00843E55"/>
    <w:rsid w:val="00846FEE"/>
    <w:rsid w:val="008500E3"/>
    <w:rsid w:val="00850937"/>
    <w:rsid w:val="00851C68"/>
    <w:rsid w:val="008562F0"/>
    <w:rsid w:val="00856D6D"/>
    <w:rsid w:val="008576FB"/>
    <w:rsid w:val="0086037F"/>
    <w:rsid w:val="008629F8"/>
    <w:rsid w:val="008640C8"/>
    <w:rsid w:val="008647FE"/>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0545"/>
    <w:rsid w:val="00892D0D"/>
    <w:rsid w:val="00894336"/>
    <w:rsid w:val="00896A17"/>
    <w:rsid w:val="00897068"/>
    <w:rsid w:val="0089779D"/>
    <w:rsid w:val="008A2388"/>
    <w:rsid w:val="008A2CC7"/>
    <w:rsid w:val="008A31D6"/>
    <w:rsid w:val="008A503D"/>
    <w:rsid w:val="008A5C28"/>
    <w:rsid w:val="008A7355"/>
    <w:rsid w:val="008B177C"/>
    <w:rsid w:val="008B2342"/>
    <w:rsid w:val="008B27D9"/>
    <w:rsid w:val="008B6025"/>
    <w:rsid w:val="008B653D"/>
    <w:rsid w:val="008C1058"/>
    <w:rsid w:val="008C189B"/>
    <w:rsid w:val="008C60D8"/>
    <w:rsid w:val="008C7CBD"/>
    <w:rsid w:val="008D191C"/>
    <w:rsid w:val="008D1F55"/>
    <w:rsid w:val="008D4FC9"/>
    <w:rsid w:val="008D758A"/>
    <w:rsid w:val="008E10A0"/>
    <w:rsid w:val="008E1E19"/>
    <w:rsid w:val="008E28BC"/>
    <w:rsid w:val="008E2CA4"/>
    <w:rsid w:val="008E2ED7"/>
    <w:rsid w:val="008E417D"/>
    <w:rsid w:val="008E62E7"/>
    <w:rsid w:val="008E631C"/>
    <w:rsid w:val="008E78C6"/>
    <w:rsid w:val="008F0296"/>
    <w:rsid w:val="008F22BC"/>
    <w:rsid w:val="008F2431"/>
    <w:rsid w:val="008F31D9"/>
    <w:rsid w:val="008F50BC"/>
    <w:rsid w:val="008F68A6"/>
    <w:rsid w:val="008F7982"/>
    <w:rsid w:val="00900211"/>
    <w:rsid w:val="009004D4"/>
    <w:rsid w:val="0090152C"/>
    <w:rsid w:val="00903235"/>
    <w:rsid w:val="00903F10"/>
    <w:rsid w:val="009056E8"/>
    <w:rsid w:val="00907C82"/>
    <w:rsid w:val="0091420B"/>
    <w:rsid w:val="00915199"/>
    <w:rsid w:val="00915399"/>
    <w:rsid w:val="00916542"/>
    <w:rsid w:val="00916826"/>
    <w:rsid w:val="009214B8"/>
    <w:rsid w:val="00921DCF"/>
    <w:rsid w:val="00924D2F"/>
    <w:rsid w:val="00926906"/>
    <w:rsid w:val="00930811"/>
    <w:rsid w:val="00933B05"/>
    <w:rsid w:val="009345F2"/>
    <w:rsid w:val="0093624D"/>
    <w:rsid w:val="00943608"/>
    <w:rsid w:val="00944F92"/>
    <w:rsid w:val="00947E28"/>
    <w:rsid w:val="00950825"/>
    <w:rsid w:val="00951BBF"/>
    <w:rsid w:val="00951E9F"/>
    <w:rsid w:val="00953943"/>
    <w:rsid w:val="00955838"/>
    <w:rsid w:val="00955B1B"/>
    <w:rsid w:val="00956ED0"/>
    <w:rsid w:val="009606FE"/>
    <w:rsid w:val="009610DD"/>
    <w:rsid w:val="00962037"/>
    <w:rsid w:val="009623FA"/>
    <w:rsid w:val="0096450B"/>
    <w:rsid w:val="009648BD"/>
    <w:rsid w:val="00964903"/>
    <w:rsid w:val="0096503F"/>
    <w:rsid w:val="00967892"/>
    <w:rsid w:val="00967955"/>
    <w:rsid w:val="00967CAD"/>
    <w:rsid w:val="00971034"/>
    <w:rsid w:val="00971C49"/>
    <w:rsid w:val="009745B4"/>
    <w:rsid w:val="00977FC0"/>
    <w:rsid w:val="00980C0D"/>
    <w:rsid w:val="00980E84"/>
    <w:rsid w:val="00982EB8"/>
    <w:rsid w:val="00983054"/>
    <w:rsid w:val="00983851"/>
    <w:rsid w:val="009843C8"/>
    <w:rsid w:val="009854D1"/>
    <w:rsid w:val="00986BEC"/>
    <w:rsid w:val="00986E4C"/>
    <w:rsid w:val="0099032B"/>
    <w:rsid w:val="00991F4C"/>
    <w:rsid w:val="00992DEC"/>
    <w:rsid w:val="00993EE0"/>
    <w:rsid w:val="00994F1D"/>
    <w:rsid w:val="00996C99"/>
    <w:rsid w:val="009A056C"/>
    <w:rsid w:val="009A13F3"/>
    <w:rsid w:val="009A2B09"/>
    <w:rsid w:val="009A2F14"/>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15FA"/>
    <w:rsid w:val="009D1759"/>
    <w:rsid w:val="009D21F8"/>
    <w:rsid w:val="009D26F4"/>
    <w:rsid w:val="009D303C"/>
    <w:rsid w:val="009D51AD"/>
    <w:rsid w:val="009D6C41"/>
    <w:rsid w:val="009D6D73"/>
    <w:rsid w:val="009E3AE0"/>
    <w:rsid w:val="009E4479"/>
    <w:rsid w:val="009E462B"/>
    <w:rsid w:val="009E5867"/>
    <w:rsid w:val="009E6365"/>
    <w:rsid w:val="009E6C4C"/>
    <w:rsid w:val="009F0C97"/>
    <w:rsid w:val="009F55A9"/>
    <w:rsid w:val="009F57D1"/>
    <w:rsid w:val="00A004E8"/>
    <w:rsid w:val="00A01EC2"/>
    <w:rsid w:val="00A0777B"/>
    <w:rsid w:val="00A1058F"/>
    <w:rsid w:val="00A10910"/>
    <w:rsid w:val="00A10BA6"/>
    <w:rsid w:val="00A11759"/>
    <w:rsid w:val="00A11AC0"/>
    <w:rsid w:val="00A128A6"/>
    <w:rsid w:val="00A138B6"/>
    <w:rsid w:val="00A14C45"/>
    <w:rsid w:val="00A1611E"/>
    <w:rsid w:val="00A1692C"/>
    <w:rsid w:val="00A20792"/>
    <w:rsid w:val="00A217A0"/>
    <w:rsid w:val="00A21CF2"/>
    <w:rsid w:val="00A22A21"/>
    <w:rsid w:val="00A23080"/>
    <w:rsid w:val="00A254B4"/>
    <w:rsid w:val="00A26CCB"/>
    <w:rsid w:val="00A3168A"/>
    <w:rsid w:val="00A324E3"/>
    <w:rsid w:val="00A33463"/>
    <w:rsid w:val="00A336F7"/>
    <w:rsid w:val="00A36405"/>
    <w:rsid w:val="00A4285B"/>
    <w:rsid w:val="00A4310E"/>
    <w:rsid w:val="00A4331F"/>
    <w:rsid w:val="00A43AD8"/>
    <w:rsid w:val="00A44A15"/>
    <w:rsid w:val="00A45DC8"/>
    <w:rsid w:val="00A461DF"/>
    <w:rsid w:val="00A50954"/>
    <w:rsid w:val="00A532D9"/>
    <w:rsid w:val="00A61DB5"/>
    <w:rsid w:val="00A61FBC"/>
    <w:rsid w:val="00A628E2"/>
    <w:rsid w:val="00A633BA"/>
    <w:rsid w:val="00A634E2"/>
    <w:rsid w:val="00A636F7"/>
    <w:rsid w:val="00A663FD"/>
    <w:rsid w:val="00A73034"/>
    <w:rsid w:val="00A73516"/>
    <w:rsid w:val="00A7516B"/>
    <w:rsid w:val="00A7616C"/>
    <w:rsid w:val="00A804A3"/>
    <w:rsid w:val="00A8174A"/>
    <w:rsid w:val="00A84B44"/>
    <w:rsid w:val="00A87DA7"/>
    <w:rsid w:val="00A94848"/>
    <w:rsid w:val="00A94B84"/>
    <w:rsid w:val="00A955C5"/>
    <w:rsid w:val="00AA0F7C"/>
    <w:rsid w:val="00AA10D4"/>
    <w:rsid w:val="00AA18DD"/>
    <w:rsid w:val="00AA5218"/>
    <w:rsid w:val="00AA68B7"/>
    <w:rsid w:val="00AA6FC6"/>
    <w:rsid w:val="00AB4481"/>
    <w:rsid w:val="00AB4638"/>
    <w:rsid w:val="00AB7C69"/>
    <w:rsid w:val="00AC00E9"/>
    <w:rsid w:val="00AC055C"/>
    <w:rsid w:val="00AC1B6C"/>
    <w:rsid w:val="00AC4576"/>
    <w:rsid w:val="00AC5DA9"/>
    <w:rsid w:val="00AC7E9E"/>
    <w:rsid w:val="00AD1451"/>
    <w:rsid w:val="00AD17D4"/>
    <w:rsid w:val="00AD23F7"/>
    <w:rsid w:val="00AD4277"/>
    <w:rsid w:val="00AD4A3B"/>
    <w:rsid w:val="00AD54D6"/>
    <w:rsid w:val="00AD6875"/>
    <w:rsid w:val="00AE0B7F"/>
    <w:rsid w:val="00AE20B2"/>
    <w:rsid w:val="00AE26EC"/>
    <w:rsid w:val="00AE283C"/>
    <w:rsid w:val="00AE3D30"/>
    <w:rsid w:val="00AE61A0"/>
    <w:rsid w:val="00AE6525"/>
    <w:rsid w:val="00AF02CD"/>
    <w:rsid w:val="00AF0E0A"/>
    <w:rsid w:val="00AF0F85"/>
    <w:rsid w:val="00AF1798"/>
    <w:rsid w:val="00AF1C38"/>
    <w:rsid w:val="00AF2EAD"/>
    <w:rsid w:val="00AF3477"/>
    <w:rsid w:val="00AF6062"/>
    <w:rsid w:val="00AF674E"/>
    <w:rsid w:val="00AF6C84"/>
    <w:rsid w:val="00AF7167"/>
    <w:rsid w:val="00B01127"/>
    <w:rsid w:val="00B0264D"/>
    <w:rsid w:val="00B05A10"/>
    <w:rsid w:val="00B07313"/>
    <w:rsid w:val="00B0780A"/>
    <w:rsid w:val="00B1028C"/>
    <w:rsid w:val="00B11661"/>
    <w:rsid w:val="00B13169"/>
    <w:rsid w:val="00B137FD"/>
    <w:rsid w:val="00B20626"/>
    <w:rsid w:val="00B22524"/>
    <w:rsid w:val="00B24F8B"/>
    <w:rsid w:val="00B25876"/>
    <w:rsid w:val="00B25C25"/>
    <w:rsid w:val="00B26661"/>
    <w:rsid w:val="00B311D2"/>
    <w:rsid w:val="00B3292C"/>
    <w:rsid w:val="00B36399"/>
    <w:rsid w:val="00B37E91"/>
    <w:rsid w:val="00B423B8"/>
    <w:rsid w:val="00B42C93"/>
    <w:rsid w:val="00B4420A"/>
    <w:rsid w:val="00B44549"/>
    <w:rsid w:val="00B46D2A"/>
    <w:rsid w:val="00B478BC"/>
    <w:rsid w:val="00B47C84"/>
    <w:rsid w:val="00B47C96"/>
    <w:rsid w:val="00B5147D"/>
    <w:rsid w:val="00B519CF"/>
    <w:rsid w:val="00B551A9"/>
    <w:rsid w:val="00B56707"/>
    <w:rsid w:val="00B60EAB"/>
    <w:rsid w:val="00B61A74"/>
    <w:rsid w:val="00B63189"/>
    <w:rsid w:val="00B64AA1"/>
    <w:rsid w:val="00B64D23"/>
    <w:rsid w:val="00B717F0"/>
    <w:rsid w:val="00B731E5"/>
    <w:rsid w:val="00B74A90"/>
    <w:rsid w:val="00B74FB1"/>
    <w:rsid w:val="00B76F71"/>
    <w:rsid w:val="00B774E7"/>
    <w:rsid w:val="00B80000"/>
    <w:rsid w:val="00B804F9"/>
    <w:rsid w:val="00B82ECB"/>
    <w:rsid w:val="00B83AFD"/>
    <w:rsid w:val="00B85322"/>
    <w:rsid w:val="00B858FC"/>
    <w:rsid w:val="00B85AF9"/>
    <w:rsid w:val="00B90270"/>
    <w:rsid w:val="00B915FE"/>
    <w:rsid w:val="00B963CA"/>
    <w:rsid w:val="00B9656C"/>
    <w:rsid w:val="00BA2641"/>
    <w:rsid w:val="00BA2C73"/>
    <w:rsid w:val="00BA428F"/>
    <w:rsid w:val="00BA5619"/>
    <w:rsid w:val="00BA7AC2"/>
    <w:rsid w:val="00BB2D30"/>
    <w:rsid w:val="00BB4866"/>
    <w:rsid w:val="00BB5FBE"/>
    <w:rsid w:val="00BB605D"/>
    <w:rsid w:val="00BC20E4"/>
    <w:rsid w:val="00BC2AC1"/>
    <w:rsid w:val="00BC3489"/>
    <w:rsid w:val="00BC3A59"/>
    <w:rsid w:val="00BC43DB"/>
    <w:rsid w:val="00BC47B5"/>
    <w:rsid w:val="00BC76E7"/>
    <w:rsid w:val="00BC7E2A"/>
    <w:rsid w:val="00BD0023"/>
    <w:rsid w:val="00BD0439"/>
    <w:rsid w:val="00BD0468"/>
    <w:rsid w:val="00BD1299"/>
    <w:rsid w:val="00BD22AB"/>
    <w:rsid w:val="00BD4A16"/>
    <w:rsid w:val="00BD4B7C"/>
    <w:rsid w:val="00BD74A5"/>
    <w:rsid w:val="00BD7C37"/>
    <w:rsid w:val="00BE3FFB"/>
    <w:rsid w:val="00BF2DB9"/>
    <w:rsid w:val="00BF632F"/>
    <w:rsid w:val="00BF6839"/>
    <w:rsid w:val="00BF7E38"/>
    <w:rsid w:val="00C0346B"/>
    <w:rsid w:val="00C04BDE"/>
    <w:rsid w:val="00C06E41"/>
    <w:rsid w:val="00C0753E"/>
    <w:rsid w:val="00C108A3"/>
    <w:rsid w:val="00C10ACB"/>
    <w:rsid w:val="00C10EF6"/>
    <w:rsid w:val="00C1534D"/>
    <w:rsid w:val="00C16F79"/>
    <w:rsid w:val="00C2260D"/>
    <w:rsid w:val="00C227E1"/>
    <w:rsid w:val="00C22D0B"/>
    <w:rsid w:val="00C24890"/>
    <w:rsid w:val="00C2498B"/>
    <w:rsid w:val="00C2652C"/>
    <w:rsid w:val="00C267F7"/>
    <w:rsid w:val="00C3123E"/>
    <w:rsid w:val="00C32193"/>
    <w:rsid w:val="00C32657"/>
    <w:rsid w:val="00C3532E"/>
    <w:rsid w:val="00C370EB"/>
    <w:rsid w:val="00C37B10"/>
    <w:rsid w:val="00C41211"/>
    <w:rsid w:val="00C41D0D"/>
    <w:rsid w:val="00C42CD6"/>
    <w:rsid w:val="00C443F8"/>
    <w:rsid w:val="00C449B9"/>
    <w:rsid w:val="00C449E5"/>
    <w:rsid w:val="00C44C16"/>
    <w:rsid w:val="00C44E34"/>
    <w:rsid w:val="00C46896"/>
    <w:rsid w:val="00C47BAD"/>
    <w:rsid w:val="00C54B2D"/>
    <w:rsid w:val="00C55348"/>
    <w:rsid w:val="00C55A93"/>
    <w:rsid w:val="00C56DAB"/>
    <w:rsid w:val="00C573E2"/>
    <w:rsid w:val="00C5768B"/>
    <w:rsid w:val="00C60E6F"/>
    <w:rsid w:val="00C62B4F"/>
    <w:rsid w:val="00C62D54"/>
    <w:rsid w:val="00C635F6"/>
    <w:rsid w:val="00C6595F"/>
    <w:rsid w:val="00C65DC9"/>
    <w:rsid w:val="00C6709A"/>
    <w:rsid w:val="00C72246"/>
    <w:rsid w:val="00C732F1"/>
    <w:rsid w:val="00C758E5"/>
    <w:rsid w:val="00C83B1B"/>
    <w:rsid w:val="00C84FB1"/>
    <w:rsid w:val="00C851BB"/>
    <w:rsid w:val="00C8696C"/>
    <w:rsid w:val="00C90975"/>
    <w:rsid w:val="00C91DBE"/>
    <w:rsid w:val="00C91FE3"/>
    <w:rsid w:val="00C93EF3"/>
    <w:rsid w:val="00C9495C"/>
    <w:rsid w:val="00C9601A"/>
    <w:rsid w:val="00CA12BE"/>
    <w:rsid w:val="00CA2136"/>
    <w:rsid w:val="00CA5296"/>
    <w:rsid w:val="00CA52B1"/>
    <w:rsid w:val="00CB0334"/>
    <w:rsid w:val="00CB0B33"/>
    <w:rsid w:val="00CB12F4"/>
    <w:rsid w:val="00CB2017"/>
    <w:rsid w:val="00CB2200"/>
    <w:rsid w:val="00CB3084"/>
    <w:rsid w:val="00CB5DEB"/>
    <w:rsid w:val="00CB6BCC"/>
    <w:rsid w:val="00CC25FF"/>
    <w:rsid w:val="00CC49B7"/>
    <w:rsid w:val="00CC504B"/>
    <w:rsid w:val="00CC5721"/>
    <w:rsid w:val="00CD0536"/>
    <w:rsid w:val="00CD1111"/>
    <w:rsid w:val="00CD1ED2"/>
    <w:rsid w:val="00CD4C8F"/>
    <w:rsid w:val="00CD4CE8"/>
    <w:rsid w:val="00CE098B"/>
    <w:rsid w:val="00CE15E4"/>
    <w:rsid w:val="00CE1C9F"/>
    <w:rsid w:val="00CE378B"/>
    <w:rsid w:val="00CE42F0"/>
    <w:rsid w:val="00CE6B8A"/>
    <w:rsid w:val="00CE7325"/>
    <w:rsid w:val="00CF08EF"/>
    <w:rsid w:val="00CF1A9F"/>
    <w:rsid w:val="00CF4F2B"/>
    <w:rsid w:val="00CF6E94"/>
    <w:rsid w:val="00D017D4"/>
    <w:rsid w:val="00D01F00"/>
    <w:rsid w:val="00D01FC1"/>
    <w:rsid w:val="00D033D4"/>
    <w:rsid w:val="00D0390C"/>
    <w:rsid w:val="00D071DA"/>
    <w:rsid w:val="00D11F09"/>
    <w:rsid w:val="00D13240"/>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1592"/>
    <w:rsid w:val="00D42360"/>
    <w:rsid w:val="00D43CDD"/>
    <w:rsid w:val="00D44393"/>
    <w:rsid w:val="00D44ECA"/>
    <w:rsid w:val="00D4537B"/>
    <w:rsid w:val="00D45C7B"/>
    <w:rsid w:val="00D544D0"/>
    <w:rsid w:val="00D55BDE"/>
    <w:rsid w:val="00D56E82"/>
    <w:rsid w:val="00D5789D"/>
    <w:rsid w:val="00D57C4A"/>
    <w:rsid w:val="00D57DD4"/>
    <w:rsid w:val="00D6010F"/>
    <w:rsid w:val="00D60A4A"/>
    <w:rsid w:val="00D61EF2"/>
    <w:rsid w:val="00D62A8D"/>
    <w:rsid w:val="00D634D0"/>
    <w:rsid w:val="00D63B07"/>
    <w:rsid w:val="00D64C2D"/>
    <w:rsid w:val="00D64E11"/>
    <w:rsid w:val="00D65203"/>
    <w:rsid w:val="00D6537D"/>
    <w:rsid w:val="00D65C9B"/>
    <w:rsid w:val="00D66A2C"/>
    <w:rsid w:val="00D72494"/>
    <w:rsid w:val="00D73126"/>
    <w:rsid w:val="00D7365B"/>
    <w:rsid w:val="00D737AD"/>
    <w:rsid w:val="00D74A5D"/>
    <w:rsid w:val="00D768A1"/>
    <w:rsid w:val="00D76E21"/>
    <w:rsid w:val="00D81C11"/>
    <w:rsid w:val="00D82529"/>
    <w:rsid w:val="00D82CAA"/>
    <w:rsid w:val="00D83C5F"/>
    <w:rsid w:val="00D84A1C"/>
    <w:rsid w:val="00D84BB3"/>
    <w:rsid w:val="00D864B2"/>
    <w:rsid w:val="00D9005B"/>
    <w:rsid w:val="00D9077B"/>
    <w:rsid w:val="00D97D3D"/>
    <w:rsid w:val="00DA04E3"/>
    <w:rsid w:val="00DA7D8C"/>
    <w:rsid w:val="00DB0D71"/>
    <w:rsid w:val="00DB105F"/>
    <w:rsid w:val="00DB2949"/>
    <w:rsid w:val="00DB3DE1"/>
    <w:rsid w:val="00DB40D7"/>
    <w:rsid w:val="00DB5A74"/>
    <w:rsid w:val="00DB7C17"/>
    <w:rsid w:val="00DB7CE4"/>
    <w:rsid w:val="00DC059B"/>
    <w:rsid w:val="00DC1CF2"/>
    <w:rsid w:val="00DC1EF7"/>
    <w:rsid w:val="00DC3779"/>
    <w:rsid w:val="00DC3E09"/>
    <w:rsid w:val="00DC3F78"/>
    <w:rsid w:val="00DC5FA7"/>
    <w:rsid w:val="00DC6789"/>
    <w:rsid w:val="00DC7B14"/>
    <w:rsid w:val="00DD3EB8"/>
    <w:rsid w:val="00DD44A6"/>
    <w:rsid w:val="00DE052C"/>
    <w:rsid w:val="00DE1AAA"/>
    <w:rsid w:val="00DE316A"/>
    <w:rsid w:val="00DE5369"/>
    <w:rsid w:val="00DE6717"/>
    <w:rsid w:val="00DE6B30"/>
    <w:rsid w:val="00DF190F"/>
    <w:rsid w:val="00DF27B4"/>
    <w:rsid w:val="00DF4C57"/>
    <w:rsid w:val="00DF65E9"/>
    <w:rsid w:val="00DF6EBE"/>
    <w:rsid w:val="00DF73B7"/>
    <w:rsid w:val="00DF7A8C"/>
    <w:rsid w:val="00E01B1A"/>
    <w:rsid w:val="00E03BA8"/>
    <w:rsid w:val="00E03C7C"/>
    <w:rsid w:val="00E042CC"/>
    <w:rsid w:val="00E043FA"/>
    <w:rsid w:val="00E04BFC"/>
    <w:rsid w:val="00E05420"/>
    <w:rsid w:val="00E06214"/>
    <w:rsid w:val="00E074BD"/>
    <w:rsid w:val="00E10816"/>
    <w:rsid w:val="00E11E6B"/>
    <w:rsid w:val="00E12559"/>
    <w:rsid w:val="00E12D06"/>
    <w:rsid w:val="00E12D34"/>
    <w:rsid w:val="00E12F63"/>
    <w:rsid w:val="00E145E5"/>
    <w:rsid w:val="00E16CF2"/>
    <w:rsid w:val="00E17660"/>
    <w:rsid w:val="00E21B45"/>
    <w:rsid w:val="00E24061"/>
    <w:rsid w:val="00E2462F"/>
    <w:rsid w:val="00E26296"/>
    <w:rsid w:val="00E27FDF"/>
    <w:rsid w:val="00E27FE2"/>
    <w:rsid w:val="00E30E06"/>
    <w:rsid w:val="00E310C3"/>
    <w:rsid w:val="00E313DE"/>
    <w:rsid w:val="00E3254E"/>
    <w:rsid w:val="00E34D9F"/>
    <w:rsid w:val="00E37274"/>
    <w:rsid w:val="00E3797C"/>
    <w:rsid w:val="00E37AC9"/>
    <w:rsid w:val="00E4035F"/>
    <w:rsid w:val="00E41377"/>
    <w:rsid w:val="00E4595D"/>
    <w:rsid w:val="00E45EEF"/>
    <w:rsid w:val="00E45F87"/>
    <w:rsid w:val="00E47D3B"/>
    <w:rsid w:val="00E51258"/>
    <w:rsid w:val="00E5142C"/>
    <w:rsid w:val="00E521FC"/>
    <w:rsid w:val="00E5230D"/>
    <w:rsid w:val="00E525D2"/>
    <w:rsid w:val="00E53724"/>
    <w:rsid w:val="00E54142"/>
    <w:rsid w:val="00E558BF"/>
    <w:rsid w:val="00E56778"/>
    <w:rsid w:val="00E56A30"/>
    <w:rsid w:val="00E57AB5"/>
    <w:rsid w:val="00E60A07"/>
    <w:rsid w:val="00E6127A"/>
    <w:rsid w:val="00E6194D"/>
    <w:rsid w:val="00E634B9"/>
    <w:rsid w:val="00E644EB"/>
    <w:rsid w:val="00E661A3"/>
    <w:rsid w:val="00E66F9C"/>
    <w:rsid w:val="00E67D04"/>
    <w:rsid w:val="00E72216"/>
    <w:rsid w:val="00E72EF1"/>
    <w:rsid w:val="00E75571"/>
    <w:rsid w:val="00E760BE"/>
    <w:rsid w:val="00E762E1"/>
    <w:rsid w:val="00E7740C"/>
    <w:rsid w:val="00E774B2"/>
    <w:rsid w:val="00E83CCA"/>
    <w:rsid w:val="00E8432C"/>
    <w:rsid w:val="00E85B96"/>
    <w:rsid w:val="00E8685D"/>
    <w:rsid w:val="00E9093E"/>
    <w:rsid w:val="00E93D30"/>
    <w:rsid w:val="00E9404C"/>
    <w:rsid w:val="00E94FDA"/>
    <w:rsid w:val="00E96C41"/>
    <w:rsid w:val="00EA112A"/>
    <w:rsid w:val="00EA1A5E"/>
    <w:rsid w:val="00EA408B"/>
    <w:rsid w:val="00EA46C5"/>
    <w:rsid w:val="00EA693F"/>
    <w:rsid w:val="00EA6B50"/>
    <w:rsid w:val="00EB0562"/>
    <w:rsid w:val="00EB2C71"/>
    <w:rsid w:val="00EB511D"/>
    <w:rsid w:val="00EC0256"/>
    <w:rsid w:val="00EC153F"/>
    <w:rsid w:val="00EC1CAA"/>
    <w:rsid w:val="00EC4A69"/>
    <w:rsid w:val="00EC4C79"/>
    <w:rsid w:val="00EC5F44"/>
    <w:rsid w:val="00ED080B"/>
    <w:rsid w:val="00ED382B"/>
    <w:rsid w:val="00ED4593"/>
    <w:rsid w:val="00ED61B5"/>
    <w:rsid w:val="00ED7CDB"/>
    <w:rsid w:val="00EE0BFC"/>
    <w:rsid w:val="00EE34C8"/>
    <w:rsid w:val="00EE405E"/>
    <w:rsid w:val="00EE477A"/>
    <w:rsid w:val="00EE5814"/>
    <w:rsid w:val="00EE6C3B"/>
    <w:rsid w:val="00EE7156"/>
    <w:rsid w:val="00EE7922"/>
    <w:rsid w:val="00EF045E"/>
    <w:rsid w:val="00EF1524"/>
    <w:rsid w:val="00EF2E4A"/>
    <w:rsid w:val="00EF4259"/>
    <w:rsid w:val="00EF7649"/>
    <w:rsid w:val="00F026F4"/>
    <w:rsid w:val="00F033CF"/>
    <w:rsid w:val="00F0385D"/>
    <w:rsid w:val="00F04120"/>
    <w:rsid w:val="00F04581"/>
    <w:rsid w:val="00F049D7"/>
    <w:rsid w:val="00F04EBB"/>
    <w:rsid w:val="00F06BCA"/>
    <w:rsid w:val="00F06DFD"/>
    <w:rsid w:val="00F07A87"/>
    <w:rsid w:val="00F1069A"/>
    <w:rsid w:val="00F11BA8"/>
    <w:rsid w:val="00F17B53"/>
    <w:rsid w:val="00F201C8"/>
    <w:rsid w:val="00F246C8"/>
    <w:rsid w:val="00F24D0C"/>
    <w:rsid w:val="00F2655B"/>
    <w:rsid w:val="00F27579"/>
    <w:rsid w:val="00F27C21"/>
    <w:rsid w:val="00F3015B"/>
    <w:rsid w:val="00F30A56"/>
    <w:rsid w:val="00F321AF"/>
    <w:rsid w:val="00F3259A"/>
    <w:rsid w:val="00F343C5"/>
    <w:rsid w:val="00F3718A"/>
    <w:rsid w:val="00F40219"/>
    <w:rsid w:val="00F41899"/>
    <w:rsid w:val="00F4303E"/>
    <w:rsid w:val="00F43D92"/>
    <w:rsid w:val="00F43E6F"/>
    <w:rsid w:val="00F43E72"/>
    <w:rsid w:val="00F4444B"/>
    <w:rsid w:val="00F4530D"/>
    <w:rsid w:val="00F4586A"/>
    <w:rsid w:val="00F462B8"/>
    <w:rsid w:val="00F52599"/>
    <w:rsid w:val="00F53AE5"/>
    <w:rsid w:val="00F54020"/>
    <w:rsid w:val="00F560FA"/>
    <w:rsid w:val="00F5795B"/>
    <w:rsid w:val="00F601CC"/>
    <w:rsid w:val="00F6282D"/>
    <w:rsid w:val="00F64198"/>
    <w:rsid w:val="00F6473D"/>
    <w:rsid w:val="00F66F23"/>
    <w:rsid w:val="00F74AD0"/>
    <w:rsid w:val="00F757ED"/>
    <w:rsid w:val="00F7629E"/>
    <w:rsid w:val="00F76D94"/>
    <w:rsid w:val="00F775C5"/>
    <w:rsid w:val="00F81C93"/>
    <w:rsid w:val="00F81CBF"/>
    <w:rsid w:val="00F82E91"/>
    <w:rsid w:val="00F8338C"/>
    <w:rsid w:val="00F8351F"/>
    <w:rsid w:val="00F842DF"/>
    <w:rsid w:val="00F871C3"/>
    <w:rsid w:val="00F874D3"/>
    <w:rsid w:val="00F9140B"/>
    <w:rsid w:val="00F924C3"/>
    <w:rsid w:val="00F93F9E"/>
    <w:rsid w:val="00F94866"/>
    <w:rsid w:val="00F973DE"/>
    <w:rsid w:val="00F97718"/>
    <w:rsid w:val="00FA209D"/>
    <w:rsid w:val="00FA2E4C"/>
    <w:rsid w:val="00FA3A87"/>
    <w:rsid w:val="00FA5E3E"/>
    <w:rsid w:val="00FA6281"/>
    <w:rsid w:val="00FB007C"/>
    <w:rsid w:val="00FB0665"/>
    <w:rsid w:val="00FB2489"/>
    <w:rsid w:val="00FB2830"/>
    <w:rsid w:val="00FB2DFD"/>
    <w:rsid w:val="00FB5B3C"/>
    <w:rsid w:val="00FB674A"/>
    <w:rsid w:val="00FB6D81"/>
    <w:rsid w:val="00FC0DB9"/>
    <w:rsid w:val="00FC0DFD"/>
    <w:rsid w:val="00FC3D7A"/>
    <w:rsid w:val="00FC4174"/>
    <w:rsid w:val="00FC7A0E"/>
    <w:rsid w:val="00FC7FDC"/>
    <w:rsid w:val="00FD0417"/>
    <w:rsid w:val="00FD0831"/>
    <w:rsid w:val="00FD29C1"/>
    <w:rsid w:val="00FD38C6"/>
    <w:rsid w:val="00FD5971"/>
    <w:rsid w:val="00FE00F2"/>
    <w:rsid w:val="00FE1799"/>
    <w:rsid w:val="00FE3BEC"/>
    <w:rsid w:val="00FE4681"/>
    <w:rsid w:val="00FE4B8C"/>
    <w:rsid w:val="00FE4F2F"/>
    <w:rsid w:val="00FE5376"/>
    <w:rsid w:val="00FE634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header" Target="header2.xml"/><Relationship Id="rId26" Type="http://schemas.openxmlformats.org/officeDocument/2006/relationships/hyperlink" Target="http://microsoft.com/licensing/contracts)" TargetMode="External"/><Relationship Id="rId39" Type="http://schemas.openxmlformats.org/officeDocument/2006/relationships/hyperlink" Target="http://microsoft.com/licensing/contracts)" TargetMode="External"/><Relationship Id="rId21" Type="http://schemas.openxmlformats.org/officeDocument/2006/relationships/hyperlink" Target="http://www.microsoft.com/licensing" TargetMode="External"/><Relationship Id="rId34" Type="http://schemas.openxmlformats.org/officeDocument/2006/relationships/hyperlink" Target="http://go.microsoft.com/fwlink/?LinkID=212058&amp;amp;clcid=0x409" TargetMode="External"/><Relationship Id="rId42" Type="http://schemas.openxmlformats.org/officeDocument/2006/relationships/hyperlink" Target="http://microsoft.com/licensing/contracts)" TargetMode="External"/><Relationship Id="rId47" Type="http://schemas.openxmlformats.org/officeDocument/2006/relationships/hyperlink" Target="http://go.microsoft.com/fwlink/?LinkID=212058&amp;amp;clcid=0x409" TargetMode="External"/><Relationship Id="rId50" Type="http://schemas.openxmlformats.org/officeDocument/2006/relationships/hyperlink" Target="http://go.microsoft.com/fwlink/?LinkID=212058&amp;clcid=0x409" TargetMode="External"/><Relationship Id="rId55" Type="http://schemas.openxmlformats.org/officeDocument/2006/relationships/hyperlink" Target="http://go.microsoft.com/fwlink/?LinkID=212058&amp;amp;clcid=0x409" TargetMode="External"/><Relationship Id="rId63" Type="http://schemas.openxmlformats.org/officeDocument/2006/relationships/hyperlink" Target="http://go.microsoft.com/fwlink/?LinkID=212058&amp;amp;clcid=0x409" TargetMode="External"/><Relationship Id="rId68" Type="http://schemas.openxmlformats.org/officeDocument/2006/relationships/hyperlink" Target="http://microsoft.com/licensing/contracts" TargetMode="External"/><Relationship Id="rId76" Type="http://schemas.openxmlformats.org/officeDocument/2006/relationships/hyperlink" Target="http://microsoft.com/licensing/contracts" TargetMode="External"/><Relationship Id="rId84" Type="http://schemas.openxmlformats.org/officeDocument/2006/relationships/footer" Target="footer4.xml"/><Relationship Id="rId89" Type="http://schemas.openxmlformats.org/officeDocument/2006/relationships/footer" Target="footer6.xml"/><Relationship Id="rId7" Type="http://schemas.openxmlformats.org/officeDocument/2006/relationships/styles" Target="styles.xml"/><Relationship Id="rId71" Type="http://schemas.openxmlformats.org/officeDocument/2006/relationships/hyperlink" Target="http://www.microsoft.com/windowsazure/sla/"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www.microsoft.com/download/en/details.aspx?id=15543)" TargetMode="External"/><Relationship Id="rId11" Type="http://schemas.openxmlformats.org/officeDocument/2006/relationships/footnotes" Target="footnotes.xml"/><Relationship Id="rId24" Type="http://schemas.openxmlformats.org/officeDocument/2006/relationships/hyperlink" Target="http://go.microsoft.com/fwlink/?LinkID=101172)" TargetMode="External"/><Relationship Id="rId32" Type="http://schemas.openxmlformats.org/officeDocument/2006/relationships/hyperlink" Target="http://go.microsoft.com/fwlink/?LinkID=212058&amp;clcid=0x409" TargetMode="External"/><Relationship Id="rId37" Type="http://schemas.openxmlformats.org/officeDocument/2006/relationships/hyperlink" Target="http://go.microsoft.com/fwlink/?LinkID=212058&amp;amp;clcid=0x409"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212058&amp;clcid=0x409" TargetMode="External"/><Relationship Id="rId53" Type="http://schemas.openxmlformats.org/officeDocument/2006/relationships/hyperlink" Target="file:///C:\Users\suzyp\AppData\Roaming\Microsoft\Word\)" TargetMode="External"/><Relationship Id="rId58" Type="http://schemas.openxmlformats.org/officeDocument/2006/relationships/hyperlink" Target="http://www.microsoft.com/permission" TargetMode="External"/><Relationship Id="rId66" Type="http://schemas.openxmlformats.org/officeDocument/2006/relationships/hyperlink" Target="http://go.microsoft.com/fwlink/?LinkID=212058&amp;clcid=0x409" TargetMode="External"/><Relationship Id="rId74" Type="http://schemas.openxmlformats.org/officeDocument/2006/relationships/hyperlink" Target="http://go.microsoft.com/fwlink/?linkid=96551" TargetMode="External"/><Relationship Id="rId79" Type="http://schemas.openxmlformats.org/officeDocument/2006/relationships/hyperlink" Target="http://go.microsoft.com/fwlink/?LinkId=147431" TargetMode="External"/><Relationship Id="rId87" Type="http://schemas.openxmlformats.org/officeDocument/2006/relationships/header" Target="header4.xml"/><Relationship Id="rId5" Type="http://schemas.openxmlformats.org/officeDocument/2006/relationships/customXml" Target="../customXml/item5.xml"/><Relationship Id="rId61" Type="http://schemas.openxmlformats.org/officeDocument/2006/relationships/hyperlink" Target="http://go.microsoft.com/fwlink/?LinkID=212058&amp;clcid=0x409" TargetMode="External"/><Relationship Id="rId82" Type="http://schemas.openxmlformats.org/officeDocument/2006/relationships/hyperlink" Target="http://go.microsoft.com/fwlink/?Linkid=104612" TargetMode="External"/><Relationship Id="rId90" Type="http://schemas.openxmlformats.org/officeDocument/2006/relationships/fontTable" Target="fontTable.xml"/><Relationship Id="rId19" Type="http://schemas.openxmlformats.org/officeDocument/2006/relationships/footer" Target="footer3.xml"/><Relationship Id="rId14" Type="http://schemas.openxmlformats.org/officeDocument/2006/relationships/image" Target="media/image2.png"/><Relationship Id="rId22" Type="http://schemas.openxmlformats.org/officeDocument/2006/relationships/hyperlink" Target="http://www.microsoft.com/licensing/existing-customers/product-activation.aspx" TargetMode="External"/><Relationship Id="rId27" Type="http://schemas.openxmlformats.org/officeDocument/2006/relationships/hyperlink" Target="http://go.microsoft.com/fwlink/?LinkID=76092" TargetMode="External"/><Relationship Id="rId30" Type="http://schemas.openxmlformats.org/officeDocument/2006/relationships/hyperlink" Target="http://microsoft.com/licensing/contracts)" TargetMode="External"/><Relationship Id="rId35" Type="http://schemas.openxmlformats.org/officeDocument/2006/relationships/hyperlink" Target="http://go.microsoft.com/fwlink/?LinkID=212058&amp;clcid=0x409" TargetMode="External"/><Relationship Id="rId43" Type="http://schemas.openxmlformats.org/officeDocument/2006/relationships/hyperlink" Target="http://microsoft.com/licensing/contracts)" TargetMode="External"/><Relationship Id="rId48" Type="http://schemas.openxmlformats.org/officeDocument/2006/relationships/hyperlink" Target="http://go.microsoft.com/fwlink/?LinkID=212058&amp;clcid=0x409" TargetMode="External"/><Relationship Id="rId56" Type="http://schemas.openxmlformats.org/officeDocument/2006/relationships/hyperlink" Target="http://go.microsoft.com/fwlink/?LinkID=212058&amp;clcid=0x409" TargetMode="External"/><Relationship Id="rId64" Type="http://schemas.openxmlformats.org/officeDocument/2006/relationships/hyperlink" Target="http://go.microsoft.com/fwlink/?LinkID=212058&amp;clcid=0x409" TargetMode="External"/><Relationship Id="rId69" Type="http://schemas.openxmlformats.org/officeDocument/2006/relationships/hyperlink" Target="http://go.microsoft.com/fwlink/?LinkID=154099" TargetMode="External"/><Relationship Id="rId77" Type="http://schemas.openxmlformats.org/officeDocument/2006/relationships/hyperlink" Target="http://www.microsoft.com/licensing" TargetMode="External"/><Relationship Id="rId8" Type="http://schemas.microsoft.com/office/2007/relationships/stylesWithEffects" Target="stylesWithEffects.xml"/><Relationship Id="rId51" Type="http://schemas.openxmlformats.org/officeDocument/2006/relationships/hyperlink" Target="http://go.microsoft.com/fwlink/?LinkID=212058&amp;clcid=0x409" TargetMode="External"/><Relationship Id="rId72" Type="http://schemas.openxmlformats.org/officeDocument/2006/relationships/hyperlink" Target="http://microsoft.com/licensing/contracts" TargetMode="External"/><Relationship Id="rId80" Type="http://schemas.openxmlformats.org/officeDocument/2006/relationships/hyperlink" Target="http://go.microsoft.com/fwlink/?Linkid=104610" TargetMode="External"/><Relationship Id="rId85" Type="http://schemas.openxmlformats.org/officeDocument/2006/relationships/hyperlink" Target="http://microsoft.com/licensing/contracts" TargetMode="Externa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footer" Target="footer2.xml"/><Relationship Id="rId25" Type="http://schemas.openxmlformats.org/officeDocument/2006/relationships/hyperlink" Target="http://www.microsoft.com/download/en/details.aspx?id=15543)"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clcid=0x409" TargetMode="External"/><Relationship Id="rId46" Type="http://schemas.openxmlformats.org/officeDocument/2006/relationships/hyperlink" Target="http://microsoft.com/licensing/contracts)" TargetMode="External"/><Relationship Id="rId59" Type="http://schemas.openxmlformats.org/officeDocument/2006/relationships/hyperlink" Target="http://microsoft.com/licensing/contracts)" TargetMode="External"/><Relationship Id="rId67" Type="http://schemas.openxmlformats.org/officeDocument/2006/relationships/hyperlink" Target="http://go.microsoft.com/fwlink/?LinkID=212058&amp;clcid=0x409" TargetMode="External"/><Relationship Id="rId20" Type="http://schemas.openxmlformats.org/officeDocument/2006/relationships/hyperlink" Target="http://www.microsoftvolumelicensing.com/userights/TechLimit.aspx" TargetMode="External"/><Relationship Id="rId41" Type="http://schemas.openxmlformats.org/officeDocument/2006/relationships/hyperlink" Target="http://go.microsoft.com/fwlink/?LinkID=212058&amp;clcid=0x409" TargetMode="External"/><Relationship Id="rId54" Type="http://schemas.openxmlformats.org/officeDocument/2006/relationships/hyperlink" Target="http://go.microsoft.com/fwlink/?LinkId=104970" TargetMode="External"/><Relationship Id="rId62" Type="http://schemas.openxmlformats.org/officeDocument/2006/relationships/hyperlink" Target="http://microsoft.com/licensing/contracts)" TargetMode="External"/><Relationship Id="rId70" Type="http://schemas.openxmlformats.org/officeDocument/2006/relationships/hyperlink" Target="http://go.microsoft.com/fwlink/?LinkId=160079" TargetMode="External"/><Relationship Id="rId75" Type="http://schemas.openxmlformats.org/officeDocument/2006/relationships/hyperlink" Target="http://go.microsoft.com/fwlink/?linkid=96552" TargetMode="External"/><Relationship Id="rId83" Type="http://schemas.openxmlformats.org/officeDocument/2006/relationships/header" Target="header3.xml"/><Relationship Id="rId88" Type="http://schemas.openxmlformats.org/officeDocument/2006/relationships/footer" Target="footer5.xm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go.microsoft.com/fwlink/?LinkId=21969" TargetMode="External"/><Relationship Id="rId28" Type="http://schemas.openxmlformats.org/officeDocument/2006/relationships/hyperlink" Target="http://go.microsoft.com/fwlink/?LinkID=101172)" TargetMode="External"/><Relationship Id="rId36" Type="http://schemas.openxmlformats.org/officeDocument/2006/relationships/hyperlink" Target="http://microsoft.com/licensing/contracts)" TargetMode="External"/><Relationship Id="rId49" Type="http://schemas.openxmlformats.org/officeDocument/2006/relationships/hyperlink" Target="http://microsoft.com/licensing/contracts" TargetMode="External"/><Relationship Id="rId57" Type="http://schemas.openxmlformats.org/officeDocument/2006/relationships/hyperlink" Target="http://windows.microsoft.com/en-US/windows/help/genuine/faq." TargetMode="External"/><Relationship Id="rId10" Type="http://schemas.openxmlformats.org/officeDocument/2006/relationships/webSettings" Target="webSettings.xml"/><Relationship Id="rId31" Type="http://schemas.openxmlformats.org/officeDocument/2006/relationships/hyperlink" Target="http://go.microsoft.com/fwlink/?LinkID=76092" TargetMode="External"/><Relationship Id="rId44" Type="http://schemas.openxmlformats.org/officeDocument/2006/relationships/hyperlink" Target="http://go.microsoft.com/fwlink/?LinkID=212058&amp;amp;clcid=0x409" TargetMode="External"/><Relationship Id="rId52" Type="http://schemas.openxmlformats.org/officeDocument/2006/relationships/hyperlink" Target="http://go.microsoft.com/fwlink/?LinkId=104970" TargetMode="External"/><Relationship Id="rId60" Type="http://schemas.openxmlformats.org/officeDocument/2006/relationships/hyperlink" Target="http://go.microsoft.com/fwlink/?LinkID=212058&amp;amp;clcid=0x409" TargetMode="External"/><Relationship Id="rId65" Type="http://schemas.openxmlformats.org/officeDocument/2006/relationships/hyperlink" Target="http://microsoft.com/licensing/contracts" TargetMode="External"/><Relationship Id="rId73" Type="http://schemas.openxmlformats.org/officeDocument/2006/relationships/hyperlink" Target="http://go.microsoft.com/fwlink/?linkid=39157" TargetMode="External"/><Relationship Id="rId78" Type="http://schemas.openxmlformats.org/officeDocument/2006/relationships/hyperlink" Target="http://go.microsoft.com/fwlink/?LinkId=147432" TargetMode="External"/><Relationship Id="rId81" Type="http://schemas.openxmlformats.org/officeDocument/2006/relationships/hyperlink" Target="http://go.microsoft.com/fwlink/?Linkid=104611" TargetMode="External"/><Relationship Id="rId86" Type="http://schemas.openxmlformats.org/officeDocument/2006/relationships/hyperlink" Target="http://www.mpegla.com/index1.cfm" TargetMode="External"/><Relationship Id="rId4" Type="http://schemas.openxmlformats.org/officeDocument/2006/relationships/customXml" Target="../customXml/item4.xml"/><Relationship Id="rId9" Type="http://schemas.openxmlformats.org/officeDocument/2006/relationships/settings" Target="settings.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188CDC7-46FD-4757-9CC9-46F187973893}">
  <ds:schemaRefs>
    <ds:schemaRef ds:uri="http://schemas.openxmlformats.org/officeDocument/2006/bibliography"/>
  </ds:schemaRefs>
</ds:datastoreItem>
</file>

<file path=customXml/itemProps5.xml><?xml version="1.0" encoding="utf-8"?>
<ds:datastoreItem xmlns:ds="http://schemas.openxmlformats.org/officeDocument/2006/customXml" ds:itemID="{DCF1383F-0885-4551-A631-9C0A6DEF70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18121</Words>
  <Characters>103292</Characters>
  <Application>Microsoft Office Word</Application>
  <DocSecurity>8</DocSecurity>
  <Lines>860</Lines>
  <Paragraphs>242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121171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Groth</dc:creator>
  <cp:lastModifiedBy>Chris Ingrao</cp:lastModifiedBy>
  <cp:revision>3</cp:revision>
  <cp:lastPrinted>2012-07-02T04:23:00Z</cp:lastPrinted>
  <dcterms:created xsi:type="dcterms:W3CDTF">2012-07-06T18:53:00Z</dcterms:created>
  <dcterms:modified xsi:type="dcterms:W3CDTF">2012-07-06T20:00:00Z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