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rsidP="00F616A8">
      <w:pPr>
        <w:pStyle w:val="PURTOCHeader1"/>
      </w:pPr>
      <w:r>
        <w:t>Microsoft Toplu Lisansla</w:t>
      </w:r>
      <w:r w:rsidR="00F616A8">
        <w:t>ma</w:t>
      </w:r>
    </w:p>
    <w:p w:rsidR="0082133B" w:rsidRPr="002A4125" w:rsidRDefault="00EB2C71">
      <w:pPr>
        <w:pStyle w:val="PURTitlePage"/>
      </w:pPr>
      <w:r>
        <w:t>Çevrimiçi Hizmetler Kullanım Hakları</w:t>
      </w:r>
    </w:p>
    <w:p w:rsidR="0082133B" w:rsidRPr="002A4125" w:rsidRDefault="0082133B"/>
    <w:p w:rsidR="0082133B" w:rsidRPr="002A4125" w:rsidRDefault="00ED4593">
      <w:r>
        <w:t>Dünya Çapında Türkçe | Ekim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C47ADC" w:rsidP="004B3370">
      <w:pPr>
        <w:jc w:val="right"/>
      </w:pPr>
      <w:r>
        <w:rPr>
          <w:noProof/>
        </w:rPr>
        <w:drawing>
          <wp:anchor distT="0" distB="0" distL="114300" distR="114300" simplePos="0" relativeHeight="251662337" behindDoc="0" locked="1" layoutInCell="1" allowOverlap="1" wp14:anchorId="656B02C0" wp14:editId="55556DE5">
            <wp:simplePos x="0" y="0"/>
            <wp:positionH relativeFrom="column">
              <wp:posOffset>-455930</wp:posOffset>
            </wp:positionH>
            <wp:positionV relativeFrom="paragraph">
              <wp:posOffset>965835</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TOC"/>
      <w:bookmarkStart w:id="2" w:name="_Sec4"/>
      <w:bookmarkEnd w:id="1"/>
      <w:r>
        <w:lastRenderedPageBreak/>
        <w:t>İçindekiler</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C47ADC" w:rsidRDefault="00F22968">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rsidR="00ED4593">
        <w:instrText xml:space="preserve"> TOC \h \f \l 1-2 </w:instrText>
      </w:r>
      <w:r>
        <w:fldChar w:fldCharType="separate"/>
      </w:r>
      <w:hyperlink w:anchor="_Toc365991311" w:history="1">
        <w:r w:rsidR="00C47ADC" w:rsidRPr="00766960">
          <w:rPr>
            <w:rStyle w:val="Hyperlink"/>
            <w:noProof/>
          </w:rPr>
          <w:t>Giriş</w:t>
        </w:r>
        <w:r w:rsidR="00C47ADC">
          <w:rPr>
            <w:noProof/>
          </w:rPr>
          <w:tab/>
        </w:r>
        <w:r w:rsidR="00C47ADC">
          <w:rPr>
            <w:noProof/>
          </w:rPr>
          <w:fldChar w:fldCharType="begin"/>
        </w:r>
        <w:r w:rsidR="00C47ADC">
          <w:rPr>
            <w:noProof/>
          </w:rPr>
          <w:instrText xml:space="preserve"> PAGEREF _Toc365991311 \h </w:instrText>
        </w:r>
        <w:r w:rsidR="00C47ADC">
          <w:rPr>
            <w:noProof/>
          </w:rPr>
        </w:r>
        <w:r w:rsidR="00C47ADC">
          <w:rPr>
            <w:noProof/>
          </w:rPr>
          <w:fldChar w:fldCharType="separate"/>
        </w:r>
        <w:r w:rsidR="00B61511">
          <w:rPr>
            <w:noProof/>
          </w:rPr>
          <w:t>3</w:t>
        </w:r>
        <w:r w:rsidR="00C47ADC">
          <w:rPr>
            <w:noProof/>
          </w:rPr>
          <w:fldChar w:fldCharType="end"/>
        </w:r>
      </w:hyperlink>
    </w:p>
    <w:p w:rsidR="00C47ADC" w:rsidRDefault="00DB1461" w:rsidP="00C47ADC">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91312" w:history="1">
        <w:r w:rsidR="00C47ADC" w:rsidRPr="00766960">
          <w:rPr>
            <w:rStyle w:val="Hyperlink"/>
            <w:noProof/>
          </w:rPr>
          <w:t>Çevrimiçi Hizmetler (Kullanıcı veya Aygıt Üyeliği Lisansı,</w:t>
        </w:r>
        <w:r w:rsidR="00C47ADC">
          <w:rPr>
            <w:rStyle w:val="Hyperlink"/>
            <w:noProof/>
          </w:rPr>
          <w:t> </w:t>
        </w:r>
        <w:r w:rsidR="00C47ADC" w:rsidRPr="00766960">
          <w:rPr>
            <w:rStyle w:val="Hyperlink"/>
            <w:noProof/>
          </w:rPr>
          <w:t>Hizmet Üyeliği Lisansı ve/veya Eklenti Üyeliği</w:t>
        </w:r>
        <w:r w:rsidR="00C47ADC">
          <w:rPr>
            <w:rStyle w:val="Hyperlink"/>
            <w:noProof/>
          </w:rPr>
          <w:t> </w:t>
        </w:r>
        <w:r w:rsidR="00C47ADC" w:rsidRPr="00766960">
          <w:rPr>
            <w:rStyle w:val="Hyperlink"/>
            <w:noProof/>
          </w:rPr>
          <w:t>Lisansı</w:t>
        </w:r>
        <w:r w:rsidR="00C47ADC" w:rsidRPr="00CE6F5B">
          <w:rPr>
            <w:rStyle w:val="Hyperlink"/>
            <w:noProof/>
            <w:u w:val="none"/>
          </w:rPr>
          <w:t>)</w:t>
        </w:r>
        <w:r w:rsidR="00C47ADC">
          <w:rPr>
            <w:noProof/>
          </w:rPr>
          <w:tab/>
        </w:r>
        <w:r w:rsidR="00C47ADC">
          <w:rPr>
            <w:noProof/>
          </w:rPr>
          <w:fldChar w:fldCharType="begin"/>
        </w:r>
        <w:r w:rsidR="00C47ADC">
          <w:rPr>
            <w:noProof/>
          </w:rPr>
          <w:instrText xml:space="preserve"> PAGEREF _Toc365991312 \h </w:instrText>
        </w:r>
        <w:r w:rsidR="00C47ADC">
          <w:rPr>
            <w:noProof/>
          </w:rPr>
        </w:r>
        <w:r w:rsidR="00C47ADC">
          <w:rPr>
            <w:noProof/>
          </w:rPr>
          <w:fldChar w:fldCharType="separate"/>
        </w:r>
        <w:r w:rsidR="00B61511">
          <w:rPr>
            <w:noProof/>
          </w:rPr>
          <w:t>4</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3" w:history="1">
        <w:r w:rsidR="00C47ADC" w:rsidRPr="00766960">
          <w:rPr>
            <w:rStyle w:val="Hyperlink"/>
            <w:noProof/>
          </w:rPr>
          <w:t>Tanımlar</w:t>
        </w:r>
        <w:r w:rsidR="00C47ADC">
          <w:rPr>
            <w:noProof/>
          </w:rPr>
          <w:tab/>
        </w:r>
        <w:r w:rsidR="00C47ADC">
          <w:rPr>
            <w:noProof/>
          </w:rPr>
          <w:fldChar w:fldCharType="begin"/>
        </w:r>
        <w:r w:rsidR="00C47ADC">
          <w:rPr>
            <w:noProof/>
          </w:rPr>
          <w:instrText xml:space="preserve"> PAGEREF _Toc365991313 \h </w:instrText>
        </w:r>
        <w:r w:rsidR="00C47ADC">
          <w:rPr>
            <w:noProof/>
          </w:rPr>
        </w:r>
        <w:r w:rsidR="00C47ADC">
          <w:rPr>
            <w:noProof/>
          </w:rPr>
          <w:fldChar w:fldCharType="separate"/>
        </w:r>
        <w:r w:rsidR="00B61511">
          <w:rPr>
            <w:noProof/>
          </w:rPr>
          <w:t>4</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4" w:history="1">
        <w:r w:rsidR="00C47ADC" w:rsidRPr="00766960">
          <w:rPr>
            <w:rStyle w:val="Hyperlink"/>
            <w:noProof/>
          </w:rPr>
          <w:t>Kullanım Haklarınız</w:t>
        </w:r>
        <w:r w:rsidR="00C47ADC">
          <w:rPr>
            <w:noProof/>
          </w:rPr>
          <w:tab/>
        </w:r>
        <w:r w:rsidR="00C47ADC">
          <w:rPr>
            <w:noProof/>
          </w:rPr>
          <w:fldChar w:fldCharType="begin"/>
        </w:r>
        <w:r w:rsidR="00C47ADC">
          <w:rPr>
            <w:noProof/>
          </w:rPr>
          <w:instrText xml:space="preserve"> PAGEREF _Toc365991314 \h </w:instrText>
        </w:r>
        <w:r w:rsidR="00C47ADC">
          <w:rPr>
            <w:noProof/>
          </w:rPr>
        </w:r>
        <w:r w:rsidR="00C47ADC">
          <w:rPr>
            <w:noProof/>
          </w:rPr>
          <w:fldChar w:fldCharType="separate"/>
        </w:r>
        <w:r w:rsidR="00B61511">
          <w:rPr>
            <w:noProof/>
          </w:rPr>
          <w:t>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5" w:history="1">
        <w:r w:rsidR="00C47ADC" w:rsidRPr="00766960">
          <w:rPr>
            <w:rStyle w:val="Hyperlink"/>
            <w:noProof/>
          </w:rPr>
          <w:t>Lisans Koşulları Güncelleştirme</w:t>
        </w:r>
        <w:r w:rsidR="00C47ADC">
          <w:rPr>
            <w:noProof/>
          </w:rPr>
          <w:tab/>
        </w:r>
        <w:r w:rsidR="00C47ADC">
          <w:rPr>
            <w:noProof/>
          </w:rPr>
          <w:fldChar w:fldCharType="begin"/>
        </w:r>
        <w:r w:rsidR="00C47ADC">
          <w:rPr>
            <w:noProof/>
          </w:rPr>
          <w:instrText xml:space="preserve"> PAGEREF _Toc365991315 \h </w:instrText>
        </w:r>
        <w:r w:rsidR="00C47ADC">
          <w:rPr>
            <w:noProof/>
          </w:rPr>
        </w:r>
        <w:r w:rsidR="00C47ADC">
          <w:rPr>
            <w:noProof/>
          </w:rPr>
          <w:fldChar w:fldCharType="separate"/>
        </w:r>
        <w:r w:rsidR="00B61511">
          <w:rPr>
            <w:noProof/>
          </w:rPr>
          <w:t>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6" w:history="1">
        <w:r w:rsidR="00C47ADC" w:rsidRPr="00766960">
          <w:rPr>
            <w:rStyle w:val="Hyperlink"/>
            <w:noProof/>
          </w:rPr>
          <w:t>Çevrimiçi Hizmet Güncelleştirmeleri</w:t>
        </w:r>
        <w:r w:rsidR="00C47ADC">
          <w:rPr>
            <w:noProof/>
          </w:rPr>
          <w:tab/>
        </w:r>
        <w:r w:rsidR="00C47ADC">
          <w:rPr>
            <w:noProof/>
          </w:rPr>
          <w:fldChar w:fldCharType="begin"/>
        </w:r>
        <w:r w:rsidR="00C47ADC">
          <w:rPr>
            <w:noProof/>
          </w:rPr>
          <w:instrText xml:space="preserve"> PAGEREF _Toc365991316 \h </w:instrText>
        </w:r>
        <w:r w:rsidR="00C47ADC">
          <w:rPr>
            <w:noProof/>
          </w:rPr>
        </w:r>
        <w:r w:rsidR="00C47ADC">
          <w:rPr>
            <w:noProof/>
          </w:rPr>
          <w:fldChar w:fldCharType="separate"/>
        </w:r>
        <w:r w:rsidR="00B61511">
          <w:rPr>
            <w:noProof/>
          </w:rPr>
          <w:t>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7" w:history="1">
        <w:r w:rsidR="00C47ADC" w:rsidRPr="00766960">
          <w:rPr>
            <w:rStyle w:val="Hyperlink"/>
            <w:noProof/>
          </w:rPr>
          <w:t>Bir Çevrimiçi Hizmetin Askıya Alınması</w:t>
        </w:r>
        <w:r w:rsidR="00C47ADC">
          <w:rPr>
            <w:noProof/>
          </w:rPr>
          <w:tab/>
        </w:r>
        <w:r w:rsidR="00C47ADC">
          <w:rPr>
            <w:noProof/>
          </w:rPr>
          <w:fldChar w:fldCharType="begin"/>
        </w:r>
        <w:r w:rsidR="00C47ADC">
          <w:rPr>
            <w:noProof/>
          </w:rPr>
          <w:instrText xml:space="preserve"> PAGEREF _Toc365991317 \h </w:instrText>
        </w:r>
        <w:r w:rsidR="00C47ADC">
          <w:rPr>
            <w:noProof/>
          </w:rPr>
        </w:r>
        <w:r w:rsidR="00C47ADC">
          <w:rPr>
            <w:noProof/>
          </w:rPr>
          <w:fldChar w:fldCharType="separate"/>
        </w:r>
        <w:r w:rsidR="00B61511">
          <w:rPr>
            <w:noProof/>
          </w:rPr>
          <w:t>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8" w:history="1">
        <w:r w:rsidR="00C47ADC" w:rsidRPr="00766960">
          <w:rPr>
            <w:rStyle w:val="Hyperlink"/>
            <w:noProof/>
          </w:rPr>
          <w:t>Çevrimiçi Hizmetin Sona Ermesi veya Geçerliliğinin Sona Ermesi</w:t>
        </w:r>
        <w:r w:rsidR="00C47ADC">
          <w:rPr>
            <w:noProof/>
          </w:rPr>
          <w:tab/>
        </w:r>
        <w:r w:rsidR="00C47ADC">
          <w:rPr>
            <w:noProof/>
          </w:rPr>
          <w:fldChar w:fldCharType="begin"/>
        </w:r>
        <w:r w:rsidR="00C47ADC">
          <w:rPr>
            <w:noProof/>
          </w:rPr>
          <w:instrText xml:space="preserve"> PAGEREF _Toc365991318 \h </w:instrText>
        </w:r>
        <w:r w:rsidR="00C47ADC">
          <w:rPr>
            <w:noProof/>
          </w:rPr>
        </w:r>
        <w:r w:rsidR="00C47ADC">
          <w:rPr>
            <w:noProof/>
          </w:rPr>
          <w:fldChar w:fldCharType="separate"/>
        </w:r>
        <w:r w:rsidR="00B61511">
          <w:rPr>
            <w:noProof/>
          </w:rPr>
          <w:t>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19" w:history="1">
        <w:r w:rsidR="00C47ADC" w:rsidRPr="00766960">
          <w:rPr>
            <w:rStyle w:val="Hyperlink"/>
            <w:noProof/>
          </w:rPr>
          <w:t>Çevrimiçi Hizmetin Mevcudiyeti</w:t>
        </w:r>
        <w:r w:rsidR="00C47ADC">
          <w:rPr>
            <w:noProof/>
          </w:rPr>
          <w:tab/>
        </w:r>
        <w:r w:rsidR="00C47ADC">
          <w:rPr>
            <w:noProof/>
          </w:rPr>
          <w:fldChar w:fldCharType="begin"/>
        </w:r>
        <w:r w:rsidR="00C47ADC">
          <w:rPr>
            <w:noProof/>
          </w:rPr>
          <w:instrText xml:space="preserve"> PAGEREF _Toc365991319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0" w:history="1">
        <w:r w:rsidR="00C47ADC" w:rsidRPr="00766960">
          <w:rPr>
            <w:rStyle w:val="Hyperlink"/>
            <w:noProof/>
          </w:rPr>
          <w:t>Hesaplarınız için Sorumluluk</w:t>
        </w:r>
        <w:r w:rsidR="00C47ADC">
          <w:rPr>
            <w:noProof/>
          </w:rPr>
          <w:tab/>
        </w:r>
        <w:r w:rsidR="00C47ADC">
          <w:rPr>
            <w:noProof/>
          </w:rPr>
          <w:fldChar w:fldCharType="begin"/>
        </w:r>
        <w:r w:rsidR="00C47ADC">
          <w:rPr>
            <w:noProof/>
          </w:rPr>
          <w:instrText xml:space="preserve"> PAGEREF _Toc365991320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1" w:history="1">
        <w:r w:rsidR="00C47ADC" w:rsidRPr="00766960">
          <w:rPr>
            <w:rStyle w:val="Hyperlink"/>
            <w:noProof/>
          </w:rPr>
          <w:t>Yazılımın Çevrimiçi Hizmetle Kullanımı</w:t>
        </w:r>
        <w:r w:rsidR="00C47ADC">
          <w:rPr>
            <w:noProof/>
          </w:rPr>
          <w:tab/>
        </w:r>
        <w:r w:rsidR="00C47ADC">
          <w:rPr>
            <w:noProof/>
          </w:rPr>
          <w:fldChar w:fldCharType="begin"/>
        </w:r>
        <w:r w:rsidR="00C47ADC">
          <w:rPr>
            <w:noProof/>
          </w:rPr>
          <w:instrText xml:space="preserve"> PAGEREF _Toc365991321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2" w:history="1">
        <w:r w:rsidR="00C47ADC" w:rsidRPr="00766960">
          <w:rPr>
            <w:rStyle w:val="Hyperlink"/>
            <w:noProof/>
          </w:rPr>
          <w:t>Ön Sürüm Kodu</w:t>
        </w:r>
        <w:r w:rsidR="00C47ADC">
          <w:rPr>
            <w:noProof/>
          </w:rPr>
          <w:tab/>
        </w:r>
        <w:r w:rsidR="00C47ADC">
          <w:rPr>
            <w:noProof/>
          </w:rPr>
          <w:fldChar w:fldCharType="begin"/>
        </w:r>
        <w:r w:rsidR="00C47ADC">
          <w:rPr>
            <w:noProof/>
          </w:rPr>
          <w:instrText xml:space="preserve"> PAGEREF _Toc365991322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3" w:history="1">
        <w:r w:rsidR="00C47ADC" w:rsidRPr="00766960">
          <w:rPr>
            <w:rStyle w:val="Hyperlink"/>
            <w:noProof/>
          </w:rPr>
          <w:t>Güncelleştirmeler ve Ekler</w:t>
        </w:r>
        <w:r w:rsidR="00C47ADC">
          <w:rPr>
            <w:noProof/>
          </w:rPr>
          <w:tab/>
        </w:r>
        <w:r w:rsidR="00C47ADC">
          <w:rPr>
            <w:noProof/>
          </w:rPr>
          <w:fldChar w:fldCharType="begin"/>
        </w:r>
        <w:r w:rsidR="00C47ADC">
          <w:rPr>
            <w:noProof/>
          </w:rPr>
          <w:instrText xml:space="preserve"> PAGEREF _Toc365991323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4" w:history="1">
        <w:r w:rsidR="00C47ADC" w:rsidRPr="00766960">
          <w:rPr>
            <w:rStyle w:val="Hyperlink"/>
            <w:noProof/>
          </w:rPr>
          <w:t>Diğer Web Sitelerinin, Uygulamaların ve Hizmetlerin Kullanımı</w:t>
        </w:r>
        <w:r w:rsidR="00C47ADC">
          <w:rPr>
            <w:noProof/>
          </w:rPr>
          <w:tab/>
        </w:r>
        <w:r w:rsidR="00C47ADC">
          <w:rPr>
            <w:noProof/>
          </w:rPr>
          <w:fldChar w:fldCharType="begin"/>
        </w:r>
        <w:r w:rsidR="00C47ADC">
          <w:rPr>
            <w:noProof/>
          </w:rPr>
          <w:instrText xml:space="preserve"> PAGEREF _Toc365991324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5" w:history="1">
        <w:r w:rsidR="00C47ADC" w:rsidRPr="00766960">
          <w:rPr>
            <w:rStyle w:val="Hyperlink"/>
            <w:noProof/>
          </w:rPr>
          <w:t>Üçüncü Taraf İçerikleri ve Hizmetleri</w:t>
        </w:r>
        <w:r w:rsidR="00C47ADC">
          <w:rPr>
            <w:noProof/>
          </w:rPr>
          <w:tab/>
        </w:r>
        <w:r w:rsidR="00C47ADC">
          <w:rPr>
            <w:noProof/>
          </w:rPr>
          <w:fldChar w:fldCharType="begin"/>
        </w:r>
        <w:r w:rsidR="00C47ADC">
          <w:rPr>
            <w:noProof/>
          </w:rPr>
          <w:instrText xml:space="preserve"> PAGEREF _Toc365991325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6" w:history="1">
        <w:r w:rsidR="00C47ADC" w:rsidRPr="00766960">
          <w:rPr>
            <w:rStyle w:val="Hyperlink"/>
            <w:noProof/>
          </w:rPr>
          <w:t>Üçüncü Kişi Yazılımı</w:t>
        </w:r>
        <w:r w:rsidR="00C47ADC">
          <w:rPr>
            <w:noProof/>
          </w:rPr>
          <w:tab/>
        </w:r>
        <w:r w:rsidR="00C47ADC">
          <w:rPr>
            <w:noProof/>
          </w:rPr>
          <w:fldChar w:fldCharType="begin"/>
        </w:r>
        <w:r w:rsidR="00C47ADC">
          <w:rPr>
            <w:noProof/>
          </w:rPr>
          <w:instrText xml:space="preserve"> PAGEREF _Toc365991326 \h </w:instrText>
        </w:r>
        <w:r w:rsidR="00C47ADC">
          <w:rPr>
            <w:noProof/>
          </w:rPr>
        </w:r>
        <w:r w:rsidR="00C47ADC">
          <w:rPr>
            <w:noProof/>
          </w:rPr>
          <w:fldChar w:fldCharType="separate"/>
        </w:r>
        <w:r w:rsidR="00B61511">
          <w:rPr>
            <w:noProof/>
          </w:rPr>
          <w:t>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7" w:history="1">
        <w:r w:rsidR="00C47ADC" w:rsidRPr="00766960">
          <w:rPr>
            <w:rStyle w:val="Hyperlink"/>
            <w:noProof/>
          </w:rPr>
          <w:t>Kazanılmış Haklar</w:t>
        </w:r>
        <w:r w:rsidR="00C47ADC">
          <w:rPr>
            <w:noProof/>
          </w:rPr>
          <w:tab/>
        </w:r>
        <w:r w:rsidR="00C47ADC">
          <w:rPr>
            <w:noProof/>
          </w:rPr>
          <w:fldChar w:fldCharType="begin"/>
        </w:r>
        <w:r w:rsidR="00C47ADC">
          <w:rPr>
            <w:noProof/>
          </w:rPr>
          <w:instrText xml:space="preserve"> PAGEREF _Toc365991327 \h </w:instrText>
        </w:r>
        <w:r w:rsidR="00C47ADC">
          <w:rPr>
            <w:noProof/>
          </w:rPr>
        </w:r>
        <w:r w:rsidR="00C47ADC">
          <w:rPr>
            <w:noProof/>
          </w:rPr>
          <w:fldChar w:fldCharType="separate"/>
        </w:r>
        <w:r w:rsidR="00B61511">
          <w:rPr>
            <w:noProof/>
          </w:rPr>
          <w:t>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8" w:history="1">
        <w:r w:rsidR="00C47ADC" w:rsidRPr="00766960">
          <w:rPr>
            <w:rStyle w:val="Hyperlink"/>
            <w:noProof/>
          </w:rPr>
          <w:t>Müşteri Verileriniz</w:t>
        </w:r>
        <w:r w:rsidR="00C47ADC">
          <w:rPr>
            <w:noProof/>
          </w:rPr>
          <w:tab/>
        </w:r>
        <w:r w:rsidR="00C47ADC">
          <w:rPr>
            <w:noProof/>
          </w:rPr>
          <w:fldChar w:fldCharType="begin"/>
        </w:r>
        <w:r w:rsidR="00C47ADC">
          <w:rPr>
            <w:noProof/>
          </w:rPr>
          <w:instrText xml:space="preserve"> PAGEREF _Toc365991328 \h </w:instrText>
        </w:r>
        <w:r w:rsidR="00C47ADC">
          <w:rPr>
            <w:noProof/>
          </w:rPr>
        </w:r>
        <w:r w:rsidR="00C47ADC">
          <w:rPr>
            <w:noProof/>
          </w:rPr>
          <w:fldChar w:fldCharType="separate"/>
        </w:r>
        <w:r w:rsidR="00B61511">
          <w:rPr>
            <w:noProof/>
          </w:rPr>
          <w:t>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29" w:history="1">
        <w:r w:rsidR="00C47ADC" w:rsidRPr="00766960">
          <w:rPr>
            <w:rStyle w:val="Hyperlink"/>
            <w:noProof/>
          </w:rPr>
          <w:t>Microsoft'a Ait Olmayan Yazılım ve Hizmetler</w:t>
        </w:r>
        <w:r w:rsidR="00C47ADC">
          <w:rPr>
            <w:noProof/>
          </w:rPr>
          <w:tab/>
        </w:r>
        <w:r w:rsidR="00C47ADC">
          <w:rPr>
            <w:noProof/>
          </w:rPr>
          <w:fldChar w:fldCharType="begin"/>
        </w:r>
        <w:r w:rsidR="00C47ADC">
          <w:rPr>
            <w:noProof/>
          </w:rPr>
          <w:instrText xml:space="preserve"> PAGEREF _Toc365991329 \h </w:instrText>
        </w:r>
        <w:r w:rsidR="00C47ADC">
          <w:rPr>
            <w:noProof/>
          </w:rPr>
        </w:r>
        <w:r w:rsidR="00C47ADC">
          <w:rPr>
            <w:noProof/>
          </w:rPr>
          <w:fldChar w:fldCharType="separate"/>
        </w:r>
        <w:r w:rsidR="00B61511">
          <w:rPr>
            <w:noProof/>
          </w:rPr>
          <w:t>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0" w:history="1">
        <w:r w:rsidR="00C47ADC" w:rsidRPr="00766960">
          <w:rPr>
            <w:rStyle w:val="Hyperlink"/>
            <w:noProof/>
          </w:rPr>
          <w:t>Müşteri Verilerinizin Mülkiyeti</w:t>
        </w:r>
        <w:r w:rsidR="00C47ADC">
          <w:rPr>
            <w:noProof/>
          </w:rPr>
          <w:tab/>
        </w:r>
        <w:r w:rsidR="00C47ADC">
          <w:rPr>
            <w:noProof/>
          </w:rPr>
          <w:fldChar w:fldCharType="begin"/>
        </w:r>
        <w:r w:rsidR="00C47ADC">
          <w:rPr>
            <w:noProof/>
          </w:rPr>
          <w:instrText xml:space="preserve"> PAGEREF _Toc365991330 \h </w:instrText>
        </w:r>
        <w:r w:rsidR="00C47ADC">
          <w:rPr>
            <w:noProof/>
          </w:rPr>
        </w:r>
        <w:r w:rsidR="00C47ADC">
          <w:rPr>
            <w:noProof/>
          </w:rPr>
          <w:fldChar w:fldCharType="separate"/>
        </w:r>
        <w:r w:rsidR="00B61511">
          <w:rPr>
            <w:noProof/>
          </w:rPr>
          <w:t>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1" w:history="1">
        <w:r w:rsidR="00C47ADC" w:rsidRPr="00766960">
          <w:rPr>
            <w:rStyle w:val="Hyperlink"/>
            <w:noProof/>
          </w:rPr>
          <w:t>Gizlilik</w:t>
        </w:r>
        <w:r w:rsidR="00C47ADC">
          <w:rPr>
            <w:noProof/>
          </w:rPr>
          <w:tab/>
        </w:r>
        <w:r w:rsidR="00C47ADC">
          <w:rPr>
            <w:noProof/>
          </w:rPr>
          <w:fldChar w:fldCharType="begin"/>
        </w:r>
        <w:r w:rsidR="00C47ADC">
          <w:rPr>
            <w:noProof/>
          </w:rPr>
          <w:instrText xml:space="preserve"> PAGEREF _Toc365991331 \h </w:instrText>
        </w:r>
        <w:r w:rsidR="00C47ADC">
          <w:rPr>
            <w:noProof/>
          </w:rPr>
        </w:r>
        <w:r w:rsidR="00C47ADC">
          <w:rPr>
            <w:noProof/>
          </w:rPr>
          <w:fldChar w:fldCharType="separate"/>
        </w:r>
        <w:r w:rsidR="00B61511">
          <w:rPr>
            <w:noProof/>
          </w:rPr>
          <w:t>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2" w:history="1">
        <w:r w:rsidR="00C47ADC" w:rsidRPr="00766960">
          <w:rPr>
            <w:rStyle w:val="Hyperlink"/>
            <w:noProof/>
          </w:rPr>
          <w:t>Müşteri Verilerini Kullanımımız; Üçüncü Kişilerin Talepleri</w:t>
        </w:r>
        <w:r w:rsidR="00C47ADC">
          <w:rPr>
            <w:noProof/>
          </w:rPr>
          <w:tab/>
        </w:r>
        <w:r w:rsidR="00C47ADC">
          <w:rPr>
            <w:noProof/>
          </w:rPr>
          <w:fldChar w:fldCharType="begin"/>
        </w:r>
        <w:r w:rsidR="00C47ADC">
          <w:rPr>
            <w:noProof/>
          </w:rPr>
          <w:instrText xml:space="preserve"> PAGEREF _Toc365991332 \h </w:instrText>
        </w:r>
        <w:r w:rsidR="00C47ADC">
          <w:rPr>
            <w:noProof/>
          </w:rPr>
        </w:r>
        <w:r w:rsidR="00C47ADC">
          <w:rPr>
            <w:noProof/>
          </w:rPr>
          <w:fldChar w:fldCharType="separate"/>
        </w:r>
        <w:r w:rsidR="00B61511">
          <w:rPr>
            <w:noProof/>
          </w:rPr>
          <w:t>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3" w:history="1">
        <w:r w:rsidR="00C47ADC" w:rsidRPr="00766960">
          <w:rPr>
            <w:rStyle w:val="Hyperlink"/>
            <w:noProof/>
          </w:rPr>
          <w:t>Müşteri Verilerinin Güvenliği</w:t>
        </w:r>
        <w:r w:rsidR="00C47ADC">
          <w:rPr>
            <w:noProof/>
          </w:rPr>
          <w:tab/>
        </w:r>
        <w:r w:rsidR="00C47ADC">
          <w:rPr>
            <w:noProof/>
          </w:rPr>
          <w:fldChar w:fldCharType="begin"/>
        </w:r>
        <w:r w:rsidR="00C47ADC">
          <w:rPr>
            <w:noProof/>
          </w:rPr>
          <w:instrText xml:space="preserve"> PAGEREF _Toc365991333 \h </w:instrText>
        </w:r>
        <w:r w:rsidR="00C47ADC">
          <w:rPr>
            <w:noProof/>
          </w:rPr>
        </w:r>
        <w:r w:rsidR="00C47ADC">
          <w:rPr>
            <w:noProof/>
          </w:rPr>
          <w:fldChar w:fldCharType="separate"/>
        </w:r>
        <w:r w:rsidR="00B61511">
          <w:rPr>
            <w:noProof/>
          </w:rPr>
          <w:t>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4" w:history="1">
        <w:r w:rsidR="00C47ADC" w:rsidRPr="00766960">
          <w:rPr>
            <w:rStyle w:val="Hyperlink"/>
            <w:noProof/>
          </w:rPr>
          <w:t>Kabul Edilebilir Kullanım Politikası</w:t>
        </w:r>
        <w:r w:rsidR="00C47ADC">
          <w:rPr>
            <w:noProof/>
          </w:rPr>
          <w:tab/>
        </w:r>
        <w:r w:rsidR="00C47ADC">
          <w:rPr>
            <w:noProof/>
          </w:rPr>
          <w:fldChar w:fldCharType="begin"/>
        </w:r>
        <w:r w:rsidR="00C47ADC">
          <w:rPr>
            <w:noProof/>
          </w:rPr>
          <w:instrText xml:space="preserve"> PAGEREF _Toc365991334 \h </w:instrText>
        </w:r>
        <w:r w:rsidR="00C47ADC">
          <w:rPr>
            <w:noProof/>
          </w:rPr>
        </w:r>
        <w:r w:rsidR="00C47ADC">
          <w:rPr>
            <w:noProof/>
          </w:rPr>
          <w:fldChar w:fldCharType="separate"/>
        </w:r>
        <w:r w:rsidR="00B61511">
          <w:rPr>
            <w:noProof/>
          </w:rPr>
          <w:t>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5" w:history="1">
        <w:r w:rsidR="00C47ADC" w:rsidRPr="00766960">
          <w:rPr>
            <w:rStyle w:val="Hyperlink"/>
            <w:noProof/>
          </w:rPr>
          <w:t>Yasal</w:t>
        </w:r>
        <w:r w:rsidR="00C47ADC">
          <w:rPr>
            <w:noProof/>
          </w:rPr>
          <w:tab/>
        </w:r>
        <w:r w:rsidR="00C47ADC">
          <w:rPr>
            <w:noProof/>
          </w:rPr>
          <w:fldChar w:fldCharType="begin"/>
        </w:r>
        <w:r w:rsidR="00C47ADC">
          <w:rPr>
            <w:noProof/>
          </w:rPr>
          <w:instrText xml:space="preserve"> PAGEREF _Toc365991335 \h </w:instrText>
        </w:r>
        <w:r w:rsidR="00C47ADC">
          <w:rPr>
            <w:noProof/>
          </w:rPr>
        </w:r>
        <w:r w:rsidR="00C47ADC">
          <w:rPr>
            <w:noProof/>
          </w:rPr>
          <w:fldChar w:fldCharType="separate"/>
        </w:r>
        <w:r w:rsidR="00B61511">
          <w:rPr>
            <w:noProof/>
          </w:rPr>
          <w:t>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6" w:history="1">
        <w:r w:rsidR="00C47ADC" w:rsidRPr="00766960">
          <w:rPr>
            <w:rStyle w:val="Hyperlink"/>
            <w:noProof/>
          </w:rPr>
          <w:t>Elektronik İhbarlar</w:t>
        </w:r>
        <w:r w:rsidR="00C47ADC">
          <w:rPr>
            <w:noProof/>
          </w:rPr>
          <w:tab/>
        </w:r>
        <w:r w:rsidR="00C47ADC">
          <w:rPr>
            <w:noProof/>
          </w:rPr>
          <w:fldChar w:fldCharType="begin"/>
        </w:r>
        <w:r w:rsidR="00C47ADC">
          <w:rPr>
            <w:noProof/>
          </w:rPr>
          <w:instrText xml:space="preserve"> PAGEREF _Toc365991336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7" w:history="1">
        <w:r w:rsidR="00C47ADC" w:rsidRPr="00766960">
          <w:rPr>
            <w:rStyle w:val="Hyperlink"/>
            <w:noProof/>
          </w:rPr>
          <w:t>Sınırlı Garanti</w:t>
        </w:r>
        <w:r w:rsidR="00C47ADC">
          <w:rPr>
            <w:noProof/>
          </w:rPr>
          <w:tab/>
        </w:r>
        <w:r w:rsidR="00C47ADC">
          <w:rPr>
            <w:noProof/>
          </w:rPr>
          <w:fldChar w:fldCharType="begin"/>
        </w:r>
        <w:r w:rsidR="00C47ADC">
          <w:rPr>
            <w:noProof/>
          </w:rPr>
          <w:instrText xml:space="preserve"> PAGEREF _Toc365991337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8" w:history="1">
        <w:r w:rsidR="00C47ADC" w:rsidRPr="00766960">
          <w:rPr>
            <w:rStyle w:val="Hyperlink"/>
            <w:noProof/>
          </w:rPr>
          <w:t>Yasalar ve Düzenlemelerle Uygunluk</w:t>
        </w:r>
        <w:r w:rsidR="00C47ADC">
          <w:rPr>
            <w:noProof/>
          </w:rPr>
          <w:tab/>
        </w:r>
        <w:r w:rsidR="00C47ADC">
          <w:rPr>
            <w:noProof/>
          </w:rPr>
          <w:fldChar w:fldCharType="begin"/>
        </w:r>
        <w:r w:rsidR="00C47ADC">
          <w:rPr>
            <w:noProof/>
          </w:rPr>
          <w:instrText xml:space="preserve"> PAGEREF _Toc365991338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39" w:history="1">
        <w:r w:rsidR="00C47ADC" w:rsidRPr="00766960">
          <w:rPr>
            <w:rStyle w:val="Hyperlink"/>
            <w:noProof/>
          </w:rPr>
          <w:t>Teknik Sınırlamalar</w:t>
        </w:r>
        <w:r w:rsidR="00C47ADC">
          <w:rPr>
            <w:noProof/>
          </w:rPr>
          <w:tab/>
        </w:r>
        <w:r w:rsidR="00C47ADC">
          <w:rPr>
            <w:noProof/>
          </w:rPr>
          <w:fldChar w:fldCharType="begin"/>
        </w:r>
        <w:r w:rsidR="00C47ADC">
          <w:rPr>
            <w:noProof/>
          </w:rPr>
          <w:instrText xml:space="preserve"> PAGEREF _Toc365991339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0" w:history="1">
        <w:r w:rsidR="00C47ADC" w:rsidRPr="00766960">
          <w:rPr>
            <w:rStyle w:val="Hyperlink"/>
            <w:noProof/>
          </w:rPr>
          <w:t>Diğer Haklar</w:t>
        </w:r>
        <w:r w:rsidR="00C47ADC">
          <w:rPr>
            <w:noProof/>
          </w:rPr>
          <w:tab/>
        </w:r>
        <w:r w:rsidR="00C47ADC">
          <w:rPr>
            <w:noProof/>
          </w:rPr>
          <w:fldChar w:fldCharType="begin"/>
        </w:r>
        <w:r w:rsidR="00C47ADC">
          <w:rPr>
            <w:noProof/>
          </w:rPr>
          <w:instrText xml:space="preserve"> PAGEREF _Toc365991340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1" w:history="1">
        <w:r w:rsidR="00C47ADC" w:rsidRPr="00766960">
          <w:rPr>
            <w:rStyle w:val="Hyperlink"/>
            <w:noProof/>
          </w:rPr>
          <w:t>Belgeler</w:t>
        </w:r>
        <w:r w:rsidR="00C47ADC">
          <w:rPr>
            <w:noProof/>
          </w:rPr>
          <w:tab/>
        </w:r>
        <w:r w:rsidR="00C47ADC">
          <w:rPr>
            <w:noProof/>
          </w:rPr>
          <w:fldChar w:fldCharType="begin"/>
        </w:r>
        <w:r w:rsidR="00C47ADC">
          <w:rPr>
            <w:noProof/>
          </w:rPr>
          <w:instrText xml:space="preserve"> PAGEREF _Toc365991341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2" w:history="1">
        <w:r w:rsidR="00C47ADC" w:rsidRPr="00766960">
          <w:rPr>
            <w:rStyle w:val="Hyperlink"/>
            <w:noProof/>
          </w:rPr>
          <w:t>Lisansları Yeniden Atama.</w:t>
        </w:r>
        <w:r w:rsidR="00C47ADC">
          <w:rPr>
            <w:noProof/>
          </w:rPr>
          <w:tab/>
        </w:r>
        <w:r w:rsidR="00C47ADC">
          <w:rPr>
            <w:noProof/>
          </w:rPr>
          <w:fldChar w:fldCharType="begin"/>
        </w:r>
        <w:r w:rsidR="00C47ADC">
          <w:rPr>
            <w:noProof/>
          </w:rPr>
          <w:instrText xml:space="preserve"> PAGEREF _Toc365991342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3" w:history="1">
        <w:r w:rsidR="00C47ADC" w:rsidRPr="00766960">
          <w:rPr>
            <w:rStyle w:val="Hyperlink"/>
            <w:noProof/>
          </w:rPr>
          <w:t>Ürün Etkinleştirme</w:t>
        </w:r>
        <w:r w:rsidR="00C47ADC">
          <w:rPr>
            <w:noProof/>
          </w:rPr>
          <w:tab/>
        </w:r>
        <w:r w:rsidR="00C47ADC">
          <w:rPr>
            <w:noProof/>
          </w:rPr>
          <w:fldChar w:fldCharType="begin"/>
        </w:r>
        <w:r w:rsidR="00C47ADC">
          <w:rPr>
            <w:noProof/>
          </w:rPr>
          <w:instrText xml:space="preserve"> PAGEREF _Toc365991343 \h </w:instrText>
        </w:r>
        <w:r w:rsidR="00C47ADC">
          <w:rPr>
            <w:noProof/>
          </w:rPr>
        </w:r>
        <w:r w:rsidR="00C47ADC">
          <w:rPr>
            <w:noProof/>
          </w:rPr>
          <w:fldChar w:fldCharType="separate"/>
        </w:r>
        <w:r w:rsidR="00B61511">
          <w:rPr>
            <w:noProof/>
          </w:rPr>
          <w:t>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4" w:history="1">
        <w:r w:rsidR="00C47ADC" w:rsidRPr="00766960">
          <w:rPr>
            <w:rStyle w:val="Hyperlink"/>
            <w:noProof/>
          </w:rPr>
          <w:t>Ek İşlevsellik</w:t>
        </w:r>
        <w:r w:rsidR="00C47ADC">
          <w:rPr>
            <w:noProof/>
          </w:rPr>
          <w:tab/>
        </w:r>
        <w:r w:rsidR="00C47ADC">
          <w:rPr>
            <w:noProof/>
          </w:rPr>
          <w:fldChar w:fldCharType="begin"/>
        </w:r>
        <w:r w:rsidR="00C47ADC">
          <w:rPr>
            <w:noProof/>
          </w:rPr>
          <w:instrText xml:space="preserve"> PAGEREF _Toc365991344 \h </w:instrText>
        </w:r>
        <w:r w:rsidR="00C47ADC">
          <w:rPr>
            <w:noProof/>
          </w:rPr>
        </w:r>
        <w:r w:rsidR="00C47ADC">
          <w:rPr>
            <w:noProof/>
          </w:rPr>
          <w:fldChar w:fldCharType="separate"/>
        </w:r>
        <w:r w:rsidR="00B61511">
          <w:rPr>
            <w:noProof/>
          </w:rPr>
          <w:t>10</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5" w:history="1">
        <w:r w:rsidR="00C47ADC" w:rsidRPr="00766960">
          <w:rPr>
            <w:rStyle w:val="Hyperlink"/>
            <w:noProof/>
          </w:rPr>
          <w:t>Yazı Tipi Bileşenleri</w:t>
        </w:r>
        <w:r w:rsidR="00C47ADC">
          <w:rPr>
            <w:noProof/>
          </w:rPr>
          <w:tab/>
        </w:r>
        <w:r w:rsidR="00C47ADC">
          <w:rPr>
            <w:noProof/>
          </w:rPr>
          <w:fldChar w:fldCharType="begin"/>
        </w:r>
        <w:r w:rsidR="00C47ADC">
          <w:rPr>
            <w:noProof/>
          </w:rPr>
          <w:instrText xml:space="preserve"> PAGEREF _Toc365991345 \h </w:instrText>
        </w:r>
        <w:r w:rsidR="00C47ADC">
          <w:rPr>
            <w:noProof/>
          </w:rPr>
        </w:r>
        <w:r w:rsidR="00C47ADC">
          <w:rPr>
            <w:noProof/>
          </w:rPr>
          <w:fldChar w:fldCharType="separate"/>
        </w:r>
        <w:r w:rsidR="00B61511">
          <w:rPr>
            <w:noProof/>
          </w:rPr>
          <w:t>10</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6" w:history="1">
        <w:r w:rsidR="00C47ADC" w:rsidRPr="00766960">
          <w:rPr>
            <w:rStyle w:val="Hyperlink"/>
            <w:noProof/>
          </w:rPr>
          <w:t>Windows Yazılımı Bileşenleri</w:t>
        </w:r>
        <w:r w:rsidR="00C47ADC">
          <w:rPr>
            <w:noProof/>
          </w:rPr>
          <w:tab/>
        </w:r>
        <w:r w:rsidR="00C47ADC">
          <w:rPr>
            <w:noProof/>
          </w:rPr>
          <w:fldChar w:fldCharType="begin"/>
        </w:r>
        <w:r w:rsidR="00C47ADC">
          <w:rPr>
            <w:noProof/>
          </w:rPr>
          <w:instrText xml:space="preserve"> PAGEREF _Toc365991346 \h </w:instrText>
        </w:r>
        <w:r w:rsidR="00C47ADC">
          <w:rPr>
            <w:noProof/>
          </w:rPr>
        </w:r>
        <w:r w:rsidR="00C47ADC">
          <w:rPr>
            <w:noProof/>
          </w:rPr>
          <w:fldChar w:fldCharType="separate"/>
        </w:r>
        <w:r w:rsidR="00B61511">
          <w:rPr>
            <w:noProof/>
          </w:rPr>
          <w:t>10</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7" w:history="1">
        <w:r w:rsidR="00C47ADC" w:rsidRPr="00766960">
          <w:rPr>
            <w:rStyle w:val="Hyperlink"/>
            <w:noProof/>
          </w:rPr>
          <w:t>Karşılaştırmalı Değerlendirme Deneyi</w:t>
        </w:r>
        <w:r w:rsidR="00C47ADC">
          <w:rPr>
            <w:noProof/>
          </w:rPr>
          <w:tab/>
        </w:r>
        <w:r w:rsidR="00C47ADC">
          <w:rPr>
            <w:noProof/>
          </w:rPr>
          <w:fldChar w:fldCharType="begin"/>
        </w:r>
        <w:r w:rsidR="00C47ADC">
          <w:rPr>
            <w:noProof/>
          </w:rPr>
          <w:instrText xml:space="preserve"> PAGEREF _Toc365991347 \h </w:instrText>
        </w:r>
        <w:r w:rsidR="00C47ADC">
          <w:rPr>
            <w:noProof/>
          </w:rPr>
        </w:r>
        <w:r w:rsidR="00C47ADC">
          <w:rPr>
            <w:noProof/>
          </w:rPr>
          <w:fldChar w:fldCharType="separate"/>
        </w:r>
        <w:r w:rsidR="00B61511">
          <w:rPr>
            <w:noProof/>
          </w:rPr>
          <w:t>10</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8" w:history="1">
        <w:r w:rsidR="00C47ADC" w:rsidRPr="00766960">
          <w:rPr>
            <w:rStyle w:val="Hyperlink"/>
            <w:noProof/>
          </w:rPr>
          <w:t>SQL Server Teknolojisi</w:t>
        </w:r>
        <w:r w:rsidR="00C47ADC">
          <w:rPr>
            <w:noProof/>
          </w:rPr>
          <w:tab/>
        </w:r>
        <w:r w:rsidR="00C47ADC">
          <w:rPr>
            <w:noProof/>
          </w:rPr>
          <w:fldChar w:fldCharType="begin"/>
        </w:r>
        <w:r w:rsidR="00C47ADC">
          <w:rPr>
            <w:noProof/>
          </w:rPr>
          <w:instrText xml:space="preserve"> PAGEREF _Toc365991348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49" w:history="1">
        <w:r w:rsidR="00C47ADC" w:rsidRPr="00766960">
          <w:rPr>
            <w:rStyle w:val="Hyperlink"/>
            <w:noProof/>
          </w:rPr>
          <w:t>Örnekler Oluşturma ve Saklama</w:t>
        </w:r>
        <w:r w:rsidR="00C47ADC">
          <w:rPr>
            <w:noProof/>
          </w:rPr>
          <w:tab/>
        </w:r>
        <w:r w:rsidR="00C47ADC">
          <w:rPr>
            <w:noProof/>
          </w:rPr>
          <w:fldChar w:fldCharType="begin"/>
        </w:r>
        <w:r w:rsidR="00C47ADC">
          <w:rPr>
            <w:noProof/>
          </w:rPr>
          <w:instrText xml:space="preserve"> PAGEREF _Toc365991349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0" w:history="1">
        <w:r w:rsidR="00C47ADC" w:rsidRPr="00766960">
          <w:rPr>
            <w:rStyle w:val="Hyperlink"/>
            <w:noProof/>
          </w:rPr>
          <w:t>SQL Server Raporlama Hizmetleri Harita Rapor Öğesi</w:t>
        </w:r>
        <w:r w:rsidR="00C47ADC">
          <w:rPr>
            <w:noProof/>
          </w:rPr>
          <w:tab/>
        </w:r>
        <w:r w:rsidR="00C47ADC">
          <w:rPr>
            <w:noProof/>
          </w:rPr>
          <w:fldChar w:fldCharType="begin"/>
        </w:r>
        <w:r w:rsidR="00C47ADC">
          <w:rPr>
            <w:noProof/>
          </w:rPr>
          <w:instrText xml:space="preserve"> PAGEREF _Toc365991350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1" w:history="1">
        <w:r w:rsidR="00C47ADC" w:rsidRPr="00766960">
          <w:rPr>
            <w:rStyle w:val="Hyperlink"/>
            <w:noProof/>
          </w:rPr>
          <w:t>Çoklama</w:t>
        </w:r>
        <w:r w:rsidR="00C47ADC">
          <w:rPr>
            <w:noProof/>
          </w:rPr>
          <w:tab/>
        </w:r>
        <w:r w:rsidR="00C47ADC">
          <w:rPr>
            <w:noProof/>
          </w:rPr>
          <w:fldChar w:fldCharType="begin"/>
        </w:r>
        <w:r w:rsidR="00C47ADC">
          <w:rPr>
            <w:noProof/>
          </w:rPr>
          <w:instrText xml:space="preserve"> PAGEREF _Toc365991351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2" w:history="1">
        <w:r w:rsidR="00C47ADC" w:rsidRPr="00766960">
          <w:rPr>
            <w:rStyle w:val="Hyperlink"/>
            <w:noProof/>
          </w:rPr>
          <w:t>System Center Paketleri</w:t>
        </w:r>
        <w:r w:rsidR="00C47ADC">
          <w:rPr>
            <w:noProof/>
          </w:rPr>
          <w:tab/>
        </w:r>
        <w:r w:rsidR="00C47ADC">
          <w:rPr>
            <w:noProof/>
          </w:rPr>
          <w:fldChar w:fldCharType="begin"/>
        </w:r>
        <w:r w:rsidR="00C47ADC">
          <w:rPr>
            <w:noProof/>
          </w:rPr>
          <w:instrText xml:space="preserve"> PAGEREF _Toc365991352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3" w:history="1">
        <w:r w:rsidR="00C47ADC" w:rsidRPr="00766960">
          <w:rPr>
            <w:rStyle w:val="Hyperlink"/>
            <w:noProof/>
          </w:rPr>
          <w:t>Yazılım Artı Hizmetler</w:t>
        </w:r>
        <w:r w:rsidR="00C47ADC">
          <w:rPr>
            <w:noProof/>
          </w:rPr>
          <w:tab/>
        </w:r>
        <w:r w:rsidR="00C47ADC">
          <w:rPr>
            <w:noProof/>
          </w:rPr>
          <w:fldChar w:fldCharType="begin"/>
        </w:r>
        <w:r w:rsidR="00C47ADC">
          <w:rPr>
            <w:noProof/>
          </w:rPr>
          <w:instrText xml:space="preserve"> PAGEREF _Toc365991353 \h </w:instrText>
        </w:r>
        <w:r w:rsidR="00C47ADC">
          <w:rPr>
            <w:noProof/>
          </w:rPr>
        </w:r>
        <w:r w:rsidR="00C47ADC">
          <w:rPr>
            <w:noProof/>
          </w:rPr>
          <w:fldChar w:fldCharType="separate"/>
        </w:r>
        <w:r w:rsidR="00B61511">
          <w:rPr>
            <w:noProof/>
          </w:rPr>
          <w:t>11</w:t>
        </w:r>
        <w:r w:rsidR="00C47ADC">
          <w:rPr>
            <w:noProof/>
          </w:rPr>
          <w:fldChar w:fldCharType="end"/>
        </w:r>
      </w:hyperlink>
    </w:p>
    <w:p w:rsidR="00C47ADC" w:rsidRDefault="00DB1461">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91354" w:history="1">
        <w:r w:rsidR="00C47ADC" w:rsidRPr="00766960">
          <w:rPr>
            <w:rStyle w:val="Hyperlink"/>
            <w:noProof/>
          </w:rPr>
          <w:t>Hizmete Özel Lisans Koşulları</w:t>
        </w:r>
        <w:r w:rsidR="00C47ADC">
          <w:rPr>
            <w:noProof/>
          </w:rPr>
          <w:tab/>
        </w:r>
        <w:r w:rsidR="00C47ADC">
          <w:rPr>
            <w:noProof/>
          </w:rPr>
          <w:fldChar w:fldCharType="begin"/>
        </w:r>
        <w:r w:rsidR="00C47ADC">
          <w:rPr>
            <w:noProof/>
          </w:rPr>
          <w:instrText xml:space="preserve"> PAGEREF _Toc365991354 \h </w:instrText>
        </w:r>
        <w:r w:rsidR="00C47ADC">
          <w:rPr>
            <w:noProof/>
          </w:rPr>
        </w:r>
        <w:r w:rsidR="00C47ADC">
          <w:rPr>
            <w:noProof/>
          </w:rPr>
          <w:fldChar w:fldCharType="separate"/>
        </w:r>
        <w:r w:rsidR="00B61511">
          <w:rPr>
            <w:noProof/>
          </w:rPr>
          <w:t>12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5" w:history="1">
        <w:r w:rsidR="00C47ADC" w:rsidRPr="00766960">
          <w:rPr>
            <w:rStyle w:val="Hyperlink"/>
            <w:noProof/>
          </w:rPr>
          <w:t>Exchange Online için Exchange Online Archiving</w:t>
        </w:r>
        <w:r w:rsidR="00C47ADC">
          <w:rPr>
            <w:noProof/>
          </w:rPr>
          <w:tab/>
        </w:r>
        <w:r w:rsidR="00C47ADC">
          <w:rPr>
            <w:noProof/>
          </w:rPr>
          <w:fldChar w:fldCharType="begin"/>
        </w:r>
        <w:r w:rsidR="00C47ADC">
          <w:rPr>
            <w:noProof/>
          </w:rPr>
          <w:instrText xml:space="preserve"> PAGEREF _Toc365991355 \h </w:instrText>
        </w:r>
        <w:r w:rsidR="00C47ADC">
          <w:rPr>
            <w:noProof/>
          </w:rPr>
        </w:r>
        <w:r w:rsidR="00C47ADC">
          <w:rPr>
            <w:noProof/>
          </w:rPr>
          <w:fldChar w:fldCharType="separate"/>
        </w:r>
        <w:r w:rsidR="00B61511">
          <w:rPr>
            <w:noProof/>
          </w:rPr>
          <w:t>12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6" w:history="1">
        <w:r w:rsidR="00C47ADC" w:rsidRPr="00766960">
          <w:rPr>
            <w:rStyle w:val="Hyperlink"/>
            <w:noProof/>
          </w:rPr>
          <w:t>Exchange Online Archiving</w:t>
        </w:r>
        <w:r w:rsidR="00C47ADC">
          <w:rPr>
            <w:noProof/>
          </w:rPr>
          <w:tab/>
        </w:r>
        <w:r w:rsidR="00C47ADC">
          <w:rPr>
            <w:noProof/>
          </w:rPr>
          <w:fldChar w:fldCharType="begin"/>
        </w:r>
        <w:r w:rsidR="00C47ADC">
          <w:rPr>
            <w:noProof/>
          </w:rPr>
          <w:instrText xml:space="preserve"> PAGEREF _Toc365991356 \h </w:instrText>
        </w:r>
        <w:r w:rsidR="00C47ADC">
          <w:rPr>
            <w:noProof/>
          </w:rPr>
        </w:r>
        <w:r w:rsidR="00C47ADC">
          <w:rPr>
            <w:noProof/>
          </w:rPr>
          <w:fldChar w:fldCharType="separate"/>
        </w:r>
        <w:r w:rsidR="00B61511">
          <w:rPr>
            <w:noProof/>
          </w:rPr>
          <w:t>12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7" w:history="1">
        <w:r w:rsidR="00C47ADC" w:rsidRPr="00766960">
          <w:rPr>
            <w:rStyle w:val="Hyperlink"/>
            <w:noProof/>
          </w:rPr>
          <w:t>Exchange Online Kiosk</w:t>
        </w:r>
        <w:r w:rsidR="00C47ADC">
          <w:rPr>
            <w:noProof/>
          </w:rPr>
          <w:tab/>
        </w:r>
        <w:r w:rsidR="00C47ADC">
          <w:rPr>
            <w:noProof/>
          </w:rPr>
          <w:fldChar w:fldCharType="begin"/>
        </w:r>
        <w:r w:rsidR="00C47ADC">
          <w:rPr>
            <w:noProof/>
          </w:rPr>
          <w:instrText xml:space="preserve"> PAGEREF _Toc365991357 \h </w:instrText>
        </w:r>
        <w:r w:rsidR="00C47ADC">
          <w:rPr>
            <w:noProof/>
          </w:rPr>
        </w:r>
        <w:r w:rsidR="00C47ADC">
          <w:rPr>
            <w:noProof/>
          </w:rPr>
          <w:fldChar w:fldCharType="separate"/>
        </w:r>
        <w:r w:rsidR="00B61511">
          <w:rPr>
            <w:noProof/>
          </w:rPr>
          <w:t>12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8" w:history="1">
        <w:r w:rsidR="00C47ADC" w:rsidRPr="00766960">
          <w:rPr>
            <w:rStyle w:val="Hyperlink"/>
            <w:noProof/>
          </w:rPr>
          <w:t>Exchange Online Plan 1</w:t>
        </w:r>
        <w:r w:rsidR="00C47ADC">
          <w:rPr>
            <w:noProof/>
          </w:rPr>
          <w:tab/>
        </w:r>
        <w:r w:rsidR="00C47ADC">
          <w:rPr>
            <w:noProof/>
          </w:rPr>
          <w:fldChar w:fldCharType="begin"/>
        </w:r>
        <w:r w:rsidR="00C47ADC">
          <w:rPr>
            <w:noProof/>
          </w:rPr>
          <w:instrText xml:space="preserve"> PAGEREF _Toc365991358 \h </w:instrText>
        </w:r>
        <w:r w:rsidR="00C47ADC">
          <w:rPr>
            <w:noProof/>
          </w:rPr>
        </w:r>
        <w:r w:rsidR="00C47ADC">
          <w:rPr>
            <w:noProof/>
          </w:rPr>
          <w:fldChar w:fldCharType="separate"/>
        </w:r>
        <w:r w:rsidR="00B61511">
          <w:rPr>
            <w:noProof/>
          </w:rPr>
          <w:t>12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59" w:history="1">
        <w:r w:rsidR="00C47ADC" w:rsidRPr="00766960">
          <w:rPr>
            <w:rStyle w:val="Hyperlink"/>
            <w:noProof/>
          </w:rPr>
          <w:t>Exchange Online Plan 2</w:t>
        </w:r>
        <w:r w:rsidR="00C47ADC">
          <w:rPr>
            <w:noProof/>
          </w:rPr>
          <w:tab/>
        </w:r>
        <w:r w:rsidR="00C47ADC">
          <w:rPr>
            <w:noProof/>
          </w:rPr>
          <w:fldChar w:fldCharType="begin"/>
        </w:r>
        <w:r w:rsidR="00C47ADC">
          <w:rPr>
            <w:noProof/>
          </w:rPr>
          <w:instrText xml:space="preserve"> PAGEREF _Toc365991359 \h </w:instrText>
        </w:r>
        <w:r w:rsidR="00C47ADC">
          <w:rPr>
            <w:noProof/>
          </w:rPr>
        </w:r>
        <w:r w:rsidR="00C47ADC">
          <w:rPr>
            <w:noProof/>
          </w:rPr>
          <w:fldChar w:fldCharType="separate"/>
        </w:r>
        <w:r w:rsidR="00B61511">
          <w:rPr>
            <w:noProof/>
          </w:rPr>
          <w:t>13</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0" w:history="1">
        <w:r w:rsidR="00C47ADC" w:rsidRPr="00766960">
          <w:rPr>
            <w:rStyle w:val="Hyperlink"/>
            <w:noProof/>
          </w:rPr>
          <w:t>Exchange Online Protection</w:t>
        </w:r>
        <w:r w:rsidR="00C47ADC">
          <w:rPr>
            <w:noProof/>
          </w:rPr>
          <w:tab/>
        </w:r>
        <w:r w:rsidR="00C47ADC">
          <w:rPr>
            <w:noProof/>
          </w:rPr>
          <w:fldChar w:fldCharType="begin"/>
        </w:r>
        <w:r w:rsidR="00C47ADC">
          <w:rPr>
            <w:noProof/>
          </w:rPr>
          <w:instrText xml:space="preserve"> PAGEREF _Toc365991360 \h </w:instrText>
        </w:r>
        <w:r w:rsidR="00C47ADC">
          <w:rPr>
            <w:noProof/>
          </w:rPr>
        </w:r>
        <w:r w:rsidR="00C47ADC">
          <w:rPr>
            <w:noProof/>
          </w:rPr>
          <w:fldChar w:fldCharType="separate"/>
        </w:r>
        <w:r w:rsidR="00B61511">
          <w:rPr>
            <w:noProof/>
          </w:rPr>
          <w:t>13</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1" w:history="1">
        <w:r w:rsidR="00C47ADC" w:rsidRPr="00766960">
          <w:rPr>
            <w:rStyle w:val="Hyperlink"/>
            <w:noProof/>
          </w:rPr>
          <w:t>Lync Online Plan 1</w:t>
        </w:r>
        <w:r w:rsidR="00C47ADC">
          <w:rPr>
            <w:noProof/>
          </w:rPr>
          <w:tab/>
        </w:r>
        <w:r w:rsidR="00C47ADC">
          <w:rPr>
            <w:noProof/>
          </w:rPr>
          <w:fldChar w:fldCharType="begin"/>
        </w:r>
        <w:r w:rsidR="00C47ADC">
          <w:rPr>
            <w:noProof/>
          </w:rPr>
          <w:instrText xml:space="preserve"> PAGEREF _Toc365991361 \h </w:instrText>
        </w:r>
        <w:r w:rsidR="00C47ADC">
          <w:rPr>
            <w:noProof/>
          </w:rPr>
        </w:r>
        <w:r w:rsidR="00C47ADC">
          <w:rPr>
            <w:noProof/>
          </w:rPr>
          <w:fldChar w:fldCharType="separate"/>
        </w:r>
        <w:r w:rsidR="00B61511">
          <w:rPr>
            <w:noProof/>
          </w:rPr>
          <w:t>14</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2" w:history="1">
        <w:r w:rsidR="00C47ADC" w:rsidRPr="00766960">
          <w:rPr>
            <w:rStyle w:val="Hyperlink"/>
            <w:noProof/>
          </w:rPr>
          <w:t>Lync Online Plan 2</w:t>
        </w:r>
        <w:r w:rsidR="00C47ADC">
          <w:rPr>
            <w:noProof/>
          </w:rPr>
          <w:tab/>
        </w:r>
        <w:r w:rsidR="00C47ADC">
          <w:rPr>
            <w:noProof/>
          </w:rPr>
          <w:fldChar w:fldCharType="begin"/>
        </w:r>
        <w:r w:rsidR="00C47ADC">
          <w:rPr>
            <w:noProof/>
          </w:rPr>
          <w:instrText xml:space="preserve"> PAGEREF _Toc365991362 \h </w:instrText>
        </w:r>
        <w:r w:rsidR="00C47ADC">
          <w:rPr>
            <w:noProof/>
          </w:rPr>
        </w:r>
        <w:r w:rsidR="00C47ADC">
          <w:rPr>
            <w:noProof/>
          </w:rPr>
          <w:fldChar w:fldCharType="separate"/>
        </w:r>
        <w:r w:rsidR="00B61511">
          <w:rPr>
            <w:noProof/>
          </w:rPr>
          <w:t>14</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3" w:history="1">
        <w:r w:rsidR="00C47ADC" w:rsidRPr="00766960">
          <w:rPr>
            <w:rStyle w:val="Hyperlink"/>
            <w:noProof/>
          </w:rPr>
          <w:t>Lync Online Plan 3</w:t>
        </w:r>
        <w:r w:rsidR="00C47ADC">
          <w:rPr>
            <w:noProof/>
          </w:rPr>
          <w:tab/>
        </w:r>
        <w:r w:rsidR="00C47ADC">
          <w:rPr>
            <w:noProof/>
          </w:rPr>
          <w:fldChar w:fldCharType="begin"/>
        </w:r>
        <w:r w:rsidR="00C47ADC">
          <w:rPr>
            <w:noProof/>
          </w:rPr>
          <w:instrText xml:space="preserve"> PAGEREF _Toc365991363 \h </w:instrText>
        </w:r>
        <w:r w:rsidR="00C47ADC">
          <w:rPr>
            <w:noProof/>
          </w:rPr>
        </w:r>
        <w:r w:rsidR="00C47ADC">
          <w:rPr>
            <w:noProof/>
          </w:rPr>
          <w:fldChar w:fldCharType="separate"/>
        </w:r>
        <w:r w:rsidR="00B61511">
          <w:rPr>
            <w:noProof/>
          </w:rPr>
          <w:t>15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4" w:history="1">
        <w:r w:rsidR="00C47ADC" w:rsidRPr="00766960">
          <w:rPr>
            <w:rStyle w:val="Hyperlink"/>
            <w:noProof/>
          </w:rPr>
          <w:t>Microsoft Desktop Optimization Pack (MDOP</w:t>
        </w:r>
        <w:r w:rsidR="00C47ADC" w:rsidRPr="00CE6F5B">
          <w:rPr>
            <w:rStyle w:val="Hyperlink"/>
            <w:noProof/>
            <w:u w:val="none"/>
          </w:rPr>
          <w:t>)</w:t>
        </w:r>
        <w:r w:rsidR="00C47ADC">
          <w:rPr>
            <w:noProof/>
          </w:rPr>
          <w:tab/>
        </w:r>
        <w:r w:rsidR="00C47ADC">
          <w:rPr>
            <w:noProof/>
          </w:rPr>
          <w:fldChar w:fldCharType="begin"/>
        </w:r>
        <w:r w:rsidR="00C47ADC">
          <w:rPr>
            <w:noProof/>
          </w:rPr>
          <w:instrText xml:space="preserve"> PAGEREF _Toc365991364 \h </w:instrText>
        </w:r>
        <w:r w:rsidR="00C47ADC">
          <w:rPr>
            <w:noProof/>
          </w:rPr>
        </w:r>
        <w:r w:rsidR="00C47ADC">
          <w:rPr>
            <w:noProof/>
          </w:rPr>
          <w:fldChar w:fldCharType="separate"/>
        </w:r>
        <w:r w:rsidR="00B61511">
          <w:rPr>
            <w:noProof/>
          </w:rPr>
          <w:t>15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5" w:history="1">
        <w:r w:rsidR="00C47ADC" w:rsidRPr="00766960">
          <w:rPr>
            <w:rStyle w:val="Hyperlink"/>
            <w:noProof/>
          </w:rPr>
          <w:t>Microsoft Dynamics CRM Online Basic</w:t>
        </w:r>
        <w:r w:rsidR="00C47ADC">
          <w:rPr>
            <w:noProof/>
          </w:rPr>
          <w:tab/>
        </w:r>
        <w:r w:rsidR="00C47ADC">
          <w:rPr>
            <w:noProof/>
          </w:rPr>
          <w:fldChar w:fldCharType="begin"/>
        </w:r>
        <w:r w:rsidR="00C47ADC">
          <w:rPr>
            <w:noProof/>
          </w:rPr>
          <w:instrText xml:space="preserve"> PAGEREF _Toc365991365 \h </w:instrText>
        </w:r>
        <w:r w:rsidR="00C47ADC">
          <w:rPr>
            <w:noProof/>
          </w:rPr>
        </w:r>
        <w:r w:rsidR="00C47ADC">
          <w:rPr>
            <w:noProof/>
          </w:rPr>
          <w:fldChar w:fldCharType="separate"/>
        </w:r>
        <w:r w:rsidR="00B61511">
          <w:rPr>
            <w:noProof/>
          </w:rPr>
          <w:t>16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6" w:history="1">
        <w:r w:rsidR="00C47ADC" w:rsidRPr="00766960">
          <w:rPr>
            <w:rStyle w:val="Hyperlink"/>
            <w:noProof/>
          </w:rPr>
          <w:t>Microsoft Dynamics CRM Online Essential</w:t>
        </w:r>
        <w:r w:rsidR="00C47ADC">
          <w:rPr>
            <w:noProof/>
          </w:rPr>
          <w:tab/>
        </w:r>
        <w:r w:rsidR="00C47ADC">
          <w:rPr>
            <w:noProof/>
          </w:rPr>
          <w:fldChar w:fldCharType="begin"/>
        </w:r>
        <w:r w:rsidR="00C47ADC">
          <w:rPr>
            <w:noProof/>
          </w:rPr>
          <w:instrText xml:space="preserve"> PAGEREF _Toc365991366 \h </w:instrText>
        </w:r>
        <w:r w:rsidR="00C47ADC">
          <w:rPr>
            <w:noProof/>
          </w:rPr>
        </w:r>
        <w:r w:rsidR="00C47ADC">
          <w:rPr>
            <w:noProof/>
          </w:rPr>
          <w:fldChar w:fldCharType="separate"/>
        </w:r>
        <w:r w:rsidR="00B61511">
          <w:rPr>
            <w:noProof/>
          </w:rPr>
          <w:t>17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7" w:history="1">
        <w:r w:rsidR="00C47ADC" w:rsidRPr="00766960">
          <w:rPr>
            <w:rStyle w:val="Hyperlink"/>
            <w:noProof/>
          </w:rPr>
          <w:t>Microsoft Dynamics CRM Online Professional</w:t>
        </w:r>
        <w:r w:rsidR="00C47ADC">
          <w:rPr>
            <w:noProof/>
          </w:rPr>
          <w:tab/>
        </w:r>
        <w:r w:rsidR="00C47ADC">
          <w:rPr>
            <w:noProof/>
          </w:rPr>
          <w:fldChar w:fldCharType="begin"/>
        </w:r>
        <w:r w:rsidR="00C47ADC">
          <w:rPr>
            <w:noProof/>
          </w:rPr>
          <w:instrText xml:space="preserve"> PAGEREF _Toc365991367 \h </w:instrText>
        </w:r>
        <w:r w:rsidR="00C47ADC">
          <w:rPr>
            <w:noProof/>
          </w:rPr>
        </w:r>
        <w:r w:rsidR="00C47ADC">
          <w:rPr>
            <w:noProof/>
          </w:rPr>
          <w:fldChar w:fldCharType="separate"/>
        </w:r>
        <w:r w:rsidR="00B61511">
          <w:rPr>
            <w:noProof/>
          </w:rPr>
          <w:t>18</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8" w:history="1">
        <w:r w:rsidR="00C47ADC" w:rsidRPr="00766960">
          <w:rPr>
            <w:rStyle w:val="Hyperlink"/>
            <w:noProof/>
          </w:rPr>
          <w:t>Office 365 Developer</w:t>
        </w:r>
        <w:r w:rsidR="00C47ADC">
          <w:rPr>
            <w:noProof/>
          </w:rPr>
          <w:tab/>
        </w:r>
        <w:r w:rsidR="00C47ADC">
          <w:rPr>
            <w:noProof/>
          </w:rPr>
          <w:fldChar w:fldCharType="begin"/>
        </w:r>
        <w:r w:rsidR="00C47ADC">
          <w:rPr>
            <w:noProof/>
          </w:rPr>
          <w:instrText xml:space="preserve"> PAGEREF _Toc365991368 \h </w:instrText>
        </w:r>
        <w:r w:rsidR="00C47ADC">
          <w:rPr>
            <w:noProof/>
          </w:rPr>
        </w:r>
        <w:r w:rsidR="00C47ADC">
          <w:rPr>
            <w:noProof/>
          </w:rPr>
          <w:fldChar w:fldCharType="separate"/>
        </w:r>
        <w:r w:rsidR="00B61511">
          <w:rPr>
            <w:noProof/>
          </w:rPr>
          <w:t>19</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69" w:history="1">
        <w:r w:rsidR="00C47ADC" w:rsidRPr="00766960">
          <w:rPr>
            <w:rStyle w:val="Hyperlink"/>
            <w:noProof/>
          </w:rPr>
          <w:t>Office 365 ProPlus</w:t>
        </w:r>
        <w:r w:rsidR="00C47ADC">
          <w:rPr>
            <w:noProof/>
          </w:rPr>
          <w:tab/>
        </w:r>
        <w:r w:rsidR="00C47ADC">
          <w:rPr>
            <w:noProof/>
          </w:rPr>
          <w:fldChar w:fldCharType="begin"/>
        </w:r>
        <w:r w:rsidR="00C47ADC">
          <w:rPr>
            <w:noProof/>
          </w:rPr>
          <w:instrText xml:space="preserve"> PAGEREF _Toc365991369 \h </w:instrText>
        </w:r>
        <w:r w:rsidR="00C47ADC">
          <w:rPr>
            <w:noProof/>
          </w:rPr>
        </w:r>
        <w:r w:rsidR="00C47ADC">
          <w:rPr>
            <w:noProof/>
          </w:rPr>
          <w:fldChar w:fldCharType="separate"/>
        </w:r>
        <w:r w:rsidR="00B61511">
          <w:rPr>
            <w:noProof/>
          </w:rPr>
          <w:t>20</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0" w:history="1">
        <w:r w:rsidR="00C47ADC" w:rsidRPr="00766960">
          <w:rPr>
            <w:rStyle w:val="Hyperlink"/>
            <w:noProof/>
          </w:rPr>
          <w:t>Office 365 Small Business</w:t>
        </w:r>
        <w:r w:rsidR="00C47ADC">
          <w:rPr>
            <w:noProof/>
          </w:rPr>
          <w:tab/>
        </w:r>
        <w:r w:rsidR="00C47ADC">
          <w:rPr>
            <w:noProof/>
          </w:rPr>
          <w:fldChar w:fldCharType="begin"/>
        </w:r>
        <w:r w:rsidR="00C47ADC">
          <w:rPr>
            <w:noProof/>
          </w:rPr>
          <w:instrText xml:space="preserve"> PAGEREF _Toc365991370 \h </w:instrText>
        </w:r>
        <w:r w:rsidR="00C47ADC">
          <w:rPr>
            <w:noProof/>
          </w:rPr>
        </w:r>
        <w:r w:rsidR="00C47ADC">
          <w:rPr>
            <w:noProof/>
          </w:rPr>
          <w:fldChar w:fldCharType="separate"/>
        </w:r>
        <w:r w:rsidR="00B61511">
          <w:rPr>
            <w:noProof/>
          </w:rPr>
          <w:t>21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1" w:history="1">
        <w:r w:rsidR="00C47ADC" w:rsidRPr="00766960">
          <w:rPr>
            <w:rStyle w:val="Hyperlink"/>
            <w:noProof/>
          </w:rPr>
          <w:t>Office 365 Small Business Premium</w:t>
        </w:r>
        <w:r w:rsidR="00C47ADC">
          <w:rPr>
            <w:noProof/>
          </w:rPr>
          <w:tab/>
        </w:r>
        <w:r w:rsidR="00C47ADC">
          <w:rPr>
            <w:noProof/>
          </w:rPr>
          <w:fldChar w:fldCharType="begin"/>
        </w:r>
        <w:r w:rsidR="00C47ADC">
          <w:rPr>
            <w:noProof/>
          </w:rPr>
          <w:instrText xml:space="preserve"> PAGEREF _Toc365991371 \h </w:instrText>
        </w:r>
        <w:r w:rsidR="00C47ADC">
          <w:rPr>
            <w:noProof/>
          </w:rPr>
        </w:r>
        <w:r w:rsidR="00C47ADC">
          <w:rPr>
            <w:noProof/>
          </w:rPr>
          <w:fldChar w:fldCharType="separate"/>
        </w:r>
        <w:r w:rsidR="00B61511">
          <w:rPr>
            <w:noProof/>
          </w:rPr>
          <w:t>22</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2" w:history="1">
        <w:r w:rsidR="00C47ADC" w:rsidRPr="00766960">
          <w:rPr>
            <w:rStyle w:val="Hyperlink"/>
            <w:noProof/>
          </w:rPr>
          <w:t>Office Web Uygulamaları</w:t>
        </w:r>
        <w:r w:rsidR="00C47ADC">
          <w:rPr>
            <w:noProof/>
          </w:rPr>
          <w:tab/>
        </w:r>
        <w:r w:rsidR="00C47ADC">
          <w:rPr>
            <w:noProof/>
          </w:rPr>
          <w:fldChar w:fldCharType="begin"/>
        </w:r>
        <w:r w:rsidR="00C47ADC">
          <w:rPr>
            <w:noProof/>
          </w:rPr>
          <w:instrText xml:space="preserve"> PAGEREF _Toc365991372 \h </w:instrText>
        </w:r>
        <w:r w:rsidR="00C47ADC">
          <w:rPr>
            <w:noProof/>
          </w:rPr>
        </w:r>
        <w:r w:rsidR="00C47ADC">
          <w:rPr>
            <w:noProof/>
          </w:rPr>
          <w:fldChar w:fldCharType="separate"/>
        </w:r>
        <w:r w:rsidR="00B61511">
          <w:rPr>
            <w:noProof/>
          </w:rPr>
          <w:t>23</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3" w:history="1">
        <w:r w:rsidR="00C47ADC" w:rsidRPr="00766960">
          <w:rPr>
            <w:rStyle w:val="Hyperlink"/>
            <w:noProof/>
          </w:rPr>
          <w:t>Project Online</w:t>
        </w:r>
        <w:r w:rsidR="00C47ADC">
          <w:rPr>
            <w:noProof/>
          </w:rPr>
          <w:tab/>
        </w:r>
        <w:r w:rsidR="00C47ADC">
          <w:rPr>
            <w:noProof/>
          </w:rPr>
          <w:fldChar w:fldCharType="begin"/>
        </w:r>
        <w:r w:rsidR="00C47ADC">
          <w:rPr>
            <w:noProof/>
          </w:rPr>
          <w:instrText xml:space="preserve"> PAGEREF _Toc365991373 \h </w:instrText>
        </w:r>
        <w:r w:rsidR="00C47ADC">
          <w:rPr>
            <w:noProof/>
          </w:rPr>
        </w:r>
        <w:r w:rsidR="00C47ADC">
          <w:rPr>
            <w:noProof/>
          </w:rPr>
          <w:fldChar w:fldCharType="separate"/>
        </w:r>
        <w:r w:rsidR="00B61511">
          <w:rPr>
            <w:noProof/>
          </w:rPr>
          <w:t>23</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4" w:history="1">
        <w:r w:rsidR="00C47ADC" w:rsidRPr="00766960">
          <w:rPr>
            <w:rStyle w:val="Hyperlink"/>
            <w:noProof/>
          </w:rPr>
          <w:t>Office 365 için Project Pro</w:t>
        </w:r>
        <w:r w:rsidR="00C47ADC">
          <w:rPr>
            <w:noProof/>
          </w:rPr>
          <w:tab/>
        </w:r>
        <w:r w:rsidR="00C47ADC">
          <w:rPr>
            <w:noProof/>
          </w:rPr>
          <w:fldChar w:fldCharType="begin"/>
        </w:r>
        <w:r w:rsidR="00C47ADC">
          <w:rPr>
            <w:noProof/>
          </w:rPr>
          <w:instrText xml:space="preserve"> PAGEREF _Toc365991374 \h </w:instrText>
        </w:r>
        <w:r w:rsidR="00C47ADC">
          <w:rPr>
            <w:noProof/>
          </w:rPr>
        </w:r>
        <w:r w:rsidR="00C47ADC">
          <w:rPr>
            <w:noProof/>
          </w:rPr>
          <w:fldChar w:fldCharType="separate"/>
        </w:r>
        <w:r w:rsidR="00B61511">
          <w:rPr>
            <w:noProof/>
          </w:rPr>
          <w:t>24</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5" w:history="1">
        <w:r w:rsidR="00C47ADC" w:rsidRPr="00766960">
          <w:rPr>
            <w:rStyle w:val="Hyperlink"/>
            <w:noProof/>
          </w:rPr>
          <w:t>SharePoint Online Kiosk</w:t>
        </w:r>
        <w:r w:rsidR="00C47ADC">
          <w:rPr>
            <w:noProof/>
          </w:rPr>
          <w:tab/>
        </w:r>
        <w:r w:rsidR="00C47ADC">
          <w:rPr>
            <w:noProof/>
          </w:rPr>
          <w:fldChar w:fldCharType="begin"/>
        </w:r>
        <w:r w:rsidR="00C47ADC">
          <w:rPr>
            <w:noProof/>
          </w:rPr>
          <w:instrText xml:space="preserve"> PAGEREF _Toc365991375 \h </w:instrText>
        </w:r>
        <w:r w:rsidR="00C47ADC">
          <w:rPr>
            <w:noProof/>
          </w:rPr>
        </w:r>
        <w:r w:rsidR="00C47ADC">
          <w:rPr>
            <w:noProof/>
          </w:rPr>
          <w:fldChar w:fldCharType="separate"/>
        </w:r>
        <w:r w:rsidR="00B61511">
          <w:rPr>
            <w:noProof/>
          </w:rPr>
          <w:t>25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6" w:history="1">
        <w:r w:rsidR="00C47ADC" w:rsidRPr="00766960">
          <w:rPr>
            <w:rStyle w:val="Hyperlink"/>
            <w:noProof/>
          </w:rPr>
          <w:t>SharePoint Online Plan 1</w:t>
        </w:r>
        <w:r w:rsidR="00C47ADC">
          <w:rPr>
            <w:noProof/>
          </w:rPr>
          <w:tab/>
        </w:r>
        <w:r w:rsidR="00C47ADC">
          <w:rPr>
            <w:noProof/>
          </w:rPr>
          <w:fldChar w:fldCharType="begin"/>
        </w:r>
        <w:r w:rsidR="00C47ADC">
          <w:rPr>
            <w:noProof/>
          </w:rPr>
          <w:instrText xml:space="preserve"> PAGEREF _Toc365991376 \h </w:instrText>
        </w:r>
        <w:r w:rsidR="00C47ADC">
          <w:rPr>
            <w:noProof/>
          </w:rPr>
        </w:r>
        <w:r w:rsidR="00C47ADC">
          <w:rPr>
            <w:noProof/>
          </w:rPr>
          <w:fldChar w:fldCharType="separate"/>
        </w:r>
        <w:r w:rsidR="00B61511">
          <w:rPr>
            <w:noProof/>
          </w:rPr>
          <w:t>25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7" w:history="1">
        <w:r w:rsidR="00C47ADC" w:rsidRPr="00766960">
          <w:rPr>
            <w:rStyle w:val="Hyperlink"/>
            <w:noProof/>
          </w:rPr>
          <w:t>SharePoint Online Plan 2</w:t>
        </w:r>
        <w:r w:rsidR="00C47ADC">
          <w:rPr>
            <w:noProof/>
          </w:rPr>
          <w:tab/>
        </w:r>
        <w:r w:rsidR="00C47ADC">
          <w:rPr>
            <w:noProof/>
          </w:rPr>
          <w:fldChar w:fldCharType="begin"/>
        </w:r>
        <w:r w:rsidR="00C47ADC">
          <w:rPr>
            <w:noProof/>
          </w:rPr>
          <w:instrText xml:space="preserve"> PAGEREF _Toc365991377 \h </w:instrText>
        </w:r>
        <w:r w:rsidR="00C47ADC">
          <w:rPr>
            <w:noProof/>
          </w:rPr>
        </w:r>
        <w:r w:rsidR="00C47ADC">
          <w:rPr>
            <w:noProof/>
          </w:rPr>
          <w:fldChar w:fldCharType="separate"/>
        </w:r>
        <w:r w:rsidR="00B61511">
          <w:rPr>
            <w:noProof/>
          </w:rPr>
          <w:t>25</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8" w:history="1">
        <w:r w:rsidR="00C47ADC" w:rsidRPr="00766960">
          <w:rPr>
            <w:rStyle w:val="Hyperlink"/>
            <w:noProof/>
          </w:rPr>
          <w:t>Office 365 için Visio Pro</w:t>
        </w:r>
        <w:r w:rsidR="00C47ADC">
          <w:rPr>
            <w:noProof/>
          </w:rPr>
          <w:tab/>
        </w:r>
        <w:r w:rsidR="00C47ADC">
          <w:rPr>
            <w:noProof/>
          </w:rPr>
          <w:fldChar w:fldCharType="begin"/>
        </w:r>
        <w:r w:rsidR="00C47ADC">
          <w:rPr>
            <w:noProof/>
          </w:rPr>
          <w:instrText xml:space="preserve"> PAGEREF _Toc365991378 \h </w:instrText>
        </w:r>
        <w:r w:rsidR="00C47ADC">
          <w:rPr>
            <w:noProof/>
          </w:rPr>
        </w:r>
        <w:r w:rsidR="00C47ADC">
          <w:rPr>
            <w:noProof/>
          </w:rPr>
          <w:fldChar w:fldCharType="separate"/>
        </w:r>
        <w:r w:rsidR="00B61511">
          <w:rPr>
            <w:noProof/>
          </w:rPr>
          <w:t>26</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79" w:history="1">
        <w:r w:rsidR="00C47ADC" w:rsidRPr="00766960">
          <w:rPr>
            <w:rStyle w:val="Hyperlink"/>
            <w:noProof/>
          </w:rPr>
          <w:t>Windows Azure Active Directory Rights Management</w:t>
        </w:r>
        <w:r w:rsidR="00C47ADC">
          <w:rPr>
            <w:noProof/>
          </w:rPr>
          <w:tab/>
        </w:r>
        <w:r w:rsidR="00C47ADC">
          <w:rPr>
            <w:noProof/>
          </w:rPr>
          <w:fldChar w:fldCharType="begin"/>
        </w:r>
        <w:r w:rsidR="00C47ADC">
          <w:rPr>
            <w:noProof/>
          </w:rPr>
          <w:instrText xml:space="preserve"> PAGEREF _Toc365991379 \h </w:instrText>
        </w:r>
        <w:r w:rsidR="00C47ADC">
          <w:rPr>
            <w:noProof/>
          </w:rPr>
        </w:r>
        <w:r w:rsidR="00C47ADC">
          <w:rPr>
            <w:noProof/>
          </w:rPr>
          <w:fldChar w:fldCharType="separate"/>
        </w:r>
        <w:r w:rsidR="00B61511">
          <w:rPr>
            <w:noProof/>
          </w:rPr>
          <w:t>27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80" w:history="1">
        <w:r w:rsidR="00C47ADC" w:rsidRPr="00766960">
          <w:rPr>
            <w:rStyle w:val="Hyperlink"/>
            <w:noProof/>
          </w:rPr>
          <w:t>Windows Azure Hizmetleri</w:t>
        </w:r>
        <w:r w:rsidR="00C47ADC">
          <w:rPr>
            <w:noProof/>
          </w:rPr>
          <w:tab/>
        </w:r>
        <w:r w:rsidR="00C47ADC">
          <w:rPr>
            <w:noProof/>
          </w:rPr>
          <w:fldChar w:fldCharType="begin"/>
        </w:r>
        <w:r w:rsidR="00C47ADC">
          <w:rPr>
            <w:noProof/>
          </w:rPr>
          <w:instrText xml:space="preserve"> PAGEREF _Toc365991380 \h </w:instrText>
        </w:r>
        <w:r w:rsidR="00C47ADC">
          <w:rPr>
            <w:noProof/>
          </w:rPr>
        </w:r>
        <w:r w:rsidR="00C47ADC">
          <w:rPr>
            <w:noProof/>
          </w:rPr>
          <w:fldChar w:fldCharType="separate"/>
        </w:r>
        <w:r w:rsidR="00B61511">
          <w:rPr>
            <w:noProof/>
          </w:rPr>
          <w:t>27</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81" w:history="1">
        <w:r w:rsidR="00C47ADC" w:rsidRPr="00766960">
          <w:rPr>
            <w:rStyle w:val="Hyperlink"/>
            <w:noProof/>
          </w:rPr>
          <w:t>Windows Intune (kullanıcı başına</w:t>
        </w:r>
        <w:r w:rsidR="00C47ADC" w:rsidRPr="00CE6F5B">
          <w:rPr>
            <w:rStyle w:val="Hyperlink"/>
            <w:noProof/>
            <w:u w:val="none"/>
          </w:rPr>
          <w:t>)</w:t>
        </w:r>
        <w:r w:rsidR="00C47ADC">
          <w:rPr>
            <w:noProof/>
          </w:rPr>
          <w:tab/>
        </w:r>
        <w:r w:rsidR="00C47ADC">
          <w:rPr>
            <w:noProof/>
          </w:rPr>
          <w:fldChar w:fldCharType="begin"/>
        </w:r>
        <w:r w:rsidR="00C47ADC">
          <w:rPr>
            <w:noProof/>
          </w:rPr>
          <w:instrText xml:space="preserve"> PAGEREF _Toc365991381 \h </w:instrText>
        </w:r>
        <w:r w:rsidR="00C47ADC">
          <w:rPr>
            <w:noProof/>
          </w:rPr>
        </w:r>
        <w:r w:rsidR="00C47ADC">
          <w:rPr>
            <w:noProof/>
          </w:rPr>
          <w:fldChar w:fldCharType="separate"/>
        </w:r>
        <w:r w:rsidR="00B61511">
          <w:rPr>
            <w:noProof/>
          </w:rPr>
          <w:t>31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82" w:history="1">
        <w:r w:rsidR="00C47ADC" w:rsidRPr="00766960">
          <w:rPr>
            <w:rStyle w:val="Hyperlink"/>
            <w:noProof/>
          </w:rPr>
          <w:t>Windows Masaüstü Bilgisayar İşletim Sistemli Windows Intune (kullanıcı başına</w:t>
        </w:r>
        <w:r w:rsidR="00C47ADC" w:rsidRPr="00CE6F5B">
          <w:rPr>
            <w:rStyle w:val="Hyperlink"/>
            <w:noProof/>
            <w:u w:val="none"/>
          </w:rPr>
          <w:t>)</w:t>
        </w:r>
        <w:r w:rsidR="00C47ADC">
          <w:rPr>
            <w:noProof/>
          </w:rPr>
          <w:tab/>
        </w:r>
        <w:r w:rsidR="00C47ADC">
          <w:rPr>
            <w:noProof/>
          </w:rPr>
          <w:fldChar w:fldCharType="begin"/>
        </w:r>
        <w:r w:rsidR="00C47ADC">
          <w:rPr>
            <w:noProof/>
          </w:rPr>
          <w:instrText xml:space="preserve"> PAGEREF _Toc365991382 \h </w:instrText>
        </w:r>
        <w:r w:rsidR="00C47ADC">
          <w:rPr>
            <w:noProof/>
          </w:rPr>
        </w:r>
        <w:r w:rsidR="00C47ADC">
          <w:rPr>
            <w:noProof/>
          </w:rPr>
          <w:fldChar w:fldCharType="separate"/>
        </w:r>
        <w:r w:rsidR="00B61511">
          <w:rPr>
            <w:noProof/>
          </w:rPr>
          <w:t>31</w:t>
        </w:r>
        <w:r w:rsidR="00C47ADC">
          <w:rPr>
            <w:noProof/>
          </w:rPr>
          <w:fldChar w:fldCharType="end"/>
        </w:r>
      </w:hyperlink>
    </w:p>
    <w:p w:rsidR="00C47ADC" w:rsidRDefault="00DB1461">
      <w:pPr>
        <w:pStyle w:val="TOC2"/>
        <w:rPr>
          <w:rFonts w:eastAsiaTheme="minorEastAsia"/>
          <w:noProof/>
          <w:color w:val="auto"/>
          <w:sz w:val="22"/>
          <w:lang w:eastAsia="zh-TW"/>
        </w:rPr>
      </w:pPr>
      <w:hyperlink w:anchor="_Toc365991383" w:history="1">
        <w:r w:rsidR="00C47ADC" w:rsidRPr="00766960">
          <w:rPr>
            <w:rStyle w:val="Hyperlink"/>
            <w:noProof/>
          </w:rPr>
          <w:t>Yammer Enterprise</w:t>
        </w:r>
        <w:r w:rsidR="00C47ADC">
          <w:rPr>
            <w:noProof/>
          </w:rPr>
          <w:tab/>
        </w:r>
        <w:r w:rsidR="00C47ADC">
          <w:rPr>
            <w:noProof/>
          </w:rPr>
          <w:fldChar w:fldCharType="begin"/>
        </w:r>
        <w:r w:rsidR="00C47ADC">
          <w:rPr>
            <w:noProof/>
          </w:rPr>
          <w:instrText xml:space="preserve"> PAGEREF _Toc365991383 \h </w:instrText>
        </w:r>
        <w:r w:rsidR="00C47ADC">
          <w:rPr>
            <w:noProof/>
          </w:rPr>
        </w:r>
        <w:r w:rsidR="00C47ADC">
          <w:rPr>
            <w:noProof/>
          </w:rPr>
          <w:fldChar w:fldCharType="separate"/>
        </w:r>
        <w:r w:rsidR="00B61511">
          <w:rPr>
            <w:noProof/>
          </w:rPr>
          <w:t>36</w:t>
        </w:r>
        <w:r w:rsidR="00C47ADC">
          <w:rPr>
            <w:noProof/>
          </w:rPr>
          <w:fldChar w:fldCharType="end"/>
        </w:r>
      </w:hyperlink>
    </w:p>
    <w:p w:rsidR="00C47ADC" w:rsidRDefault="00DB1461">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91384" w:history="1">
        <w:r w:rsidR="00C47ADC" w:rsidRPr="00766960">
          <w:rPr>
            <w:rStyle w:val="Hyperlink"/>
            <w:noProof/>
          </w:rPr>
          <w:t>Ek 1: Bildirimler</w:t>
        </w:r>
        <w:r w:rsidR="00C47ADC">
          <w:rPr>
            <w:noProof/>
          </w:rPr>
          <w:tab/>
        </w:r>
        <w:r w:rsidR="00C47ADC">
          <w:rPr>
            <w:noProof/>
          </w:rPr>
          <w:fldChar w:fldCharType="begin"/>
        </w:r>
        <w:r w:rsidR="00C47ADC">
          <w:rPr>
            <w:noProof/>
          </w:rPr>
          <w:instrText xml:space="preserve"> PAGEREF _Toc365991384 \h </w:instrText>
        </w:r>
        <w:r w:rsidR="00C47ADC">
          <w:rPr>
            <w:noProof/>
          </w:rPr>
        </w:r>
        <w:r w:rsidR="00C47ADC">
          <w:rPr>
            <w:noProof/>
          </w:rPr>
          <w:fldChar w:fldCharType="separate"/>
        </w:r>
        <w:r w:rsidR="00B61511">
          <w:rPr>
            <w:noProof/>
          </w:rPr>
          <w:t>37</w:t>
        </w:r>
        <w:r w:rsidR="00C47ADC">
          <w:rPr>
            <w:noProof/>
          </w:rPr>
          <w:fldChar w:fldCharType="end"/>
        </w:r>
      </w:hyperlink>
    </w:p>
    <w:p w:rsidR="00C47ADC" w:rsidRDefault="00DB1461">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91385" w:history="1">
        <w:r w:rsidR="00C47ADC" w:rsidRPr="00766960">
          <w:rPr>
            <w:rStyle w:val="Hyperlink"/>
            <w:noProof/>
          </w:rPr>
          <w:t>Ürün İndeksi</w:t>
        </w:r>
        <w:r w:rsidR="00C47ADC">
          <w:rPr>
            <w:noProof/>
          </w:rPr>
          <w:tab/>
        </w:r>
        <w:r w:rsidR="00C47ADC">
          <w:rPr>
            <w:noProof/>
          </w:rPr>
          <w:fldChar w:fldCharType="begin"/>
        </w:r>
        <w:r w:rsidR="00C47ADC">
          <w:rPr>
            <w:noProof/>
          </w:rPr>
          <w:instrText xml:space="preserve"> PAGEREF _Toc365991385 \h </w:instrText>
        </w:r>
        <w:r w:rsidR="00C47ADC">
          <w:rPr>
            <w:noProof/>
          </w:rPr>
        </w:r>
        <w:r w:rsidR="00C47ADC">
          <w:rPr>
            <w:noProof/>
          </w:rPr>
          <w:fldChar w:fldCharType="separate"/>
        </w:r>
        <w:r w:rsidR="00B61511">
          <w:rPr>
            <w:noProof/>
          </w:rPr>
          <w:t>40</w:t>
        </w:r>
        <w:r w:rsidR="00C47ADC">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3" w:name="_Sec5"/>
      <w:bookmarkEnd w:id="2"/>
      <w:r>
        <w:lastRenderedPageBreak/>
        <w:t>Giriş</w:t>
      </w:r>
      <w:r w:rsidR="00F22968">
        <w:fldChar w:fldCharType="begin"/>
      </w:r>
      <w:r>
        <w:instrText xml:space="preserve">TC </w:instrText>
      </w:r>
      <w:bookmarkStart w:id="4" w:name="_Toc365991311"/>
      <w:r>
        <w:instrText>Giriş</w:instrText>
      </w:r>
      <w:bookmarkEnd w:id="4"/>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Bir Çevrimiçi Hizmet için Hangi Lisans Koşullarının Geçerli Olduğunun Saptanması</w:t>
      </w:r>
    </w:p>
    <w:p w:rsidR="0082133B" w:rsidRPr="002A4125" w:rsidRDefault="00ED4593">
      <w:pPr>
        <w:pStyle w:val="PURBody-Indented"/>
      </w:pPr>
      <w:r>
        <w:t>Verilen bir lisanslı çevrimiçi hizmeti kullanımınız için geçerli olan lisans koşulları, Genel Lisans Koşullarını ve tüm Hizmete Özel Lisans Koşullarını içermektedir.</w:t>
      </w:r>
    </w:p>
    <w:p w:rsidR="0082133B" w:rsidRPr="002A4125" w:rsidRDefault="0082133B">
      <w:pPr>
        <w:pStyle w:val="PURBody-Indented"/>
      </w:pPr>
    </w:p>
    <w:p w:rsidR="0082133B" w:rsidRPr="002A4125" w:rsidRDefault="00ED4593">
      <w:pPr>
        <w:pStyle w:val="PURHeading2"/>
      </w:pPr>
      <w:r>
        <w:t>Bildirimler</w:t>
      </w:r>
    </w:p>
    <w:p w:rsidR="0082133B" w:rsidRPr="002A4125" w:rsidRDefault="00DB1461">
      <w:pPr>
        <w:pStyle w:val="PURBody-Indented"/>
      </w:pPr>
      <w:hyperlink w:anchor="Appendix_1">
        <w:r w:rsidR="00F22968">
          <w:rPr>
            <w:color w:val="00467F"/>
            <w:u w:val="single"/>
          </w:rPr>
          <w:t>Ek 1</w:t>
        </w:r>
      </w:hyperlink>
      <w:r w:rsidR="00F22968">
        <w:t xml:space="preserve"> Hizmete Özel koşullarda belirtildiği gibi çeşitli çevrimiçi hizmetlerle ilgili bildirimleri içerir.</w:t>
      </w:r>
    </w:p>
    <w:p w:rsidR="0082133B" w:rsidRPr="002A4125" w:rsidRDefault="00ED4593">
      <w:pPr>
        <w:pStyle w:val="PURHeading1"/>
      </w:pPr>
      <w:r>
        <w:t>Açıklamalar ve Değişikliklerle İlgili Özetler</w:t>
      </w:r>
    </w:p>
    <w:p w:rsidR="0082133B" w:rsidRPr="002A4125" w:rsidRDefault="00ED4593" w:rsidP="00DE4D65">
      <w:pPr>
        <w:pStyle w:val="PURBody-Indented"/>
      </w:pPr>
      <w:r>
        <w:t>Bu Çevrimiçi Hizmetler Kullanım Haklarını, Microsoft çevrimiçi hizmetlerini lisanslama ve kullanımınızı yönetme konusunda size</w:t>
      </w:r>
      <w:r w:rsidR="00DE4D65">
        <w:t> </w:t>
      </w:r>
      <w:r>
        <w:t>yardımcı olması için tasarladık.</w:t>
      </w:r>
      <w:r w:rsidR="003541EA">
        <w:t xml:space="preserve"> </w:t>
      </w:r>
      <w:r>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sidR="003541EA">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Eklemeler</w:t>
            </w:r>
          </w:p>
        </w:tc>
        <w:tc>
          <w:tcPr>
            <w:tcW w:w="5393" w:type="dxa"/>
            <w:shd w:val="clear" w:color="auto" w:fill="E5EEF7"/>
          </w:tcPr>
          <w:p w:rsidR="0082133B" w:rsidRDefault="00ED4593">
            <w:pPr>
              <w:pStyle w:val="PURHeading2"/>
            </w:pPr>
            <w:r>
              <w:t>Silmeler</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Çevrimiçi</w:t>
            </w:r>
          </w:p>
        </w:tc>
      </w:tr>
    </w:tbl>
    <w:p w:rsidR="0082133B" w:rsidRPr="002A4125" w:rsidRDefault="0082133B">
      <w:pPr>
        <w:pStyle w:val="PURBody-Indented"/>
      </w:pPr>
    </w:p>
    <w:p w:rsidR="003C6E68" w:rsidRPr="002A4125" w:rsidRDefault="003C6E68" w:rsidP="003C6E68">
      <w:pPr>
        <w:pStyle w:val="PURHeading2"/>
      </w:pPr>
      <w:r>
        <w:t>Diğer Değişiklikler</w:t>
      </w:r>
    </w:p>
    <w:p w:rsidR="00EB3E88" w:rsidRPr="002A4125" w:rsidRDefault="00EB3E88" w:rsidP="00EB3E88">
      <w:pPr>
        <w:pStyle w:val="PURBullet-Indented"/>
        <w:numPr>
          <w:ilvl w:val="0"/>
          <w:numId w:val="85"/>
        </w:numPr>
      </w:pPr>
      <w:r>
        <w:t>Diğer Web Sitelerinin, Uygulamaların ve Hizmetlerin Kullanımı:</w:t>
      </w:r>
      <w:r w:rsidR="003541EA">
        <w:t xml:space="preserve"> </w:t>
      </w:r>
      <w:r>
        <w:t>Sadece Microsoft Office Mağazasından değil, aynı zamanda Microsoft'a ait olan ve olmayan diğer satış yerlerinden elde edilen uygulamalar için geçerli olan Genel Lisans Koşullarında Diğer Web Sitelerinin, Uygulamaların ve Hizmetlerin Kullanımı Bölümünde tanımlanan kullanım haklarının açıklanması</w:t>
      </w:r>
      <w:r w:rsidR="00DE4D65">
        <w:t>.</w:t>
      </w:r>
    </w:p>
    <w:p w:rsidR="00EB3E88" w:rsidRPr="002A4125" w:rsidRDefault="00EB3E88" w:rsidP="00ED5D2B">
      <w:pPr>
        <w:pStyle w:val="PURBullet-Indented"/>
        <w:numPr>
          <w:ilvl w:val="0"/>
          <w:numId w:val="85"/>
        </w:numPr>
      </w:pPr>
      <w:r>
        <w:t>Yazı Tipi Bileşenleri:</w:t>
      </w:r>
      <w:r w:rsidR="003541EA">
        <w:t xml:space="preserve"> </w:t>
      </w:r>
      <w:r>
        <w:t>Genel Lisans Koşullarının Güncellenmiş Yazı Tipi Bileşenleri, tüm ürünler için tutarlı olacak ve Office 365 ProPlus, Office 365 için Project Pro ve Office 365 için Visio Pro'ya dair Servise Özel Lisans Koşullarından çıkarılacaktır.</w:t>
      </w:r>
    </w:p>
    <w:p w:rsidR="00F14620" w:rsidRPr="002A4125" w:rsidRDefault="00F14620" w:rsidP="00F14620">
      <w:pPr>
        <w:pStyle w:val="PURBullet-Indented"/>
        <w:numPr>
          <w:ilvl w:val="0"/>
          <w:numId w:val="85"/>
        </w:numPr>
      </w:pPr>
      <w:r>
        <w:t>Exchange Server için Exchange Online Archiving:</w:t>
      </w:r>
      <w:r w:rsidR="003541EA">
        <w:t xml:space="preserve"> </w:t>
      </w:r>
      <w:r>
        <w:t>Exchange Server 2013 Standard CAL lisansı verilmiş kullanıcıların, Exchange Server'da Exchange Online Arşivleme kullanımını desteklemek için gerekli özelliklere erişme hakları genişletilmiştir.</w:t>
      </w:r>
    </w:p>
    <w:p w:rsidR="00154FDF" w:rsidRPr="002A4125" w:rsidRDefault="00154FDF" w:rsidP="00ED5D2B">
      <w:pPr>
        <w:pStyle w:val="PURBullet-Indented"/>
        <w:numPr>
          <w:ilvl w:val="0"/>
          <w:numId w:val="85"/>
        </w:numPr>
      </w:pPr>
      <w:r>
        <w:t>Office 365:</w:t>
      </w:r>
      <w:r w:rsidR="003541EA">
        <w:t xml:space="preserve"> </w:t>
      </w:r>
      <w:r>
        <w:t>uygulanabilir olan ve devam etmeyen hizmet planları güncellenmiştir.</w:t>
      </w:r>
    </w:p>
    <w:p w:rsidR="00FB491E" w:rsidRPr="002A4125" w:rsidRDefault="00F65BE1" w:rsidP="00ED5D2B">
      <w:pPr>
        <w:pStyle w:val="PURBullet-Indented"/>
        <w:numPr>
          <w:ilvl w:val="0"/>
          <w:numId w:val="85"/>
        </w:numPr>
      </w:pPr>
      <w:r>
        <w:t>Office 365 ProPlus:</w:t>
      </w:r>
      <w:r w:rsidR="003541EA">
        <w:t xml:space="preserve"> </w:t>
      </w:r>
      <w:r>
        <w:t>akıllı telefonlarda Microsoft Office Mobil kurulumuna dair haklar eklenmiştir.</w:t>
      </w:r>
    </w:p>
    <w:p w:rsidR="000742DC" w:rsidRPr="002A4125" w:rsidRDefault="000742DC" w:rsidP="00F65BE1">
      <w:pPr>
        <w:pStyle w:val="PURBullet-Indented"/>
        <w:numPr>
          <w:ilvl w:val="0"/>
          <w:numId w:val="85"/>
        </w:numPr>
      </w:pPr>
      <w:r>
        <w:t>Small Business ve Small Business Premium için Lync-to-Phone Eklentisi:</w:t>
      </w:r>
      <w:r w:rsidR="003541EA">
        <w:t xml:space="preserve"> </w:t>
      </w:r>
      <w:r>
        <w:t>Hizmet Düzeyi Anlaşması eklendi.</w:t>
      </w:r>
    </w:p>
    <w:p w:rsidR="000742DC" w:rsidRPr="002A4125" w:rsidRDefault="000742DC" w:rsidP="000742DC">
      <w:pPr>
        <w:pStyle w:val="PURBullet-Indented"/>
        <w:numPr>
          <w:ilvl w:val="0"/>
          <w:numId w:val="85"/>
        </w:numPr>
        <w:ind w:left="360" w:firstLine="0"/>
      </w:pPr>
      <w:r>
        <w:t>SharePoint Online Kiosk:</w:t>
      </w:r>
      <w:r w:rsidR="003541EA">
        <w:t xml:space="preserve"> </w:t>
      </w:r>
      <w:r>
        <w:t>doğrulanmış Dış Kullanıcılar için bir Teknik Ön İzleme silinmiştir.</w:t>
      </w:r>
    </w:p>
    <w:p w:rsidR="00F65BE1" w:rsidRPr="002A4125" w:rsidRDefault="00F65BE1" w:rsidP="000742DC">
      <w:pPr>
        <w:pStyle w:val="PURBullet-Indented"/>
        <w:numPr>
          <w:ilvl w:val="0"/>
          <w:numId w:val="85"/>
        </w:numPr>
      </w:pPr>
      <w:r>
        <w:t>Windows Azure Hizmetleri:</w:t>
      </w:r>
      <w:r w:rsidR="003541EA">
        <w:t xml:space="preserve"> </w:t>
      </w:r>
      <w:r>
        <w:t>Kullanım Hakları ve Barındırma bölümlerindeki ticari marka/markalama sınırlamaları çıkarılmış ve Ürüne Özel Lisans koşulları açıklanmıştır, Windows Azure İthalat/İhracat Hizmetleriyle bağlantılı kullanım hakları eklenmiştir ve Microsoft'un Depolama Ortamı için herhangi bir yükümlülüğünün olmadığı açıklandı.</w:t>
      </w:r>
    </w:p>
    <w:p w:rsidR="00E45AC7" w:rsidRPr="002A4125" w:rsidRDefault="00E45AC7" w:rsidP="00F65BE1">
      <w:pPr>
        <w:pStyle w:val="PURBullet-Indented"/>
        <w:numPr>
          <w:ilvl w:val="0"/>
          <w:numId w:val="85"/>
        </w:numPr>
      </w:pPr>
      <w:r>
        <w:t>Yammer Enterprise:</w:t>
      </w:r>
      <w:r w:rsidR="003541EA">
        <w:t xml:space="preserve"> </w:t>
      </w:r>
      <w:r>
        <w:t>Yammer'a davet edilmiş Harici Kullanıcıların Kullanıcı SL'lerine ihtiyaç duymadığı ve Yammer Gizlilik Beyanının Müşteri Verilerinin kullanımını denetlediği açıklanmıştır.</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5" w:name="_Sec6"/>
      <w:bookmarkEnd w:id="3"/>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6" w:name="_Sec43"/>
      <w:bookmarkEnd w:id="5"/>
      <w:r>
        <w:lastRenderedPageBreak/>
        <w:t>Çevrimiçi Hizmetler (Kullanıcı veya Aygıt Üyeliği Lisansı, Hizmet Üyeliği Lisansı ve/veya Eklenti Üyeliği Lisansı)</w:t>
      </w:r>
      <w:r w:rsidR="00F22968">
        <w:fldChar w:fldCharType="begin"/>
      </w:r>
      <w:r>
        <w:instrText>TC "</w:instrText>
      </w:r>
      <w:bookmarkStart w:id="7" w:name="_Toc365991312"/>
      <w:r>
        <w:instrText>Çevrimiçi Hizmetler (Kullanıcı veya Aygıt Üyeliği Lisansı, Hizmet Üyeliği Lisansı ve/veya Eklenti Üyeliği Lisansı)</w:instrText>
      </w:r>
      <w:bookmarkEnd w:id="7"/>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EF6EB2" w:rsidRDefault="00F22968" w:rsidP="00EF6EB2">
      <w:pPr>
        <w:pStyle w:val="TOC2"/>
        <w:rPr>
          <w:rFonts w:eastAsiaTheme="minorEastAsia"/>
          <w:noProof/>
          <w:color w:val="auto"/>
          <w:sz w:val="22"/>
          <w:lang w:eastAsia="zh-TW"/>
        </w:rPr>
      </w:pPr>
      <w:r>
        <w:lastRenderedPageBreak/>
        <w:fldChar w:fldCharType="begin"/>
      </w:r>
      <w:r w:rsidR="00ED4593">
        <w:instrText xml:space="preserve"> TOC \b _Sec43 \f \h \l 2-2 </w:instrText>
      </w:r>
      <w:r>
        <w:fldChar w:fldCharType="separate"/>
      </w:r>
      <w:hyperlink w:anchor="_Toc366057489" w:history="1">
        <w:r w:rsidR="00EF6EB2" w:rsidRPr="00877634">
          <w:rPr>
            <w:rStyle w:val="Hyperlink"/>
            <w:noProof/>
          </w:rPr>
          <w:t>Exchange Online için Exchange Online Archiving</w:t>
        </w:r>
        <w:r w:rsidR="00EF6EB2">
          <w:rPr>
            <w:noProof/>
          </w:rPr>
          <w:tab/>
        </w:r>
        <w:r w:rsidR="00EF6EB2">
          <w:rPr>
            <w:noProof/>
          </w:rPr>
          <w:fldChar w:fldCharType="begin"/>
        </w:r>
        <w:r w:rsidR="00EF6EB2">
          <w:rPr>
            <w:noProof/>
          </w:rPr>
          <w:instrText xml:space="preserve"> PAGEREF _Toc366057489 \h </w:instrText>
        </w:r>
        <w:r w:rsidR="00EF6EB2">
          <w:rPr>
            <w:noProof/>
          </w:rPr>
        </w:r>
        <w:r w:rsidR="00EF6EB2">
          <w:rPr>
            <w:noProof/>
          </w:rPr>
          <w:fldChar w:fldCharType="separate"/>
        </w:r>
        <w:r w:rsidR="00B61511">
          <w:rPr>
            <w:noProof/>
          </w:rPr>
          <w:t>12</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0" w:history="1">
        <w:r w:rsidR="00EF6EB2" w:rsidRPr="00877634">
          <w:rPr>
            <w:rStyle w:val="Hyperlink"/>
            <w:noProof/>
          </w:rPr>
          <w:t>Exchange Online Archiving</w:t>
        </w:r>
        <w:r w:rsidR="00EF6EB2">
          <w:rPr>
            <w:noProof/>
          </w:rPr>
          <w:tab/>
        </w:r>
        <w:r w:rsidR="00EF6EB2">
          <w:rPr>
            <w:noProof/>
          </w:rPr>
          <w:fldChar w:fldCharType="begin"/>
        </w:r>
        <w:r w:rsidR="00EF6EB2">
          <w:rPr>
            <w:noProof/>
          </w:rPr>
          <w:instrText xml:space="preserve"> PAGEREF _Toc366057490 \h </w:instrText>
        </w:r>
        <w:r w:rsidR="00EF6EB2">
          <w:rPr>
            <w:noProof/>
          </w:rPr>
        </w:r>
        <w:r w:rsidR="00EF6EB2">
          <w:rPr>
            <w:noProof/>
          </w:rPr>
          <w:fldChar w:fldCharType="separate"/>
        </w:r>
        <w:r w:rsidR="00B61511">
          <w:rPr>
            <w:noProof/>
          </w:rPr>
          <w:t>12</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1" w:history="1">
        <w:r w:rsidR="00EF6EB2" w:rsidRPr="00877634">
          <w:rPr>
            <w:rStyle w:val="Hyperlink"/>
            <w:noProof/>
          </w:rPr>
          <w:t>Exchange Online Kiosk</w:t>
        </w:r>
        <w:r w:rsidR="00EF6EB2">
          <w:rPr>
            <w:noProof/>
          </w:rPr>
          <w:tab/>
        </w:r>
        <w:r w:rsidR="00EF6EB2">
          <w:rPr>
            <w:noProof/>
          </w:rPr>
          <w:fldChar w:fldCharType="begin"/>
        </w:r>
        <w:r w:rsidR="00EF6EB2">
          <w:rPr>
            <w:noProof/>
          </w:rPr>
          <w:instrText xml:space="preserve"> PAGEREF _Toc366057491 \h </w:instrText>
        </w:r>
        <w:r w:rsidR="00EF6EB2">
          <w:rPr>
            <w:noProof/>
          </w:rPr>
        </w:r>
        <w:r w:rsidR="00EF6EB2">
          <w:rPr>
            <w:noProof/>
          </w:rPr>
          <w:fldChar w:fldCharType="separate"/>
        </w:r>
        <w:r w:rsidR="00B61511">
          <w:rPr>
            <w:noProof/>
          </w:rPr>
          <w:t>12</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2" w:history="1">
        <w:r w:rsidR="00EF6EB2" w:rsidRPr="00877634">
          <w:rPr>
            <w:rStyle w:val="Hyperlink"/>
            <w:noProof/>
          </w:rPr>
          <w:t>Exchange Online Plan 1</w:t>
        </w:r>
        <w:r w:rsidR="00EF6EB2">
          <w:rPr>
            <w:noProof/>
          </w:rPr>
          <w:tab/>
        </w:r>
        <w:r w:rsidR="00EF6EB2">
          <w:rPr>
            <w:noProof/>
          </w:rPr>
          <w:fldChar w:fldCharType="begin"/>
        </w:r>
        <w:r w:rsidR="00EF6EB2">
          <w:rPr>
            <w:noProof/>
          </w:rPr>
          <w:instrText xml:space="preserve"> PAGEREF _Toc366057492 \h </w:instrText>
        </w:r>
        <w:r w:rsidR="00EF6EB2">
          <w:rPr>
            <w:noProof/>
          </w:rPr>
        </w:r>
        <w:r w:rsidR="00EF6EB2">
          <w:rPr>
            <w:noProof/>
          </w:rPr>
          <w:fldChar w:fldCharType="separate"/>
        </w:r>
        <w:r w:rsidR="00B61511">
          <w:rPr>
            <w:noProof/>
          </w:rPr>
          <w:t>12</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3" w:history="1">
        <w:r w:rsidR="00EF6EB2" w:rsidRPr="00877634">
          <w:rPr>
            <w:rStyle w:val="Hyperlink"/>
            <w:noProof/>
          </w:rPr>
          <w:t>Exchange Online Plan 2</w:t>
        </w:r>
        <w:r w:rsidR="00EF6EB2">
          <w:rPr>
            <w:noProof/>
          </w:rPr>
          <w:tab/>
        </w:r>
        <w:r w:rsidR="00EF6EB2">
          <w:rPr>
            <w:noProof/>
          </w:rPr>
          <w:fldChar w:fldCharType="begin"/>
        </w:r>
        <w:r w:rsidR="00EF6EB2">
          <w:rPr>
            <w:noProof/>
          </w:rPr>
          <w:instrText xml:space="preserve"> PAGEREF _Toc366057493 \h </w:instrText>
        </w:r>
        <w:r w:rsidR="00EF6EB2">
          <w:rPr>
            <w:noProof/>
          </w:rPr>
        </w:r>
        <w:r w:rsidR="00EF6EB2">
          <w:rPr>
            <w:noProof/>
          </w:rPr>
          <w:fldChar w:fldCharType="separate"/>
        </w:r>
        <w:r w:rsidR="00B61511">
          <w:rPr>
            <w:noProof/>
          </w:rPr>
          <w:t>13</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4" w:history="1">
        <w:r w:rsidR="00EF6EB2" w:rsidRPr="00877634">
          <w:rPr>
            <w:rStyle w:val="Hyperlink"/>
            <w:noProof/>
          </w:rPr>
          <w:t>Exchange Online Protection</w:t>
        </w:r>
        <w:r w:rsidR="00EF6EB2">
          <w:rPr>
            <w:noProof/>
          </w:rPr>
          <w:tab/>
        </w:r>
        <w:r w:rsidR="00EF6EB2">
          <w:rPr>
            <w:noProof/>
          </w:rPr>
          <w:fldChar w:fldCharType="begin"/>
        </w:r>
        <w:r w:rsidR="00EF6EB2">
          <w:rPr>
            <w:noProof/>
          </w:rPr>
          <w:instrText xml:space="preserve"> PAGEREF _Toc366057494 \h </w:instrText>
        </w:r>
        <w:r w:rsidR="00EF6EB2">
          <w:rPr>
            <w:noProof/>
          </w:rPr>
        </w:r>
        <w:r w:rsidR="00EF6EB2">
          <w:rPr>
            <w:noProof/>
          </w:rPr>
          <w:fldChar w:fldCharType="separate"/>
        </w:r>
        <w:r w:rsidR="00B61511">
          <w:rPr>
            <w:noProof/>
          </w:rPr>
          <w:t>13</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5" w:history="1">
        <w:r w:rsidR="00EF6EB2" w:rsidRPr="00877634">
          <w:rPr>
            <w:rStyle w:val="Hyperlink"/>
            <w:noProof/>
          </w:rPr>
          <w:t>Lync Online Plan 1</w:t>
        </w:r>
        <w:r w:rsidR="00EF6EB2">
          <w:rPr>
            <w:noProof/>
          </w:rPr>
          <w:tab/>
        </w:r>
        <w:r w:rsidR="00EF6EB2">
          <w:rPr>
            <w:noProof/>
          </w:rPr>
          <w:fldChar w:fldCharType="begin"/>
        </w:r>
        <w:r w:rsidR="00EF6EB2">
          <w:rPr>
            <w:noProof/>
          </w:rPr>
          <w:instrText xml:space="preserve"> PAGEREF _Toc366057495 \h </w:instrText>
        </w:r>
        <w:r w:rsidR="00EF6EB2">
          <w:rPr>
            <w:noProof/>
          </w:rPr>
        </w:r>
        <w:r w:rsidR="00EF6EB2">
          <w:rPr>
            <w:noProof/>
          </w:rPr>
          <w:fldChar w:fldCharType="separate"/>
        </w:r>
        <w:r w:rsidR="00B61511">
          <w:rPr>
            <w:noProof/>
          </w:rPr>
          <w:t>14</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6" w:history="1">
        <w:r w:rsidR="00EF6EB2" w:rsidRPr="00877634">
          <w:rPr>
            <w:rStyle w:val="Hyperlink"/>
            <w:noProof/>
          </w:rPr>
          <w:t>Lync Online Plan 2</w:t>
        </w:r>
        <w:r w:rsidR="00EF6EB2">
          <w:rPr>
            <w:noProof/>
          </w:rPr>
          <w:tab/>
        </w:r>
        <w:r w:rsidR="00EF6EB2">
          <w:rPr>
            <w:noProof/>
          </w:rPr>
          <w:fldChar w:fldCharType="begin"/>
        </w:r>
        <w:r w:rsidR="00EF6EB2">
          <w:rPr>
            <w:noProof/>
          </w:rPr>
          <w:instrText xml:space="preserve"> PAGEREF _Toc366057496 \h </w:instrText>
        </w:r>
        <w:r w:rsidR="00EF6EB2">
          <w:rPr>
            <w:noProof/>
          </w:rPr>
        </w:r>
        <w:r w:rsidR="00EF6EB2">
          <w:rPr>
            <w:noProof/>
          </w:rPr>
          <w:fldChar w:fldCharType="separate"/>
        </w:r>
        <w:r w:rsidR="00B61511">
          <w:rPr>
            <w:noProof/>
          </w:rPr>
          <w:t>14</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7" w:history="1">
        <w:r w:rsidR="00EF6EB2" w:rsidRPr="00877634">
          <w:rPr>
            <w:rStyle w:val="Hyperlink"/>
            <w:noProof/>
          </w:rPr>
          <w:t>Lync Online Plan 3</w:t>
        </w:r>
        <w:r w:rsidR="00EF6EB2">
          <w:rPr>
            <w:noProof/>
          </w:rPr>
          <w:tab/>
        </w:r>
        <w:r w:rsidR="00EF6EB2">
          <w:rPr>
            <w:noProof/>
          </w:rPr>
          <w:fldChar w:fldCharType="begin"/>
        </w:r>
        <w:r w:rsidR="00EF6EB2">
          <w:rPr>
            <w:noProof/>
          </w:rPr>
          <w:instrText xml:space="preserve"> PAGEREF _Toc366057497 \h </w:instrText>
        </w:r>
        <w:r w:rsidR="00EF6EB2">
          <w:rPr>
            <w:noProof/>
          </w:rPr>
        </w:r>
        <w:r w:rsidR="00EF6EB2">
          <w:rPr>
            <w:noProof/>
          </w:rPr>
          <w:fldChar w:fldCharType="separate"/>
        </w:r>
        <w:r w:rsidR="00B61511">
          <w:rPr>
            <w:noProof/>
          </w:rPr>
          <w:t>15</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8" w:history="1">
        <w:r w:rsidR="00EF6EB2" w:rsidRPr="00877634">
          <w:rPr>
            <w:rStyle w:val="Hyperlink"/>
            <w:noProof/>
          </w:rPr>
          <w:t>Microsoft Desktop Optimization Pack (MDOP)</w:t>
        </w:r>
        <w:r w:rsidR="00EF6EB2">
          <w:rPr>
            <w:noProof/>
          </w:rPr>
          <w:tab/>
        </w:r>
        <w:r w:rsidR="00EF6EB2">
          <w:rPr>
            <w:noProof/>
          </w:rPr>
          <w:fldChar w:fldCharType="begin"/>
        </w:r>
        <w:r w:rsidR="00EF6EB2">
          <w:rPr>
            <w:noProof/>
          </w:rPr>
          <w:instrText xml:space="preserve"> PAGEREF _Toc366057498 \h </w:instrText>
        </w:r>
        <w:r w:rsidR="00EF6EB2">
          <w:rPr>
            <w:noProof/>
          </w:rPr>
        </w:r>
        <w:r w:rsidR="00EF6EB2">
          <w:rPr>
            <w:noProof/>
          </w:rPr>
          <w:fldChar w:fldCharType="separate"/>
        </w:r>
        <w:r w:rsidR="00B61511">
          <w:rPr>
            <w:noProof/>
          </w:rPr>
          <w:t>15</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499" w:history="1">
        <w:r w:rsidR="00EF6EB2" w:rsidRPr="00877634">
          <w:rPr>
            <w:rStyle w:val="Hyperlink"/>
            <w:noProof/>
          </w:rPr>
          <w:t>Microsoft Dynamics CRM Online Basic</w:t>
        </w:r>
        <w:r w:rsidR="00EF6EB2">
          <w:rPr>
            <w:noProof/>
          </w:rPr>
          <w:tab/>
        </w:r>
        <w:r w:rsidR="00EF6EB2">
          <w:rPr>
            <w:noProof/>
          </w:rPr>
          <w:fldChar w:fldCharType="begin"/>
        </w:r>
        <w:r w:rsidR="00EF6EB2">
          <w:rPr>
            <w:noProof/>
          </w:rPr>
          <w:instrText xml:space="preserve"> PAGEREF _Toc366057499 \h </w:instrText>
        </w:r>
        <w:r w:rsidR="00EF6EB2">
          <w:rPr>
            <w:noProof/>
          </w:rPr>
        </w:r>
        <w:r w:rsidR="00EF6EB2">
          <w:rPr>
            <w:noProof/>
          </w:rPr>
          <w:fldChar w:fldCharType="separate"/>
        </w:r>
        <w:r w:rsidR="00B61511">
          <w:rPr>
            <w:noProof/>
          </w:rPr>
          <w:t>16</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0" w:history="1">
        <w:r w:rsidR="00EF6EB2" w:rsidRPr="00877634">
          <w:rPr>
            <w:rStyle w:val="Hyperlink"/>
            <w:noProof/>
          </w:rPr>
          <w:t>Microsoft Dynamics CRM Online Essential</w:t>
        </w:r>
        <w:r w:rsidR="00EF6EB2">
          <w:rPr>
            <w:noProof/>
          </w:rPr>
          <w:tab/>
        </w:r>
        <w:r w:rsidR="00EF6EB2">
          <w:rPr>
            <w:noProof/>
          </w:rPr>
          <w:fldChar w:fldCharType="begin"/>
        </w:r>
        <w:r w:rsidR="00EF6EB2">
          <w:rPr>
            <w:noProof/>
          </w:rPr>
          <w:instrText xml:space="preserve"> PAGEREF _Toc366057500 \h </w:instrText>
        </w:r>
        <w:r w:rsidR="00EF6EB2">
          <w:rPr>
            <w:noProof/>
          </w:rPr>
        </w:r>
        <w:r w:rsidR="00EF6EB2">
          <w:rPr>
            <w:noProof/>
          </w:rPr>
          <w:fldChar w:fldCharType="separate"/>
        </w:r>
        <w:r w:rsidR="00B61511">
          <w:rPr>
            <w:noProof/>
          </w:rPr>
          <w:t>17</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1" w:history="1">
        <w:r w:rsidR="00EF6EB2" w:rsidRPr="00877634">
          <w:rPr>
            <w:rStyle w:val="Hyperlink"/>
            <w:noProof/>
          </w:rPr>
          <w:t>Microsoft Dynamics CRM Online Professional</w:t>
        </w:r>
        <w:r w:rsidR="00EF6EB2">
          <w:rPr>
            <w:noProof/>
          </w:rPr>
          <w:tab/>
        </w:r>
        <w:r w:rsidR="00EF6EB2">
          <w:rPr>
            <w:noProof/>
          </w:rPr>
          <w:fldChar w:fldCharType="begin"/>
        </w:r>
        <w:r w:rsidR="00EF6EB2">
          <w:rPr>
            <w:noProof/>
          </w:rPr>
          <w:instrText xml:space="preserve"> PAGEREF _Toc366057501 \h </w:instrText>
        </w:r>
        <w:r w:rsidR="00EF6EB2">
          <w:rPr>
            <w:noProof/>
          </w:rPr>
        </w:r>
        <w:r w:rsidR="00EF6EB2">
          <w:rPr>
            <w:noProof/>
          </w:rPr>
          <w:fldChar w:fldCharType="separate"/>
        </w:r>
        <w:r w:rsidR="00B61511">
          <w:rPr>
            <w:noProof/>
          </w:rPr>
          <w:t>18</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2" w:history="1">
        <w:r w:rsidR="00EF6EB2" w:rsidRPr="00877634">
          <w:rPr>
            <w:rStyle w:val="Hyperlink"/>
            <w:noProof/>
          </w:rPr>
          <w:t>Office 365 Developer</w:t>
        </w:r>
        <w:r w:rsidR="00EF6EB2">
          <w:rPr>
            <w:noProof/>
          </w:rPr>
          <w:tab/>
        </w:r>
        <w:r w:rsidR="00EF6EB2">
          <w:rPr>
            <w:noProof/>
          </w:rPr>
          <w:fldChar w:fldCharType="begin"/>
        </w:r>
        <w:r w:rsidR="00EF6EB2">
          <w:rPr>
            <w:noProof/>
          </w:rPr>
          <w:instrText xml:space="preserve"> PAGEREF _Toc366057502 \h </w:instrText>
        </w:r>
        <w:r w:rsidR="00EF6EB2">
          <w:rPr>
            <w:noProof/>
          </w:rPr>
        </w:r>
        <w:r w:rsidR="00EF6EB2">
          <w:rPr>
            <w:noProof/>
          </w:rPr>
          <w:fldChar w:fldCharType="separate"/>
        </w:r>
        <w:r w:rsidR="00B61511">
          <w:rPr>
            <w:noProof/>
          </w:rPr>
          <w:t>19</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3" w:history="1">
        <w:r w:rsidR="00EF6EB2" w:rsidRPr="00877634">
          <w:rPr>
            <w:rStyle w:val="Hyperlink"/>
            <w:noProof/>
          </w:rPr>
          <w:t>Office 365 ProPlus</w:t>
        </w:r>
        <w:r w:rsidR="00EF6EB2">
          <w:rPr>
            <w:noProof/>
          </w:rPr>
          <w:tab/>
        </w:r>
        <w:r w:rsidR="00EF6EB2">
          <w:rPr>
            <w:noProof/>
          </w:rPr>
          <w:fldChar w:fldCharType="begin"/>
        </w:r>
        <w:r w:rsidR="00EF6EB2">
          <w:rPr>
            <w:noProof/>
          </w:rPr>
          <w:instrText xml:space="preserve"> PAGEREF _Toc366057503 \h </w:instrText>
        </w:r>
        <w:r w:rsidR="00EF6EB2">
          <w:rPr>
            <w:noProof/>
          </w:rPr>
        </w:r>
        <w:r w:rsidR="00EF6EB2">
          <w:rPr>
            <w:noProof/>
          </w:rPr>
          <w:fldChar w:fldCharType="separate"/>
        </w:r>
        <w:r w:rsidR="00B61511">
          <w:rPr>
            <w:noProof/>
          </w:rPr>
          <w:t>20</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4" w:history="1">
        <w:r w:rsidR="00EF6EB2" w:rsidRPr="00877634">
          <w:rPr>
            <w:rStyle w:val="Hyperlink"/>
            <w:noProof/>
          </w:rPr>
          <w:t>Office 365 Small Business</w:t>
        </w:r>
        <w:r w:rsidR="00EF6EB2">
          <w:rPr>
            <w:noProof/>
          </w:rPr>
          <w:tab/>
        </w:r>
        <w:r w:rsidR="00EF6EB2">
          <w:rPr>
            <w:noProof/>
          </w:rPr>
          <w:fldChar w:fldCharType="begin"/>
        </w:r>
        <w:r w:rsidR="00EF6EB2">
          <w:rPr>
            <w:noProof/>
          </w:rPr>
          <w:instrText xml:space="preserve"> PAGEREF _Toc366057504 \h </w:instrText>
        </w:r>
        <w:r w:rsidR="00EF6EB2">
          <w:rPr>
            <w:noProof/>
          </w:rPr>
        </w:r>
        <w:r w:rsidR="00EF6EB2">
          <w:rPr>
            <w:noProof/>
          </w:rPr>
          <w:fldChar w:fldCharType="separate"/>
        </w:r>
        <w:r w:rsidR="00B61511">
          <w:rPr>
            <w:noProof/>
          </w:rPr>
          <w:t>21</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5" w:history="1">
        <w:r w:rsidR="00EF6EB2" w:rsidRPr="00877634">
          <w:rPr>
            <w:rStyle w:val="Hyperlink"/>
            <w:noProof/>
          </w:rPr>
          <w:t>Office 365 Small Business Premium</w:t>
        </w:r>
        <w:r w:rsidR="00EF6EB2">
          <w:rPr>
            <w:noProof/>
          </w:rPr>
          <w:tab/>
        </w:r>
        <w:r w:rsidR="00EF6EB2">
          <w:rPr>
            <w:noProof/>
          </w:rPr>
          <w:fldChar w:fldCharType="begin"/>
        </w:r>
        <w:r w:rsidR="00EF6EB2">
          <w:rPr>
            <w:noProof/>
          </w:rPr>
          <w:instrText xml:space="preserve"> PAGEREF _Toc366057505 \h </w:instrText>
        </w:r>
        <w:r w:rsidR="00EF6EB2">
          <w:rPr>
            <w:noProof/>
          </w:rPr>
        </w:r>
        <w:r w:rsidR="00EF6EB2">
          <w:rPr>
            <w:noProof/>
          </w:rPr>
          <w:fldChar w:fldCharType="separate"/>
        </w:r>
        <w:r w:rsidR="00B61511">
          <w:rPr>
            <w:noProof/>
          </w:rPr>
          <w:t>22</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6" w:history="1">
        <w:r w:rsidR="00EF6EB2" w:rsidRPr="00877634">
          <w:rPr>
            <w:rStyle w:val="Hyperlink"/>
            <w:noProof/>
          </w:rPr>
          <w:t>Office Web Uygulamaları</w:t>
        </w:r>
        <w:r w:rsidR="00EF6EB2">
          <w:rPr>
            <w:noProof/>
          </w:rPr>
          <w:tab/>
        </w:r>
        <w:r w:rsidR="00EF6EB2">
          <w:rPr>
            <w:noProof/>
          </w:rPr>
          <w:fldChar w:fldCharType="begin"/>
        </w:r>
        <w:r w:rsidR="00EF6EB2">
          <w:rPr>
            <w:noProof/>
          </w:rPr>
          <w:instrText xml:space="preserve"> PAGEREF _Toc366057506 \h </w:instrText>
        </w:r>
        <w:r w:rsidR="00EF6EB2">
          <w:rPr>
            <w:noProof/>
          </w:rPr>
        </w:r>
        <w:r w:rsidR="00EF6EB2">
          <w:rPr>
            <w:noProof/>
          </w:rPr>
          <w:fldChar w:fldCharType="separate"/>
        </w:r>
        <w:r w:rsidR="00B61511">
          <w:rPr>
            <w:noProof/>
          </w:rPr>
          <w:t>23</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7" w:history="1">
        <w:r w:rsidR="00EF6EB2" w:rsidRPr="00877634">
          <w:rPr>
            <w:rStyle w:val="Hyperlink"/>
            <w:noProof/>
          </w:rPr>
          <w:t>Project Online</w:t>
        </w:r>
        <w:r w:rsidR="00EF6EB2">
          <w:rPr>
            <w:noProof/>
          </w:rPr>
          <w:tab/>
        </w:r>
        <w:r w:rsidR="00EF6EB2">
          <w:rPr>
            <w:noProof/>
          </w:rPr>
          <w:fldChar w:fldCharType="begin"/>
        </w:r>
        <w:r w:rsidR="00EF6EB2">
          <w:rPr>
            <w:noProof/>
          </w:rPr>
          <w:instrText xml:space="preserve"> PAGEREF _Toc366057507 \h </w:instrText>
        </w:r>
        <w:r w:rsidR="00EF6EB2">
          <w:rPr>
            <w:noProof/>
          </w:rPr>
        </w:r>
        <w:r w:rsidR="00EF6EB2">
          <w:rPr>
            <w:noProof/>
          </w:rPr>
          <w:fldChar w:fldCharType="separate"/>
        </w:r>
        <w:r w:rsidR="00B61511">
          <w:rPr>
            <w:noProof/>
          </w:rPr>
          <w:t>23</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8" w:history="1">
        <w:r w:rsidR="00EF6EB2" w:rsidRPr="00877634">
          <w:rPr>
            <w:rStyle w:val="Hyperlink"/>
            <w:noProof/>
          </w:rPr>
          <w:t>Office 365 için Project Pro</w:t>
        </w:r>
        <w:r w:rsidR="00EF6EB2">
          <w:rPr>
            <w:noProof/>
          </w:rPr>
          <w:tab/>
        </w:r>
        <w:r w:rsidR="00EF6EB2">
          <w:rPr>
            <w:noProof/>
          </w:rPr>
          <w:fldChar w:fldCharType="begin"/>
        </w:r>
        <w:r w:rsidR="00EF6EB2">
          <w:rPr>
            <w:noProof/>
          </w:rPr>
          <w:instrText xml:space="preserve"> PAGEREF _Toc366057508 \h </w:instrText>
        </w:r>
        <w:r w:rsidR="00EF6EB2">
          <w:rPr>
            <w:noProof/>
          </w:rPr>
        </w:r>
        <w:r w:rsidR="00EF6EB2">
          <w:rPr>
            <w:noProof/>
          </w:rPr>
          <w:fldChar w:fldCharType="separate"/>
        </w:r>
        <w:r w:rsidR="00B61511">
          <w:rPr>
            <w:noProof/>
          </w:rPr>
          <w:t>24</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09" w:history="1">
        <w:r w:rsidR="00EF6EB2" w:rsidRPr="00877634">
          <w:rPr>
            <w:rStyle w:val="Hyperlink"/>
            <w:noProof/>
          </w:rPr>
          <w:t>SharePoint Online Kiosk</w:t>
        </w:r>
        <w:r w:rsidR="00EF6EB2">
          <w:rPr>
            <w:noProof/>
          </w:rPr>
          <w:tab/>
        </w:r>
        <w:r w:rsidR="00EF6EB2">
          <w:rPr>
            <w:noProof/>
          </w:rPr>
          <w:fldChar w:fldCharType="begin"/>
        </w:r>
        <w:r w:rsidR="00EF6EB2">
          <w:rPr>
            <w:noProof/>
          </w:rPr>
          <w:instrText xml:space="preserve"> PAGEREF _Toc366057509 \h </w:instrText>
        </w:r>
        <w:r w:rsidR="00EF6EB2">
          <w:rPr>
            <w:noProof/>
          </w:rPr>
        </w:r>
        <w:r w:rsidR="00EF6EB2">
          <w:rPr>
            <w:noProof/>
          </w:rPr>
          <w:fldChar w:fldCharType="separate"/>
        </w:r>
        <w:r w:rsidR="00B61511">
          <w:rPr>
            <w:noProof/>
          </w:rPr>
          <w:t>25</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0" w:history="1">
        <w:r w:rsidR="00EF6EB2" w:rsidRPr="00877634">
          <w:rPr>
            <w:rStyle w:val="Hyperlink"/>
            <w:noProof/>
          </w:rPr>
          <w:t>SharePoint Online Plan 1</w:t>
        </w:r>
        <w:r w:rsidR="00EF6EB2">
          <w:rPr>
            <w:noProof/>
          </w:rPr>
          <w:tab/>
        </w:r>
        <w:r w:rsidR="00EF6EB2">
          <w:rPr>
            <w:noProof/>
          </w:rPr>
          <w:fldChar w:fldCharType="begin"/>
        </w:r>
        <w:r w:rsidR="00EF6EB2">
          <w:rPr>
            <w:noProof/>
          </w:rPr>
          <w:instrText xml:space="preserve"> PAGEREF _Toc366057510 \h </w:instrText>
        </w:r>
        <w:r w:rsidR="00EF6EB2">
          <w:rPr>
            <w:noProof/>
          </w:rPr>
        </w:r>
        <w:r w:rsidR="00EF6EB2">
          <w:rPr>
            <w:noProof/>
          </w:rPr>
          <w:fldChar w:fldCharType="separate"/>
        </w:r>
        <w:r w:rsidR="00B61511">
          <w:rPr>
            <w:noProof/>
          </w:rPr>
          <w:t>25</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1" w:history="1">
        <w:r w:rsidR="00EF6EB2" w:rsidRPr="00877634">
          <w:rPr>
            <w:rStyle w:val="Hyperlink"/>
            <w:noProof/>
          </w:rPr>
          <w:t>SharePoint Online Plan 2</w:t>
        </w:r>
        <w:r w:rsidR="00EF6EB2">
          <w:rPr>
            <w:noProof/>
          </w:rPr>
          <w:tab/>
        </w:r>
        <w:r w:rsidR="00EF6EB2">
          <w:rPr>
            <w:noProof/>
          </w:rPr>
          <w:fldChar w:fldCharType="begin"/>
        </w:r>
        <w:r w:rsidR="00EF6EB2">
          <w:rPr>
            <w:noProof/>
          </w:rPr>
          <w:instrText xml:space="preserve"> PAGEREF _Toc366057511 \h </w:instrText>
        </w:r>
        <w:r w:rsidR="00EF6EB2">
          <w:rPr>
            <w:noProof/>
          </w:rPr>
        </w:r>
        <w:r w:rsidR="00EF6EB2">
          <w:rPr>
            <w:noProof/>
          </w:rPr>
          <w:fldChar w:fldCharType="separate"/>
        </w:r>
        <w:r w:rsidR="00B61511">
          <w:rPr>
            <w:noProof/>
          </w:rPr>
          <w:t>25</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2" w:history="1">
        <w:r w:rsidR="00EF6EB2" w:rsidRPr="00877634">
          <w:rPr>
            <w:rStyle w:val="Hyperlink"/>
            <w:noProof/>
          </w:rPr>
          <w:t>Office 365 için Visio Pro</w:t>
        </w:r>
        <w:r w:rsidR="00EF6EB2">
          <w:rPr>
            <w:noProof/>
          </w:rPr>
          <w:tab/>
        </w:r>
        <w:r w:rsidR="00EF6EB2">
          <w:rPr>
            <w:noProof/>
          </w:rPr>
          <w:fldChar w:fldCharType="begin"/>
        </w:r>
        <w:r w:rsidR="00EF6EB2">
          <w:rPr>
            <w:noProof/>
          </w:rPr>
          <w:instrText xml:space="preserve"> PAGEREF _Toc366057512 \h </w:instrText>
        </w:r>
        <w:r w:rsidR="00EF6EB2">
          <w:rPr>
            <w:noProof/>
          </w:rPr>
        </w:r>
        <w:r w:rsidR="00EF6EB2">
          <w:rPr>
            <w:noProof/>
          </w:rPr>
          <w:fldChar w:fldCharType="separate"/>
        </w:r>
        <w:r w:rsidR="00B61511">
          <w:rPr>
            <w:noProof/>
          </w:rPr>
          <w:t>26</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3" w:history="1">
        <w:r w:rsidR="00EF6EB2" w:rsidRPr="00877634">
          <w:rPr>
            <w:rStyle w:val="Hyperlink"/>
            <w:noProof/>
          </w:rPr>
          <w:t>Windows Azure Active Directory Rights Management</w:t>
        </w:r>
        <w:r w:rsidR="00EF6EB2">
          <w:rPr>
            <w:noProof/>
          </w:rPr>
          <w:tab/>
        </w:r>
        <w:r w:rsidR="00EF6EB2">
          <w:rPr>
            <w:noProof/>
          </w:rPr>
          <w:fldChar w:fldCharType="begin"/>
        </w:r>
        <w:r w:rsidR="00EF6EB2">
          <w:rPr>
            <w:noProof/>
          </w:rPr>
          <w:instrText xml:space="preserve"> PAGEREF _Toc366057513 \h </w:instrText>
        </w:r>
        <w:r w:rsidR="00EF6EB2">
          <w:rPr>
            <w:noProof/>
          </w:rPr>
        </w:r>
        <w:r w:rsidR="00EF6EB2">
          <w:rPr>
            <w:noProof/>
          </w:rPr>
          <w:fldChar w:fldCharType="separate"/>
        </w:r>
        <w:r w:rsidR="00B61511">
          <w:rPr>
            <w:noProof/>
          </w:rPr>
          <w:t>27</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4" w:history="1">
        <w:r w:rsidR="00EF6EB2" w:rsidRPr="00877634">
          <w:rPr>
            <w:rStyle w:val="Hyperlink"/>
            <w:noProof/>
          </w:rPr>
          <w:t>Windows Azure Hizmetleri</w:t>
        </w:r>
        <w:r w:rsidR="00EF6EB2">
          <w:rPr>
            <w:noProof/>
          </w:rPr>
          <w:tab/>
        </w:r>
        <w:r w:rsidR="00EF6EB2">
          <w:rPr>
            <w:noProof/>
          </w:rPr>
          <w:fldChar w:fldCharType="begin"/>
        </w:r>
        <w:r w:rsidR="00EF6EB2">
          <w:rPr>
            <w:noProof/>
          </w:rPr>
          <w:instrText xml:space="preserve"> PAGEREF _Toc366057514 \h </w:instrText>
        </w:r>
        <w:r w:rsidR="00EF6EB2">
          <w:rPr>
            <w:noProof/>
          </w:rPr>
        </w:r>
        <w:r w:rsidR="00EF6EB2">
          <w:rPr>
            <w:noProof/>
          </w:rPr>
          <w:fldChar w:fldCharType="separate"/>
        </w:r>
        <w:r w:rsidR="00B61511">
          <w:rPr>
            <w:noProof/>
          </w:rPr>
          <w:t>27</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5" w:history="1">
        <w:r w:rsidR="00EF6EB2" w:rsidRPr="00877634">
          <w:rPr>
            <w:rStyle w:val="Hyperlink"/>
            <w:noProof/>
          </w:rPr>
          <w:t>Windows Intune (kullanıcı başına)</w:t>
        </w:r>
        <w:r w:rsidR="00EF6EB2">
          <w:rPr>
            <w:noProof/>
          </w:rPr>
          <w:tab/>
        </w:r>
        <w:r w:rsidR="00EF6EB2">
          <w:rPr>
            <w:noProof/>
          </w:rPr>
          <w:fldChar w:fldCharType="begin"/>
        </w:r>
        <w:r w:rsidR="00EF6EB2">
          <w:rPr>
            <w:noProof/>
          </w:rPr>
          <w:instrText xml:space="preserve"> PAGEREF _Toc366057515 \h </w:instrText>
        </w:r>
        <w:r w:rsidR="00EF6EB2">
          <w:rPr>
            <w:noProof/>
          </w:rPr>
        </w:r>
        <w:r w:rsidR="00EF6EB2">
          <w:rPr>
            <w:noProof/>
          </w:rPr>
          <w:fldChar w:fldCharType="separate"/>
        </w:r>
        <w:r w:rsidR="00B61511">
          <w:rPr>
            <w:noProof/>
          </w:rPr>
          <w:t>31</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6" w:history="1">
        <w:r w:rsidR="00EF6EB2" w:rsidRPr="00877634">
          <w:rPr>
            <w:rStyle w:val="Hyperlink"/>
            <w:noProof/>
          </w:rPr>
          <w:t>Windows Masaüstü Bilgisayar İşletim Sistemli Windows Intune (kullanıcı başına)</w:t>
        </w:r>
        <w:r w:rsidR="00EF6EB2">
          <w:rPr>
            <w:noProof/>
          </w:rPr>
          <w:tab/>
        </w:r>
        <w:r w:rsidR="00EF6EB2">
          <w:rPr>
            <w:noProof/>
          </w:rPr>
          <w:fldChar w:fldCharType="begin"/>
        </w:r>
        <w:r w:rsidR="00EF6EB2">
          <w:rPr>
            <w:noProof/>
          </w:rPr>
          <w:instrText xml:space="preserve"> PAGEREF _Toc366057516 \h </w:instrText>
        </w:r>
        <w:r w:rsidR="00EF6EB2">
          <w:rPr>
            <w:noProof/>
          </w:rPr>
        </w:r>
        <w:r w:rsidR="00EF6EB2">
          <w:rPr>
            <w:noProof/>
          </w:rPr>
          <w:fldChar w:fldCharType="separate"/>
        </w:r>
        <w:r w:rsidR="00B61511">
          <w:rPr>
            <w:noProof/>
          </w:rPr>
          <w:t>31</w:t>
        </w:r>
        <w:r w:rsidR="00EF6EB2">
          <w:rPr>
            <w:noProof/>
          </w:rPr>
          <w:fldChar w:fldCharType="end"/>
        </w:r>
      </w:hyperlink>
    </w:p>
    <w:p w:rsidR="00EF6EB2" w:rsidRDefault="00DB1461">
      <w:pPr>
        <w:pStyle w:val="TOC2"/>
        <w:rPr>
          <w:rFonts w:eastAsiaTheme="minorEastAsia"/>
          <w:noProof/>
          <w:color w:val="auto"/>
          <w:sz w:val="22"/>
          <w:lang w:eastAsia="zh-TW"/>
        </w:rPr>
      </w:pPr>
      <w:hyperlink w:anchor="_Toc366057517" w:history="1">
        <w:r w:rsidR="00EF6EB2" w:rsidRPr="00877634">
          <w:rPr>
            <w:rStyle w:val="Hyperlink"/>
            <w:noProof/>
          </w:rPr>
          <w:t>Yammer Enterprise</w:t>
        </w:r>
        <w:r w:rsidR="00EF6EB2">
          <w:rPr>
            <w:noProof/>
          </w:rPr>
          <w:tab/>
        </w:r>
        <w:r w:rsidR="00EF6EB2">
          <w:rPr>
            <w:noProof/>
          </w:rPr>
          <w:fldChar w:fldCharType="begin"/>
        </w:r>
        <w:r w:rsidR="00EF6EB2">
          <w:rPr>
            <w:noProof/>
          </w:rPr>
          <w:instrText xml:space="preserve"> PAGEREF _Toc366057517 \h </w:instrText>
        </w:r>
        <w:r w:rsidR="00EF6EB2">
          <w:rPr>
            <w:noProof/>
          </w:rPr>
        </w:r>
        <w:r w:rsidR="00EF6EB2">
          <w:rPr>
            <w:noProof/>
          </w:rPr>
          <w:fldChar w:fldCharType="separate"/>
        </w:r>
        <w:r w:rsidR="00B61511">
          <w:rPr>
            <w:noProof/>
          </w:rPr>
          <w:t>36</w:t>
        </w:r>
        <w:r w:rsidR="00EF6EB2">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8" w:name="General_License_Terms"/>
      <w:bookmarkStart w:id="9" w:name="_Sec53"/>
      <w:bookmarkEnd w:id="8"/>
      <w:r>
        <w:t>Genel Lisans Koşulları</w:t>
      </w:r>
      <w:bookmarkEnd w:id="9"/>
    </w:p>
    <w:p w:rsidR="0082133B" w:rsidRPr="002A4125" w:rsidRDefault="00ED4593">
      <w:pPr>
        <w:pStyle w:val="PURBody-Indented"/>
      </w:pPr>
      <w:r>
        <w:t>Çevrimiçi bir hizmete erişmeden ve onu kullanmadan önce, o çevrimiçi hizmete karşılık gelen Kullanıcı, Cihaz, Hizmet veya Eklenti SL’lerini edinmeniz ve atamanız gerekir.</w:t>
      </w:r>
      <w:r w:rsidR="003541EA">
        <w:t xml:space="preserve"> </w:t>
      </w:r>
      <w:r>
        <w:t xml:space="preserve">Her bir çevrimiçi hizmet için olan uygun SL'ler, Hizmete Özel Lisans Koşulları bölümünde listelenmiştir. Bir çevrimiçi hizmet için hem Kullanıcı hem de Aygıt SL’leri listelenmişse, ikisini de alabilirsiniz. </w:t>
      </w:r>
    </w:p>
    <w:p w:rsidR="003B1F78" w:rsidRPr="002A4125" w:rsidRDefault="003B1F78" w:rsidP="003B1F78">
      <w:pPr>
        <w:pStyle w:val="PURHeading2"/>
      </w:pPr>
      <w:r>
        <w:rPr>
          <w:color w:val="auto"/>
        </w:rPr>
        <w:t>Tanımlar</w:t>
      </w:r>
      <w:r w:rsidR="00F22968" w:rsidRPr="00923B98">
        <w:rPr>
          <w:color w:val="auto"/>
        </w:rPr>
        <w:fldChar w:fldCharType="begin"/>
      </w:r>
      <w:r w:rsidR="006C6ED2" w:rsidRPr="00923B98">
        <w:rPr>
          <w:color w:val="auto"/>
        </w:rPr>
        <w:instrText xml:space="preserve">TC </w:instrText>
      </w:r>
      <w:bookmarkStart w:id="10" w:name="_Toc365991313"/>
      <w:bookmarkStart w:id="11" w:name="_Toc366057448"/>
      <w:r w:rsidR="006C6ED2" w:rsidRPr="00923B98">
        <w:rPr>
          <w:color w:val="auto"/>
        </w:rPr>
        <w:instrText>Tanımlar</w:instrText>
      </w:r>
      <w:bookmarkEnd w:id="10"/>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2A4125" w:rsidRDefault="003B1F78" w:rsidP="003B1F78">
      <w:pPr>
        <w:pStyle w:val="PURBody-Indented"/>
      </w:pPr>
      <w:r>
        <w:t>Bu Çevrimiçi Hizmetler Kullanım Haklarında kullanılan, ancak tanımlanmamış koşullar, Microsoft Çevrimiçi Abonelik Anlaşmanızda sağlanan tanımlara sahip olacaklardır.</w:t>
      </w:r>
      <w:r w:rsidR="003541EA">
        <w:t xml:space="preserve"> </w:t>
      </w:r>
      <w:r>
        <w:t>Ayrıca, aşağıdaki tanımlar geçerli olacaktır:</w:t>
      </w:r>
    </w:p>
    <w:p w:rsidR="003B1F78" w:rsidRPr="002A4125" w:rsidRDefault="003B1F78" w:rsidP="003B1F78">
      <w:pPr>
        <w:pStyle w:val="PURBody-Indented"/>
      </w:pPr>
      <w:r>
        <w:rPr>
          <w:b/>
        </w:rPr>
        <w:t xml:space="preserve">MEHL, </w:t>
      </w:r>
      <w:r>
        <w:t>istemci erişim lisansı anlamına gelir.</w:t>
      </w:r>
    </w:p>
    <w:p w:rsidR="003B1F78" w:rsidRPr="002A4125" w:rsidRDefault="003B1F78" w:rsidP="003B1F78">
      <w:pPr>
        <w:pStyle w:val="PURBody-Indented"/>
      </w:pPr>
      <w:r>
        <w:rPr>
          <w:b/>
        </w:rPr>
        <w:t>Müşteri Verileri</w:t>
      </w:r>
      <w:r w:rsidRPr="00E82917">
        <w:rPr>
          <w:b/>
          <w:bCs/>
        </w:rPr>
        <w:t>,</w:t>
      </w:r>
      <w:r>
        <w:t xml:space="preserve"> çevrimiçi hizmeti kullanımınızla, sizin tarafınızdan veya sizin adınıza bize sağlanan tüm metinler, ses ya da görüntü dosyaları ve yazılım dahil, tüm veriler anlamına gelir.</w:t>
      </w:r>
    </w:p>
    <w:p w:rsidR="001B161A" w:rsidRPr="002A4125" w:rsidRDefault="001B161A" w:rsidP="001B161A">
      <w:pPr>
        <w:pStyle w:val="PURBody-Indented"/>
      </w:pPr>
      <w:r>
        <w:rPr>
          <w:b/>
        </w:rPr>
        <w:t>Müşteri Desteği</w:t>
      </w:r>
      <w:r w:rsidRPr="00E82917">
        <w:rPr>
          <w:b/>
          <w:bCs/>
        </w:rPr>
        <w:t>;</w:t>
      </w:r>
      <w:r>
        <w:t xml:space="preserve"> Microsoft Çevrimiçi Abonelik Anlaşmanız kapsamında size sağlanan tüm destek veya tavsiyeler anlamına gelir.</w:t>
      </w:r>
      <w:r w:rsidR="003541EA">
        <w:t xml:space="preserve"> </w:t>
      </w:r>
    </w:p>
    <w:p w:rsidR="003B1F78" w:rsidRPr="002A4125" w:rsidRDefault="003B1F78" w:rsidP="003B1F78">
      <w:pPr>
        <w:pStyle w:val="PURBody-Indented"/>
      </w:pPr>
      <w:r>
        <w:rPr>
          <w:b/>
        </w:rPr>
        <w:t>Dış Kullanıcılar</w:t>
      </w:r>
      <w:r>
        <w:t xml:space="preserve"> sizin veya bağlı kuruluşlarınız çalışanları ya da sizin veya bağlı kuruluşlarınızın yerinde hizmet veren yüklenicileri veya temsilcileri olmayan kullanıcılar anlamına gelir.</w:t>
      </w:r>
    </w:p>
    <w:p w:rsidR="00923B98" w:rsidRPr="00C47ADC" w:rsidRDefault="001B161A" w:rsidP="001B161A">
      <w:pPr>
        <w:pStyle w:val="PURBody-Indented"/>
        <w:rPr>
          <w:spacing w:val="-2"/>
        </w:rPr>
      </w:pPr>
      <w:r w:rsidRPr="00C47ADC">
        <w:rPr>
          <w:b/>
          <w:spacing w:val="-2"/>
        </w:rPr>
        <w:t>Düzeltmeler</w:t>
      </w:r>
      <w:r w:rsidRPr="00E82917">
        <w:rPr>
          <w:b/>
          <w:bCs/>
          <w:spacing w:val="-2"/>
        </w:rPr>
        <w:t>;</w:t>
      </w:r>
      <w:r w:rsidRPr="00C47ADC">
        <w:rPr>
          <w:spacing w:val="-2"/>
        </w:rPr>
        <w:t xml:space="preserve"> Microsoft'un ya (hizmet paketleri türünde) genel olarak piyasaya sürdüğü veya belirli bir sorunu ele almak için Müşteri Desteğini yerine getirirken size sağladığı Ürün düzeltmeleri, modifikasyonlar veya iyileştirmeler veya bunların türevleri anlamına gelir.</w:t>
      </w:r>
    </w:p>
    <w:p w:rsidR="003B1F78" w:rsidRPr="002A4125" w:rsidRDefault="003B1F78" w:rsidP="001B161A">
      <w:pPr>
        <w:pStyle w:val="PURBody-Indented"/>
      </w:pPr>
      <w:r>
        <w:rPr>
          <w:b/>
        </w:rPr>
        <w:t xml:space="preserve">Örnek, </w:t>
      </w:r>
      <w:r>
        <w:t>yazılımın kurulum veya yükleme prosedürünün uygulanmasıyla veya mevcut bir Örneğin çoğaltılmasıyla oluşturulan, yazılımın bir imajı anlamına gelir.</w:t>
      </w:r>
    </w:p>
    <w:p w:rsidR="005F3B1F" w:rsidRPr="002A4125" w:rsidRDefault="005F3B1F" w:rsidP="005F3B1F">
      <w:pPr>
        <w:pStyle w:val="PURBody-Indented"/>
      </w:pPr>
      <w:r>
        <w:rPr>
          <w:b/>
        </w:rPr>
        <w:t>Microsoft'a ait olmayan Ürün</w:t>
      </w:r>
      <w:r w:rsidRPr="00E82917">
        <w:rPr>
          <w:b/>
          <w:bCs/>
        </w:rPr>
        <w:t>;</w:t>
      </w:r>
      <w:r>
        <w:t xml:space="preserve"> çevrimiçi hizmetlerimiz yoluyla ya da başka yerden elde etmiş de olsanız, bizimkinden başka bir varlık tarafından size lisanslanan, satılan veya başka şekilde sağlanan tüm yazılımlar, veriler, hizmetler, web siteleri veya diğer ürünler anlamına gelir.</w:t>
      </w:r>
    </w:p>
    <w:p w:rsidR="003B1F78" w:rsidRPr="002A4125" w:rsidRDefault="003B1F78" w:rsidP="00DE4D65">
      <w:pPr>
        <w:pStyle w:val="PURBody-Indented"/>
      </w:pPr>
      <w:r>
        <w:rPr>
          <w:b/>
        </w:rPr>
        <w:t>İşletim Sistemi Ortamı (OSE)</w:t>
      </w:r>
      <w:r w:rsidRPr="00E82917">
        <w:rPr>
          <w:b/>
          <w:bCs/>
        </w:rPr>
        <w:t>;</w:t>
      </w:r>
      <w:r>
        <w:t xml:space="preserve"> bir işletim sistemi Örneğinin tümü veya bir bölümü veya ayrı makine kimliğini (birincil bilgisayar ismi</w:t>
      </w:r>
      <w:r w:rsidR="00DE4D65">
        <w:t> </w:t>
      </w:r>
      <w:r>
        <w:t>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3541EA">
        <w:t xml:space="preserve"> </w:t>
      </w:r>
      <w:r>
        <w:t>Fiziksel bir donanım sisteminde bir Fiziksel OSE ve/veya bir ya da daha fazla Sanal OSE bulunabilir.</w:t>
      </w:r>
    </w:p>
    <w:p w:rsidR="003B1F78" w:rsidRPr="002A4125" w:rsidRDefault="003B1F78" w:rsidP="003B1F78">
      <w:pPr>
        <w:pStyle w:val="PURBody-Indented"/>
      </w:pPr>
      <w:r>
        <w:rPr>
          <w:b/>
        </w:rPr>
        <w:lastRenderedPageBreak/>
        <w:t xml:space="preserve">Fiziksel OSE, </w:t>
      </w:r>
      <w:r>
        <w:t>doğrudan fiziksel bir donanım sisteminde çalışmak üzere yapılandırılmış bir OSE anlamına gelir.</w:t>
      </w:r>
      <w:r w:rsidR="003541EA">
        <w:t xml:space="preserve"> </w:t>
      </w:r>
      <w:r>
        <w:t>Donanım sanallaştırmayı (örneğin Microsoft Hyper-V Server ya da benzeri teknolojiler) çalıştırmak için ya da donanım sanallaştırma hizmetleri için (örneğin Microsoft sanallaştırma teknolojisi ya da benzer teknolojiler) kullanılan işletme sistemi Örneği, Fiziksel OSE’nin bir parçası olarak kabul edilir.</w:t>
      </w:r>
    </w:p>
    <w:p w:rsidR="008B39C9" w:rsidRPr="002A4125" w:rsidRDefault="008B39C9" w:rsidP="00C47ADC">
      <w:pPr>
        <w:pStyle w:val="PURBody-Indented"/>
      </w:pPr>
      <w:r>
        <w:rPr>
          <w:b/>
        </w:rPr>
        <w:t>Birincil Kullanıcı</w:t>
      </w:r>
      <w:r w:rsidR="00C47ADC">
        <w:rPr>
          <w:b/>
        </w:rPr>
        <w:t>,</w:t>
      </w:r>
      <w:r>
        <w:rPr>
          <w:b/>
        </w:rPr>
        <w:t xml:space="preserve"> </w:t>
      </w:r>
      <w:r>
        <w:t xml:space="preserve">aygıtı herhangi bir 90 günlük dönemde sürenin % 50'sinden daha fazla kullanan kullanıcı anlamına gelir. </w:t>
      </w:r>
    </w:p>
    <w:p w:rsidR="003B1F78" w:rsidRPr="002A4125" w:rsidRDefault="003B1F78" w:rsidP="003B1F78">
      <w:pPr>
        <w:pStyle w:val="PURBody-Indented"/>
      </w:pPr>
      <w:r>
        <w:rPr>
          <w:b/>
        </w:rPr>
        <w:t>Nitelikli Üçüncü Kişi Aygıtı,</w:t>
      </w:r>
      <w:r>
        <w:t xml:space="preserve"> siz ya da bağlı kuruluşlarınız tarafından doğrundan veya dolaylı olarak kontrol edilmeyen bir aygıt anlamına gelir (örn. bir üçüncü tarafın bilgi noktası).</w:t>
      </w:r>
    </w:p>
    <w:p w:rsidR="00375EB3" w:rsidRPr="002A4125" w:rsidRDefault="00375EB3" w:rsidP="00375EB3">
      <w:pPr>
        <w:pStyle w:val="PURBody-Indented"/>
      </w:pPr>
      <w:r>
        <w:rPr>
          <w:b/>
        </w:rPr>
        <w:t>Çalışan Örnek,</w:t>
      </w:r>
      <w:r>
        <w:t xml:space="preserve"> belleğe yüklenmiş ve onun için bir ya da daha fazla komutun uygulandığı bir Örnek anlamına gelir.</w:t>
      </w:r>
      <w:r w:rsidR="003541EA">
        <w:t xml:space="preserve"> </w:t>
      </w:r>
      <w:r>
        <w:t xml:space="preserve">(Bir yazılım örneği, örnek belleğe yüklenerek veya komutlarından biri veya birkaçı yürütülerek </w:t>
      </w:r>
      <w:r w:rsidR="001732AD">
        <w:t>“</w:t>
      </w:r>
      <w:r>
        <w:t>Çalıştırılır</w:t>
      </w:r>
      <w:r w:rsidR="001732AD">
        <w:t>”</w:t>
      </w:r>
      <w:r>
        <w:t>.)</w:t>
      </w:r>
      <w:r w:rsidR="003541EA">
        <w:t xml:space="preserve"> </w:t>
      </w:r>
      <w:r>
        <w:t>Bir kez çalıştırıldığında, Örnek (komutlarının yürütülmeye devam edilip edilmemesinden bağımsız olarak) bellekten kaldırılana kadar çalışıyor kabul edilir.</w:t>
      </w:r>
    </w:p>
    <w:p w:rsidR="003B1F78" w:rsidRPr="002A4125" w:rsidRDefault="003B1F78" w:rsidP="003B1F78">
      <w:pPr>
        <w:pStyle w:val="PURBody-Indented"/>
      </w:pPr>
      <w:r>
        <w:rPr>
          <w:b/>
        </w:rPr>
        <w:t xml:space="preserve">SL </w:t>
      </w:r>
      <w:r>
        <w:t>abonelik lisansı (subscription license) anlamına gelir.</w:t>
      </w:r>
    </w:p>
    <w:p w:rsidR="003B1F78" w:rsidRPr="002A4125" w:rsidRDefault="003B1F78" w:rsidP="003B1F78">
      <w:pPr>
        <w:pStyle w:val="PURBody-Indented"/>
      </w:pPr>
      <w:r>
        <w:rPr>
          <w:b/>
        </w:rPr>
        <w:t>Sunucu,</w:t>
      </w:r>
      <w:r>
        <w:t xml:space="preserve"> sunucu yazılımlarını çalıştırabilen fiziksel bir donanım sistemi anlamına gelir.</w:t>
      </w:r>
      <w:r w:rsidR="003541EA">
        <w:t xml:space="preserve"> </w:t>
      </w:r>
    </w:p>
    <w:p w:rsidR="003B1F78" w:rsidRPr="002A4125" w:rsidRDefault="003B1F78" w:rsidP="003B1F78">
      <w:pPr>
        <w:pStyle w:val="PURBody-Indented"/>
      </w:pPr>
      <w:r>
        <w:rPr>
          <w:b/>
        </w:rPr>
        <w:t xml:space="preserve">Sanal OSE, </w:t>
      </w:r>
      <w:r>
        <w:t>bir sanal donanım sisteminde çalışmak üzere yapılandırılmış bir OSE anlamına gelir.</w:t>
      </w:r>
      <w:r w:rsidR="003541EA">
        <w:t xml:space="preserve"> </w:t>
      </w:r>
    </w:p>
    <w:p w:rsidR="003B1F78" w:rsidRPr="002A4125" w:rsidRDefault="003B1F78" w:rsidP="003B1F78">
      <w:pPr>
        <w:pStyle w:val="PURHeading2"/>
      </w:pPr>
      <w:r>
        <w:t>Kullanım Haklarınız</w:t>
      </w:r>
      <w:r w:rsidR="00F22968">
        <w:fldChar w:fldCharType="begin"/>
      </w:r>
      <w:r>
        <w:instrText>TC "</w:instrText>
      </w:r>
      <w:bookmarkStart w:id="19" w:name="_Toc365991314"/>
      <w:bookmarkStart w:id="20" w:name="_Toc366057449"/>
      <w:r>
        <w:instrText>Kullanım Haklarınız</w:instrText>
      </w:r>
      <w:bookmarkEnd w:id="19"/>
      <w:bookmarkEnd w:id="20"/>
      <w: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End w:id="21"/>
      <w:bookmarkEnd w:id="22"/>
      <w:bookmarkEnd w:id="23"/>
      <w:bookmarkEnd w:id="24"/>
      <w:bookmarkEnd w:id="25"/>
      <w:bookmarkEnd w:id="26"/>
      <w:r w:rsidR="00F22968">
        <w:fldChar w:fldCharType="end"/>
      </w:r>
    </w:p>
    <w:p w:rsidR="003B1F78" w:rsidRPr="002A4125" w:rsidRDefault="008709AC" w:rsidP="003B1F78">
      <w:pPr>
        <w:pStyle w:val="PURBody-Indented"/>
      </w:pPr>
      <w:r>
        <w:t>Toplu lisanslama anlaşmanıza uyarsanız, yazılımı ve çevrimiçi hizmetleri bu Çevrimiçi Hizmetler Kullanım Hakları içinde açıkça izin verildiği gibi kullanabilirsiniz.</w:t>
      </w:r>
    </w:p>
    <w:p w:rsidR="0082133B" w:rsidRPr="002A4125" w:rsidRDefault="00ED4593" w:rsidP="00F75AA5">
      <w:pPr>
        <w:pStyle w:val="PURHeading2"/>
      </w:pPr>
      <w:r>
        <w:t>Lisans Koşulları Güncelleştirme</w:t>
      </w:r>
      <w:r w:rsidR="00F22968">
        <w:fldChar w:fldCharType="begin"/>
      </w:r>
      <w:r w:rsidR="00986DA5">
        <w:instrText>TC "</w:instrText>
      </w:r>
      <w:bookmarkStart w:id="27" w:name="_Toc365991315"/>
      <w:bookmarkStart w:id="28" w:name="_Toc366057450"/>
      <w:r w:rsidR="00986DA5">
        <w:instrText>Lisans Koşulları Güncelleştirme</w:instrText>
      </w:r>
      <w:bookmarkEnd w:id="27"/>
      <w:bookmarkEnd w:id="28"/>
      <w:r w:rsidR="00986DA5">
        <w:instrText xml:space="preserve">" \l 2 </w:instrText>
      </w:r>
      <w:bookmarkStart w:id="29" w:name="_Toc339624705"/>
      <w:bookmarkStart w:id="30" w:name="_Toc341260658"/>
      <w:bookmarkStart w:id="31" w:name="_Toc341260885"/>
      <w:bookmarkStart w:id="32" w:name="_Toc364067967"/>
      <w:bookmarkStart w:id="33" w:name="_Toc364068323"/>
      <w:bookmarkStart w:id="34" w:name="_Toc364695341"/>
      <w:bookmarkEnd w:id="29"/>
      <w:bookmarkEnd w:id="30"/>
      <w:bookmarkEnd w:id="31"/>
      <w:bookmarkEnd w:id="32"/>
      <w:bookmarkEnd w:id="33"/>
      <w:bookmarkEnd w:id="34"/>
      <w:r w:rsidR="00F22968">
        <w:fldChar w:fldCharType="end"/>
      </w:r>
    </w:p>
    <w:p w:rsidR="0082133B" w:rsidRPr="002A4125" w:rsidRDefault="00ED4593">
      <w:pPr>
        <w:pStyle w:val="PURBody-Indented"/>
      </w:pPr>
      <w:r>
        <w:t>Zaman zaman bu lisans koşullarında güncellemeler yapabiliriz.</w:t>
      </w:r>
      <w:r w:rsidR="003541EA">
        <w:t xml:space="preserve"> </w:t>
      </w:r>
      <w:r>
        <w:t>Kanunun gerektirdiği veya çevrimiçi hizmetleri kullanımınızı ciddi oranda etkilemeyecek olan, çevrimiçi hizmet veya ilgili yazılım konusundaki güncellemelerle veya eklerle uygulamaya koyduğumuz bu lisans hükümlerindeki değişiklikler, derhal geçerli olacaktır.</w:t>
      </w:r>
      <w:r w:rsidR="003541EA">
        <w:t xml:space="preserve"> </w:t>
      </w:r>
      <w:r>
        <w:t>Tüm diğer değişiklikler için çevrimiçi hizmeti herhangi bir mevcut lisans kapsamında kullanımınız, aşağıdaki sürelerden daha uzun olanı boyunca söz konusu güncellemeler olmaksızın bu lisans koşulları tarafından yönetilecektir: çevrimiçi hizmeti ilk kullandığınız tarihten itibaren 12 ay boyunca veya taahhüt edilen sürenizin uzunluğu boyunca.</w:t>
      </w:r>
      <w:r w:rsidR="003541EA">
        <w:t xml:space="preserve"> </w:t>
      </w:r>
      <w:r>
        <w:t>Güncellemeler genel olarak yürürlüğe girmeden en az 30 gün önce size bildirimde bulunmaya çalışacağız.</w:t>
      </w:r>
      <w:r w:rsidR="003541EA">
        <w:t xml:space="preserve"> </w:t>
      </w:r>
      <w:r>
        <w:t>Lisans koşulları güncelleştirmelerini bu Çevrimiçi Hizmetler Kullanım Haklarında yayınlamamızdan ya da size güncelleştirmelerle ilgili bir e-posta bildirimi göndermemizden sonra, çevrimiçi hizmeti kullanarak bu lisans koşulları güncelleştirmelerini kabul etmiş olursunuz.</w:t>
      </w:r>
    </w:p>
    <w:p w:rsidR="0082133B" w:rsidRPr="002A4125" w:rsidRDefault="00ED4593" w:rsidP="00986DA5">
      <w:pPr>
        <w:pStyle w:val="PURHeading2"/>
      </w:pPr>
      <w:r>
        <w:t>Çevrimiçi Hizmet Güncelleştirmeleri</w:t>
      </w:r>
      <w:r w:rsidR="00F22968">
        <w:fldChar w:fldCharType="begin"/>
      </w:r>
      <w:r w:rsidR="00986DA5">
        <w:instrText>TC "</w:instrText>
      </w:r>
      <w:bookmarkStart w:id="35" w:name="_Toc365991316"/>
      <w:bookmarkStart w:id="36" w:name="_Toc366057451"/>
      <w:r w:rsidR="00986DA5">
        <w:instrText>Çevrimiçi Hizmet Güncelleştirmeleri</w:instrText>
      </w:r>
      <w:bookmarkEnd w:id="35"/>
      <w:bookmarkEnd w:id="36"/>
      <w:r w:rsidR="00986DA5">
        <w:instrText xml:space="preserve">" \l 2 </w:instrText>
      </w:r>
      <w:bookmarkStart w:id="37" w:name="_Toc339624706"/>
      <w:bookmarkStart w:id="38" w:name="_Toc341260659"/>
      <w:bookmarkStart w:id="39" w:name="_Toc341260886"/>
      <w:bookmarkStart w:id="40" w:name="_Toc364067968"/>
      <w:bookmarkStart w:id="41" w:name="_Toc364068324"/>
      <w:bookmarkStart w:id="42" w:name="_Toc364695342"/>
      <w:bookmarkEnd w:id="37"/>
      <w:bookmarkEnd w:id="38"/>
      <w:bookmarkEnd w:id="39"/>
      <w:bookmarkEnd w:id="40"/>
      <w:bookmarkEnd w:id="41"/>
      <w:bookmarkEnd w:id="42"/>
      <w:r w:rsidR="00F22968">
        <w:fldChar w:fldCharType="end"/>
      </w:r>
    </w:p>
    <w:p w:rsidR="0082133B" w:rsidRPr="002A4125" w:rsidRDefault="00ED4593" w:rsidP="00C47ADC">
      <w:pPr>
        <w:pStyle w:val="PURBody-Indented"/>
      </w:pPr>
      <w:r>
        <w:t>Zaman zaman işlev veya özellikleri değiştirebilir ya da çevrimiçi hizmeti ya da yazılımı güncelleyebiliriz.</w:t>
      </w:r>
      <w:r w:rsidR="003541EA">
        <w:t xml:space="preserve"> </w:t>
      </w:r>
      <w:r>
        <w:t>Bir güncellemeden sonra,</w:t>
      </w:r>
      <w:r w:rsidR="00C47ADC">
        <w:t> </w:t>
      </w:r>
      <w:r>
        <w:t>bazı daha önce mevcut olan işlev veya özellikler değişebilir ya da artık kullanılamayabilir. Çevrimiçi hizmeti veya yazılımı güncelleştirirsek ve güncelleştirilmiş çevrimiçi hizmeti ya da yazılımı kullanmazsanız, bazı özellikler kullanımınıza sunulmayabilir ve</w:t>
      </w:r>
      <w:r w:rsidR="00C47ADC">
        <w:t> </w:t>
      </w:r>
      <w:r>
        <w:t>çevrimiçi hizmeti ve yazılımı kullanımınız kesintiye uğrayabilir.</w:t>
      </w:r>
    </w:p>
    <w:p w:rsidR="0082133B" w:rsidRPr="002A4125" w:rsidRDefault="00ED4593">
      <w:pPr>
        <w:pStyle w:val="PURHeading2"/>
      </w:pPr>
      <w:r>
        <w:t>Bir Çevrimiçi Hizmetin Askıya Alınması</w:t>
      </w:r>
      <w:r w:rsidR="00F22968">
        <w:fldChar w:fldCharType="begin"/>
      </w:r>
      <w:r w:rsidR="00986DA5">
        <w:instrText>TC "</w:instrText>
      </w:r>
      <w:bookmarkStart w:id="43" w:name="_Toc365991317"/>
      <w:bookmarkStart w:id="44" w:name="_Toc366057452"/>
      <w:r w:rsidR="00986DA5">
        <w:instrText>Bir Çevrimiçi Hizmetin Askıya Alınması</w:instrText>
      </w:r>
      <w:bookmarkEnd w:id="43"/>
      <w:bookmarkEnd w:id="44"/>
      <w:r w:rsidR="00986DA5">
        <w:instrText xml:space="preserve">" \l 2 </w:instrText>
      </w:r>
      <w:bookmarkStart w:id="45" w:name="_Toc339624707"/>
      <w:bookmarkStart w:id="46" w:name="_Toc341260660"/>
      <w:bookmarkStart w:id="47" w:name="_Toc341260887"/>
      <w:bookmarkStart w:id="48" w:name="_Toc364067969"/>
      <w:bookmarkStart w:id="49" w:name="_Toc364068325"/>
      <w:bookmarkStart w:id="50" w:name="_Toc364695343"/>
      <w:bookmarkEnd w:id="45"/>
      <w:bookmarkEnd w:id="46"/>
      <w:bookmarkEnd w:id="47"/>
      <w:bookmarkEnd w:id="48"/>
      <w:bookmarkEnd w:id="49"/>
      <w:bookmarkEnd w:id="50"/>
      <w:r w:rsidR="00F22968">
        <w:fldChar w:fldCharType="end"/>
      </w:r>
    </w:p>
    <w:p w:rsidR="0082133B" w:rsidRPr="002A4125" w:rsidRDefault="00ED4593">
      <w:pPr>
        <w:pStyle w:val="PURBlueStrong-Indented"/>
      </w:pPr>
      <w:r>
        <w:t>Çevrimiçi Hizmetlerin Askıya Alınması</w:t>
      </w:r>
    </w:p>
    <w:p w:rsidR="0082133B" w:rsidRPr="002A4125" w:rsidRDefault="00ED4593">
      <w:pPr>
        <w:pStyle w:val="PURBody-Indented"/>
      </w:pPr>
      <w:r>
        <w:t xml:space="preserve">Bir çevrimiçi hizmeti tamamen ya da kısmen aşağıdaki şartlarda askıya alabiliriz: </w:t>
      </w:r>
    </w:p>
    <w:p w:rsidR="0082133B" w:rsidRPr="002A4125" w:rsidRDefault="00B15C1B" w:rsidP="005D6562">
      <w:pPr>
        <w:pStyle w:val="PURBullet-Indented"/>
        <w:numPr>
          <w:ilvl w:val="1"/>
          <w:numId w:val="6"/>
        </w:numPr>
      </w:pPr>
      <w:r>
        <w:t xml:space="preserve">Çevrimiçi hizmeti kullanımınızın ağımızın işlevi veya bütünlüğü veya bir başkasının çevrimiçi hizmeti kullanımı açısından doğrudan ya da dolaylı tehdit oluşturduğunu düşünürsek; </w:t>
      </w:r>
    </w:p>
    <w:p w:rsidR="0082133B" w:rsidRPr="002A4125" w:rsidRDefault="00ED4593" w:rsidP="005D6562">
      <w:pPr>
        <w:pStyle w:val="PURBullet-Indented"/>
        <w:numPr>
          <w:ilvl w:val="1"/>
          <w:numId w:val="6"/>
        </w:numPr>
      </w:pPr>
      <w:r>
        <w:t>Müşteri Verilerine yetkisiz erişimi önlemek için makul olarak gerekliyse;</w:t>
      </w:r>
      <w:r w:rsidR="003541EA">
        <w:t xml:space="preserve"> </w:t>
      </w:r>
    </w:p>
    <w:p w:rsidR="0082133B" w:rsidRPr="002A4125" w:rsidRDefault="00ED4593" w:rsidP="005D6562">
      <w:pPr>
        <w:pStyle w:val="PURBullet-Indented"/>
        <w:numPr>
          <w:ilvl w:val="1"/>
          <w:numId w:val="6"/>
        </w:numPr>
      </w:pPr>
      <w:r>
        <w:t>yasal gerekliliklere uymak için gerekli olduğu oranda veya</w:t>
      </w:r>
    </w:p>
    <w:p w:rsidR="0082133B" w:rsidRPr="002A4125" w:rsidRDefault="00ED4593" w:rsidP="005D6562">
      <w:pPr>
        <w:pStyle w:val="PURBullet-Indented"/>
        <w:numPr>
          <w:ilvl w:val="1"/>
          <w:numId w:val="6"/>
        </w:numPr>
      </w:pPr>
      <w:r>
        <w:t>Bu Çevrimiçi Hizmetler Kullanım Haklarının Kabul Edilebilir Kullanım Politikası bölümüne uymazsanız veya Microsoft Çevrimiçi Abonelik Anlaşmanızın diğer hükümlerini ihlal ederseniz.</w:t>
      </w:r>
    </w:p>
    <w:p w:rsidR="0082133B" w:rsidRPr="002A4125" w:rsidRDefault="00ED4593">
      <w:pPr>
        <w:pStyle w:val="PURBlueStrong-Indented"/>
      </w:pPr>
      <w:r>
        <w:t>Askıya alma taahhütümüz</w:t>
      </w:r>
    </w:p>
    <w:p w:rsidR="0082133B" w:rsidRPr="002A4125" w:rsidRDefault="00ED4593">
      <w:pPr>
        <w:pStyle w:val="PURBody-Indented"/>
      </w:pPr>
      <w:r>
        <w:t>Bu bölüm uyarınca bir çevrimiçi hizmetin askıya alınması, çevrimiçi hizmetin minimum gerekli bölümü için geçerli olacak ve yalnızca askıya almaya neden olan sorunun giderilmesi için makul olarak gerekli olduğu sürece devam edecektir.</w:t>
      </w:r>
      <w:r w:rsidR="003541EA">
        <w:t xml:space="preserve"> </w:t>
      </w:r>
    </w:p>
    <w:p w:rsidR="0082133B" w:rsidRPr="002A4125" w:rsidRDefault="00ED4593">
      <w:pPr>
        <w:pStyle w:val="PURBlueStrong-Indented"/>
      </w:pPr>
      <w:r>
        <w:t>Askıya alma bildirimi</w:t>
      </w:r>
    </w:p>
    <w:p w:rsidR="0082133B" w:rsidRPr="002A4125" w:rsidRDefault="00ED4593">
      <w:pPr>
        <w:pStyle w:val="PURBody-Indented"/>
      </w:pPr>
      <w:r>
        <w:t>Hemen askıya almanın gerektiğine dair makul bir inancımız olduğu durumlar dışında, bir çevrimiçi hizmeti askıya almadan önce ön bildirimde bulunacağız.</w:t>
      </w:r>
      <w:r w:rsidR="003541EA">
        <w:t xml:space="preserve"> </w:t>
      </w:r>
      <w:r>
        <w:t>Ödeme yapılmaması için bir çevrimiçi hizmeti askıya almadan en az 30 gün önce bildirimde bulunacağız.</w:t>
      </w:r>
    </w:p>
    <w:p w:rsidR="0082133B" w:rsidRPr="002A4125" w:rsidRDefault="00ED4593">
      <w:pPr>
        <w:pStyle w:val="PURBlueStrong-Indented"/>
      </w:pPr>
      <w:r>
        <w:t>Çevrimiçi Hizmeti feshetme hakkımız</w:t>
      </w:r>
    </w:p>
    <w:p w:rsidR="0082133B" w:rsidRPr="002A4125" w:rsidRDefault="00ED4593">
      <w:pPr>
        <w:pStyle w:val="PURBody-Indented"/>
      </w:pPr>
      <w:r>
        <w:t xml:space="preserve">Çevrimiçi hizmetinizi askıya aldıktan sonra 60 gün içinde askıya almaya neden olan konuları tamamen çözümlemezseniz, aboneliğinizi feshedebiliriz ve herhangi bir bekletme süresi olmadan Müşteri Verilerinizi silme hakkımızı koruruz. </w:t>
      </w:r>
    </w:p>
    <w:p w:rsidR="0082133B" w:rsidRPr="002A4125" w:rsidRDefault="00ED4593">
      <w:pPr>
        <w:pStyle w:val="PURHeading2"/>
      </w:pPr>
      <w:r>
        <w:t>Çevrimiçi Hizmetin Sona Ermesi veya Geçerliliğinin Sona Ermesi</w:t>
      </w:r>
      <w:r w:rsidR="00F22968">
        <w:fldChar w:fldCharType="begin"/>
      </w:r>
      <w:r w:rsidR="00986DA5">
        <w:instrText>TC "</w:instrText>
      </w:r>
      <w:bookmarkStart w:id="51" w:name="_Toc365991318"/>
      <w:bookmarkStart w:id="52" w:name="_Toc366057453"/>
      <w:r w:rsidR="00986DA5">
        <w:instrText>Çevrimiçi Hizmetin Sona Ermesi veya Geçerliliğinin Sona Ermesi</w:instrText>
      </w:r>
      <w:bookmarkEnd w:id="51"/>
      <w:bookmarkEnd w:id="52"/>
      <w:r w:rsidR="00986DA5">
        <w:instrText xml:space="preserve">" \l 2 </w:instrText>
      </w:r>
      <w:bookmarkStart w:id="53" w:name="_Toc339624708"/>
      <w:bookmarkStart w:id="54" w:name="_Toc341260661"/>
      <w:bookmarkStart w:id="55" w:name="_Toc341260888"/>
      <w:bookmarkStart w:id="56" w:name="_Toc364067970"/>
      <w:bookmarkStart w:id="57" w:name="_Toc364068326"/>
      <w:bookmarkStart w:id="58" w:name="_Toc364695344"/>
      <w:bookmarkEnd w:id="53"/>
      <w:bookmarkEnd w:id="54"/>
      <w:bookmarkEnd w:id="55"/>
      <w:bookmarkEnd w:id="56"/>
      <w:bookmarkEnd w:id="57"/>
      <w:bookmarkEnd w:id="58"/>
      <w:r w:rsidR="00F22968">
        <w:fldChar w:fldCharType="end"/>
      </w:r>
    </w:p>
    <w:p w:rsidR="0082133B" w:rsidRPr="002A4125" w:rsidRDefault="00ED4593">
      <w:pPr>
        <w:pStyle w:val="PURBody-Indented"/>
      </w:pPr>
      <w:r>
        <w:t>Çevrimiçi hizmet aboneliğinizin sona ermesi ya da geçerliliğinin sona ermesi halinde, Microsoft ile irtibat kurabilir ve bize:</w:t>
      </w:r>
    </w:p>
    <w:p w:rsidR="0082133B" w:rsidRPr="002A4125" w:rsidRDefault="00ED4593" w:rsidP="005D6562">
      <w:pPr>
        <w:pStyle w:val="PURBullet-Indented"/>
        <w:numPr>
          <w:ilvl w:val="1"/>
          <w:numId w:val="7"/>
        </w:numPr>
      </w:pPr>
      <w:r>
        <w:lastRenderedPageBreak/>
        <w:t>hesabınızı devre dışı bırakılması ve ardından müşteri verilerinizin silinmesi; veya</w:t>
      </w:r>
    </w:p>
    <w:p w:rsidR="0082133B" w:rsidRPr="002A4125" w:rsidRDefault="00ED4593" w:rsidP="005D6562">
      <w:pPr>
        <w:pStyle w:val="PURBullet-Indented"/>
        <w:numPr>
          <w:ilvl w:val="1"/>
          <w:numId w:val="7"/>
        </w:numPr>
      </w:pPr>
      <w:r>
        <w:t>çevrimiçi hizmette saklanan müşteri verilerinizin, aboneliğinizin sona ermesi ya da iptal edilmesinden sonra en az 90 gün boyunca (</w:t>
      </w:r>
      <w:r w:rsidR="001732AD">
        <w:t>“</w:t>
      </w:r>
      <w:r>
        <w:t>bekletme süresi</w:t>
      </w:r>
      <w:r w:rsidR="001732AD">
        <w:t>”</w:t>
      </w:r>
      <w:r>
        <w:t>) sınırlı işlevle bekletilmesini ve bu şekilde verilerinizi almak istediğinizi belirtmelisiniz.</w:t>
      </w:r>
    </w:p>
    <w:p w:rsidR="0082133B" w:rsidRPr="002A4125" w:rsidRDefault="00ED4593" w:rsidP="00C47ADC">
      <w:pPr>
        <w:pStyle w:val="PURBody-Indented"/>
      </w:pPr>
      <w:r>
        <w:t>1 numaralı şıkkı belirtmeniz halinde müşteri verilerinizi hesabınızdan alabilmeniz mümkün olmayacaktır.</w:t>
      </w:r>
      <w:r w:rsidR="00C47ADC">
        <w:t xml:space="preserve"> </w:t>
      </w:r>
      <w:r>
        <w:t>1 ya da 2 numaralı şıkları belirtmemeniz halinde müşteri verilerinizi şık (2) uyarınca bekleteceğiz.</w:t>
      </w:r>
      <w:r w:rsidR="003541EA">
        <w:t xml:space="preserve"> </w:t>
      </w:r>
    </w:p>
    <w:p w:rsidR="0082133B" w:rsidRPr="002A4125" w:rsidRDefault="00ED4593">
      <w:pPr>
        <w:pStyle w:val="PURBody-Indented"/>
      </w:pPr>
      <w:r>
        <w:t>Bekleme süresinin sona ermesinin ardından, hesabınızı devre dışı bırakacak ve müşteri verilerinizi sileceğiz. Önbelleğe alınmış ya da yedeklenmiş kopyalar, elde tutma süresinin sonundan itibaren 30 gün içerisinde silinecektir.</w:t>
      </w:r>
    </w:p>
    <w:p w:rsidR="0082133B" w:rsidRPr="002A4125" w:rsidRDefault="00ED4593">
      <w:pPr>
        <w:pStyle w:val="PURBody-Indented"/>
      </w:pPr>
      <w:r>
        <w:t>Çevrimiçi hizmet, onu çalıştırmak için tarafınızca sağlanan yazılımın tutulmasını veya çıkarılmasını desteklemeyebilir.</w:t>
      </w:r>
    </w:p>
    <w:p w:rsidR="0082133B" w:rsidRPr="002A4125" w:rsidRDefault="00ED4593">
      <w:pPr>
        <w:pStyle w:val="PURBlueStrong-Indented"/>
      </w:pPr>
      <w:r>
        <w:t>Müşteri Verilerinin Silinmesi için Sorumluluk Kabul Edilmez</w:t>
      </w:r>
    </w:p>
    <w:p w:rsidR="0082133B" w:rsidRPr="002A4125" w:rsidRDefault="00ED4593">
      <w:pPr>
        <w:pStyle w:val="PURBody-Indented"/>
      </w:pPr>
      <w:r>
        <w:t>Bu koşullarda belirtilmiş olanlar dışında, müşteri verilerinizi bekletme, dışarı aktarma ya da iade etme sorumluluğumuz olmadığını kabul ediyorsunuz.</w:t>
      </w:r>
      <w:r w:rsidR="003541EA">
        <w:t xml:space="preserve"> </w:t>
      </w:r>
      <w:r>
        <w:t>Bu koşullar uyarınca müşteri verilerinizin silinmesine ilişkin olarak hiçbir yükümlülüğümüz olmadığını kabul ediyorsunuz.</w:t>
      </w:r>
    </w:p>
    <w:p w:rsidR="0082133B" w:rsidRPr="002A4125" w:rsidRDefault="00ED4593">
      <w:pPr>
        <w:pStyle w:val="PURHeading2"/>
      </w:pPr>
      <w:r>
        <w:t>Çevrimiçi Hizmetin Mevcudiyeti</w:t>
      </w:r>
      <w:r w:rsidR="00F22968">
        <w:fldChar w:fldCharType="begin"/>
      </w:r>
      <w:r w:rsidR="00986DA5">
        <w:instrText>TC "</w:instrText>
      </w:r>
      <w:bookmarkStart w:id="59" w:name="_Toc365991319"/>
      <w:bookmarkStart w:id="60" w:name="_Toc366057454"/>
      <w:r w:rsidR="00986DA5">
        <w:instrText>Çevrimiçi Hizmetin Mevcudiyeti</w:instrText>
      </w:r>
      <w:bookmarkEnd w:id="59"/>
      <w:bookmarkEnd w:id="60"/>
      <w:r w:rsidR="00986DA5">
        <w:instrText xml:space="preserve">" \l 2 </w:instrText>
      </w:r>
      <w:bookmarkStart w:id="61" w:name="_Toc339624709"/>
      <w:bookmarkStart w:id="62" w:name="_Toc341260662"/>
      <w:bookmarkStart w:id="63" w:name="_Toc341260889"/>
      <w:bookmarkStart w:id="64" w:name="_Toc364067971"/>
      <w:bookmarkStart w:id="65" w:name="_Toc364068327"/>
      <w:bookmarkStart w:id="66" w:name="_Toc364695345"/>
      <w:bookmarkEnd w:id="61"/>
      <w:bookmarkEnd w:id="62"/>
      <w:bookmarkEnd w:id="63"/>
      <w:bookmarkEnd w:id="64"/>
      <w:bookmarkEnd w:id="65"/>
      <w:bookmarkEnd w:id="66"/>
      <w:r w:rsidR="00F22968">
        <w:fldChar w:fldCharType="end"/>
      </w:r>
    </w:p>
    <w:p w:rsidR="0082133B" w:rsidRPr="002A4125" w:rsidRDefault="00ED4593">
      <w:pPr>
        <w:pStyle w:val="PURBody-Indented"/>
      </w:pPr>
      <w:r>
        <w:t>Çevrimiçi hizmetin, fonksiyonlarından bazılarının ve dil sürümlerinin mevcudiyeti ülkeye göre değişir.</w:t>
      </w:r>
      <w:r w:rsidR="003541EA">
        <w:t xml:space="preserve"> </w:t>
      </w:r>
      <w:r>
        <w:t>Son kullanıcılar çevrimiçi hizmeti veya onun belirli fonksiyonlarını yalnızca son kullanıcının esas yerinde mevcut kılındığı şekliyle kullanabilirler.</w:t>
      </w:r>
      <w:r w:rsidR="003541EA">
        <w:t xml:space="preserve"> </w:t>
      </w:r>
      <w:r>
        <w:t xml:space="preserve">Mevcudiyetle ilgili bilgiler </w:t>
      </w:r>
      <w:r>
        <w:rPr>
          <w:color w:val="00467F"/>
          <w:u w:val="single"/>
        </w:rPr>
        <w:t>http://www.microsoft.com/online/international-availability.aspx</w:t>
      </w:r>
      <w:r>
        <w:t xml:space="preserve"> adresinde veya Microsoft’un belirttiği bir başka sitede yer almaktadır.</w:t>
      </w:r>
    </w:p>
    <w:p w:rsidR="0082133B" w:rsidRPr="002A4125" w:rsidRDefault="00ED4593">
      <w:pPr>
        <w:pStyle w:val="PURHeading2"/>
      </w:pPr>
      <w:r>
        <w:t>Hesaplarınız için Sorumluluk</w:t>
      </w:r>
      <w:r w:rsidR="00F22968">
        <w:fldChar w:fldCharType="begin"/>
      </w:r>
      <w:r w:rsidR="00986DA5">
        <w:instrText>TC "</w:instrText>
      </w:r>
      <w:bookmarkStart w:id="67" w:name="_Toc365991320"/>
      <w:bookmarkStart w:id="68" w:name="_Toc366057455"/>
      <w:r w:rsidR="00986DA5">
        <w:instrText>Hesaplarınız için Sorumluluk</w:instrText>
      </w:r>
      <w:bookmarkEnd w:id="67"/>
      <w:bookmarkEnd w:id="68"/>
      <w:r w:rsidR="00986DA5">
        <w:instrText xml:space="preserve">" \l 2 </w:instrText>
      </w:r>
      <w:bookmarkStart w:id="69" w:name="_Toc339624710"/>
      <w:bookmarkStart w:id="70" w:name="_Toc341260663"/>
      <w:bookmarkStart w:id="71" w:name="_Toc341260890"/>
      <w:bookmarkStart w:id="72" w:name="_Toc364067972"/>
      <w:bookmarkStart w:id="73" w:name="_Toc364068328"/>
      <w:bookmarkStart w:id="74" w:name="_Toc364695346"/>
      <w:bookmarkEnd w:id="69"/>
      <w:bookmarkEnd w:id="70"/>
      <w:bookmarkEnd w:id="71"/>
      <w:bookmarkEnd w:id="72"/>
      <w:bookmarkEnd w:id="73"/>
      <w:bookmarkEnd w:id="74"/>
      <w:r w:rsidR="00F22968">
        <w:fldChar w:fldCharType="end"/>
      </w:r>
    </w:p>
    <w:p w:rsidR="00B5244A" w:rsidRPr="002A4125" w:rsidRDefault="00B5244A" w:rsidP="00E82917">
      <w:pPr>
        <w:pStyle w:val="PURBody-Indented"/>
      </w:pPr>
      <w:r>
        <w:t>Varsa kullanıcılara sağladığınız hesaplar ve hesabınızla veya ilgili hesaplarla ilgili olarak herhangi bir üçüncü tarafla yaptığınız işler de dahil olmak üzere çevrimiçi hizmet hesaplarınıza ilişkin tüm etkinliklerden siz sorumlusunuz.</w:t>
      </w:r>
      <w:r w:rsidR="003541EA">
        <w:t xml:space="preserve"> </w:t>
      </w:r>
      <w:r>
        <w:t>Aynı zamanda çevrimiçi hizmet hesaplarınız ile ilişkili kamuya açık olmayan kimlik denetimi bilgilerinin (örn. şifreler) gizliliğini korumaktan siz sorumlusunuz.</w:t>
      </w:r>
      <w:r w:rsidR="003541EA">
        <w:t xml:space="preserve"> </w:t>
      </w:r>
      <w:r>
        <w:t>Hesaplarınızın ya da kimlik denetimi bilgilerinizin olası kötü amaçlı kullanımı ya da çevrimiçi hizmetle ilgili bir güvenlik olayını bize</w:t>
      </w:r>
      <w:r w:rsidR="00E82917">
        <w:t> </w:t>
      </w:r>
      <w:r>
        <w:t xml:space="preserve">derhal elisiniz. </w:t>
      </w:r>
    </w:p>
    <w:p w:rsidR="0082133B" w:rsidRPr="002A4125" w:rsidRDefault="00ED4593">
      <w:pPr>
        <w:pStyle w:val="PURHeading2"/>
      </w:pPr>
      <w:r>
        <w:t>Yazılımın Çevrimiçi Hizmetle Kullanımı</w:t>
      </w:r>
      <w:r w:rsidR="00F22968">
        <w:fldChar w:fldCharType="begin"/>
      </w:r>
      <w:r w:rsidR="00986DA5">
        <w:instrText>TC "</w:instrText>
      </w:r>
      <w:bookmarkStart w:id="75" w:name="_Toc365991321"/>
      <w:bookmarkStart w:id="76" w:name="_Toc366057456"/>
      <w:r w:rsidR="00986DA5">
        <w:instrText>Yazılımın Çevrimiçi Hizmetle Kullanımı</w:instrText>
      </w:r>
      <w:bookmarkEnd w:id="75"/>
      <w:bookmarkEnd w:id="76"/>
      <w:r w:rsidR="00986DA5">
        <w:instrText xml:space="preserve">" \l 2 </w:instrText>
      </w:r>
      <w:bookmarkStart w:id="77" w:name="_Toc339624711"/>
      <w:bookmarkStart w:id="78" w:name="_Toc341260664"/>
      <w:bookmarkStart w:id="79" w:name="_Toc341260891"/>
      <w:bookmarkStart w:id="80" w:name="_Toc364067973"/>
      <w:bookmarkStart w:id="81" w:name="_Toc364068329"/>
      <w:bookmarkStart w:id="82" w:name="_Toc364695347"/>
      <w:bookmarkEnd w:id="77"/>
      <w:bookmarkEnd w:id="78"/>
      <w:bookmarkEnd w:id="79"/>
      <w:bookmarkEnd w:id="80"/>
      <w:bookmarkEnd w:id="81"/>
      <w:bookmarkEnd w:id="82"/>
      <w:r w:rsidR="00F22968">
        <w:fldChar w:fldCharType="end"/>
      </w:r>
    </w:p>
    <w:p w:rsidR="0082133B" w:rsidRPr="002A4125" w:rsidRDefault="00ED4593">
      <w:pPr>
        <w:pStyle w:val="PURBody-Indented"/>
      </w:pPr>
      <w:r>
        <w:t>Çevrimiçi hizmet oturumu açmak ve kullanmak için yalnızca belirli bir Microsoft yazılımı yüklemeniz gerekebilir.</w:t>
      </w:r>
      <w:r w:rsidR="003541EA">
        <w:t xml:space="preserve"> </w:t>
      </w:r>
      <w:r>
        <w:t>Bu durumda aşağıdaki koşullar geçerli olur:</w:t>
      </w:r>
    </w:p>
    <w:p w:rsidR="0082133B" w:rsidRPr="002A4125" w:rsidRDefault="00ED4593" w:rsidP="00997EC0">
      <w:pPr>
        <w:pStyle w:val="PURBlueStrong-Indented"/>
      </w:pPr>
      <w:r>
        <w:t>Microsoft</w:t>
      </w:r>
      <w:r w:rsidR="00997EC0">
        <w:t xml:space="preserve"> </w:t>
      </w:r>
      <w:r>
        <w:t>Yazılımı Lisans Koşulları</w:t>
      </w:r>
    </w:p>
    <w:p w:rsidR="0082133B" w:rsidRPr="002A4125" w:rsidRDefault="00ED4593">
      <w:pPr>
        <w:pStyle w:val="PURBody-Indented"/>
      </w:pPr>
      <w:r>
        <w:t xml:space="preserve">Yazılımı, yalnızca </w:t>
      </w:r>
      <w:r>
        <w:rPr>
          <w:color w:val="000000" w:themeColor="text1"/>
        </w:rPr>
        <w:t>çevrimiçi hizmet ile birlikte kullanmak üzere aygıtlarınıza kurabilir ve kullanabilirsiniz.</w:t>
      </w:r>
      <w:r w:rsidR="003541EA">
        <w:rPr>
          <w:color w:val="000000" w:themeColor="text1"/>
        </w:rPr>
        <w:t xml:space="preserve"> </w:t>
      </w:r>
      <w:r>
        <w:rPr>
          <w:color w:val="000000" w:themeColor="text1"/>
        </w:rPr>
        <w:t>Bazı durumlarda, kullanmanıza izin verilen yazılım kopyası sayısı veya yazılımı kullanmanıza izin verilen aygıtların sayısı, çevrimiçi hizmet için hizmete özel lisans koşullarında tanımlandığı gibi sınırlı olacaktır.</w:t>
      </w:r>
      <w:r w:rsidR="003541EA">
        <w:rPr>
          <w:color w:val="000000" w:themeColor="text1"/>
        </w:rPr>
        <w:t xml:space="preserve"> </w:t>
      </w:r>
      <w:r>
        <w:rPr>
          <w:color w:val="000000" w:themeColor="text1"/>
        </w:rPr>
        <w:t xml:space="preserve">Yazılımı </w:t>
      </w:r>
      <w:r>
        <w:t>kullanım hakkınız çevrimiçi hizmeti kullanım hakkınız fesholduğunda veya geçerliliği sona erdiğinde ya da çevrimiçi hizmeti güncelleştirdiğimizde ve artık yazılımı desteklemediğinde (bu durumlardan hangisi önce gerçekleşirse) fesholur.</w:t>
      </w:r>
      <w:r w:rsidR="003541EA">
        <w:t xml:space="preserve"> </w:t>
      </w:r>
      <w:r>
        <w:t>Yazılımı kullanım hakkınız fesholduğunda yazılımı kaldırmanız gerekir. Yazılımı bu durumda biz de devre dışı bırakabiliriz.</w:t>
      </w:r>
    </w:p>
    <w:p w:rsidR="0082133B" w:rsidRPr="002A4125" w:rsidRDefault="00ED4593">
      <w:pPr>
        <w:pStyle w:val="PURBlueStrong-Indented"/>
      </w:pPr>
      <w:r>
        <w:t>Microsoft Yazılımı için Otomatik Güncelleştirmeler</w:t>
      </w:r>
    </w:p>
    <w:p w:rsidR="0082133B" w:rsidRPr="002A4125" w:rsidRDefault="00ED4593">
      <w:pPr>
        <w:pStyle w:val="PURBody-Indented"/>
      </w:pPr>
      <w:r>
        <w:t>Zaman zaman, yazılım sürümünüzü kontrol edebilir ve size güncelleştirmeler önerebilir veya güncelleştirmeleri aygıtlarınıza yükleyebiliriz.</w:t>
      </w:r>
      <w:r w:rsidR="003541EA">
        <w:t xml:space="preserve"> </w:t>
      </w:r>
      <w:r>
        <w:t>Yazılımı yüklediğimizde size bir ihbar ulaşmayabilir.</w:t>
      </w:r>
    </w:p>
    <w:p w:rsidR="00AC00E9" w:rsidRPr="002A4125" w:rsidRDefault="00AC00E9" w:rsidP="00AC00E9">
      <w:pPr>
        <w:pStyle w:val="PURHeading2"/>
      </w:pPr>
      <w:r>
        <w:t>Ön sürüm Kodu</w:t>
      </w:r>
      <w:r w:rsidR="00F22968">
        <w:fldChar w:fldCharType="begin"/>
      </w:r>
      <w:r>
        <w:instrText>TC "</w:instrText>
      </w:r>
      <w:bookmarkStart w:id="83" w:name="_Toc365991322"/>
      <w:bookmarkStart w:id="84" w:name="_Toc366057457"/>
      <w:r>
        <w:instrText>Ön Sürüm Kodu</w:instrText>
      </w:r>
      <w:bookmarkEnd w:id="83"/>
      <w:bookmarkEnd w:id="84"/>
      <w:r>
        <w:instrText xml:space="preserve">" \l 2 </w:instrText>
      </w:r>
      <w:bookmarkStart w:id="85" w:name="_Toc339624712"/>
      <w:bookmarkStart w:id="86" w:name="_Toc341260665"/>
      <w:bookmarkStart w:id="87" w:name="_Toc341260892"/>
      <w:bookmarkStart w:id="88" w:name="_Toc364067974"/>
      <w:bookmarkStart w:id="89" w:name="_Toc364068330"/>
      <w:bookmarkStart w:id="90" w:name="_Toc364695348"/>
      <w:bookmarkEnd w:id="85"/>
      <w:bookmarkEnd w:id="86"/>
      <w:bookmarkEnd w:id="87"/>
      <w:bookmarkEnd w:id="88"/>
      <w:bookmarkEnd w:id="89"/>
      <w:bookmarkEnd w:id="90"/>
      <w:r w:rsidR="00F22968">
        <w:fldChar w:fldCharType="end"/>
      </w:r>
    </w:p>
    <w:p w:rsidR="00986DA5" w:rsidRPr="002A4125" w:rsidRDefault="00B5244A" w:rsidP="000B5D97">
      <w:pPr>
        <w:pStyle w:val="PURBody-Indented"/>
      </w:pPr>
      <w:r w:rsidRPr="000B5D97">
        <w:t>Ön sürüm kodu, onunla birlikte gelen tüm özel koşullara tabidir.</w:t>
      </w:r>
    </w:p>
    <w:p w:rsidR="00AC00E9" w:rsidRPr="002A4125" w:rsidRDefault="00AC00E9" w:rsidP="00AC00E9">
      <w:pPr>
        <w:pStyle w:val="PURHeading2"/>
      </w:pPr>
      <w:r>
        <w:t>Güncelleştirmeler ve Ekler</w:t>
      </w:r>
      <w:r w:rsidR="00F22968">
        <w:fldChar w:fldCharType="begin"/>
      </w:r>
      <w:r>
        <w:instrText>TC "</w:instrText>
      </w:r>
      <w:bookmarkStart w:id="91" w:name="_Toc365991323"/>
      <w:bookmarkStart w:id="92" w:name="_Toc366057458"/>
      <w:r>
        <w:instrText>Güncelleştirmeler ve Ekler</w:instrText>
      </w:r>
      <w:bookmarkEnd w:id="91"/>
      <w:bookmarkEnd w:id="92"/>
      <w:r>
        <w:instrText xml:space="preserve">" \l 2 </w:instrText>
      </w:r>
      <w:bookmarkStart w:id="93" w:name="_Toc339624713"/>
      <w:bookmarkStart w:id="94" w:name="_Toc341260666"/>
      <w:bookmarkStart w:id="95" w:name="_Toc341260893"/>
      <w:bookmarkStart w:id="96" w:name="_Toc364067975"/>
      <w:bookmarkStart w:id="97" w:name="_Toc364068331"/>
      <w:bookmarkStart w:id="98" w:name="_Toc364695349"/>
      <w:bookmarkEnd w:id="93"/>
      <w:bookmarkEnd w:id="94"/>
      <w:bookmarkEnd w:id="95"/>
      <w:bookmarkEnd w:id="96"/>
      <w:bookmarkEnd w:id="97"/>
      <w:bookmarkEnd w:id="98"/>
      <w:r w:rsidR="00F22968">
        <w:fldChar w:fldCharType="end"/>
      </w:r>
    </w:p>
    <w:p w:rsidR="00AC00E9" w:rsidRPr="002A4125" w:rsidRDefault="00AC00E9" w:rsidP="00AC00E9">
      <w:pPr>
        <w:pStyle w:val="PURBody-Indented"/>
      </w:pPr>
      <w:r>
        <w:t>Lisansını aldığınız yazılımı güncelleştirebiliriz veya yazılıma ek yapabiliriz. Öyle olduğu takdirde, o güncelleme veya eki, güncelleme veya eke eşlik eden bütün ek koşullara tabi olan yazılımla birlikte kullanabilirsiniz.</w:t>
      </w:r>
    </w:p>
    <w:p w:rsidR="0082133B" w:rsidRPr="002A4125" w:rsidRDefault="00ED4593">
      <w:pPr>
        <w:pStyle w:val="PURHeading2"/>
      </w:pPr>
      <w:r>
        <w:t>Diğer Web Sitelerinin, Uygulamaların ve Hizmetlerin Kullanımı</w:t>
      </w:r>
      <w:r w:rsidR="00F22968">
        <w:fldChar w:fldCharType="begin"/>
      </w:r>
      <w:r w:rsidR="00986DA5">
        <w:instrText>TC "</w:instrText>
      </w:r>
      <w:bookmarkStart w:id="99" w:name="_Toc365991324"/>
      <w:bookmarkStart w:id="100" w:name="_Toc366057459"/>
      <w:r w:rsidR="00986DA5">
        <w:instrText>Diğer Web Sitelerinin, Uygulamaların ve Hizmetlerin Kullanımı</w:instrText>
      </w:r>
      <w:bookmarkEnd w:id="99"/>
      <w:bookmarkEnd w:id="100"/>
      <w:r w:rsidR="00986DA5">
        <w:instrText xml:space="preserve">" \l 2 </w:instrText>
      </w:r>
      <w:bookmarkStart w:id="101" w:name="_Toc339624714"/>
      <w:bookmarkStart w:id="102" w:name="_Toc341260667"/>
      <w:bookmarkStart w:id="103" w:name="_Toc341260894"/>
      <w:bookmarkStart w:id="104" w:name="_Toc364067976"/>
      <w:bookmarkStart w:id="105" w:name="_Toc364068332"/>
      <w:bookmarkStart w:id="106" w:name="_Toc364695350"/>
      <w:bookmarkEnd w:id="101"/>
      <w:bookmarkEnd w:id="102"/>
      <w:bookmarkEnd w:id="103"/>
      <w:bookmarkEnd w:id="104"/>
      <w:bookmarkEnd w:id="105"/>
      <w:bookmarkEnd w:id="106"/>
      <w:r w:rsidR="00F22968">
        <w:fldChar w:fldCharType="end"/>
      </w:r>
    </w:p>
    <w:p w:rsidR="0082133B" w:rsidRPr="002A4125" w:rsidRDefault="00ED4593">
      <w:pPr>
        <w:pStyle w:val="PURBody-Indented"/>
      </w:pPr>
      <w:r>
        <w:t>Çevrimiçi hizmetlere erişmek ve kullanmak için yalnızca belirli Microsoft web siteleri veya hizmetlerini kullanmanız istenebilir. Aynı zamanda Microsoft Office Store’dan veya diğer Microsoft'a ait olan veya olmayan satış yerlerinden edindiğiniz bazı Microsoft uygulamalarını kullanmayı da seçebilirsiniz.</w:t>
      </w:r>
      <w:r w:rsidR="003541EA">
        <w:t xml:space="preserve"> </w:t>
      </w:r>
      <w:r>
        <w:t>Bu durumda, bu siteler, uygulamalar veya hizmetlerle ilgili kullanım koşulları, uygulanabilir olduklarında, onları kullanmanıza uygulanır.</w:t>
      </w:r>
    </w:p>
    <w:p w:rsidR="0082133B" w:rsidRPr="002A4125" w:rsidRDefault="00ED4593">
      <w:pPr>
        <w:pStyle w:val="PURHeading2"/>
      </w:pPr>
      <w:r>
        <w:t>Üçüncü Taraf İçerikleri ve Hizmetleri</w:t>
      </w:r>
      <w:r w:rsidR="00F22968">
        <w:fldChar w:fldCharType="begin"/>
      </w:r>
      <w:r w:rsidR="00986DA5">
        <w:instrText>TC "</w:instrText>
      </w:r>
      <w:bookmarkStart w:id="107" w:name="_Toc365991325"/>
      <w:bookmarkStart w:id="108" w:name="_Toc366057460"/>
      <w:r w:rsidR="00986DA5">
        <w:instrText>Üçüncü Taraf İçerikleri ve Hizmetleri</w:instrText>
      </w:r>
      <w:bookmarkEnd w:id="107"/>
      <w:bookmarkEnd w:id="108"/>
      <w:r w:rsidR="00986DA5">
        <w:instrText xml:space="preserve">" \l 2 </w:instrText>
      </w:r>
      <w:bookmarkStart w:id="109" w:name="_Toc339624715"/>
      <w:bookmarkStart w:id="110" w:name="_Toc341260668"/>
      <w:bookmarkStart w:id="111" w:name="_Toc341260895"/>
      <w:bookmarkStart w:id="112" w:name="_Toc364067977"/>
      <w:bookmarkStart w:id="113" w:name="_Toc364068333"/>
      <w:bookmarkStart w:id="114" w:name="_Toc364695351"/>
      <w:bookmarkEnd w:id="109"/>
      <w:bookmarkEnd w:id="110"/>
      <w:bookmarkEnd w:id="111"/>
      <w:bookmarkEnd w:id="112"/>
      <w:bookmarkEnd w:id="113"/>
      <w:bookmarkEnd w:id="114"/>
      <w:r w:rsidR="00F22968">
        <w:fldChar w:fldCharType="end"/>
      </w:r>
    </w:p>
    <w:p w:rsidR="0082133B" w:rsidRPr="002A4125" w:rsidRDefault="00ED4593">
      <w:pPr>
        <w:pStyle w:val="PURBody-Indented"/>
      </w:pPr>
      <w:r>
        <w:t>Çevrimiçi hizmet üzerinden doğrudan ya da dolaylı olarak eriştiğiniz üçüncü taraf içeriklerinden bizler sorumlu değiliz.</w:t>
      </w:r>
      <w:r w:rsidR="003541EA">
        <w:t xml:space="preserve"> </w:t>
      </w:r>
      <w:r>
        <w:t>Çevrimiçi hizmetle ilgili olarak herhangi bir üçüncü tarafla (reklam verenler dahil) yaptığınız işlerden siz sorumlusunuz (mal ve hizmetlerin teslimi ve bunlar için yapılan ödemeler dahil).</w:t>
      </w:r>
    </w:p>
    <w:p w:rsidR="00AC00E9" w:rsidRPr="002A4125" w:rsidRDefault="00AC00E9" w:rsidP="00AC00E9">
      <w:pPr>
        <w:pStyle w:val="PURHeading2"/>
      </w:pPr>
      <w:r>
        <w:lastRenderedPageBreak/>
        <w:t>Üçüncü Taraf Yazılım</w:t>
      </w:r>
      <w:r w:rsidR="00F22968">
        <w:fldChar w:fldCharType="begin"/>
      </w:r>
      <w:r>
        <w:instrText>TC "</w:instrText>
      </w:r>
      <w:bookmarkStart w:id="115" w:name="_Toc365991326"/>
      <w:bookmarkStart w:id="116" w:name="_Toc366057461"/>
      <w:r>
        <w:instrText>Üçüncü Kişi Yazılımı</w:instrText>
      </w:r>
      <w:bookmarkEnd w:id="115"/>
      <w:bookmarkEnd w:id="116"/>
      <w:r>
        <w:instrText xml:space="preserve">" \l 2 </w:instrText>
      </w:r>
      <w:bookmarkStart w:id="117" w:name="_Toc339624716"/>
      <w:bookmarkStart w:id="118" w:name="_Toc341260669"/>
      <w:bookmarkStart w:id="119" w:name="_Toc341260896"/>
      <w:bookmarkStart w:id="120" w:name="_Toc364067978"/>
      <w:bookmarkStart w:id="121" w:name="_Toc364068334"/>
      <w:bookmarkStart w:id="122" w:name="_Toc364695352"/>
      <w:bookmarkEnd w:id="117"/>
      <w:bookmarkEnd w:id="118"/>
      <w:bookmarkEnd w:id="119"/>
      <w:bookmarkEnd w:id="120"/>
      <w:bookmarkEnd w:id="121"/>
      <w:bookmarkEnd w:id="122"/>
      <w:r w:rsidR="00F22968">
        <w:fldChar w:fldCharType="end"/>
      </w:r>
    </w:p>
    <w:p w:rsidR="00321AC6" w:rsidRPr="002A4125" w:rsidRDefault="00B5244A" w:rsidP="00997EC0">
      <w:pPr>
        <w:pStyle w:val="PURBody-Indented"/>
      </w:pPr>
      <w:r>
        <w:t>Yazılım, size sunulan ayrı koşullar altında lisanslanmış üçüncü tarafın mülkiyetinde programlar içerebilir. Yazılım aynı zamanda üçüncü tarafın değil Microsoft’un Microsoft lisans koşulları altında size lisansladığı üçüncü taraf açık kaynaklı programları da içerebilir. Varsa, üçüncü taraf açık kaynaklı programları için bildirimler yalnızca bilginiz için sunulmuştur.</w:t>
      </w:r>
    </w:p>
    <w:p w:rsidR="007D7C96" w:rsidRPr="002A4125" w:rsidRDefault="007D7C96">
      <w:pPr>
        <w:pStyle w:val="PURHeading2"/>
      </w:pPr>
      <w:r>
        <w:t xml:space="preserve">Yüksek Risksiz Kullanım </w:t>
      </w:r>
    </w:p>
    <w:p w:rsidR="007D7C96" w:rsidRPr="002A4125" w:rsidRDefault="007D7C96" w:rsidP="007D7C96">
      <w:pPr>
        <w:pStyle w:val="PURBody-Indented"/>
      </w:pPr>
      <w:r>
        <w:t>Çevrimiçi hizmet aksaklığa dayanıklı değildir ve hatasız oldukları veya kesintisiz çalıştıkları garanti edilmemektedir.</w:t>
      </w:r>
      <w:r w:rsidR="003541EA">
        <w:t xml:space="preserve"> </w:t>
      </w:r>
      <w:r>
        <w:t>Ne sizin ne de son kullanıcılarınızın, çevrimiçi hizmeti, bu hizmetteki aksaklıkların herhangi bir kişinin ölümüne veya ciddi yaralanmasına ya da ciddi fiziksel veya çevresel zarara neden olabileceği hiçbir uygulamada veya durumda kullanma (</w:t>
      </w:r>
      <w:r w:rsidR="001732AD">
        <w:t>“</w:t>
      </w:r>
      <w:r>
        <w:t>Yüksek Riskli Kullanım</w:t>
      </w:r>
      <w:r w:rsidR="001732AD">
        <w:t>”</w:t>
      </w:r>
      <w:r>
        <w:t>) hakkınız bulunmamaktadır.</w:t>
      </w:r>
      <w:r w:rsidR="003541EA">
        <w:t xml:space="preserve"> </w:t>
      </w:r>
      <w:r>
        <w:t>Yüksek Riskli Kullanım örnekleri aşağıdakileri içermekle birlikte bunlarla sınırlı değildir: hava taşıtı veya başka toplu insan taşımacılığı türleri, nükleer veya kimyasal tesisler, yaşam destek sistemleri, implante edilebilir tıbbi donanım, motorlu araçlar veya silah sistemleri.</w:t>
      </w:r>
      <w:r w:rsidR="003541EA">
        <w:t xml:space="preserve"> </w:t>
      </w:r>
      <w: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3541EA">
        <w:t xml:space="preserve"> </w:t>
      </w:r>
      <w:r>
        <w:t>Bu kontrolsüz uygulamalar, kontrolü gerçekleştiren uygulamalarla iletişim kurabilirler, ancak kontrol işlevinden doğrudan veya dolaylı olarak sorumlu olmamalıdırlar.</w:t>
      </w:r>
      <w:r w:rsidR="003541EA">
        <w:t xml:space="preserve"> </w:t>
      </w:r>
      <w:r>
        <w:t>Çevrimiçi hizmetin tüm Yüksek Riskli Kullanımla bağlantılı kullanımından ortaya çıkan herhangi bir üçüncü taraf iddiasına karşı Microsoft’u korumayı ve onun zarar görmemesini sağlamayı kabul ediyorsunuz.</w:t>
      </w:r>
    </w:p>
    <w:p w:rsidR="0082133B" w:rsidRPr="002A4125" w:rsidRDefault="00ED4593">
      <w:pPr>
        <w:pStyle w:val="PURHeading2"/>
      </w:pPr>
      <w:r>
        <w:t>Kazanılmış Haklar</w:t>
      </w:r>
      <w:r w:rsidR="00F22968">
        <w:fldChar w:fldCharType="begin"/>
      </w:r>
      <w:r w:rsidR="00986DA5">
        <w:instrText>TC "</w:instrText>
      </w:r>
      <w:bookmarkStart w:id="123" w:name="_Toc365991327"/>
      <w:bookmarkStart w:id="124" w:name="_Toc366057462"/>
      <w:r w:rsidR="00986DA5">
        <w:instrText>Kazanılmış Haklar</w:instrText>
      </w:r>
      <w:bookmarkEnd w:id="123"/>
      <w:bookmarkEnd w:id="124"/>
      <w:r w:rsidR="00986DA5">
        <w:instrText xml:space="preserve">" \l 2 </w:instrText>
      </w:r>
      <w:bookmarkStart w:id="125" w:name="_Toc339624717"/>
      <w:bookmarkStart w:id="126" w:name="_Toc341260670"/>
      <w:bookmarkStart w:id="127" w:name="_Toc341260897"/>
      <w:bookmarkStart w:id="128" w:name="_Toc364067979"/>
      <w:bookmarkStart w:id="129" w:name="_Toc364068335"/>
      <w:bookmarkStart w:id="130" w:name="_Toc364695353"/>
      <w:bookmarkEnd w:id="125"/>
      <w:bookmarkEnd w:id="126"/>
      <w:bookmarkEnd w:id="127"/>
      <w:bookmarkEnd w:id="128"/>
      <w:bookmarkEnd w:id="129"/>
      <w:bookmarkEnd w:id="130"/>
      <w:r w:rsidR="00F22968">
        <w:fldChar w:fldCharType="end"/>
      </w:r>
    </w:p>
    <w:p w:rsidR="0082133B" w:rsidRPr="002A4125" w:rsidRDefault="00ED4593" w:rsidP="00E82917">
      <w:pPr>
        <w:pStyle w:val="PURBody-Indented"/>
      </w:pPr>
      <w: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no.lu Konsey Yönergesi; eskiden bilinen şekli 98/50/EC no.lu Konsey Yönergesi’yle değiştirilmiş şekliyle 77/187/EC no.lu Konsey Yönergesi idi) veya aynı şeyleri uygulayan tüm ulusal yasalar ya</w:t>
      </w:r>
      <w:r w:rsidR="00997EC0">
        <w:t> </w:t>
      </w:r>
      <w:r>
        <w:t>da yönetmelikler veya benzer yasalar ve yükümlülükler (İngiltere’de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w:t>
      </w:r>
      <w:r w:rsidR="00E82917">
        <w:t> </w:t>
      </w:r>
      <w:r>
        <w:t>ilgili bir iddia da dahil) ortaya çıkan tüm sorumluluk ve yükümlülüklerden kaynaklanan tüm iddialara karşı savunacaksınız.</w:t>
      </w:r>
    </w:p>
    <w:p w:rsidR="0082133B" w:rsidRPr="002A4125" w:rsidRDefault="00ED4593">
      <w:pPr>
        <w:pStyle w:val="PURBody-Indented"/>
      </w:pPr>
      <w:r>
        <w:t>Ayrıca, olumsuz nihai bir karardan (veya kabul ettiğiniz bir çözümden) kaynaklanan miktarları da ödemeniz gerekecektir.</w:t>
      </w:r>
      <w:r w:rsidR="003541EA">
        <w:t xml:space="preserve"> </w:t>
      </w:r>
      <w:r>
        <w:t>Bu bölüm, bu iddialar açısından tek çözüm yolumuzu sunmaktadır.</w:t>
      </w:r>
      <w:r w:rsidR="003541EA">
        <w:t xml:space="preserve"> </w:t>
      </w:r>
      <w:r>
        <w:t>Bu bölüme tabi tüm iddialarla ilgili sizi yazılı olarak derhal bilgilendirmemiz gerekir.</w:t>
      </w:r>
      <w:r w:rsidR="003541EA">
        <w:t xml:space="preserve"> </w:t>
      </w:r>
      <w:r>
        <w:t>Size (1) bu iddiayla ilgili savunma veya çözümün tek kontrolünü vermemiz ve (2)iddiayı savunmayla ilgili makul yardım sağlamamız gerekmektedir.</w:t>
      </w:r>
      <w:r w:rsidR="003541EA">
        <w:t xml:space="preserve"> </w:t>
      </w:r>
      <w:r>
        <w:t>Bu yardımın sunulması sırasında maruz kaldığımız makul masrafları bize geri ödeyeceksiniz.</w:t>
      </w:r>
    </w:p>
    <w:p w:rsidR="0082133B" w:rsidRPr="002A4125" w:rsidRDefault="00ED4593">
      <w:pPr>
        <w:pStyle w:val="PURHeading2"/>
      </w:pPr>
      <w:r>
        <w:t>Müşteri Verileriniz</w:t>
      </w:r>
      <w:r w:rsidR="00F22968">
        <w:fldChar w:fldCharType="begin"/>
      </w:r>
      <w:r w:rsidR="00986DA5">
        <w:instrText>TC "</w:instrText>
      </w:r>
      <w:bookmarkStart w:id="131" w:name="_Toc365991328"/>
      <w:bookmarkStart w:id="132" w:name="_Toc366057463"/>
      <w:r w:rsidR="00986DA5">
        <w:instrText>Müşteri Verileriniz</w:instrText>
      </w:r>
      <w:bookmarkEnd w:id="131"/>
      <w:bookmarkEnd w:id="132"/>
      <w:r w:rsidR="00986DA5">
        <w:instrText xml:space="preserve">" \l 2 </w:instrText>
      </w:r>
      <w:bookmarkStart w:id="133" w:name="_Toc339624718"/>
      <w:bookmarkStart w:id="134" w:name="_Toc341260671"/>
      <w:bookmarkStart w:id="135" w:name="_Toc341260898"/>
      <w:bookmarkStart w:id="136" w:name="_Toc364067980"/>
      <w:bookmarkStart w:id="137" w:name="_Toc364068336"/>
      <w:bookmarkStart w:id="138" w:name="_Toc364695354"/>
      <w:bookmarkEnd w:id="133"/>
      <w:bookmarkEnd w:id="134"/>
      <w:bookmarkEnd w:id="135"/>
      <w:bookmarkEnd w:id="136"/>
      <w:bookmarkEnd w:id="137"/>
      <w:bookmarkEnd w:id="138"/>
      <w:r w:rsidR="00F22968">
        <w:fldChar w:fldCharType="end"/>
      </w:r>
    </w:p>
    <w:p w:rsidR="0082133B" w:rsidRPr="002A4125" w:rsidRDefault="00ED4593">
      <w:pPr>
        <w:pStyle w:val="PURBody-Indented"/>
      </w:pPr>
      <w:r>
        <w:t>Müşteri verilerinizi çevrimiçi hizmet ile bağlantılı olarak sunabilirsiniz.</w:t>
      </w:r>
      <w:r w:rsidR="003541EA">
        <w:t xml:space="preserve"> </w:t>
      </w:r>
      <w:r>
        <w:t>Üçüncü taraflarla iletişim ya da işbirliğine izin veren bir çevrimiçi hizmeti kullanmak üzere müşteri verilerinizi vermeniz durumunda, üçüncü tarafların:</w:t>
      </w:r>
    </w:p>
    <w:p w:rsidR="0082133B" w:rsidRPr="002A4125" w:rsidRDefault="00ED4593" w:rsidP="005D6562">
      <w:pPr>
        <w:pStyle w:val="PURBullet-Indented"/>
        <w:numPr>
          <w:ilvl w:val="1"/>
          <w:numId w:val="8"/>
        </w:numPr>
      </w:pPr>
      <w:r>
        <w:t xml:space="preserve">Müşteri verilerinizi kullanmak, kopyalamak, dağıtmak, yayınlamak ve değiştirmek; </w:t>
      </w:r>
    </w:p>
    <w:p w:rsidR="0082133B" w:rsidRPr="002A4125" w:rsidRDefault="00ED4593" w:rsidP="005D6562">
      <w:pPr>
        <w:pStyle w:val="PURBullet-Indented"/>
        <w:numPr>
          <w:ilvl w:val="1"/>
          <w:numId w:val="8"/>
        </w:numPr>
      </w:pPr>
      <w:r>
        <w:t>Adınızı müşteri verileri ile birlikte yayınlamak; ve</w:t>
      </w:r>
    </w:p>
    <w:p w:rsidR="0082133B" w:rsidRPr="002A4125" w:rsidRDefault="00ED4593" w:rsidP="005D6562">
      <w:pPr>
        <w:pStyle w:val="PURBullet-Indented"/>
        <w:numPr>
          <w:ilvl w:val="1"/>
          <w:numId w:val="8"/>
        </w:numPr>
      </w:pPr>
      <w:r>
        <w:t>Başkalarının bunları yapmasına yardımcı olmak imkanına sahip olacağının farkındasınız.</w:t>
      </w:r>
    </w:p>
    <w:p w:rsidR="0082133B" w:rsidRPr="002A4125" w:rsidRDefault="00ED4593">
      <w:pPr>
        <w:pStyle w:val="PURBody-Indented"/>
      </w:pPr>
      <w:r>
        <w:t>Bazı çevrimiçi hizmetler, üçüncü tarafların bunu yapmasını engelleyen işlevler sağlayabilir.</w:t>
      </w:r>
      <w:r w:rsidR="003541EA">
        <w:t xml:space="preserve"> </w:t>
      </w:r>
      <w:r>
        <w:t>Bu işlevsellikten müşteri verilerinizi kullanma amacınıza uygun şekilde faydalanmak sizin sorumluluğunuzdur.</w:t>
      </w:r>
    </w:p>
    <w:p w:rsidR="0082133B" w:rsidRPr="002A4125" w:rsidRDefault="00ED4593">
      <w:pPr>
        <w:pStyle w:val="PURBody-Indented"/>
      </w:pPr>
      <w:r>
        <w:t>Üçüncü bir kişinin haklarını ihlal etmeden size çevrimiçi hizmet sağlayabilmemiz için gerekli olan müşteri verilerinizdeki hakların güvenliğini sağlamayı kabul edersiniz, aksi takdirde Microsoft'u size veya herhangi bir üçüncü kişiye karşı zor durumda bırakırsınız.</w:t>
      </w:r>
      <w:r w:rsidR="003541EA">
        <w:t xml:space="preserve"> </w:t>
      </w:r>
      <w:r>
        <w:t>Microsoft, müşteri verileriniz veya çevrimiçi hizmeti kullanımınız için geçerli olabilen ayrı bir lisansta veya başka bir anlaşmada ileri sürülen hiçbir yükümlülüğü kabul etmez veya etmeyecektir.</w:t>
      </w:r>
    </w:p>
    <w:p w:rsidR="0079514B" w:rsidRPr="002A4125" w:rsidRDefault="0079514B" w:rsidP="0079514B">
      <w:pPr>
        <w:pStyle w:val="PURHeading2"/>
      </w:pPr>
      <w:r>
        <w:t>Microsoft'a ait olmayan Ürünler</w:t>
      </w:r>
      <w:r w:rsidR="00F22968">
        <w:fldChar w:fldCharType="begin"/>
      </w:r>
      <w:r w:rsidR="00986DA5">
        <w:instrText>TC "</w:instrText>
      </w:r>
      <w:bookmarkStart w:id="139" w:name="_Toc365991329"/>
      <w:bookmarkStart w:id="140" w:name="_Toc366057464"/>
      <w:r w:rsidR="00986DA5">
        <w:instrText>Microsoft'a Ait Olmayan Yazılım ve Hizmetler</w:instrText>
      </w:r>
      <w:bookmarkEnd w:id="139"/>
      <w:bookmarkEnd w:id="140"/>
      <w:r w:rsidR="00986DA5">
        <w:instrText xml:space="preserve">" \l 2 </w:instrText>
      </w:r>
      <w:bookmarkStart w:id="141" w:name="_Toc339624719"/>
      <w:bookmarkStart w:id="142" w:name="_Toc341260672"/>
      <w:bookmarkStart w:id="143" w:name="_Toc341260899"/>
      <w:bookmarkStart w:id="144" w:name="_Toc364067981"/>
      <w:bookmarkStart w:id="145" w:name="_Toc364068337"/>
      <w:bookmarkStart w:id="146" w:name="_Toc364695355"/>
      <w:bookmarkEnd w:id="141"/>
      <w:bookmarkEnd w:id="142"/>
      <w:bookmarkEnd w:id="143"/>
      <w:bookmarkEnd w:id="144"/>
      <w:bookmarkEnd w:id="145"/>
      <w:bookmarkEnd w:id="146"/>
      <w:r w:rsidR="00F22968">
        <w:fldChar w:fldCharType="end"/>
      </w:r>
    </w:p>
    <w:p w:rsidR="0079514B" w:rsidRPr="002A4125" w:rsidRDefault="0079514B" w:rsidP="0079514B">
      <w:pPr>
        <w:pStyle w:val="PURBody-Indented"/>
      </w:pPr>
      <w:r>
        <w:t>Microsoft, Microsoft’a ait olmayan Ürünleri, Portal veya başka araçlarla kullanımınıza sunabilir. Bu Microsoft’a ait olmayan Ürünün kullanımı, söz konusu Microsoft’a ait olmayan Ürünü sunan üçüncü tarafla sizin aranızdaki ayrı koşullarla yönetilecektir.</w:t>
      </w:r>
      <w:r w:rsidR="003541EA">
        <w:t xml:space="preserve"> </w:t>
      </w:r>
      <w:r>
        <w:t>Microsoft, rahatınız için, Microsoft’a ait olmayan Ürün için olan ücretleri, Microsoft Çevrimiçi Hizmetler faturanızın bir parçası olarak dahil edebilir.</w:t>
      </w:r>
      <w:r w:rsidR="003541EA">
        <w:t xml:space="preserve"> </w:t>
      </w:r>
      <w:r>
        <w:t>Ancak Microsoft, Microsoft'a ait olmayan Ürün için hiçbir sorumluluk veya yükümlülük üstlenmez.</w:t>
      </w:r>
    </w:p>
    <w:p w:rsidR="0079514B" w:rsidRPr="002A4125" w:rsidRDefault="0079514B" w:rsidP="0079514B">
      <w:pPr>
        <w:pStyle w:val="PURBody-Indented"/>
      </w:pPr>
      <w:r>
        <w:t>Çevrimiçi hizmet ile birlikte yüklediğiniz veya kullandığınız herhangi bir Microsoft’a ait olmayan Üründen sadece siz sorumlusunuz.</w:t>
      </w:r>
      <w:r w:rsidR="003541EA">
        <w:t xml:space="preserve"> </w:t>
      </w:r>
      <w:r>
        <w:t>Microsoft’a ait olmayan herhangi bir Ürünü kullanımınızı yöneten hiçbir koşul için biz bir taraf değiliz veya bu koşullara tabi değiliz.</w:t>
      </w:r>
      <w:r w:rsidR="003541EA">
        <w:t xml:space="preserve"> </w:t>
      </w:r>
    </w:p>
    <w:p w:rsidR="0079514B" w:rsidRPr="002A4125" w:rsidRDefault="0079514B" w:rsidP="00997EC0">
      <w:pPr>
        <w:pStyle w:val="PURBody-Indented"/>
      </w:pPr>
      <w:r>
        <w:t>Microsoft’a ait olmayan herhangi bir Ürünü çevrimiçi hizmetle birlikte yükler veya kullanırsanız, bu ürünün çevrimiçi hizmetlerde yüklenilmesini ve kullanılmasını eylemleriniz yoluyla (örn. çevrimiçi hizmetin parçası olan uygulama programlama arabirimlerini ve</w:t>
      </w:r>
      <w:r w:rsidR="00997EC0">
        <w:t> </w:t>
      </w:r>
      <w:r>
        <w:t>diğer teknik araçları kullanımınız yoluyla) Microsoft değil, siz yönetir ve kontrol edersiniz.</w:t>
      </w:r>
      <w:r w:rsidR="003541EA">
        <w:t xml:space="preserve"> </w:t>
      </w:r>
      <w:r>
        <w:t>Bu tür Microsoft’a ait olmayan Ürünü sizinle olan ilişkimizin haricinde çalıştırmayacak veya yazılımın herhangi bir kopyasını yapmayacağız.</w:t>
      </w:r>
    </w:p>
    <w:p w:rsidR="0079514B" w:rsidRPr="002A4125" w:rsidRDefault="0079514B" w:rsidP="0079514B">
      <w:pPr>
        <w:pStyle w:val="PURBody-Indented"/>
      </w:pPr>
      <w:r>
        <w:t>Microsoft'a ait olmayan herhangi bir Ürünü çevrimiçi hizmetle birlikte yükler veya kullanırsanız, bu işlemleri, fikri mülkiyetimizi veya teknolojimizi Microsoft Çevrimiçi Abonelik Anlaşmanızda yer alan yükümlülüklerden daha fazlasına maruz bırakacak şekilde yapamazsınız.</w:t>
      </w:r>
    </w:p>
    <w:p w:rsidR="0082133B" w:rsidRPr="002A4125" w:rsidRDefault="00ED4593">
      <w:pPr>
        <w:pStyle w:val="PURHeading2"/>
      </w:pPr>
      <w:r>
        <w:lastRenderedPageBreak/>
        <w:t>Müşteri Verilerinin Mülkiyeti</w:t>
      </w:r>
      <w:r w:rsidR="00F22968">
        <w:fldChar w:fldCharType="begin"/>
      </w:r>
      <w:r w:rsidR="00986DA5">
        <w:instrText>TC "</w:instrText>
      </w:r>
      <w:bookmarkStart w:id="147" w:name="_Toc365991330"/>
      <w:bookmarkStart w:id="148" w:name="_Toc366057465"/>
      <w:r w:rsidR="00986DA5">
        <w:instrText>Müşteri Verilerinizin Mülkiyeti</w:instrText>
      </w:r>
      <w:bookmarkEnd w:id="147"/>
      <w:bookmarkEnd w:id="148"/>
      <w:r w:rsidR="00986DA5">
        <w:instrText xml:space="preserve">" \l 2 </w:instrText>
      </w:r>
      <w:bookmarkStart w:id="149" w:name="_Toc339624720"/>
      <w:bookmarkStart w:id="150" w:name="_Toc341260673"/>
      <w:bookmarkStart w:id="151" w:name="_Toc341260900"/>
      <w:bookmarkStart w:id="152" w:name="_Toc364067982"/>
      <w:bookmarkStart w:id="153" w:name="_Toc364068338"/>
      <w:bookmarkStart w:id="154" w:name="_Toc364695356"/>
      <w:bookmarkEnd w:id="149"/>
      <w:bookmarkEnd w:id="150"/>
      <w:bookmarkEnd w:id="151"/>
      <w:bookmarkEnd w:id="152"/>
      <w:bookmarkEnd w:id="153"/>
      <w:bookmarkEnd w:id="154"/>
      <w:r w:rsidR="00F22968">
        <w:fldChar w:fldCharType="end"/>
      </w:r>
    </w:p>
    <w:p w:rsidR="0082133B" w:rsidRPr="002A4125" w:rsidRDefault="00ED4593">
      <w:pPr>
        <w:pStyle w:val="PURBody-Indented"/>
      </w:pPr>
      <w:r>
        <w:t>Taraflar arasında, müşteri verileriyle ilgili tüm hakları, sıfatları ve menfaatleri korursunuz.</w:t>
      </w:r>
      <w:r w:rsidR="003541EA">
        <w:t xml:space="preserve"> </w:t>
      </w:r>
      <w:r>
        <w:t>Bize ilgili çevrimiçi hizmet için verdiğiniz haklar dışında, müşteri verileriyle ilgili bir hakka sahip değiliz.</w:t>
      </w:r>
      <w:r w:rsidR="003541EA">
        <w:t xml:space="preserve"> </w:t>
      </w:r>
      <w:r>
        <w:t>Size lisansını verdiğimiz yazılımlar ya da hizmetler için bu durum geçerli değildir.</w:t>
      </w:r>
      <w:r w:rsidR="003541EA">
        <w:t xml:space="preserve"> </w:t>
      </w:r>
    </w:p>
    <w:p w:rsidR="0082133B" w:rsidRPr="002A4125" w:rsidRDefault="00ED4593">
      <w:pPr>
        <w:pStyle w:val="PURHeading2"/>
      </w:pPr>
      <w:r>
        <w:t>Gizlilik</w:t>
      </w:r>
      <w:r w:rsidR="00F22968">
        <w:fldChar w:fldCharType="begin"/>
      </w:r>
      <w:r w:rsidR="00C33F92">
        <w:instrText xml:space="preserve">TC </w:instrText>
      </w:r>
      <w:bookmarkStart w:id="155" w:name="_Toc365991331"/>
      <w:bookmarkStart w:id="156" w:name="_Toc366057466"/>
      <w:r w:rsidR="00C33F92">
        <w:instrText>Gizlilik</w:instrText>
      </w:r>
      <w:bookmarkEnd w:id="155"/>
      <w:bookmarkEnd w:id="156"/>
      <w:r w:rsidR="00C33F92">
        <w:instrText xml:space="preserve"> \l 2 </w:instrText>
      </w:r>
      <w:bookmarkStart w:id="157" w:name="_Toc339624721"/>
      <w:bookmarkStart w:id="158" w:name="_Toc341260674"/>
      <w:bookmarkStart w:id="159" w:name="_Toc341260901"/>
      <w:bookmarkStart w:id="160" w:name="_Toc364067983"/>
      <w:bookmarkStart w:id="161" w:name="_Toc364068339"/>
      <w:bookmarkStart w:id="162" w:name="_Toc364695357"/>
      <w:bookmarkEnd w:id="157"/>
      <w:bookmarkEnd w:id="158"/>
      <w:bookmarkEnd w:id="159"/>
      <w:bookmarkEnd w:id="160"/>
      <w:bookmarkEnd w:id="161"/>
      <w:bookmarkEnd w:id="162"/>
      <w:r w:rsidR="00F22968">
        <w:fldChar w:fldCharType="end"/>
      </w:r>
    </w:p>
    <w:p w:rsidR="0082133B" w:rsidRPr="002A4125" w:rsidRDefault="00ED4593">
      <w:pPr>
        <w:pStyle w:val="PURBody-Indented"/>
      </w:pPr>
      <w:r>
        <w:t>Çevrimiçi hizmet üzerinden toplanan kişisel veriler Amerika Birleşik Devletleri ya da Microsoft veya onun servis sağlayıcılarının hizmet verdikleri başka bir ülkede devredilebilir, saklanabilir ve işlenebilir.</w:t>
      </w:r>
      <w:r w:rsidR="003541EA">
        <w:t xml:space="preserve"> </w:t>
      </w:r>
      <w:r>
        <w:t>Buna çevrimiçi hizmeti kullanarak toplamış olduğunuz herhangi bir kişisel bilgi de dahildir.</w:t>
      </w:r>
      <w:r w:rsidR="003541EA">
        <w:t xml:space="preserve"> </w:t>
      </w:r>
      <w:r>
        <w:t>Çevrimiçi hizmeti kullanarak, kişisel verilerin ülkeniz dışına aktarılmasına izin vermiş oluyorsunuz.</w:t>
      </w:r>
      <w:r w:rsidR="003541EA">
        <w:t xml:space="preserve"> </w:t>
      </w:r>
      <w:r>
        <w:t>Aynı zamanda, aşağıdaki amaçlar için kişilerin size kişisel verilerini sağlaması için gereken yetkiyi almış oluyorsunuz:</w:t>
      </w:r>
    </w:p>
    <w:p w:rsidR="0082133B" w:rsidRPr="002A4125" w:rsidRDefault="00ED4593" w:rsidP="005D6562">
      <w:pPr>
        <w:pStyle w:val="PURBullet-Indented"/>
        <w:numPr>
          <w:ilvl w:val="1"/>
          <w:numId w:val="9"/>
        </w:numPr>
      </w:pPr>
      <w:r>
        <w:t xml:space="preserve">bu verilerin Microsoft ve şubelerine aktarılması ve </w:t>
      </w:r>
    </w:p>
    <w:p w:rsidR="0082133B" w:rsidRPr="002A4125" w:rsidRDefault="00ED4593" w:rsidP="005D6562">
      <w:pPr>
        <w:pStyle w:val="PURBullet-Indented"/>
        <w:numPr>
          <w:ilvl w:val="1"/>
          <w:numId w:val="9"/>
        </w:numPr>
      </w:pPr>
      <w:r>
        <w:t>aktarımı, depolanması ve işlenmesine izin verilmesi.</w:t>
      </w:r>
      <w:r w:rsidR="003541EA">
        <w:t xml:space="preserve"> </w:t>
      </w:r>
    </w:p>
    <w:p w:rsidR="0082133B" w:rsidRPr="002A4125" w:rsidRDefault="00ED4593">
      <w:pPr>
        <w:pStyle w:val="PURBody-Indented"/>
      </w:pPr>
      <w:r>
        <w:t>Eğer siz bir eğitim kurumuysanız, ilgili kanunun gerektirdiği şekilde tüm son kullanıcıların çevrimiçi hizmeti kullanımı için ebeveyn onayından sorumlu olacaksınız.</w:t>
      </w:r>
    </w:p>
    <w:p w:rsidR="0082133B" w:rsidRPr="002A4125" w:rsidRDefault="00ED4593">
      <w:pPr>
        <w:pStyle w:val="PURBody-Indented"/>
      </w:pPr>
      <w:r>
        <w:t>Bilgilerinizi nasıl toplayabileceğimiz ve kullanabileceğimiz hakkında daha fazla bilgi almak için çevrimiçi hizmetin gizlilik bildirimine bakın. Aşağıdaki uygulanabilir ürünler için Hizmete Özel Lisans Koşulları bölümünde (bölümlerinde), politikaya bir bağlantı verilmiştir.</w:t>
      </w:r>
    </w:p>
    <w:p w:rsidR="0082133B" w:rsidRPr="002A4125" w:rsidRDefault="00ED4593">
      <w:pPr>
        <w:pStyle w:val="PURHeading2"/>
      </w:pPr>
      <w:r>
        <w:t>Müşteri Verilerini Kullanımımız; Üçüncü Kişilerin Talepleri</w:t>
      </w:r>
      <w:r w:rsidR="00F22968">
        <w:fldChar w:fldCharType="begin"/>
      </w:r>
      <w:r w:rsidR="00C33F92">
        <w:instrText>TC "</w:instrText>
      </w:r>
      <w:bookmarkStart w:id="163" w:name="_Toc365991332"/>
      <w:bookmarkStart w:id="164" w:name="_Toc366057467"/>
      <w:r w:rsidR="00C33F92">
        <w:instrText>Müşteri Verilerini Kullanımımız; Üçüncü Kişilerin Talepleri</w:instrText>
      </w:r>
      <w:bookmarkEnd w:id="163"/>
      <w:bookmarkEnd w:id="164"/>
      <w:r w:rsidR="00C33F92">
        <w:instrText xml:space="preserve">" \l 2 </w:instrText>
      </w:r>
      <w:bookmarkStart w:id="165" w:name="_Toc339624722"/>
      <w:bookmarkStart w:id="166" w:name="_Toc341260675"/>
      <w:bookmarkStart w:id="167" w:name="_Toc341260902"/>
      <w:bookmarkStart w:id="168" w:name="_Toc364067984"/>
      <w:bookmarkStart w:id="169" w:name="_Toc364068340"/>
      <w:bookmarkStart w:id="170" w:name="_Toc364695358"/>
      <w:bookmarkEnd w:id="165"/>
      <w:bookmarkEnd w:id="166"/>
      <w:bookmarkEnd w:id="167"/>
      <w:bookmarkEnd w:id="168"/>
      <w:bookmarkEnd w:id="169"/>
      <w:bookmarkEnd w:id="170"/>
      <w:r w:rsidR="00F22968">
        <w:fldChar w:fldCharType="end"/>
      </w:r>
    </w:p>
    <w:p w:rsidR="0082133B" w:rsidRPr="002A4125" w:rsidRDefault="00ED4593" w:rsidP="00E82917">
      <w:pPr>
        <w:pStyle w:val="PURBody-Indented"/>
      </w:pPr>
      <w:r>
        <w:t>Müşteri verileriniz yalnızca size çevrimiçi hizmet sağlamak için kullanılacaktır.</w:t>
      </w:r>
      <w:r w:rsidR="003541EA">
        <w:t xml:space="preserve"> </w:t>
      </w:r>
      <w:r>
        <w:t>Bu, çevrimiçi hizmetin çalışmasını etkileyen sorunların önlenmesini, saptanmasını ve onarılmasını hedefleyen sorun çözümü ve kullanıcıya karşı olan tehditlerin (kötücül yazılım ya da</w:t>
      </w:r>
      <w:r w:rsidR="00E82917">
        <w:t> </w:t>
      </w:r>
      <w:r>
        <w:t>istenmeyen e-postalar gibi) ortaya çıkması ve büyümesinin saptanması ve bunlara karşı koruma sağlanması özelliklerinin iyileştirilmesini içerebilir.</w:t>
      </w:r>
      <w:r w:rsidR="003541EA">
        <w:t xml:space="preserve"> </w:t>
      </w:r>
      <w:r>
        <w:t>Reklam veya diğer ticari amaçlarla Müşteri Verilerinizi kullanmayacağız veya bu verilerden bilgiler türetmeyeceğiz.</w:t>
      </w:r>
    </w:p>
    <w:p w:rsidR="0082133B" w:rsidRPr="002A4125" w:rsidRDefault="00ED4593">
      <w:pPr>
        <w:pStyle w:val="PURBody-Indented"/>
      </w:pPr>
      <w:r>
        <w:t>Siz talimat vermedikçe veya yasalar gerektirmedikçe, müşteri verilerini bir üçüncü kişiye (kanuni yaptırım, diğer devlet kuruluşları veya medeni hukuk davacısı dahil; altyüklenicilerimiz hariç) açıklamayacağız.</w:t>
      </w:r>
      <w:r w:rsidR="003541EA">
        <w:t xml:space="preserve"> </w:t>
      </w:r>
      <w:r>
        <w:t>Bir üçüncü tarafın müşteri verileri talebiyle bizimle temasa geçmesi durumunda, üçüncü tarafı bunu doğrudan istemesi için size yönlendirme girişiminde bulunacağız.</w:t>
      </w:r>
      <w:r w:rsidR="003541EA">
        <w:t xml:space="preserve"> </w:t>
      </w:r>
      <w:r>
        <w:t>Bunun bir parçası olarak, temel iletişim bilgilerinizi üçüncü taraflara verebiliriz.</w:t>
      </w:r>
      <w:r w:rsidR="003541EA">
        <w:t xml:space="preserve"> </w:t>
      </w:r>
      <w:r>
        <w:t>Müşteri verilerini bir üçüncü tarafa açıklamak zorunda bırakılmamız durumunda, kanuni olarak yasaklanmadıkça, önceden bu durumla ilgili sizi bilgilendirmek için ticari olarak makul çabayı göstereceğiz.</w:t>
      </w:r>
      <w:r w:rsidR="003541EA">
        <w:t xml:space="preserve"> </w:t>
      </w:r>
      <w: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2133B" w:rsidRPr="002A4125" w:rsidRDefault="00ED4593">
      <w:pPr>
        <w:pStyle w:val="PURHeading2"/>
      </w:pPr>
      <w:r>
        <w:t>Müşteri Verilerinin Güvenliği</w:t>
      </w:r>
      <w:r w:rsidR="00F22968">
        <w:fldChar w:fldCharType="begin"/>
      </w:r>
      <w:r w:rsidR="00C33F92">
        <w:instrText>TC "</w:instrText>
      </w:r>
      <w:bookmarkStart w:id="171" w:name="_Toc365991333"/>
      <w:bookmarkStart w:id="172" w:name="_Toc366057468"/>
      <w:r w:rsidR="00C33F92">
        <w:instrText>Müşteri Verilerinin Güvenliği</w:instrText>
      </w:r>
      <w:bookmarkEnd w:id="171"/>
      <w:bookmarkEnd w:id="172"/>
      <w:r w:rsidR="00C33F92">
        <w:instrText xml:space="preserve">" \l 2 </w:instrText>
      </w:r>
      <w:bookmarkStart w:id="173" w:name="_Toc339624723"/>
      <w:bookmarkStart w:id="174" w:name="_Toc341260676"/>
      <w:bookmarkStart w:id="175" w:name="_Toc341260903"/>
      <w:bookmarkStart w:id="176" w:name="_Toc364067985"/>
      <w:bookmarkStart w:id="177" w:name="_Toc364068341"/>
      <w:bookmarkStart w:id="178" w:name="_Toc364695359"/>
      <w:bookmarkEnd w:id="173"/>
      <w:bookmarkEnd w:id="174"/>
      <w:bookmarkEnd w:id="175"/>
      <w:bookmarkEnd w:id="176"/>
      <w:bookmarkEnd w:id="177"/>
      <w:bookmarkEnd w:id="178"/>
      <w:r w:rsidR="00F22968">
        <w:fldChar w:fldCharType="end"/>
      </w:r>
    </w:p>
    <w:p w:rsidR="0082133B" w:rsidRPr="002A4125" w:rsidRDefault="00ED4593">
      <w:pPr>
        <w:pStyle w:val="PURBody-Indented"/>
      </w:pPr>
      <w:r>
        <w:t>Çevrimiçi hizmet tarafından işlenen ya da erişilen müşteri verilerinizi kaza sonucu ya da yasadışı kayıp, erişim ya da ifşaya karşı güvence altına almak üzere çevrimiçi hizmet için geçerli olan güvenlik özetinde tanımlanmış olan makul ve uygun teknik ve organizasyonel önlemleri alacağız.</w:t>
      </w:r>
      <w:r w:rsidR="003541EA">
        <w:t xml:space="preserve"> </w:t>
      </w:r>
      <w:r>
        <w:t>Bu önlemlerin:</w:t>
      </w:r>
    </w:p>
    <w:p w:rsidR="0082133B" w:rsidRPr="002A4125" w:rsidRDefault="00ED4593" w:rsidP="005D6562">
      <w:pPr>
        <w:pStyle w:val="PURBullet-Indented"/>
        <w:numPr>
          <w:ilvl w:val="1"/>
          <w:numId w:val="10"/>
        </w:numPr>
      </w:pPr>
      <w:r>
        <w:t>Müşteri verilerinin güvence altına alınması ve yönetimi açısından tek sorumluluğumuz olduğunu ve</w:t>
      </w:r>
    </w:p>
    <w:p w:rsidR="0082133B" w:rsidRPr="002A4125" w:rsidRDefault="00ED4593" w:rsidP="005D6562">
      <w:pPr>
        <w:pStyle w:val="PURBullet-Indented"/>
        <w:numPr>
          <w:ilvl w:val="1"/>
          <w:numId w:val="10"/>
        </w:numPr>
      </w:pPr>
      <w:r>
        <w:t>Microsoft Çevrimiçi Abonelik Anlaşmanızda veya başka gizlilik anlaşmasında yer alan her türlü ifşa etmeme veya gizlilik yükümlülüğünün yerine geçtiğini kabul edersiniz.</w:t>
      </w:r>
    </w:p>
    <w:p w:rsidR="0082133B" w:rsidRPr="002A4125" w:rsidRDefault="00ED4593">
      <w:pPr>
        <w:pStyle w:val="PURBody-Indented"/>
      </w:pPr>
      <w:r>
        <w:t>Uygulanabilir çevrimiçi hizmet ile ilgili güvenlik özetini nerede bulabileceğinize ilişkin bilgiler için aşağıdaki Hizmete Özel Lisans Koşulları bölümüne bakın.</w:t>
      </w:r>
    </w:p>
    <w:p w:rsidR="0079514B" w:rsidRPr="002A4125" w:rsidRDefault="0079514B" w:rsidP="0079514B">
      <w:pPr>
        <w:pStyle w:val="PURHeading2"/>
      </w:pPr>
      <w:r>
        <w:t>Kabul Edilebilir Kullanım Politikası</w:t>
      </w:r>
      <w:r w:rsidR="00F22968">
        <w:fldChar w:fldCharType="begin"/>
      </w:r>
      <w:r w:rsidR="00386377">
        <w:instrText>TC "</w:instrText>
      </w:r>
      <w:bookmarkStart w:id="179" w:name="_Toc365991334"/>
      <w:bookmarkStart w:id="180" w:name="_Toc366057469"/>
      <w:r w:rsidR="00386377">
        <w:instrText>Kabul Edilebilir Kullanım Politikası</w:instrText>
      </w:r>
      <w:bookmarkEnd w:id="179"/>
      <w:bookmarkEnd w:id="180"/>
      <w:r w:rsidR="00386377">
        <w:instrText xml:space="preserve">" \l 2 </w:instrText>
      </w:r>
      <w:bookmarkStart w:id="181" w:name="_Toc339624724"/>
      <w:bookmarkStart w:id="182" w:name="_Toc341260677"/>
      <w:bookmarkStart w:id="183" w:name="_Toc341260904"/>
      <w:bookmarkStart w:id="184" w:name="_Toc364067986"/>
      <w:bookmarkStart w:id="185" w:name="_Toc364068342"/>
      <w:bookmarkStart w:id="186" w:name="_Toc364695360"/>
      <w:bookmarkEnd w:id="181"/>
      <w:bookmarkEnd w:id="182"/>
      <w:bookmarkEnd w:id="183"/>
      <w:bookmarkEnd w:id="184"/>
      <w:bookmarkEnd w:id="185"/>
      <w:bookmarkEnd w:id="186"/>
      <w:r w:rsidR="00F22968">
        <w:fldChar w:fldCharType="end"/>
      </w:r>
    </w:p>
    <w:p w:rsidR="0079514B" w:rsidRPr="002A4125" w:rsidRDefault="0079514B" w:rsidP="0079514B">
      <w:pPr>
        <w:pStyle w:val="PURBody-Indented"/>
      </w:pPr>
      <w:r>
        <w:rPr>
          <w:color w:val="404040" w:themeColor="text1" w:themeTint="BF"/>
        </w:rPr>
        <w:t>Ne siz ne de sizin vasıtanızla çevrimiçi hizmete erişen kişiler, çevrimiçi hizmeti aşağıdaki şekillerde kullanamazsınız:</w:t>
      </w:r>
    </w:p>
    <w:p w:rsidR="0079514B" w:rsidRPr="002A4125" w:rsidRDefault="0079514B" w:rsidP="00ED5D2B">
      <w:pPr>
        <w:pStyle w:val="PURBullet-Indented"/>
        <w:numPr>
          <w:ilvl w:val="1"/>
          <w:numId w:val="56"/>
        </w:numPr>
      </w:pPr>
      <w:r>
        <w:t>kanun, düzenleme, kararname veya hüküm tarafından yasaklanan bir şekilde;</w:t>
      </w:r>
    </w:p>
    <w:p w:rsidR="0079514B" w:rsidRPr="002A4125" w:rsidRDefault="0079514B" w:rsidP="00ED5D2B">
      <w:pPr>
        <w:pStyle w:val="PURBullet-Indented"/>
        <w:numPr>
          <w:ilvl w:val="1"/>
          <w:numId w:val="56"/>
        </w:numPr>
      </w:pPr>
      <w:r>
        <w:t xml:space="preserve">başkalarının haklarını ihlal etmek üzere; </w:t>
      </w:r>
    </w:p>
    <w:p w:rsidR="0079514B" w:rsidRPr="002A4125" w:rsidRDefault="0079514B" w:rsidP="00ED5D2B">
      <w:pPr>
        <w:pStyle w:val="PURBullet-Indented"/>
        <w:numPr>
          <w:ilvl w:val="1"/>
          <w:numId w:val="56"/>
        </w:numPr>
      </w:pPr>
      <w:r>
        <w:t>çevrimiçi hizmeti, herhangi bir hizmete, veriye, hesaba veya ağa yetkisiz erişim elde etmek veya bunları bozmak üzere kullanmak;</w:t>
      </w:r>
      <w:r w:rsidR="003541EA">
        <w:t xml:space="preserve"> </w:t>
      </w:r>
    </w:p>
    <w:p w:rsidR="0079514B" w:rsidRPr="002A4125" w:rsidRDefault="0079514B" w:rsidP="00ED5D2B">
      <w:pPr>
        <w:pStyle w:val="PURBullet-Indented"/>
        <w:numPr>
          <w:ilvl w:val="1"/>
          <w:numId w:val="56"/>
        </w:numPr>
      </w:pPr>
      <w:r>
        <w:t xml:space="preserve">herhangi bir protokol ya da e-posta üstbilgisini yanıltıcı şekilde değiştirmek (örn. </w:t>
      </w:r>
      <w:r w:rsidR="001732AD">
        <w:t>“</w:t>
      </w:r>
      <w:r>
        <w:t>sahte e-posta</w:t>
      </w:r>
      <w:r w:rsidR="001732AD">
        <w:t>”</w:t>
      </w:r>
      <w:r>
        <w:t>);</w:t>
      </w:r>
      <w:r w:rsidR="003541EA">
        <w:t xml:space="preserve"> </w:t>
      </w:r>
    </w:p>
    <w:p w:rsidR="0079514B" w:rsidRPr="002A4125" w:rsidRDefault="0079514B" w:rsidP="00ED5D2B">
      <w:pPr>
        <w:pStyle w:val="PURBullet-Indented"/>
        <w:numPr>
          <w:ilvl w:val="1"/>
          <w:numId w:val="56"/>
        </w:numPr>
      </w:pPr>
      <w:r>
        <w:t>istenmeyen e-posta göndermek veya kötü amaçlı yazılım dağıtmak;</w:t>
      </w:r>
    </w:p>
    <w:p w:rsidR="0079514B" w:rsidRPr="002A4125" w:rsidRDefault="0079514B" w:rsidP="00ED5D2B">
      <w:pPr>
        <w:pStyle w:val="PURBullet-Indented"/>
        <w:numPr>
          <w:ilvl w:val="1"/>
          <w:numId w:val="56"/>
        </w:numPr>
      </w:pPr>
      <w:r>
        <w:t xml:space="preserve">çevrimiçi hizmete zarar verebilecek veya başkasının onu kullanımını bozabilecek bir şekilde ya da (çevrimiçi hizmetin arızalanmasının veya bozulmasının, herhangi bir kişinin ölümüne veya ciddi yaralanmasına ya da ciddi fiziksel veya çevresel </w:t>
      </w:r>
      <w:r>
        <w:rPr>
          <w:color w:val="0D0D0D" w:themeColor="text1" w:themeTint="F2"/>
        </w:rPr>
        <w:t>zarara neden olabileceği) tüm yüksek riskli kullanımlar için.</w:t>
      </w:r>
    </w:p>
    <w:p w:rsidR="0082133B" w:rsidRPr="002A4125" w:rsidRDefault="00ED4593">
      <w:pPr>
        <w:pStyle w:val="PURHeading2"/>
      </w:pPr>
      <w:r>
        <w:lastRenderedPageBreak/>
        <w:t>Yasal</w:t>
      </w:r>
      <w:r w:rsidR="00F22968">
        <w:fldChar w:fldCharType="begin"/>
      </w:r>
      <w:r w:rsidR="00C33F92">
        <w:instrText xml:space="preserve">TC </w:instrText>
      </w:r>
      <w:bookmarkStart w:id="187" w:name="_Toc365991335"/>
      <w:bookmarkStart w:id="188" w:name="_Toc366057470"/>
      <w:r w:rsidR="00C33F92">
        <w:instrText>Yasal</w:instrText>
      </w:r>
      <w:bookmarkEnd w:id="187"/>
      <w:bookmarkEnd w:id="188"/>
      <w:r w:rsidR="00C33F92">
        <w:instrText xml:space="preserve"> \l 2 </w:instrText>
      </w:r>
      <w:bookmarkStart w:id="189" w:name="_Toc339624725"/>
      <w:bookmarkStart w:id="190" w:name="_Toc341260678"/>
      <w:bookmarkStart w:id="191" w:name="_Toc341260905"/>
      <w:bookmarkStart w:id="192" w:name="_Toc364067987"/>
      <w:bookmarkStart w:id="193" w:name="_Toc364068343"/>
      <w:bookmarkStart w:id="194" w:name="_Toc364695361"/>
      <w:bookmarkEnd w:id="189"/>
      <w:bookmarkEnd w:id="190"/>
      <w:bookmarkEnd w:id="191"/>
      <w:bookmarkEnd w:id="192"/>
      <w:bookmarkEnd w:id="193"/>
      <w:bookmarkEnd w:id="194"/>
      <w:r w:rsidR="00F22968">
        <w:fldChar w:fldCharType="end"/>
      </w:r>
    </w:p>
    <w:p w:rsidR="0082133B" w:rsidRPr="002A4125" w:rsidRDefault="00ED4593">
      <w:pPr>
        <w:pStyle w:val="PURBody-Indented"/>
      </w:pPr>
      <w:r>
        <w:t>Çevrimiçi hizmeti, Microsoft’u genellikle burada faaliyet göstermekte olan işletmeler için geçerli olmayan bir yönetmelik ya da gerekliliğe tabi tutan ve Microsoft’un düzenleme yapmaksızın çevrimiçi hizmeti işletmeye devam etmesini güçleştiren ve/veya Microsoft’un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3541EA">
        <w:t xml:space="preserve"> </w:t>
      </w:r>
      <w:r>
        <w:t>Örneğin, Microsoft’un telekomünikasyon sağlayıcısı olarak belirlenmesine neden olan bir resmi gereklilikle ilgili olarak çevrimiçi hizmeti değiştirebilir veya sonlandırabiliriz.</w:t>
      </w:r>
    </w:p>
    <w:p w:rsidR="0082133B" w:rsidRPr="002A4125" w:rsidRDefault="00ED4593">
      <w:pPr>
        <w:pStyle w:val="PURHeading2"/>
      </w:pPr>
      <w:r>
        <w:t>Elektronik İhabarlar</w:t>
      </w:r>
      <w:r w:rsidR="00F22968">
        <w:fldChar w:fldCharType="begin"/>
      </w:r>
      <w:r w:rsidR="00C33F92">
        <w:instrText>TC "</w:instrText>
      </w:r>
      <w:bookmarkStart w:id="195" w:name="_Toc365991336"/>
      <w:bookmarkStart w:id="196" w:name="_Toc366057471"/>
      <w:r w:rsidR="00C33F92">
        <w:instrText>Elektronik İhbarlar</w:instrText>
      </w:r>
      <w:bookmarkEnd w:id="195"/>
      <w:bookmarkEnd w:id="196"/>
      <w:r w:rsidR="00C33F92">
        <w:instrText xml:space="preserve">" \l 2 </w:instrText>
      </w:r>
      <w:bookmarkStart w:id="197" w:name="_Toc339624726"/>
      <w:bookmarkStart w:id="198" w:name="_Toc341260679"/>
      <w:bookmarkStart w:id="199" w:name="_Toc341260906"/>
      <w:bookmarkStart w:id="200" w:name="_Toc364067988"/>
      <w:bookmarkStart w:id="201" w:name="_Toc364068344"/>
      <w:bookmarkStart w:id="202" w:name="_Toc364695362"/>
      <w:bookmarkEnd w:id="197"/>
      <w:bookmarkEnd w:id="198"/>
      <w:bookmarkEnd w:id="199"/>
      <w:bookmarkEnd w:id="200"/>
      <w:bookmarkEnd w:id="201"/>
      <w:bookmarkEnd w:id="202"/>
      <w:r w:rsidR="00F22968">
        <w:fldChar w:fldCharType="end"/>
      </w:r>
    </w:p>
    <w:p w:rsidR="0082133B" w:rsidRPr="002A4125" w:rsidRDefault="00ED4593" w:rsidP="00EA7EF8">
      <w:pPr>
        <w:pStyle w:val="PURBody-Indented"/>
      </w:pPr>
      <w:r>
        <w:t>Çevrimiçi hizmet hakkında size elektronik formda bilgiler sağlayabiliriz. Bunlar, çevrimiçi hizmete kaydolduğunuzda verdiğiniz adrese</w:t>
      </w:r>
      <w:r w:rsidR="00EA7EF8">
        <w:t> </w:t>
      </w:r>
      <w:r>
        <w:t>gönderilen e-posta yoluyla, tarafımızca belirlenen bir web sitesi yoluyla olabilir.</w:t>
      </w:r>
      <w:r w:rsidR="003541EA">
        <w:t xml:space="preserve"> </w:t>
      </w:r>
      <w:r>
        <w:t>E-posta yoluyla yapılan ihbarlar iletim tarihinde yapılmış sayılır. Çevrimiçi hizmeti kullandığınız sürece bu ihbarları almak için gerekli yazılımlar ve donanımlar sizde bulunur. Bu elektronik ihbarları almayı kabul etmezseniz çevrimiçi hizmeti kullanamazsınız.</w:t>
      </w:r>
    </w:p>
    <w:p w:rsidR="0082133B" w:rsidRPr="002A4125" w:rsidRDefault="00ED4593">
      <w:pPr>
        <w:pStyle w:val="PURHeading2"/>
      </w:pPr>
      <w:r>
        <w:t>Sınırlı Garanti</w:t>
      </w:r>
      <w:r w:rsidR="00F22968">
        <w:fldChar w:fldCharType="begin"/>
      </w:r>
      <w:r w:rsidR="00C33F92">
        <w:instrText>TC "</w:instrText>
      </w:r>
      <w:bookmarkStart w:id="203" w:name="_Toc365991337"/>
      <w:bookmarkStart w:id="204" w:name="_Toc366057472"/>
      <w:r w:rsidR="00C33F92">
        <w:instrText>Sınırlı Garanti</w:instrText>
      </w:r>
      <w:bookmarkEnd w:id="203"/>
      <w:bookmarkEnd w:id="204"/>
      <w:r w:rsidR="00C33F92">
        <w:instrText xml:space="preserve">" \l 2 </w:instrText>
      </w:r>
      <w:bookmarkStart w:id="205" w:name="_Toc339624727"/>
      <w:bookmarkStart w:id="206" w:name="_Toc341260680"/>
      <w:bookmarkStart w:id="207" w:name="_Toc341260907"/>
      <w:bookmarkStart w:id="208" w:name="_Toc364067989"/>
      <w:bookmarkStart w:id="209" w:name="_Toc364068345"/>
      <w:bookmarkStart w:id="210" w:name="_Toc364695363"/>
      <w:bookmarkEnd w:id="205"/>
      <w:bookmarkEnd w:id="206"/>
      <w:bookmarkEnd w:id="207"/>
      <w:bookmarkEnd w:id="208"/>
      <w:bookmarkEnd w:id="209"/>
      <w:bookmarkEnd w:id="210"/>
      <w:r w:rsidR="00F22968">
        <w:fldChar w:fldCharType="end"/>
      </w:r>
    </w:p>
    <w:p w:rsidR="0082133B" w:rsidRPr="002A4125" w:rsidRDefault="00ED4593">
      <w:pPr>
        <w:pStyle w:val="PURBody-Indented"/>
      </w:pPr>
      <w:r>
        <w:t>Eğer varsa, Microsoft Çevrimiçi Abonelik Anlaşmanızdaki aksi hükümlere rağmen, herhangi bir arıza süresi veya bir çevrimiçi hizmete erişimdeki ya da çevrimiçi hizmet için Hizmet Düzeyi Anlaşmasında belirtilen performans ölçümlerindeki herhangi bir başka kesiklik durumunda sınırlı garanti uygulanmaz.</w:t>
      </w:r>
      <w:r w:rsidR="003541EA">
        <w:t xml:space="preserve"> </w:t>
      </w:r>
    </w:p>
    <w:p w:rsidR="0079514B" w:rsidRPr="002A4125" w:rsidRDefault="0079514B" w:rsidP="0079514B">
      <w:pPr>
        <w:pStyle w:val="PURHeading2"/>
      </w:pPr>
      <w:r>
        <w:t>Yasalar ve Düzenlemelerle Uygunluk</w:t>
      </w:r>
      <w:r w:rsidR="00F22968">
        <w:fldChar w:fldCharType="begin"/>
      </w:r>
      <w:r w:rsidR="00C33F92">
        <w:instrText>TC "</w:instrText>
      </w:r>
      <w:bookmarkStart w:id="211" w:name="_Toc365991338"/>
      <w:bookmarkStart w:id="212" w:name="_Toc366057473"/>
      <w:r w:rsidR="00C33F92">
        <w:instrText>Yasalar ve Düzenlemelerle Uygunluk</w:instrText>
      </w:r>
      <w:bookmarkEnd w:id="211"/>
      <w:bookmarkEnd w:id="212"/>
      <w:r w:rsidR="00C33F92">
        <w:instrText xml:space="preserve">" \l 2 </w:instrText>
      </w:r>
      <w:bookmarkStart w:id="213" w:name="_Toc339624728"/>
      <w:bookmarkStart w:id="214" w:name="_Toc341260681"/>
      <w:bookmarkStart w:id="215" w:name="_Toc341260908"/>
      <w:bookmarkStart w:id="216" w:name="_Toc364067990"/>
      <w:bookmarkStart w:id="217" w:name="_Toc364068346"/>
      <w:bookmarkStart w:id="218" w:name="_Toc364695364"/>
      <w:bookmarkEnd w:id="213"/>
      <w:bookmarkEnd w:id="214"/>
      <w:bookmarkEnd w:id="215"/>
      <w:bookmarkEnd w:id="216"/>
      <w:bookmarkEnd w:id="217"/>
      <w:bookmarkEnd w:id="218"/>
      <w:r w:rsidR="00F22968">
        <w:fldChar w:fldCharType="end"/>
      </w:r>
    </w:p>
    <w:p w:rsidR="0079514B" w:rsidRPr="002A4125" w:rsidRDefault="0079514B" w:rsidP="0079514B">
      <w:pPr>
        <w:pStyle w:val="PURBody-Indented"/>
      </w:pPr>
      <w:r>
        <w:t>Microsoft geçerli güvenlik ihlali bildirim kanununu içerecek şekilde, ancak genel olarak bilgi teknoloji hizmeti sağlayıcıları için geçerli olmayan ve size ve endüstrinize uygulanan kanunlar ve düzenlemeleri dışarıda bırakarak, kendi çevrimiçi hizmet sağlayışında geçerli olan bütün kanun ve düzenlemelere uyacaktır.</w:t>
      </w:r>
    </w:p>
    <w:p w:rsidR="002B7DDB" w:rsidRPr="002A4125" w:rsidRDefault="003C5633" w:rsidP="00C30D1A">
      <w:pPr>
        <w:pStyle w:val="PURBody-Indented"/>
      </w:pPr>
      <w:r>
        <w:t>Siz, size ve endüstrinize uygulanabilecek kanun ve düzenlemeleri de içerecek şekilde Müşteri Verileriniz ve çevrimiçi hizmetleri kullanımınız konusunda geçerli olan bütün kanun ve düzenlemelere uyacaksınız.</w:t>
      </w:r>
    </w:p>
    <w:p w:rsidR="003B1F78" w:rsidRPr="002A4125" w:rsidRDefault="003B1F78" w:rsidP="003B1F78">
      <w:pPr>
        <w:pStyle w:val="PURHeading2"/>
      </w:pPr>
      <w:r>
        <w:t>Teknik Sınırlamalar</w:t>
      </w:r>
      <w:r w:rsidR="00F22968">
        <w:fldChar w:fldCharType="begin"/>
      </w:r>
      <w:r>
        <w:instrText>TC "</w:instrText>
      </w:r>
      <w:bookmarkStart w:id="219" w:name="_Toc365991339"/>
      <w:bookmarkStart w:id="220" w:name="_Toc366057474"/>
      <w:r>
        <w:instrText>Teknik Sınırlamalar</w:instrText>
      </w:r>
      <w:bookmarkEnd w:id="219"/>
      <w:bookmarkEnd w:id="220"/>
      <w:r>
        <w:instrText xml:space="preserve">" \l 2 </w:instrText>
      </w:r>
      <w:bookmarkStart w:id="221" w:name="_Toc339624729"/>
      <w:bookmarkStart w:id="222" w:name="_Toc341260682"/>
      <w:bookmarkStart w:id="223" w:name="_Toc341260909"/>
      <w:bookmarkStart w:id="224" w:name="_Toc364067991"/>
      <w:bookmarkStart w:id="225" w:name="_Toc364068347"/>
      <w:bookmarkStart w:id="226" w:name="_Toc364695365"/>
      <w:bookmarkEnd w:id="221"/>
      <w:bookmarkEnd w:id="222"/>
      <w:bookmarkEnd w:id="223"/>
      <w:bookmarkEnd w:id="224"/>
      <w:bookmarkEnd w:id="225"/>
      <w:bookmarkEnd w:id="226"/>
      <w:r w:rsidR="00F22968">
        <w:fldChar w:fldCharType="end"/>
      </w:r>
    </w:p>
    <w:p w:rsidR="003B1F78" w:rsidRPr="002A4125" w:rsidRDefault="003B1F78" w:rsidP="003B1F78">
      <w:pPr>
        <w:pStyle w:val="PURBody-Indented"/>
      </w:pPr>
      <w:r>
        <w:t>Ürünlerde bunları yalnızca belli şekillerde kullanmanıza izin veren teknik sınırlamalara uymalısınız.</w:t>
      </w:r>
      <w:r w:rsidR="003541EA">
        <w:t xml:space="preserve"> </w:t>
      </w:r>
      <w:r>
        <w:t>Bu sınırlamaları aşamazsınız.</w:t>
      </w:r>
    </w:p>
    <w:p w:rsidR="003B1F78" w:rsidRPr="002A4125" w:rsidRDefault="003B1F78" w:rsidP="003B1F78">
      <w:pPr>
        <w:pStyle w:val="PURHeading2"/>
      </w:pPr>
      <w:r>
        <w:t>Diğer Haklar</w:t>
      </w:r>
      <w:r w:rsidR="00F22968">
        <w:fldChar w:fldCharType="begin"/>
      </w:r>
      <w:r>
        <w:instrText>TC "</w:instrText>
      </w:r>
      <w:bookmarkStart w:id="227" w:name="_Toc365991340"/>
      <w:bookmarkStart w:id="228" w:name="_Toc366057475"/>
      <w:r>
        <w:instrText>Diğer Haklar</w:instrText>
      </w:r>
      <w:bookmarkEnd w:id="227"/>
      <w:bookmarkEnd w:id="228"/>
      <w:r>
        <w:instrText xml:space="preserve">" \l 2 </w:instrText>
      </w:r>
      <w:bookmarkStart w:id="229" w:name="_Toc339624730"/>
      <w:bookmarkStart w:id="230" w:name="_Toc341260683"/>
      <w:bookmarkStart w:id="231" w:name="_Toc341260910"/>
      <w:bookmarkStart w:id="232" w:name="_Toc364067992"/>
      <w:bookmarkStart w:id="233" w:name="_Toc364068348"/>
      <w:bookmarkStart w:id="234" w:name="_Toc364695366"/>
      <w:bookmarkEnd w:id="229"/>
      <w:bookmarkEnd w:id="230"/>
      <w:bookmarkEnd w:id="231"/>
      <w:bookmarkEnd w:id="232"/>
      <w:bookmarkEnd w:id="233"/>
      <w:bookmarkEnd w:id="234"/>
      <w:r w:rsidR="00F22968">
        <w:fldChar w:fldCharType="end"/>
      </w:r>
    </w:p>
    <w:p w:rsidR="003B1F78" w:rsidRPr="002A4125" w:rsidRDefault="003B1F78" w:rsidP="003B1F78">
      <w:pPr>
        <w:pStyle w:val="PURBody-Indented"/>
      </w:pPr>
      <w:r>
        <w:t>Herhangi bir aygıttaki yazılıma erişim hakları size söz konusu aygıta erişimi olan yazılım veya aygıtlardaki Microsoft patentlerini veya Microsoft fikri mülkiyet haklarını kullanmanız için hiçbir hak tanımaz.</w:t>
      </w:r>
    </w:p>
    <w:p w:rsidR="003B1F78" w:rsidRPr="002A4125" w:rsidRDefault="003B1F78" w:rsidP="003B1F78">
      <w:pPr>
        <w:pStyle w:val="PURHeading2"/>
      </w:pPr>
      <w:r>
        <w:t>Belgeler</w:t>
      </w:r>
      <w:r w:rsidR="00F22968">
        <w:fldChar w:fldCharType="begin"/>
      </w:r>
      <w:r>
        <w:instrText xml:space="preserve">TC </w:instrText>
      </w:r>
      <w:bookmarkStart w:id="235" w:name="_Toc365991341"/>
      <w:bookmarkStart w:id="236" w:name="_Toc366057476"/>
      <w:r>
        <w:instrText>Belgeler</w:instrText>
      </w:r>
      <w:bookmarkEnd w:id="235"/>
      <w:bookmarkEnd w:id="236"/>
      <w:r>
        <w:instrText xml:space="preserve"> \l 2 </w:instrText>
      </w:r>
      <w:bookmarkStart w:id="237" w:name="_Toc339624731"/>
      <w:bookmarkStart w:id="238" w:name="_Toc341260684"/>
      <w:bookmarkStart w:id="239" w:name="_Toc341260911"/>
      <w:bookmarkStart w:id="240" w:name="_Toc364067993"/>
      <w:bookmarkStart w:id="241" w:name="_Toc364068349"/>
      <w:bookmarkStart w:id="242" w:name="_Toc364695367"/>
      <w:bookmarkEnd w:id="237"/>
      <w:bookmarkEnd w:id="238"/>
      <w:bookmarkEnd w:id="239"/>
      <w:bookmarkEnd w:id="240"/>
      <w:bookmarkEnd w:id="241"/>
      <w:bookmarkEnd w:id="242"/>
      <w:r w:rsidR="00F22968">
        <w:fldChar w:fldCharType="end"/>
      </w:r>
    </w:p>
    <w:p w:rsidR="003B1F78" w:rsidRPr="002A4125" w:rsidRDefault="003B1F78" w:rsidP="003B1F78">
      <w:pPr>
        <w:pStyle w:val="PURBody-Indented"/>
      </w:pPr>
      <w:r>
        <w:t>Bilgisayarınıza veya iç ağınıza geçerli erişimi olan herhangi bir kişi belgeleri kuruluşunuz içinde başvuru olarak kullanmak amacıyla kopyalayabilir ve kullanabilir.</w:t>
      </w:r>
      <w:r w:rsidR="003541EA">
        <w:t xml:space="preserve"> </w:t>
      </w:r>
      <w:r>
        <w:t>Belgelere elektronik kitaplar dahil değildir.</w:t>
      </w:r>
    </w:p>
    <w:p w:rsidR="003B1F78" w:rsidRPr="002A4125" w:rsidRDefault="003B1F78" w:rsidP="003B1F78">
      <w:pPr>
        <w:pStyle w:val="PURHeading2"/>
      </w:pPr>
      <w:r>
        <w:t>Lisansları Yeniden Atama</w:t>
      </w:r>
      <w:r w:rsidR="00F22968">
        <w:fldChar w:fldCharType="begin"/>
      </w:r>
      <w:r>
        <w:instrText>TC "</w:instrText>
      </w:r>
      <w:bookmarkStart w:id="243" w:name="_Toc365991342"/>
      <w:bookmarkStart w:id="244" w:name="_Toc366057477"/>
      <w:r>
        <w:instrText>Lisansları Yeniden Atama.</w:instrText>
      </w:r>
      <w:bookmarkEnd w:id="243"/>
      <w:bookmarkEnd w:id="244"/>
      <w:r>
        <w:instrText xml:space="preserve">" \l 2 </w:instrText>
      </w:r>
      <w:bookmarkStart w:id="245" w:name="_Toc339624732"/>
      <w:bookmarkStart w:id="246" w:name="_Toc341260685"/>
      <w:bookmarkStart w:id="247" w:name="_Toc341260912"/>
      <w:bookmarkStart w:id="248" w:name="_Toc364067994"/>
      <w:bookmarkStart w:id="249" w:name="_Toc364068350"/>
      <w:bookmarkStart w:id="250" w:name="_Toc364695368"/>
      <w:bookmarkEnd w:id="245"/>
      <w:bookmarkEnd w:id="246"/>
      <w:bookmarkEnd w:id="247"/>
      <w:bookmarkEnd w:id="248"/>
      <w:bookmarkEnd w:id="249"/>
      <w:bookmarkEnd w:id="250"/>
      <w:r w:rsidR="00F22968">
        <w:fldChar w:fldCharType="end"/>
      </w:r>
    </w:p>
    <w:p w:rsidR="003B1F78" w:rsidRPr="002A4125" w:rsidRDefault="003B1F78" w:rsidP="003B1F78">
      <w:pPr>
        <w:pStyle w:val="PURBody-Indented"/>
      </w:pPr>
      <w:r>
        <w:t>Hepsi değil, ama çoğu lisans bir aygıttan ya da kullanıcıdan bir diğerine yeniden atanabilir.</w:t>
      </w:r>
      <w:r w:rsidR="003541EA">
        <w:t xml:space="preserve"> </w:t>
      </w:r>
      <w:r>
        <w:t>Lisansların yeniden atanmasını yöneten genel kurallar, belirli ürün ve lisans tipleri için olan bazı özel kurallarla birlikte aşağıda tanımlanmıştır.</w:t>
      </w:r>
    </w:p>
    <w:p w:rsidR="003B1F78" w:rsidRPr="002A4125" w:rsidRDefault="003B1F78" w:rsidP="003B1F78">
      <w:pPr>
        <w:pStyle w:val="PURBlueStrong-Indented"/>
      </w:pPr>
      <w:r>
        <w:t>Lisansların Yeniden Atanmasıyla İlgili Sınırlamalar.</w:t>
      </w:r>
    </w:p>
    <w:p w:rsidR="003B1F78" w:rsidRPr="002A4125" w:rsidRDefault="00B5244A" w:rsidP="003B1F78">
      <w:pPr>
        <w:pStyle w:val="PURBody-Indented"/>
      </w:pPr>
      <w:r>
        <w:t xml:space="preserve">Aşağıda izin verilen durumlar haricinde, lisansları kısa vadeli şekilde (son atamadan itibaren 90 gün içinde) yeniden atayamazsınız. </w:t>
      </w:r>
    </w:p>
    <w:p w:rsidR="003B1F78" w:rsidRPr="002A4125" w:rsidRDefault="003B1F78" w:rsidP="003B1F78">
      <w:pPr>
        <w:pStyle w:val="PURBlueStrong-Indented"/>
      </w:pPr>
      <w:r>
        <w:t>Lisansların Yeniden Atanmasıyla İlgili Koşul</w:t>
      </w:r>
    </w:p>
    <w:p w:rsidR="003B1F78" w:rsidRPr="002A4125" w:rsidRDefault="00B5244A" w:rsidP="003B1F78">
      <w:pPr>
        <w:pStyle w:val="PURBody-Indented"/>
      </w:pPr>
      <w:r>
        <w:t xml:space="preserve">Bir lisansı bir aygıttan veya kullanıcıdan bir diğerine atadığınızda, yazılımı bir önceki aygıttan ya da bir önceki kullanıcının aygıtından kaldırmanız ya da önceki aygıttan veya veya önceki kullanıcının aygıtından erişimi bloke etmeniz gerekir. </w:t>
      </w:r>
    </w:p>
    <w:p w:rsidR="003B1F78" w:rsidRPr="002A4125" w:rsidRDefault="003B1F78" w:rsidP="003B1F78">
      <w:pPr>
        <w:pStyle w:val="PURBlueStrong-Indented"/>
      </w:pPr>
      <w:r>
        <w:t>Belirli Ürünler ve Lisans Tipleri ile İlgili Özel Konular</w:t>
      </w:r>
    </w:p>
    <w:p w:rsidR="003B1F78" w:rsidRPr="002A4125" w:rsidRDefault="003B1F78" w:rsidP="005D6562">
      <w:pPr>
        <w:pStyle w:val="PURBullet-Indented"/>
        <w:numPr>
          <w:ilvl w:val="0"/>
          <w:numId w:val="3"/>
        </w:numPr>
      </w:pPr>
      <w:r>
        <w:rPr>
          <w:b/>
        </w:rPr>
        <w:t>Kullanıcı/Aygıt Aboneliği Lisansları (SL'ler).</w:t>
      </w:r>
      <w:r w:rsidR="003541EA">
        <w:t xml:space="preserve"> </w:t>
      </w:r>
      <w:r>
        <w:t>Bir kullanıcının yokluğunu veya hizmet dışı olan bir aygıtın kullanılamazlık durumunu kapatmak amacıyla, bir kullanıcı ya da aygıt SL'sini kısa süreli olarak yeniden atayabilirsiniz.</w:t>
      </w:r>
      <w:r w:rsidR="003541EA">
        <w:t xml:space="preserve"> </w:t>
      </w:r>
      <w:r>
        <w:t>Bu lisansları bir başka amaç veya zaman dilimi için yeniden atamanızın kalıcı olması gerekir.</w:t>
      </w:r>
      <w:r w:rsidR="003541EA">
        <w:t xml:space="preserve"> </w:t>
      </w:r>
      <w:r>
        <w:t xml:space="preserve">Bu hak, Windows Masaüstü Bilgisayar İşletim Sistemli Windows Intune SL'leri için geçerli değildir. </w:t>
      </w:r>
    </w:p>
    <w:p w:rsidR="003B1F78" w:rsidRPr="002A4125" w:rsidRDefault="003B1F78" w:rsidP="005D6562">
      <w:pPr>
        <w:pStyle w:val="PURBullet-Indented"/>
        <w:numPr>
          <w:ilvl w:val="0"/>
          <w:numId w:val="3"/>
        </w:numPr>
      </w:pPr>
      <w:r>
        <w:rPr>
          <w:rFonts w:asciiTheme="minorHAnsi" w:hAnsiTheme="minorHAnsi" w:cstheme="minorHAnsi"/>
          <w:b/>
          <w:szCs w:val="18"/>
        </w:rPr>
        <w:t>Windows Masaüstü Bilgisayar İşletim Sistemli Windows Intune SL'leri.</w:t>
      </w:r>
      <w:r>
        <w:rPr>
          <w:rFonts w:asciiTheme="minorHAnsi" w:hAnsiTheme="minorHAnsi" w:cstheme="minorHAnsi"/>
          <w:szCs w:val="18"/>
        </w:rPr>
        <w:t xml:space="preserve"> Lisansların </w:t>
      </w:r>
      <w:r>
        <w:rPr>
          <w:rFonts w:asciiTheme="minorHAnsi" w:hAnsiTheme="minorHAnsi" w:cstheme="minorHAnsi"/>
        </w:rPr>
        <w:t>kısa süreli olarak yeniden atanmasına karşı olan genel kurala tabi olarak,</w:t>
      </w:r>
      <w:r>
        <w:rPr>
          <w:rFonts w:asciiTheme="minorHAnsi" w:hAnsiTheme="minorHAnsi" w:cstheme="minorHAnsi"/>
          <w:szCs w:val="18"/>
        </w:rPr>
        <w:t xml:space="preserve"> lisansınızı nitelikli bir yedek aygıta yeniden atayabilirsiniz.</w:t>
      </w:r>
      <w:r w:rsidR="003541EA">
        <w:rPr>
          <w:rFonts w:asciiTheme="minorHAnsi" w:hAnsiTheme="minorHAnsi" w:cstheme="minorHAnsi"/>
          <w:szCs w:val="18"/>
        </w:rPr>
        <w:t xml:space="preserve"> </w:t>
      </w:r>
      <w:r>
        <w:rPr>
          <w:rFonts w:asciiTheme="minorHAnsi" w:hAnsiTheme="minorHAnsi" w:cstheme="minorHAnsi"/>
          <w:szCs w:val="18"/>
        </w:rPr>
        <w:t>Nitelikli bir yedek aygıt, bir lisans atadığınız ve üzerine Windows masaüstü bilgisayar işletim sisteminin en son sürümünü kurduğunuz bir aygıttır.</w:t>
      </w:r>
      <w:r w:rsidR="003541EA">
        <w:rPr>
          <w:rFonts w:asciiTheme="minorHAnsi" w:hAnsiTheme="minorHAnsi" w:cstheme="minorHAnsi"/>
          <w:szCs w:val="18"/>
        </w:rPr>
        <w:t xml:space="preserve"> </w:t>
      </w:r>
      <w:r>
        <w:rPr>
          <w:rFonts w:asciiTheme="minorHAnsi" w:hAnsiTheme="minorHAnsi" w:cstheme="minorHAnsi"/>
          <w:bCs/>
          <w:color w:val="000000"/>
          <w:szCs w:val="18"/>
        </w:rPr>
        <w:t>Lisanslı aygıtı kalıcı bir arıza nedeniyle devreden çıkarıyorsanız lisansınızı daha önce de yeniden atayabilirsiniz.</w:t>
      </w:r>
      <w:r>
        <w:rPr>
          <w:rFonts w:asciiTheme="minorHAnsi" w:hAnsiTheme="minorHAnsi" w:cstheme="minorHAnsi"/>
          <w:color w:val="FF0000"/>
          <w:sz w:val="20"/>
        </w:rPr>
        <w:t xml:space="preserve"> </w:t>
      </w:r>
    </w:p>
    <w:p w:rsidR="003B1F78" w:rsidRPr="002A4125" w:rsidRDefault="003B1F78" w:rsidP="005D6562">
      <w:pPr>
        <w:pStyle w:val="PURBullet-Indented"/>
        <w:numPr>
          <w:ilvl w:val="0"/>
          <w:numId w:val="3"/>
        </w:numPr>
      </w:pPr>
      <w:r>
        <w:rPr>
          <w:rFonts w:asciiTheme="minorHAnsi" w:hAnsiTheme="minorHAnsi" w:cstheme="minorHAnsi"/>
          <w:b/>
          <w:szCs w:val="18"/>
        </w:rPr>
        <w:t>Windows Masaüstü Bilgisayar İşletim Sistemi Satın Alımı.</w:t>
      </w:r>
      <w:r w:rsidR="003541EA">
        <w:rPr>
          <w:rFonts w:asciiTheme="minorHAnsi" w:hAnsiTheme="minorHAnsi" w:cstheme="minorHAnsi"/>
          <w:b/>
          <w:szCs w:val="18"/>
        </w:rPr>
        <w:t xml:space="preserve"> </w:t>
      </w:r>
      <w:r>
        <w:rPr>
          <w:rFonts w:asciiTheme="minorHAnsi" w:hAnsiTheme="minorHAnsi" w:cstheme="minorHAnsi"/>
          <w:bCs/>
          <w:color w:val="000000"/>
          <w:szCs w:val="18"/>
        </w:rPr>
        <w:t>Microsoft Çevrimiçi Abonelik Anlaşmasındaki tüm aksi hükümlere rağmen, Windows Masaüstü Bilgisayar İşletim Sistemli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satın alma seçeneği kapsamında aldığınız Windows masaüstü bilgisayar işletim sistemi sürekli lisanslarını yedek aygıtlara yeniden atayamazsınız</w:t>
      </w:r>
      <w:r>
        <w:rPr>
          <w:rFonts w:asciiTheme="minorHAnsi" w:hAnsiTheme="minorHAnsi" w:cstheme="minorHAnsi"/>
          <w:szCs w:val="18"/>
        </w:rPr>
        <w:t>.</w:t>
      </w:r>
      <w:r w:rsidR="003541EA">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lastRenderedPageBreak/>
        <w:t>Eklenti Lisansların yeniden atanması.</w:t>
      </w:r>
      <w:r w:rsidR="003541EA">
        <w:rPr>
          <w:rFonts w:asciiTheme="minorHAnsi" w:hAnsiTheme="minorHAnsi" w:cstheme="minorHAnsi"/>
        </w:rPr>
        <w:t xml:space="preserve"> </w:t>
      </w:r>
      <w:r>
        <w:rPr>
          <w:rFonts w:asciiTheme="minorHAnsi" w:hAnsiTheme="minorHAnsi" w:cstheme="minorHAnsi"/>
        </w:rPr>
        <w:t>Diğer nitelikli lisanslarla (örn; MDOP) bağlantılı olarak verilen veya edinilen lisanslar, genel olarak nitelikli lisans yeniden atandığında bu şekilde yeniden atanmalıdır.</w:t>
      </w:r>
      <w:r w:rsidR="003541EA">
        <w:rPr>
          <w:rFonts w:asciiTheme="minorHAnsi" w:hAnsiTheme="minorHAnsi" w:cstheme="minorHAnsi"/>
        </w:rPr>
        <w:t xml:space="preserve"> </w:t>
      </w:r>
      <w:r>
        <w:rPr>
          <w:rFonts w:asciiTheme="minorHAnsi" w:hAnsiTheme="minorHAnsi" w:cstheme="minorHAnsi"/>
        </w:rPr>
        <w:t>Bu tip tekliflerin detayları için, Hizmete Özel kullanım haklarına bakın.</w:t>
      </w:r>
    </w:p>
    <w:p w:rsidR="003B1F78" w:rsidRPr="002A4125" w:rsidRDefault="003B1F78" w:rsidP="003B1F78">
      <w:pPr>
        <w:pStyle w:val="PURHeading2"/>
      </w:pPr>
      <w:r>
        <w:t>Ürün Etkinleştirme</w:t>
      </w:r>
      <w:r w:rsidR="00F22968">
        <w:fldChar w:fldCharType="begin"/>
      </w:r>
      <w:r>
        <w:instrText>TC "</w:instrText>
      </w:r>
      <w:bookmarkStart w:id="251" w:name="_Toc365991343"/>
      <w:bookmarkStart w:id="252" w:name="_Toc366057478"/>
      <w:r>
        <w:instrText>Ürün Etkinleştirme</w:instrText>
      </w:r>
      <w:bookmarkEnd w:id="251"/>
      <w:bookmarkEnd w:id="252"/>
      <w:r>
        <w:instrText xml:space="preserve"> " \l 2 </w:instrText>
      </w:r>
      <w:bookmarkStart w:id="253" w:name="_Toc339624733"/>
      <w:bookmarkStart w:id="254" w:name="_Toc341260686"/>
      <w:bookmarkStart w:id="255" w:name="_Toc341260913"/>
      <w:bookmarkStart w:id="256" w:name="_Toc364067995"/>
      <w:bookmarkStart w:id="257" w:name="_Toc364068351"/>
      <w:bookmarkStart w:id="258" w:name="_Toc364695369"/>
      <w:bookmarkEnd w:id="253"/>
      <w:bookmarkEnd w:id="254"/>
      <w:bookmarkEnd w:id="255"/>
      <w:bookmarkEnd w:id="256"/>
      <w:bookmarkEnd w:id="257"/>
      <w:bookmarkEnd w:id="258"/>
      <w:r w:rsidR="00F22968">
        <w:fldChar w:fldCharType="end"/>
      </w:r>
    </w:p>
    <w:p w:rsidR="003B1F78" w:rsidRPr="002A4125" w:rsidRDefault="003B1F78" w:rsidP="003B1F78">
      <w:pPr>
        <w:pStyle w:val="PURBody-Indented"/>
      </w:pPr>
      <w:r>
        <w:t>Bazı ürünler ve çevrimiçi hizmetler, teknolojik önlemler yoluyla korunmaktadır ve bunlar, kurulabilmek veya erişilebilmek için, etkinleştirme ve bir toplu lisans anahtarını gerektirirler.</w:t>
      </w:r>
      <w:r w:rsidR="003541EA">
        <w:t xml:space="preserve"> </w:t>
      </w:r>
      <w:r>
        <w:t>Etkinleştirme yazılımın kullanımını belirli bir aygıt ya da müşteriyle ilişkilendirir.</w:t>
      </w:r>
      <w:r w:rsidR="003541EA">
        <w:t xml:space="preserve"> </w:t>
      </w:r>
      <w:r>
        <w:t xml:space="preserve">Aktivasyonun ya da ürün anahtarının ne zaman gerektiği hakkında bilgi için, bkz. </w:t>
      </w:r>
      <w:hyperlink r:id="rId23">
        <w:r>
          <w:rPr>
            <w:color w:val="00467F"/>
            <w:u w:val="single"/>
          </w:rPr>
          <w:t>http://www.microsoft.com/licensing</w:t>
        </w:r>
      </w:hyperlink>
      <w:r>
        <w:t xml:space="preserve"> adresindeki Ürün Etkinleştirme bölümü.</w:t>
      </w:r>
      <w:r w:rsidR="003541EA">
        <w:t xml:space="preserve"> </w:t>
      </w:r>
      <w:r>
        <w:t xml:space="preserve">Hem size atanan ürün anahtarlarının kullanımından hem de Key Management Service (KMS) bilgisayarlarınızı kullanarak ürünlerin etkinleştirilmesinden siz sorumlusunuz. </w:t>
      </w:r>
      <w:r>
        <w:rPr>
          <w:rFonts w:eastAsia="Arial" w:cs="Times New Roman"/>
        </w:rPr>
        <w:t xml:space="preserve">Toplu lisanslama ürün anahtarları gizlidir ve Microsoft ile yapılan lisans anlaşmanızdaki gizlilik hükmüne tabidir. </w:t>
      </w:r>
      <w:r>
        <w:t>Microsoft ile lisans anlaşmanız feshedildikten veya sona erdikten sonra bile ve tersine bir süre sınırlamasına bakılmaksızın, ürün anahtarlarını herhangi bir zamanda</w:t>
      </w:r>
      <w:r>
        <w:rPr>
          <w:rFonts w:eastAsia="Arial" w:cs="Times New Roman"/>
        </w:rPr>
        <w:t xml:space="preserve"> üçüncü taraflara ifşa edemezsiniz</w:t>
      </w:r>
      <w:r>
        <w:t>.</w:t>
      </w:r>
    </w:p>
    <w:p w:rsidR="003B1F78" w:rsidRPr="002A4125" w:rsidRDefault="003B1F78" w:rsidP="003B1F78">
      <w:pPr>
        <w:pStyle w:val="PURBlueStrong-Indented"/>
      </w:pPr>
      <w:r>
        <w:t>KMS ve Çoklu Etkinleştirme Anahtarı (MAK) Etkinleştirmesi</w:t>
      </w:r>
    </w:p>
    <w:p w:rsidR="003B1F78" w:rsidRPr="002A4125" w:rsidRDefault="003B1F78" w:rsidP="003B1F78">
      <w:pPr>
        <w:pStyle w:val="PURBody-Indented"/>
      </w:pPr>
      <w:r>
        <w:t>Çoklu Etkinleştirme Anahtarı (MAK) etkinleştirmesi sırasında yazılım Microsoft’a yazılım ve aygıt ile ilgili bilgiler gönderecektir.</w:t>
      </w:r>
      <w:r w:rsidR="003541EA">
        <w:t xml:space="preserve"> </w:t>
      </w:r>
      <w:r>
        <w:t>Anahtar Yönetim Hizmeti (KMS) ana bilgisayar etkinleştirmesi sırasında yazılım Microsoft’a KMS ana yazılım ve aygıt ile ilgili bilgiler gönderecektir.</w:t>
      </w:r>
      <w:r w:rsidR="003541EA">
        <w:t xml:space="preserve"> </w:t>
      </w:r>
      <w:r>
        <w:t>KMS kullanılarak etkinleştirilen KMS istemci aygıtları, Microsoft’a bilgi göndermemektedirler. Bununla birlikte KMS ana bilgisayarınız ile periyodik olarak yeniden etkinleştirmeyi gerektirmektedirler.</w:t>
      </w:r>
      <w:r w:rsidR="003541EA">
        <w:t xml:space="preserve"> </w:t>
      </w:r>
      <w:r>
        <w:t xml:space="preserve">MAK veya KMS ana bilgisayar etkinleştirmesi sırasında Microsoft’a gönderilen bilgiler şunları içerir: </w:t>
      </w:r>
    </w:p>
    <w:p w:rsidR="003B1F78" w:rsidRPr="002A4125" w:rsidRDefault="003B1F78" w:rsidP="005D6562">
      <w:pPr>
        <w:pStyle w:val="PURBullet-Indented"/>
        <w:numPr>
          <w:ilvl w:val="1"/>
          <w:numId w:val="4"/>
        </w:numPr>
      </w:pPr>
      <w:r>
        <w:t>yazılımın sürümü, dili ve ürün anahtarı</w:t>
      </w:r>
    </w:p>
    <w:p w:rsidR="003B1F78" w:rsidRPr="002A4125" w:rsidRDefault="003B1F78" w:rsidP="005D6562">
      <w:pPr>
        <w:pStyle w:val="PURBullet-Indented"/>
        <w:numPr>
          <w:ilvl w:val="1"/>
          <w:numId w:val="4"/>
        </w:numPr>
      </w:pPr>
      <w:r>
        <w:t>aygıtın Internet protokolü adresi</w:t>
      </w:r>
    </w:p>
    <w:p w:rsidR="003B1F78" w:rsidRPr="002A4125" w:rsidRDefault="003B1F78" w:rsidP="005D6562">
      <w:pPr>
        <w:pStyle w:val="PURBullet-Indented"/>
        <w:numPr>
          <w:ilvl w:val="1"/>
          <w:numId w:val="4"/>
        </w:numPr>
      </w:pPr>
      <w:r>
        <w:t xml:space="preserve">aygıtın donanım yapılandırmasından türetilen bilgiler. </w:t>
      </w:r>
    </w:p>
    <w:p w:rsidR="003B1F78" w:rsidRPr="002A4125" w:rsidRDefault="003B1F78" w:rsidP="003B1F78">
      <w:pPr>
        <w:pStyle w:val="PURBody-Indented"/>
      </w:pPr>
      <w:r>
        <w:t xml:space="preserve">Daha fazla bilgi için, bkz. </w:t>
      </w:r>
      <w:hyperlink r:id="rId24">
        <w:r>
          <w:rPr>
            <w:color w:val="00467F"/>
            <w:u w:val="single"/>
          </w:rPr>
          <w:t>http://www.microsoft.com/licensing/existing-customers/product-activation.aspx</w:t>
        </w:r>
      </w:hyperlink>
      <w:r>
        <w:t>.</w:t>
      </w:r>
      <w:r w:rsidR="003541EA">
        <w:t xml:space="preserve"> </w:t>
      </w:r>
      <w:r>
        <w:t>Yazılımı kullanmakla bu</w:t>
      </w:r>
      <w:r w:rsidR="002E3BD8">
        <w:t> </w:t>
      </w:r>
      <w:r>
        <w:t>bilgilerin iletilmesine onay vermiş olursunuz.</w:t>
      </w:r>
      <w:r w:rsidR="003541EA">
        <w:t xml:space="preserve"> </w:t>
      </w:r>
      <w:r>
        <w:t>Etkinleştirmeden önce, yazılımın yükleme işlemi sırasında yüklenen sürümünü kullanma hakkınız vardır.</w:t>
      </w:r>
      <w:r w:rsidR="003541EA">
        <w:t xml:space="preserve"> </w:t>
      </w:r>
      <w:r>
        <w:t>Yükleme işleminde belirtilen sürenin sonrasında yazılımı kullanma hakkınız, yazılım etkinleştirilmedikçe sınırlıdır.</w:t>
      </w:r>
      <w:r w:rsidR="003541EA">
        <w:t xml:space="preserve"> </w:t>
      </w:r>
      <w:r>
        <w:t>Bunun amacı lisanssız kullanımı engellemektir.</w:t>
      </w:r>
      <w:r w:rsidR="003541EA">
        <w:t xml:space="preserve"> </w:t>
      </w:r>
      <w:r>
        <w:t>Bu sürenin sonrasında yazılımı etkinleştirmezseniz, yazılımı kullanmaya devam edemezsiniz.</w:t>
      </w:r>
      <w:r w:rsidR="003541EA">
        <w:t xml:space="preserve"> </w:t>
      </w:r>
      <w:r>
        <w:t>Aygıt Internet’e bağlıysa, yazılım etkinleştirme için Microsoft’a otomatik olarak bağlanabilir.</w:t>
      </w:r>
      <w:r w:rsidR="003541EA">
        <w:t xml:space="preserve"> </w:t>
      </w:r>
      <w:r>
        <w:t>Aynı zamanda yazılımı Internet üzerinden ya da telefon aracılığıyla el ile de etkinleştirebilirsiniz.</w:t>
      </w:r>
      <w:r w:rsidR="003541EA">
        <w:t xml:space="preserve"> </w:t>
      </w:r>
      <w:r>
        <w:t>Bunu yaptığınız takdirde Internet ve telefon hizmet ücretleri uygulanabilir.</w:t>
      </w:r>
      <w:r w:rsidR="003541EA">
        <w:t xml:space="preserve"> </w:t>
      </w:r>
      <w:r>
        <w:t>Bilgisayar bileşenlerinizdeki veya yazılımdaki bazı değişiklikler yazılımı yeniden etkinleştirmenizi gerektirebilir.</w:t>
      </w:r>
      <w:r w:rsidR="003541EA">
        <w:t xml:space="preserve"> </w:t>
      </w:r>
      <w:r>
        <w:t>Yazılım, tarafınızdan gerçekleştirilene kadar etkinleştirme işlemini size hatırlatır.</w:t>
      </w:r>
    </w:p>
    <w:p w:rsidR="003B1F78" w:rsidRPr="002A4125" w:rsidRDefault="003B1F78" w:rsidP="003B1F78">
      <w:pPr>
        <w:pStyle w:val="PURBlueStrong-Indented"/>
      </w:pPr>
      <w:r>
        <w:t>KMS’nin Doğru Kullanımı</w:t>
      </w:r>
    </w:p>
    <w:p w:rsidR="003B1F78" w:rsidRPr="002A4125" w:rsidRDefault="003B1F78" w:rsidP="003B1F78">
      <w:pPr>
        <w:pStyle w:val="PURBody-Indented"/>
      </w:pPr>
      <w:r>
        <w:t>İnternet gibi kontrol edilmeyen bir ağ üzerinden KMS bilgisayarlarınıza güvenilir olmayan erişim sağlayamazsınız.</w:t>
      </w:r>
    </w:p>
    <w:p w:rsidR="003B1F78" w:rsidRPr="002A4125" w:rsidRDefault="003B1F78" w:rsidP="003B1F78">
      <w:pPr>
        <w:pStyle w:val="PURBlueStrong-Indented"/>
      </w:pPr>
      <w:r>
        <w:t>MAK veya KMS Anahtarlarının Yetkisiz Kullanımı</w:t>
      </w:r>
    </w:p>
    <w:p w:rsidR="003B1F78" w:rsidRPr="002A4125" w:rsidRDefault="003B1F78" w:rsidP="003B1F78">
      <w:pPr>
        <w:pStyle w:val="PURBody-Indented"/>
      </w:pPr>
      <w:r>
        <w:t xml:space="preserve">Microsoft, MAK veya KMS anahtarlarının yetkisiz kullanımıyla veya ifşa edilmesiyle ilgili olarak aşağıda belirtilen işlemlerden istediğini uygulayabilir: diğer etkinleştirmeleri engellemek, devre dışı bırakmak veya ürün anahtarının etkinleştirilmesini veya doğrulanmasını bir başka şekilde engellemek. </w:t>
      </w:r>
    </w:p>
    <w:p w:rsidR="003B1F78" w:rsidRPr="002A4125" w:rsidRDefault="003B1F78" w:rsidP="003B1F78">
      <w:pPr>
        <w:pStyle w:val="PURBody-Indented"/>
      </w:pPr>
      <w:r>
        <w:t>Ürün anahtarının devre dışı bırakılması, müşterinin Microsoft’tan yeni bir anahtar edinmesini gerektirebilir.</w:t>
      </w:r>
    </w:p>
    <w:p w:rsidR="003B1F78" w:rsidRPr="002A4125" w:rsidRDefault="003B1F78" w:rsidP="003B1F78">
      <w:pPr>
        <w:pStyle w:val="PURHeading2"/>
      </w:pPr>
      <w:r>
        <w:t>Ek İşlevsellik/İsteğe Bağlı Hizmet</w:t>
      </w:r>
      <w:r w:rsidR="00F22968">
        <w:fldChar w:fldCharType="begin"/>
      </w:r>
      <w:r>
        <w:instrText>TC "</w:instrText>
      </w:r>
      <w:bookmarkStart w:id="259" w:name="_Toc365991344"/>
      <w:bookmarkStart w:id="260" w:name="_Toc366057479"/>
      <w:r>
        <w:instrText>Ek İşlevsellik</w:instrText>
      </w:r>
      <w:bookmarkEnd w:id="259"/>
      <w:bookmarkEnd w:id="260"/>
      <w:r>
        <w:instrText xml:space="preserve"> " \l 2 </w:instrText>
      </w:r>
      <w:bookmarkStart w:id="261" w:name="_Toc339624734"/>
      <w:bookmarkStart w:id="262" w:name="_Toc341260687"/>
      <w:bookmarkStart w:id="263" w:name="_Toc341260914"/>
      <w:bookmarkStart w:id="264" w:name="_Toc364067996"/>
      <w:bookmarkStart w:id="265" w:name="_Toc364068352"/>
      <w:bookmarkStart w:id="266" w:name="_Toc364695370"/>
      <w:bookmarkEnd w:id="261"/>
      <w:bookmarkEnd w:id="262"/>
      <w:bookmarkEnd w:id="263"/>
      <w:bookmarkEnd w:id="264"/>
      <w:bookmarkEnd w:id="265"/>
      <w:bookmarkEnd w:id="266"/>
      <w:r w:rsidR="00F22968">
        <w:fldChar w:fldCharType="end"/>
      </w:r>
    </w:p>
    <w:p w:rsidR="003B1F78" w:rsidRPr="002A4125" w:rsidRDefault="003B1F78" w:rsidP="00F76A93">
      <w:pPr>
        <w:pStyle w:val="PURBody-Indented"/>
      </w:pPr>
      <w:r>
        <w:t>Ürünler için ek işlevsellik veya isteğe bağlı ek hizmet sağlayabiliriz. Başka lisans koşulları veya kullanım hakları ve ücretler geçerli</w:t>
      </w:r>
      <w:r w:rsidR="00F76A93">
        <w:t> </w:t>
      </w:r>
      <w:r>
        <w:t xml:space="preserve">olabilir. </w:t>
      </w:r>
    </w:p>
    <w:p w:rsidR="003B1F78" w:rsidRPr="002A4125" w:rsidRDefault="003B1F78" w:rsidP="003B1F78">
      <w:pPr>
        <w:pStyle w:val="PURHeading2"/>
      </w:pPr>
      <w:r>
        <w:t>Yazı Tipi Bileşenleri</w:t>
      </w:r>
      <w:r w:rsidR="00F22968">
        <w:fldChar w:fldCharType="begin"/>
      </w:r>
      <w:r>
        <w:instrText>TC "</w:instrText>
      </w:r>
      <w:bookmarkStart w:id="267" w:name="_Toc365991345"/>
      <w:bookmarkStart w:id="268" w:name="_Toc366057480"/>
      <w:r>
        <w:instrText>Yazı Tipi Bileşenleri</w:instrText>
      </w:r>
      <w:bookmarkEnd w:id="267"/>
      <w:bookmarkEnd w:id="268"/>
      <w:r>
        <w:instrText xml:space="preserve"> " \l 2 </w:instrText>
      </w:r>
      <w:bookmarkStart w:id="269" w:name="_Toc339624735"/>
      <w:bookmarkStart w:id="270" w:name="_Toc341260688"/>
      <w:bookmarkStart w:id="271" w:name="_Toc341260915"/>
      <w:bookmarkStart w:id="272" w:name="_Toc364067997"/>
      <w:bookmarkStart w:id="273" w:name="_Toc364068353"/>
      <w:bookmarkStart w:id="274" w:name="_Toc364695371"/>
      <w:bookmarkEnd w:id="269"/>
      <w:bookmarkEnd w:id="270"/>
      <w:bookmarkEnd w:id="271"/>
      <w:bookmarkEnd w:id="272"/>
      <w:bookmarkEnd w:id="273"/>
      <w:bookmarkEnd w:id="274"/>
      <w:r w:rsidR="00F22968">
        <w:fldChar w:fldCharType="end"/>
      </w:r>
    </w:p>
    <w:p w:rsidR="003B1F78" w:rsidRPr="002A4125" w:rsidRDefault="003B1F78" w:rsidP="003B1F78">
      <w:pPr>
        <w:pStyle w:val="PURBody-Indented"/>
      </w:pPr>
      <w:r>
        <w:t>Microsoft tarafından sunulan çevrimiçi hizmetleri kullanırken içerikleri görüntülemek ve yazdırmak için çevrimiçi hizmet tarafından yüklenmiş yazı tiplerini kullanabilirsiniz.</w:t>
      </w:r>
      <w:r w:rsidR="003541EA">
        <w:t xml:space="preserve"> </w:t>
      </w:r>
      <w: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B5244A" w:rsidRPr="002A4125" w:rsidRDefault="00B5244A" w:rsidP="00B5244A">
      <w:pPr>
        <w:pStyle w:val="PURHeading2"/>
      </w:pPr>
      <w:r>
        <w:t>Windows Yazılımı Bileşenleri</w:t>
      </w:r>
      <w:r w:rsidR="00F22968">
        <w:fldChar w:fldCharType="begin"/>
      </w:r>
      <w:r>
        <w:instrText>TC "</w:instrText>
      </w:r>
      <w:bookmarkStart w:id="275" w:name="_Toc365991346"/>
      <w:bookmarkStart w:id="276" w:name="_Toc366057481"/>
      <w:r>
        <w:instrText>Windows Yazılımı Bileşenleri</w:instrText>
      </w:r>
      <w:bookmarkEnd w:id="275"/>
      <w:bookmarkEnd w:id="276"/>
      <w:r>
        <w:instrText xml:space="preserve">" \l 2 </w:instrText>
      </w:r>
      <w:bookmarkStart w:id="277" w:name="_Toc339624736"/>
      <w:bookmarkStart w:id="278" w:name="_Toc341260689"/>
      <w:bookmarkStart w:id="279" w:name="_Toc341260916"/>
      <w:bookmarkStart w:id="280" w:name="_Toc364067998"/>
      <w:bookmarkStart w:id="281" w:name="_Toc364068354"/>
      <w:bookmarkStart w:id="282" w:name="_Toc364695372"/>
      <w:bookmarkEnd w:id="277"/>
      <w:bookmarkEnd w:id="278"/>
      <w:bookmarkEnd w:id="279"/>
      <w:bookmarkEnd w:id="280"/>
      <w:bookmarkEnd w:id="281"/>
      <w:bookmarkEnd w:id="282"/>
      <w:r w:rsidR="00F22968">
        <w:fldChar w:fldCharType="end"/>
      </w:r>
    </w:p>
    <w:p w:rsidR="00C44E34" w:rsidRPr="002A4125" w:rsidRDefault="00B5244A" w:rsidP="00C44E34">
      <w:pPr>
        <w:pStyle w:val="PURBody-Indented"/>
      </w:pPr>
      <w:r>
        <w:t>Yazılım, aşağıdaki Windows Yazılım Bileşenlerinden bir veya daha fazlasını içerir:</w:t>
      </w:r>
      <w:r w:rsidR="003541EA">
        <w:t xml:space="preserve"> </w:t>
      </w:r>
      <w:r>
        <w:t>Microsoft .NET Framework, Microsoft Data Access Bileşenleri, Powershell yazılımı ve Microsoft Build, Windows Identity Foundation, JAVAScript için Windows Library, Debghelp.dll ve Web Deploy teknolojileri ile ilgili çeşitli .dll uzantılı dosyalar.</w:t>
      </w:r>
      <w:r w:rsidR="003541EA">
        <w:t xml:space="preserve"> </w:t>
      </w:r>
      <w:r>
        <w:t>Bütün bunlar Windows yazılımının birer parçasıdır.</w:t>
      </w:r>
      <w:r w:rsidR="003541EA">
        <w:t xml:space="preserve"> </w:t>
      </w:r>
      <w:r>
        <w:t>Aşağıda Karşılaştırmalı Test kapsamında belirtildiğinin haricinde, Microsoft Windows için lisans koşulları bu bileşenleri kullanımınız için geçerlidir.</w:t>
      </w:r>
      <w:r w:rsidR="003541EA">
        <w:t xml:space="preserve"> </w:t>
      </w:r>
    </w:p>
    <w:p w:rsidR="003B1F78" w:rsidRPr="002A4125" w:rsidRDefault="003B1F78" w:rsidP="003B1F78">
      <w:pPr>
        <w:pStyle w:val="PURHeading2"/>
      </w:pPr>
      <w:r>
        <w:lastRenderedPageBreak/>
        <w:t>Karşılaştırmalı Değerlendirme Deneyi</w:t>
      </w:r>
      <w:r w:rsidR="00F22968">
        <w:fldChar w:fldCharType="begin"/>
      </w:r>
      <w:r>
        <w:instrText>TC "</w:instrText>
      </w:r>
      <w:bookmarkStart w:id="283" w:name="_Toc365991347"/>
      <w:bookmarkStart w:id="284" w:name="_Toc366057482"/>
      <w:r>
        <w:instrText>Karşılaştırmalı Değerlendirme Deneyi</w:instrText>
      </w:r>
      <w:bookmarkEnd w:id="283"/>
      <w:bookmarkEnd w:id="284"/>
      <w:r>
        <w:instrText xml:space="preserve">" \l 2 </w:instrText>
      </w:r>
      <w:bookmarkStart w:id="285" w:name="_Toc339624737"/>
      <w:bookmarkStart w:id="286" w:name="_Toc341260690"/>
      <w:bookmarkStart w:id="287" w:name="_Toc341260917"/>
      <w:bookmarkStart w:id="288" w:name="_Toc364067999"/>
      <w:bookmarkStart w:id="289" w:name="_Toc364068355"/>
      <w:bookmarkStart w:id="290" w:name="_Toc364695373"/>
      <w:bookmarkEnd w:id="285"/>
      <w:bookmarkEnd w:id="286"/>
      <w:bookmarkEnd w:id="287"/>
      <w:bookmarkEnd w:id="288"/>
      <w:bookmarkEnd w:id="289"/>
      <w:bookmarkEnd w:id="290"/>
      <w:r w:rsidR="00F22968">
        <w:fldChar w:fldCharType="end"/>
      </w:r>
    </w:p>
    <w:p w:rsidR="003B1F78" w:rsidRPr="002A4125" w:rsidRDefault="003B1F78" w:rsidP="003B1F78">
      <w:pPr>
        <w:pStyle w:val="PURBlueStrong-Indented"/>
      </w:pPr>
      <w:r>
        <w:t>Yazılım</w:t>
      </w:r>
    </w:p>
    <w:p w:rsidR="003B1F78" w:rsidRPr="002A4125" w:rsidRDefault="003B1F78" w:rsidP="003B1F78">
      <w:pPr>
        <w:pStyle w:val="PURBody-Indented"/>
      </w:pPr>
      <w:r>
        <w:t>Yazılım üzerinde yapılan herhangi bir karşılaştırmalı değerlendirme deneyinin sonuçlarını bir üçüncü tarafa açıklamak için önceden Microsoft'un yazılı onayını almanız gerekir.</w:t>
      </w:r>
      <w:r w:rsidR="003541EA">
        <w:t xml:space="preserve"> </w:t>
      </w:r>
      <w:r>
        <w:t>Bu, Windows Server veya .NET Framework için geçerli değildir (aşağıya bakın).</w:t>
      </w:r>
    </w:p>
    <w:p w:rsidR="003B1F78" w:rsidRPr="002A4125" w:rsidRDefault="003B1F78" w:rsidP="003B1F78">
      <w:pPr>
        <w:pStyle w:val="PURBlueStrong-Indented"/>
      </w:pPr>
      <w:r>
        <w:t>Microsoft .NET Framework</w:t>
      </w:r>
    </w:p>
    <w:p w:rsidR="003B1F78" w:rsidRPr="00997EC0" w:rsidRDefault="00F9140B" w:rsidP="00997EC0">
      <w:pPr>
        <w:pStyle w:val="PURBody-Indented"/>
      </w:pPr>
      <w:r>
        <w:t>Yazılım,</w:t>
      </w:r>
      <w:r w:rsidR="00997EC0">
        <w:t xml:space="preserve"> </w:t>
      </w:r>
      <w:r>
        <w:t>.NET Çerçevesi’nin bir ya da daha fazla bileşenini (</w:t>
      </w:r>
      <w:r w:rsidR="001732AD">
        <w:t>“</w:t>
      </w:r>
      <w:r>
        <w:t>.NET Bileşenleri</w:t>
      </w:r>
      <w:r w:rsidR="001732AD">
        <w:t>”</w:t>
      </w:r>
      <w:r>
        <w:t>) içerebilir.</w:t>
      </w:r>
      <w:r w:rsidR="003541EA">
        <w:t xml:space="preserve"> </w:t>
      </w:r>
      <w:r>
        <w:t>Bu bileşenlerin dahili karşılaştırmalı testlerini yapabilirsiniz.</w:t>
      </w:r>
      <w:r w:rsidR="003541EA">
        <w:t xml:space="preserve"> </w:t>
      </w:r>
      <w:r>
        <w:rPr>
          <w:u w:val="single"/>
        </w:rPr>
        <w:t>http://go.microsoft.com/fwlink/?LinkID=66406</w:t>
      </w:r>
      <w:r>
        <w:t xml:space="preserve"> adresinde belirtilen koşullara uymanız şartıyla, bu bileşenlerin karşılaştırmalı test sonuçlarını açıklayabilirsiniz.</w:t>
      </w:r>
      <w:r w:rsidR="003541EA">
        <w:t xml:space="preserve"> </w:t>
      </w:r>
      <w:r>
        <w:t xml:space="preserve">Microsoft ile yaptığınız diğer herhangi bir anlaşmaya bakılmadan, söz konusu gösterge testi sonuçlarını sergilemeniz halinde, Microsoft'un, </w:t>
      </w:r>
      <w:r>
        <w:rPr>
          <w:u w:val="single"/>
        </w:rPr>
        <w:t>http://go.microsoft.com/fwlink/?LinkID=</w:t>
      </w:r>
      <w:r w:rsidRPr="00997EC0">
        <w:rPr>
          <w:u w:val="single"/>
        </w:rPr>
        <w:t>66406</w:t>
      </w:r>
      <w:r w:rsidRPr="00997EC0">
        <w:t xml:space="preserve"> adresinde belirtilen aynı koşullara uygun olması halinde uygulanabilir .NET Bileşeni ile rekabet halinde olan ürünleriniz üzerinde yürüttüğü gösterge testi sonuçlarını sergileme hakkı olacaktır.</w:t>
      </w:r>
    </w:p>
    <w:p w:rsidR="00DE4809" w:rsidRPr="002A4125" w:rsidRDefault="00DE4809" w:rsidP="00DE4809">
      <w:pPr>
        <w:pStyle w:val="PURHeading2"/>
      </w:pPr>
      <w:r>
        <w:t>SQL Server Teknolojisi</w:t>
      </w:r>
      <w:r w:rsidR="00F22968">
        <w:fldChar w:fldCharType="begin"/>
      </w:r>
      <w:r>
        <w:instrText>TC "</w:instrText>
      </w:r>
      <w:bookmarkStart w:id="291" w:name="_Toc365991348"/>
      <w:bookmarkStart w:id="292" w:name="_Toc366057483"/>
      <w:r>
        <w:instrText>SQL Server Teknolojisi</w:instrText>
      </w:r>
      <w:bookmarkEnd w:id="291"/>
      <w:bookmarkEnd w:id="292"/>
      <w:r>
        <w:instrText xml:space="preserve">" \l 2 </w:instrText>
      </w:r>
      <w:bookmarkStart w:id="293" w:name="_Toc339624738"/>
      <w:bookmarkStart w:id="294" w:name="_Toc341260691"/>
      <w:bookmarkStart w:id="295" w:name="_Toc341260918"/>
      <w:bookmarkStart w:id="296" w:name="_Toc364068000"/>
      <w:bookmarkStart w:id="297" w:name="_Toc364068356"/>
      <w:bookmarkStart w:id="298" w:name="_Toc364695374"/>
      <w:bookmarkEnd w:id="293"/>
      <w:bookmarkEnd w:id="294"/>
      <w:bookmarkEnd w:id="295"/>
      <w:bookmarkEnd w:id="296"/>
      <w:bookmarkEnd w:id="297"/>
      <w:bookmarkEnd w:id="298"/>
      <w:r w:rsidR="00F22968">
        <w:fldChar w:fldCharType="end"/>
      </w:r>
    </w:p>
    <w:p w:rsidR="00DE4809" w:rsidRPr="002A4125" w:rsidRDefault="00DE4809" w:rsidP="00DE4809">
      <w:pPr>
        <w:pStyle w:val="PURBody-Indented"/>
      </w:pPr>
      <w:r>
        <w:t>Yazılım sürümünüz bir SQL Sunucu veritabanı yazılım ürünü (</w:t>
      </w:r>
      <w:r w:rsidR="001732AD">
        <w:t>“</w:t>
      </w:r>
      <w:r>
        <w:t>SQL Sunucu Veritabanı</w:t>
      </w:r>
      <w:r w:rsidR="001732AD">
        <w:t>”</w:t>
      </w:r>
      <w:r>
        <w:t>) içeriyorsa, o yazılımı desteklemek amacıyla herhangi bir zamanda, bir tek Sunucudaki bir Fiziksel veya Sanal İşletim Sistemi Ortamında SQL Sunucu Veritabanının bir</w:t>
      </w:r>
      <w:r w:rsidR="00C435F9">
        <w:t> </w:t>
      </w:r>
      <w:r>
        <w:t>Örneğini çalıştırabilirsiniz.</w:t>
      </w:r>
      <w:r w:rsidR="003541EA">
        <w:t xml:space="preserve"> </w:t>
      </w:r>
      <w:r>
        <w:t>Bu SQL Sunucu Veritabanı Örneğini ayrıca, SQL Sunucu Veritabanının herhangi bir sürümünü içeren diğer ürünleri desteklemek için de kullanabilirsiniz.</w:t>
      </w:r>
      <w:r w:rsidR="003541EA">
        <w:t xml:space="preserve"> </w:t>
      </w:r>
      <w:r>
        <w:t>Bu tip tüm kullanımlar için SQL Server CAL’leri gerekmez.</w:t>
      </w:r>
      <w:r w:rsidR="003541EA">
        <w:t xml:space="preserve"> </w:t>
      </w:r>
    </w:p>
    <w:p w:rsidR="00DE4809" w:rsidRPr="002A4125" w:rsidRDefault="00DE4809" w:rsidP="00DE4809">
      <w:pPr>
        <w:pStyle w:val="PURBody-Indented"/>
      </w:pPr>
      <w:r>
        <w:t>Bu Örneği, SQL Sunucu Veritabanı ile birlikte lisanslanmamış herhangi bir ürünü desteklemek için paylaşamazsınız.</w:t>
      </w:r>
    </w:p>
    <w:p w:rsidR="00DE4809" w:rsidRPr="002A4125" w:rsidRDefault="00DE4809" w:rsidP="00DE4809">
      <w:pPr>
        <w:pStyle w:val="PURBody-Indented"/>
      </w:pPr>
      <w:r>
        <w:t xml:space="preserve">Eğer sizin yazılım edisyonunuz SQL Sunucu Veritabanı dışında başka SQL Sunucu markalı bileşenler içeriyorsa, bu bileşenler size kendileriyle ilgili lisanslarının koşulları altında lisanslanmıştır. Böyle lisanslar şuralarda bulunabilir: </w:t>
      </w:r>
    </w:p>
    <w:p w:rsidR="00DE4809" w:rsidRPr="002A4125" w:rsidRDefault="00DE4809" w:rsidP="00ED5D2B">
      <w:pPr>
        <w:pStyle w:val="PURBody-Indented"/>
        <w:numPr>
          <w:ilvl w:val="0"/>
          <w:numId w:val="61"/>
        </w:numPr>
      </w:pPr>
      <w:r>
        <w:t xml:space="preserve">Yazılımın kurulum dizininde </w:t>
      </w:r>
      <w:r w:rsidR="001732AD">
        <w:t>“</w:t>
      </w:r>
      <w:r>
        <w:t>yasal</w:t>
      </w:r>
      <w:r w:rsidR="001732AD">
        <w:t>”</w:t>
      </w:r>
      <w:r>
        <w:t xml:space="preserve">, </w:t>
      </w:r>
      <w:r w:rsidR="001732AD">
        <w:t>“</w:t>
      </w:r>
      <w:r>
        <w:t>lisanslar</w:t>
      </w:r>
      <w:r w:rsidR="001732AD">
        <w:t>”</w:t>
      </w:r>
      <w:r>
        <w:t xml:space="preserve"> veya benzeri biçimde adlandırılmış klasörde bulunabilir ve tek başına lisans anlaşması içinde içerilebilir veya yazılım lisans anlaşmasına veya</w:t>
      </w:r>
    </w:p>
    <w:p w:rsidR="00DE4809" w:rsidRPr="002A4125" w:rsidRDefault="00DE4809" w:rsidP="00ED5D2B">
      <w:pPr>
        <w:pStyle w:val="PURBody-Indented"/>
        <w:numPr>
          <w:ilvl w:val="0"/>
          <w:numId w:val="61"/>
        </w:numPr>
      </w:pPr>
      <w:r>
        <w:t xml:space="preserve">yazılımın birleşik kurucusuna eklenmiş olabilir. </w:t>
      </w:r>
    </w:p>
    <w:p w:rsidR="00DE4809" w:rsidRPr="002A4125" w:rsidRDefault="00DE4809" w:rsidP="00DE4809">
      <w:pPr>
        <w:pStyle w:val="PURBody-Indented"/>
      </w:pPr>
      <w:r>
        <w:t>Bir SQL Sunucu markalı bileşenin lisans koşullarını kabul etmezseniz, bileşeni kullanamazsınız.</w:t>
      </w:r>
    </w:p>
    <w:p w:rsidR="00DE27DA" w:rsidRPr="002A4125" w:rsidRDefault="00DE27DA" w:rsidP="00DE27DA">
      <w:pPr>
        <w:pStyle w:val="PURBlueStrong-Indented"/>
      </w:pPr>
      <w:r>
        <w:t>Örnekler Oluşturma ve Saklama</w:t>
      </w:r>
      <w:r w:rsidR="00F22968" w:rsidRPr="00DE27DA">
        <w:fldChar w:fldCharType="begin"/>
      </w:r>
      <w:r w:rsidRPr="00DE27DA">
        <w:instrText>TC "</w:instrText>
      </w:r>
      <w:bookmarkStart w:id="299" w:name="_Toc365991349"/>
      <w:bookmarkStart w:id="300" w:name="_Toc366057484"/>
      <w:r w:rsidRPr="00DE27DA">
        <w:instrText>Örnekler Oluşturma ve Saklama</w:instrText>
      </w:r>
      <w:bookmarkEnd w:id="299"/>
      <w:bookmarkEnd w:id="300"/>
      <w:r w:rsidRPr="00DE27DA">
        <w:instrText xml:space="preserve">" \l 2 </w:instrText>
      </w:r>
      <w:bookmarkStart w:id="301" w:name="_Toc332416621"/>
      <w:bookmarkStart w:id="302" w:name="_Toc341260692"/>
      <w:bookmarkStart w:id="303" w:name="_Toc341260919"/>
      <w:bookmarkStart w:id="304" w:name="_Toc364068001"/>
      <w:bookmarkStart w:id="305" w:name="_Toc364068357"/>
      <w:bookmarkStart w:id="306" w:name="_Toc364695375"/>
      <w:bookmarkEnd w:id="301"/>
      <w:bookmarkEnd w:id="302"/>
      <w:bookmarkEnd w:id="303"/>
      <w:bookmarkEnd w:id="304"/>
      <w:bookmarkEnd w:id="305"/>
      <w:bookmarkEnd w:id="306"/>
      <w:r w:rsidR="00F22968" w:rsidRPr="00DE27DA">
        <w:fldChar w:fldCharType="end"/>
      </w:r>
    </w:p>
    <w:p w:rsidR="00DE27DA" w:rsidRPr="002A4125" w:rsidRDefault="00DE27DA" w:rsidP="00DE27DA">
      <w:pPr>
        <w:pStyle w:val="PURBody-Indented"/>
      </w:pPr>
      <w:r>
        <w:t>Yalnızca yazılımın Örneklerini çalıştırma hakkınızı kullanmak amacıyla, yazılımın istediğiniz sayıda Örneğini oluşturabilir ve bu örnekleri herhangi bir sunucunuzda veya depolama ortamında depolayabilirsiniz.</w:t>
      </w:r>
    </w:p>
    <w:p w:rsidR="003B1F78" w:rsidRPr="002A4125" w:rsidRDefault="003B1F78" w:rsidP="003B1F78">
      <w:pPr>
        <w:pStyle w:val="PURHeading2"/>
      </w:pPr>
      <w:r>
        <w:t>SQL Server Raporlama Hizmetleri Harita Rapor Öğesi</w:t>
      </w:r>
      <w:r w:rsidR="00F22968">
        <w:fldChar w:fldCharType="begin"/>
      </w:r>
      <w:r>
        <w:instrText>TC "</w:instrText>
      </w:r>
      <w:bookmarkStart w:id="307" w:name="_Toc365991350"/>
      <w:bookmarkStart w:id="308" w:name="_Toc366057485"/>
      <w:r>
        <w:instrText>SQL Server Raporlama Hizmetleri Harita Rapor Öğesi</w:instrText>
      </w:r>
      <w:bookmarkEnd w:id="307"/>
      <w:bookmarkEnd w:id="308"/>
      <w:r>
        <w:instrText xml:space="preserve">" \l 2 </w:instrText>
      </w:r>
      <w:bookmarkStart w:id="309" w:name="_Toc339624739"/>
      <w:bookmarkStart w:id="310" w:name="_Toc341260693"/>
      <w:bookmarkStart w:id="311" w:name="_Toc341260920"/>
      <w:bookmarkStart w:id="312" w:name="_Toc364068002"/>
      <w:bookmarkStart w:id="313" w:name="_Toc364068358"/>
      <w:bookmarkStart w:id="314" w:name="_Toc364695376"/>
      <w:bookmarkEnd w:id="309"/>
      <w:bookmarkEnd w:id="310"/>
      <w:bookmarkEnd w:id="311"/>
      <w:bookmarkEnd w:id="312"/>
      <w:bookmarkEnd w:id="313"/>
      <w:bookmarkEnd w:id="314"/>
      <w:r w:rsidR="00F22968">
        <w:fldChar w:fldCharType="end"/>
      </w:r>
    </w:p>
    <w:p w:rsidR="003B1F78" w:rsidRPr="002A4125" w:rsidRDefault="003B1F78" w:rsidP="00A649C4">
      <w:pPr>
        <w:pStyle w:val="PURBody-Indented"/>
      </w:pPr>
      <w:r>
        <w:t>Yazılım, haritaların üzerinde, havadan görüntüleme ve hibrit görüntülemede verilerin gösterildiği raporlar oluşturmak üzere Bing</w:t>
      </w:r>
      <w:r w:rsidR="00A649C4">
        <w:t> </w:t>
      </w:r>
      <w:r>
        <w:t>Maps (veya ardılı marka) uygulama programlama arabirimi (</w:t>
      </w:r>
      <w:r w:rsidR="001732AD">
        <w:t>“</w:t>
      </w:r>
      <w:r>
        <w:t>Bing Maps API</w:t>
      </w:r>
      <w:r w:rsidR="001732AD">
        <w:t>”</w:t>
      </w:r>
      <w:r>
        <w:t>) yoluyla haritalar, görüntüler ve diğer veriler gibi</w:t>
      </w:r>
      <w:r w:rsidR="00A649C4">
        <w:t> </w:t>
      </w:r>
      <w:r>
        <w:t>içeriği 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 API ile kullanılabilen içeriğin veritabanını oluşturamaz, kopyalayamaz, depolayamaz veya arşivleyemezsiniz. Sensör temelli kılavuzluk/yönlendirmeden faydalanmak için Bing Maps API’yı kullanamayabilir veya herhangi bir amaçla Bing Maps API</w:t>
      </w:r>
      <w:r w:rsidR="00A649C4">
        <w:t> </w:t>
      </w:r>
      <w:r>
        <w:t xml:space="preserve">vasıtasıyla kullanılabilse dahi herhangi bir Yol Trafik Verisini veya Bird’s Eye Görüntülemeyi (veya ilişkili meta verileri) kullanamayabilirsiniz. Ayrıca Bing Maps API ve ilgili içeriği kullanımınız, </w:t>
      </w:r>
      <w:hyperlink r:id="rId25">
        <w:r>
          <w:rPr>
            <w:color w:val="00467F"/>
            <w:u w:val="single"/>
          </w:rPr>
          <w:t>http://go.microsoft.com/fwlink/?LinkId=21969</w:t>
        </w:r>
      </w:hyperlink>
      <w:r w:rsidR="00A649C4" w:rsidRPr="00A649C4">
        <w:rPr>
          <w:color w:val="00467F"/>
        </w:rPr>
        <w:t xml:space="preserve"> </w:t>
      </w:r>
      <w:r>
        <w:t>adresindeki ek</w:t>
      </w:r>
      <w:r w:rsidR="00A649C4">
        <w:t> </w:t>
      </w:r>
      <w:r>
        <w:t>hüküm ve koşullara tabidir.</w:t>
      </w:r>
    </w:p>
    <w:p w:rsidR="003B1F78" w:rsidRPr="002A4125" w:rsidRDefault="003B1F78" w:rsidP="003B1F78">
      <w:pPr>
        <w:pStyle w:val="PURBody-Indented"/>
      </w:pPr>
      <w:r>
        <w:t>Şunları yapamazsınız:</w:t>
      </w:r>
    </w:p>
    <w:p w:rsidR="003B1F78" w:rsidRPr="002A4125" w:rsidRDefault="003B1F78" w:rsidP="005D6562">
      <w:pPr>
        <w:pStyle w:val="PURBullet-Indented"/>
        <w:numPr>
          <w:ilvl w:val="1"/>
          <w:numId w:val="5"/>
        </w:numPr>
      </w:pPr>
      <w:r>
        <w:t xml:space="preserve">yazılım vasıtasıyla kullanabildiğiniz herhangi bir içerikle birlikte logolar, ticari markalar, telif hakkı, dijital filigranlar veya yazılıma dahil olan Microsoft’un ve onun temsilciliklerinin diğer bildirimlerini kaldırmak, küçültmek, engellemek veya değiştirmek veya </w:t>
      </w:r>
    </w:p>
    <w:p w:rsidR="003B1F78" w:rsidRPr="002A4125" w:rsidRDefault="003B1F78" w:rsidP="005D6562">
      <w:pPr>
        <w:pStyle w:val="PURBullet-Indented"/>
        <w:numPr>
          <w:ilvl w:val="1"/>
          <w:numId w:val="5"/>
        </w:numPr>
      </w:pPr>
      <w:r>
        <w:t xml:space="preserve">yazılıma dahil olan tüm uygulama programlama arabirimleri dahil olmak üzere diğer tarafların kopyalaması için yazılımı yayınlamak veya </w:t>
      </w:r>
    </w:p>
    <w:p w:rsidR="003B1F78" w:rsidRPr="002A4125" w:rsidRDefault="003B1F78" w:rsidP="00E82917">
      <w:pPr>
        <w:pStyle w:val="PURBullet-Indented"/>
        <w:numPr>
          <w:ilvl w:val="1"/>
          <w:numId w:val="5"/>
        </w:numPr>
      </w:pPr>
      <w:r>
        <w:t>Veri Haritalandırma Hizmetleri yazılımının özelliklerini kullanarak oluşturulmuş belge, metin veya görüntüleri paylaşmak veya</w:t>
      </w:r>
      <w:r w:rsidR="00E82917">
        <w:t> </w:t>
      </w:r>
      <w:r>
        <w:t>diğer şekillerde dağıtmak.</w:t>
      </w:r>
    </w:p>
    <w:p w:rsidR="003B1F78" w:rsidRPr="002A4125" w:rsidRDefault="003B1F78" w:rsidP="003B1F78">
      <w:pPr>
        <w:pStyle w:val="PURHeading2"/>
      </w:pPr>
      <w:r>
        <w:t>Çoklama</w:t>
      </w:r>
      <w:r w:rsidR="00F22968">
        <w:fldChar w:fldCharType="begin"/>
      </w:r>
      <w:r>
        <w:instrText xml:space="preserve">TC </w:instrText>
      </w:r>
      <w:bookmarkStart w:id="315" w:name="_Toc365991351"/>
      <w:bookmarkStart w:id="316" w:name="_Toc366057486"/>
      <w:r>
        <w:instrText>Çoklama</w:instrText>
      </w:r>
      <w:bookmarkEnd w:id="315"/>
      <w:bookmarkEnd w:id="316"/>
      <w:r>
        <w:instrText xml:space="preserve"> \l 2 </w:instrText>
      </w:r>
      <w:bookmarkStart w:id="317" w:name="_Toc339624740"/>
      <w:bookmarkStart w:id="318" w:name="_Toc341260694"/>
      <w:bookmarkStart w:id="319" w:name="_Toc341260921"/>
      <w:bookmarkStart w:id="320" w:name="_Toc364068003"/>
      <w:bookmarkStart w:id="321" w:name="_Toc364068359"/>
      <w:bookmarkStart w:id="322" w:name="_Toc364695377"/>
      <w:bookmarkEnd w:id="317"/>
      <w:bookmarkEnd w:id="318"/>
      <w:bookmarkEnd w:id="319"/>
      <w:bookmarkEnd w:id="320"/>
      <w:bookmarkEnd w:id="321"/>
      <w:bookmarkEnd w:id="322"/>
      <w:r w:rsidR="00F22968">
        <w:fldChar w:fldCharType="end"/>
      </w:r>
    </w:p>
    <w:p w:rsidR="003B1F78" w:rsidRPr="002A4125" w:rsidRDefault="003B1F78" w:rsidP="003B1F78">
      <w:pPr>
        <w:pStyle w:val="PURBody-Indented"/>
      </w:pPr>
      <w:r>
        <w:t xml:space="preserve">Bağlantıları bir araya toplamak, bilgileri yeniden yönlendirmek için kullandığınız donanım veya yazılımlar, ürüne doğrudan erişen veya onu kullanan aygıt sayısını azaltırlar ya da işletim sistemi ortamlarının (veya OSE’ler) sayısını azaltırlar, ürünün doğrudan yönettiği aygıtlar veya kullanıcılar (bazen </w:t>
      </w:r>
      <w:r w:rsidR="001732AD">
        <w:t>“</w:t>
      </w:r>
      <w:r>
        <w:t>çoklama</w:t>
      </w:r>
      <w:r w:rsidR="001732AD">
        <w:t>”</w:t>
      </w:r>
      <w:r>
        <w:t xml:space="preserve"> veya </w:t>
      </w:r>
      <w:r w:rsidR="001732AD">
        <w:t>“</w:t>
      </w:r>
      <w:r>
        <w:t>havuzlama</w:t>
      </w:r>
      <w:r w:rsidR="001732AD">
        <w:t>”</w:t>
      </w:r>
      <w:r>
        <w:t xml:space="preserve"> olarak adlandırılır) ihtiyacınızı olan herhangi tipte bir lisansın sayısını azaltmazlar.</w:t>
      </w:r>
    </w:p>
    <w:p w:rsidR="00913323" w:rsidRPr="002A4125" w:rsidRDefault="00913323" w:rsidP="00913323">
      <w:pPr>
        <w:pStyle w:val="PURHeading2"/>
      </w:pPr>
      <w:r>
        <w:lastRenderedPageBreak/>
        <w:t>System Center Paketleri</w:t>
      </w:r>
      <w:r w:rsidR="00F22968">
        <w:fldChar w:fldCharType="begin"/>
      </w:r>
      <w:r>
        <w:instrText>TC "</w:instrText>
      </w:r>
      <w:bookmarkStart w:id="323" w:name="_Toc365991352"/>
      <w:bookmarkStart w:id="324" w:name="_Toc366057487"/>
      <w:r>
        <w:instrText>System Center Paketleri</w:instrText>
      </w:r>
      <w:bookmarkEnd w:id="323"/>
      <w:bookmarkEnd w:id="324"/>
      <w:r>
        <w:instrText xml:space="preserve">" \l 2 </w:instrText>
      </w:r>
      <w:bookmarkStart w:id="325" w:name="_Toc327176431"/>
      <w:bookmarkStart w:id="326" w:name="_Toc329004247"/>
      <w:bookmarkStart w:id="327" w:name="_Toc339624741"/>
      <w:bookmarkStart w:id="328" w:name="_Toc341260695"/>
      <w:bookmarkStart w:id="329" w:name="_Toc341260922"/>
      <w:bookmarkStart w:id="330" w:name="_Toc364068004"/>
      <w:bookmarkStart w:id="331" w:name="_Toc364068360"/>
      <w:bookmarkStart w:id="332" w:name="_Toc364695378"/>
      <w:bookmarkEnd w:id="325"/>
      <w:bookmarkEnd w:id="326"/>
      <w:bookmarkEnd w:id="327"/>
      <w:bookmarkEnd w:id="328"/>
      <w:bookmarkEnd w:id="329"/>
      <w:bookmarkEnd w:id="330"/>
      <w:bookmarkEnd w:id="331"/>
      <w:bookmarkEnd w:id="332"/>
      <w:r w:rsidR="00F22968">
        <w:fldChar w:fldCharType="end"/>
      </w:r>
    </w:p>
    <w:p w:rsidR="00913323" w:rsidRPr="002A4125" w:rsidRDefault="00913323" w:rsidP="00EA7EF8">
      <w:pPr>
        <w:pStyle w:val="PURBody-Indented"/>
      </w:pPr>
      <w:r>
        <w:t>Geçerli System Center ürünleri için lisans koşulları, yazılımda içerilen Yönetim Paketleri, Yapılandırma Paketleri, İşlem Paketleri ve</w:t>
      </w:r>
      <w:r w:rsidR="00EA7EF8">
        <w:t> </w:t>
      </w:r>
      <w:r>
        <w:t>Entegrasyon Paketlerini kullanımınız için geçerlidir.</w:t>
      </w:r>
    </w:p>
    <w:p w:rsidR="003B1F78" w:rsidRPr="002A4125" w:rsidRDefault="003B1F78" w:rsidP="003B1F78">
      <w:pPr>
        <w:pStyle w:val="PURHeading2"/>
      </w:pPr>
      <w:r>
        <w:t>Yazılım Artı Hizmetler</w:t>
      </w:r>
      <w:r w:rsidR="00F22968">
        <w:fldChar w:fldCharType="begin"/>
      </w:r>
      <w:r>
        <w:instrText>TC "</w:instrText>
      </w:r>
      <w:bookmarkStart w:id="333" w:name="_Toc365991353"/>
      <w:bookmarkStart w:id="334" w:name="_Toc366057488"/>
      <w:r>
        <w:instrText>Yazılım Artı Hizmetler</w:instrText>
      </w:r>
      <w:bookmarkEnd w:id="333"/>
      <w:bookmarkEnd w:id="334"/>
      <w:r>
        <w:instrText xml:space="preserve">" \l 2 </w:instrText>
      </w:r>
      <w:bookmarkStart w:id="335" w:name="_Toc339624742"/>
      <w:bookmarkStart w:id="336" w:name="_Toc341260696"/>
      <w:bookmarkStart w:id="337" w:name="_Toc341260923"/>
      <w:bookmarkStart w:id="338" w:name="_Toc364068005"/>
      <w:bookmarkStart w:id="339" w:name="_Toc364068361"/>
      <w:bookmarkStart w:id="340" w:name="_Toc364695379"/>
      <w:bookmarkEnd w:id="335"/>
      <w:bookmarkEnd w:id="336"/>
      <w:bookmarkEnd w:id="337"/>
      <w:bookmarkEnd w:id="338"/>
      <w:bookmarkEnd w:id="339"/>
      <w:bookmarkEnd w:id="340"/>
      <w:r w:rsidR="00F22968">
        <w:fldChar w:fldCharType="end"/>
      </w:r>
    </w:p>
    <w:p w:rsidR="00C30D1A" w:rsidRPr="002A4125" w:rsidRDefault="003B1F78" w:rsidP="00C30D1A">
      <w:pPr>
        <w:pStyle w:val="PURBody-Indented"/>
      </w:pPr>
      <w:r>
        <w:t>Microsoft, Internet yoluyla yazılım özellikleri üzerinden Microsoft veya servis sağlayıcı bilgisayar sistemlerine bağlanan hizmetler sunabilir.</w:t>
      </w:r>
      <w:r w:rsidR="003541EA">
        <w:t xml:space="preserve"> </w:t>
      </w:r>
      <w:r>
        <w:t>Bu hizmetleri istediği zaman değiştirebilir veya iptal edebilir.</w:t>
      </w:r>
      <w:r w:rsidR="003541EA">
        <w:t xml:space="preserve"> </w:t>
      </w:r>
      <w:r>
        <w:t>Hizmetleri, bu hizmetlere veya başkasının bu hizmetleri kullanımına zarar verecek şekilde kullanamazsınız.</w:t>
      </w:r>
      <w:r w:rsidR="003541EA">
        <w:t xml:space="preserve"> </w:t>
      </w:r>
      <w:r>
        <w:t>Hizmetleri, herhangi bir yolla bir hizmete, veriye, hesaba veya ağa yetkisiz erişim elde etmek için kullanamazsınız.</w:t>
      </w:r>
    </w:p>
    <w:p w:rsidR="00C30D1A" w:rsidRPr="002A4125" w:rsidRDefault="00C30D1A" w:rsidP="00C30D1A">
      <w:pPr>
        <w:pStyle w:val="PURHeading2"/>
      </w:pPr>
      <w:r>
        <w:t>Üçüncü Taraf Metinleri ve Kodu</w:t>
      </w:r>
    </w:p>
    <w:p w:rsidR="00C30D1A" w:rsidRPr="002A4125" w:rsidRDefault="00C30D1A" w:rsidP="00C30D1A">
      <w:pPr>
        <w:pStyle w:val="PURBody-Indented"/>
      </w:pPr>
      <w:r>
        <w:t>Bir çevrimiçi hizmet, üçüncü taraf metinlerine veya koduna bağlanabilir ya da atıfta bulunabilir.</w:t>
      </w:r>
      <w:r w:rsidR="003541EA">
        <w:t xml:space="preserve"> </w:t>
      </w:r>
      <w:r>
        <w:t>Bu üçüncü taraf metinleri veya kodu, Microsoft tarafından değil, koda sahip olan üçüncü taraflarca size lisanslanır.</w:t>
      </w:r>
    </w:p>
    <w:p w:rsidR="003B1F78" w:rsidRPr="002A4125" w:rsidRDefault="003B1F78">
      <w:pPr>
        <w:pStyle w:val="PURBody-Indented"/>
      </w:pPr>
    </w:p>
    <w:p w:rsidR="00DC5352" w:rsidRPr="002A4125" w:rsidRDefault="00DB1461" w:rsidP="00EA7EF8">
      <w:pPr>
        <w:pStyle w:val="PURBreadcrumb"/>
        <w:keepNext w:val="0"/>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341" w:name="_Sec64"/>
    </w:p>
    <w:p w:rsidR="0082133B" w:rsidRPr="002A4125" w:rsidRDefault="00073E6B" w:rsidP="00B45CF6">
      <w:pPr>
        <w:pStyle w:val="PURSectionHeading"/>
      </w:pPr>
      <w:r>
        <w:lastRenderedPageBreak/>
        <w:t>Hizmete Özel Lisans Koşulları</w:t>
      </w:r>
      <w:bookmarkEnd w:id="341"/>
      <w:r w:rsidR="00F22968">
        <w:fldChar w:fldCharType="begin"/>
      </w:r>
      <w:r w:rsidR="00B45CF6">
        <w:instrText xml:space="preserve">TC " </w:instrText>
      </w:r>
      <w:bookmarkStart w:id="342" w:name="_Toc365991354"/>
      <w:r w:rsidR="00B45CF6">
        <w:instrText>Hizmete Özel Lisans Koşulları</w:instrText>
      </w:r>
      <w:bookmarkEnd w:id="342"/>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343" w:name="_Sec460"/>
      <w:bookmarkStart w:id="344" w:name="_Sec361"/>
      <w:r>
        <w:t>Exchange Online</w:t>
      </w:r>
      <w:bookmarkEnd w:id="343"/>
      <w:r>
        <w:t xml:space="preserve"> için Exchange Online Archiving</w:t>
      </w:r>
      <w:r>
        <w:fldChar w:fldCharType="begin"/>
      </w:r>
      <w:r>
        <w:instrText>XE "Exchange Online için Exchange Online Archiving"</w:instrText>
      </w:r>
      <w:r>
        <w:fldChar w:fldCharType="end"/>
      </w:r>
      <w:r w:rsidR="00F22968">
        <w:fldChar w:fldCharType="begin"/>
      </w:r>
      <w:r>
        <w:instrText>TC "</w:instrText>
      </w:r>
      <w:bookmarkStart w:id="345" w:name="_Toc365991355"/>
      <w:bookmarkStart w:id="346" w:name="_Toc366057489"/>
      <w:r>
        <w:instrText>Exchange Online için Exchange Online Archiving</w:instrText>
      </w:r>
      <w:bookmarkEnd w:id="345"/>
      <w:bookmarkEnd w:id="346"/>
      <w:r>
        <w:instrText xml:space="preserve">" \l 2 </w:instrText>
      </w:r>
      <w:bookmarkStart w:id="347" w:name="_Toc340485254"/>
      <w:bookmarkStart w:id="348" w:name="_Toc345397153"/>
      <w:bookmarkStart w:id="349" w:name="_Toc346832443"/>
      <w:bookmarkStart w:id="350" w:name="_Toc346832515"/>
      <w:bookmarkEnd w:id="347"/>
      <w:bookmarkEnd w:id="348"/>
      <w:bookmarkEnd w:id="349"/>
      <w:bookmarkEnd w:id="350"/>
      <w:r w:rsidR="00F22968">
        <w:fldChar w:fldCharType="end"/>
      </w:r>
    </w:p>
    <w:p w:rsidR="00903115" w:rsidRPr="002A4125" w:rsidRDefault="00903115" w:rsidP="00903115">
      <w:pPr>
        <w:pStyle w:val="PURLicenseTerm"/>
      </w:pPr>
      <w:r>
        <w:t xml:space="preserve"> Bu çevrimiçi hizmeti kullanımınız açısından geçerli olan lisans koşulları, Genel Lisans Koşulları'nı ve aşağıdakileri içerir:</w:t>
      </w:r>
      <w:r w:rsidR="003541EA">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C64A88">
            <w:pPr>
              <w:pStyle w:val="PURBody"/>
            </w:pPr>
            <w:r>
              <w:t xml:space="preserve">Şu adresteki Office 365 Gizlilik Beyanına bakın: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Hizmet Düzeyi Anlaşması: </w:t>
            </w:r>
            <w:r>
              <w:rPr>
                <w:b/>
              </w:rPr>
              <w:t xml:space="preserve">Evet </w:t>
            </w:r>
            <w:r>
              <w:t xml:space="preserve">(Bkz. </w:t>
            </w:r>
            <w:hyperlink r:id="rId29">
              <w:r>
                <w:rPr>
                  <w:color w:val="00467F"/>
                  <w:u w:val="single"/>
                </w:rPr>
                <w:t>http://microsoft.com/licensing/contracts</w:t>
              </w:r>
            </w:hyperlink>
            <w:r>
              <w:t>)</w:t>
            </w:r>
          </w:p>
        </w:tc>
      </w:tr>
    </w:tbl>
    <w:p w:rsidR="00903115" w:rsidRPr="002A4125" w:rsidRDefault="00903115" w:rsidP="00903115">
      <w:pPr>
        <w:pStyle w:val="PURBlueBGHeader"/>
      </w:pPr>
      <w:r>
        <w:t>Kullanıcı SL’leri</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Aşağıdakiler için gereklidir:</w:t>
            </w:r>
          </w:p>
          <w:p w:rsidR="00903115" w:rsidRPr="002A4125" w:rsidRDefault="00903115" w:rsidP="00ED5D2B">
            <w:pPr>
              <w:pStyle w:val="PURBullet"/>
              <w:numPr>
                <w:ilvl w:val="0"/>
                <w:numId w:val="86"/>
              </w:numPr>
            </w:pPr>
            <w:r>
              <w:t>Müşteri Verileri</w:t>
            </w:r>
            <w:r>
              <w:rPr>
                <w:vertAlign w:val="superscript"/>
              </w:rPr>
              <w:t>1</w:t>
            </w:r>
            <w:r>
              <w:t xml:space="preserve"> çevrimiçi hizmet veya ilgili yazılım tarafından işlenen ve depolanan kullanıcılar</w:t>
            </w:r>
          </w:p>
          <w:p w:rsidR="00903115" w:rsidRDefault="00903115" w:rsidP="00641BE9">
            <w:pPr>
              <w:pStyle w:val="PURBody"/>
            </w:pPr>
            <w:r>
              <w:rPr>
                <w:vertAlign w:val="superscript"/>
              </w:rPr>
              <w:t>1</w:t>
            </w:r>
            <w:r>
              <w:t xml:space="preserve">Bkz. </w:t>
            </w:r>
            <w:hyperlink w:anchor="_Sec6">
              <w:hyperlink w:anchor="General_License_Terms">
                <w:r w:rsidR="00A5157A">
                  <w:rPr>
                    <w:color w:val="00467F"/>
                    <w:u w:val="single"/>
                  </w:rPr>
                  <w:t>Genel Lisans Koşulları, Tanımlar</w:t>
                </w:r>
              </w:hyperlink>
            </w:hyperlink>
          </w:p>
        </w:tc>
        <w:tc>
          <w:tcPr>
            <w:tcW w:w="5359" w:type="dxa"/>
          </w:tcPr>
          <w:p w:rsidR="00903115" w:rsidRPr="002A4125" w:rsidRDefault="00903115" w:rsidP="00641BE9">
            <w:pPr>
              <w:pStyle w:val="PURBody"/>
            </w:pPr>
            <w:r>
              <w:rPr>
                <w:b/>
                <w:i/>
              </w:rPr>
              <w:t>Gerekli SL:</w:t>
            </w:r>
          </w:p>
          <w:p w:rsidR="00903115" w:rsidRPr="002A4125" w:rsidRDefault="00903115" w:rsidP="00ED5D2B">
            <w:pPr>
              <w:pStyle w:val="PURBullet"/>
              <w:numPr>
                <w:ilvl w:val="0"/>
                <w:numId w:val="87"/>
              </w:numPr>
            </w:pPr>
            <w:r>
              <w:t xml:space="preserve">Exchange Online Archiving Kullanıcı SL'si (Exchange Online için) </w:t>
            </w:r>
            <w:r>
              <w:rPr>
                <w:b/>
              </w:rPr>
              <w:t>veya</w:t>
            </w:r>
          </w:p>
          <w:p w:rsidR="00903115" w:rsidRDefault="00903115" w:rsidP="00EA7EF8">
            <w:pPr>
              <w:pStyle w:val="PURBullet"/>
              <w:numPr>
                <w:ilvl w:val="0"/>
                <w:numId w:val="87"/>
              </w:numPr>
            </w:pPr>
            <w:r>
              <w:t>Exchange Online Archiving A Kullanıcı SL'si (Exchange Online için)</w:t>
            </w:r>
          </w:p>
        </w:tc>
      </w:tr>
    </w:tbl>
    <w:p w:rsidR="00EA7EF8" w:rsidRPr="002A4125" w:rsidRDefault="00DB1461" w:rsidP="00EA7EF8">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EA7EF8">
        <w:t xml:space="preserve"> </w:t>
      </w:r>
    </w:p>
    <w:p w:rsidR="0082133B" w:rsidRPr="002A4125" w:rsidRDefault="00ED4593">
      <w:pPr>
        <w:pStyle w:val="PURProductName"/>
      </w:pPr>
      <w:r>
        <w:t>Exchange Server</w:t>
      </w:r>
      <w:bookmarkEnd w:id="344"/>
      <w:r>
        <w:t xml:space="preserve"> için Exchange Online Archiving</w:t>
      </w:r>
      <w:r>
        <w:fldChar w:fldCharType="begin"/>
      </w:r>
      <w:r>
        <w:instrText>XE "Exchange Online Archiving"</w:instrText>
      </w:r>
      <w:r>
        <w:fldChar w:fldCharType="end"/>
      </w:r>
      <w:r w:rsidR="00F22968">
        <w:fldChar w:fldCharType="begin"/>
      </w:r>
      <w:r>
        <w:instrText xml:space="preserve"> TC "</w:instrText>
      </w:r>
      <w:bookmarkStart w:id="351" w:name="_Toc365991356"/>
      <w:bookmarkStart w:id="352" w:name="_Toc366057490"/>
      <w:r>
        <w:instrText>Exchange Online Archiving</w:instrText>
      </w:r>
      <w:bookmarkEnd w:id="351"/>
      <w:bookmarkEnd w:id="352"/>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 Gizlilik Bildirimi: </w:t>
            </w:r>
            <w:r>
              <w:rPr>
                <w:b/>
              </w:rPr>
              <w:t xml:space="preserve">Evet </w:t>
            </w:r>
            <w:r>
              <w:t xml:space="preserve">(Bkz. </w:t>
            </w:r>
            <w:hyperlink r:id="rId30">
              <w:r>
                <w:rPr>
                  <w:color w:val="00467F"/>
                  <w:u w:val="single"/>
                </w:rPr>
                <w:t>http://go.microsoft.com/fwlink/?LinkID=212058&amp;clcid=0x409</w:t>
              </w:r>
            </w:hyperlink>
            <w:r>
              <w:t>)</w:t>
            </w:r>
          </w:p>
        </w:tc>
        <w:tc>
          <w:tcPr>
            <w:tcW w:w="6120" w:type="dxa"/>
          </w:tcPr>
          <w:p w:rsidR="0082133B" w:rsidRDefault="00ED4593">
            <w:pPr>
              <w:pStyle w:val="PURBody"/>
            </w:pPr>
            <w:r>
              <w:t xml:space="preserve">Hizmet Düzeyi Anlaşması: </w:t>
            </w:r>
            <w:r>
              <w:rPr>
                <w:b/>
              </w:rPr>
              <w:t xml:space="preserve">Evet </w:t>
            </w:r>
            <w:r>
              <w:t xml:space="preserve">(Bkz. </w:t>
            </w:r>
            <w:hyperlink r:id="rId31">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Aşağıdakiler için gereklidir:</w:t>
            </w:r>
          </w:p>
          <w:p w:rsidR="0082133B" w:rsidRPr="002A4125" w:rsidRDefault="00ED4593" w:rsidP="00ED5D2B">
            <w:pPr>
              <w:pStyle w:val="PURBullet"/>
              <w:numPr>
                <w:ilvl w:val="0"/>
                <w:numId w:val="17"/>
              </w:numPr>
            </w:pPr>
            <w:r>
              <w:t>Müşteri Verileri</w:t>
            </w:r>
            <w:r>
              <w:rPr>
                <w:vertAlign w:val="superscript"/>
              </w:rPr>
              <w:t>1</w:t>
            </w:r>
            <w:r>
              <w:t xml:space="preserve"> çevrimiçi hizmet veya ilgili yazılım tarafından işlenen ve depolanan kullanıcılar</w:t>
            </w:r>
          </w:p>
          <w:p w:rsidR="0082133B" w:rsidRDefault="00ED4593" w:rsidP="005B0E08">
            <w:pPr>
              <w:pStyle w:val="PURBody"/>
            </w:pPr>
            <w:r>
              <w:rPr>
                <w:vertAlign w:val="superscript"/>
              </w:rPr>
              <w:t>1</w:t>
            </w:r>
            <w:r>
              <w:t xml:space="preserve">Bkz. </w:t>
            </w:r>
            <w:hyperlink w:anchor="General_License_Terms">
              <w:hyperlink w:anchor="General_License_Terms">
                <w:r w:rsidR="00A5157A">
                  <w:rPr>
                    <w:color w:val="00467F"/>
                    <w:u w:val="single"/>
                  </w:rPr>
                  <w:t>Genel Lisans Koşulları, Tanımlar</w:t>
                </w:r>
              </w:hyperlink>
            </w:hyperlink>
          </w:p>
        </w:tc>
        <w:tc>
          <w:tcPr>
            <w:tcW w:w="5263" w:type="dxa"/>
          </w:tcPr>
          <w:p w:rsidR="0082133B" w:rsidRPr="002A4125" w:rsidRDefault="00ED4593">
            <w:pPr>
              <w:pStyle w:val="PURBody"/>
            </w:pPr>
            <w:r>
              <w:rPr>
                <w:b/>
                <w:i/>
              </w:rPr>
              <w:t>Gerekli SL:</w:t>
            </w:r>
          </w:p>
          <w:p w:rsidR="00903115" w:rsidRPr="002A4125" w:rsidRDefault="00ED4593" w:rsidP="00ED5D2B">
            <w:pPr>
              <w:pStyle w:val="PURBullet"/>
              <w:numPr>
                <w:ilvl w:val="0"/>
                <w:numId w:val="18"/>
              </w:numPr>
            </w:pPr>
            <w:r>
              <w:t xml:space="preserve">Exchange Online Archiving Kullanıcı SL’si </w:t>
            </w:r>
            <w:r w:rsidRPr="00816B3E">
              <w:rPr>
                <w:b/>
                <w:bCs/>
              </w:rPr>
              <w:t>veya</w:t>
            </w:r>
          </w:p>
          <w:p w:rsidR="00903115" w:rsidRPr="00903115" w:rsidRDefault="00903115" w:rsidP="00ED5D2B">
            <w:pPr>
              <w:pStyle w:val="PURBullet"/>
              <w:numPr>
                <w:ilvl w:val="0"/>
                <w:numId w:val="18"/>
              </w:numPr>
            </w:pPr>
            <w:r>
              <w:t>Exchange Online Archiving A Kullanıcı SL’si</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3" w:name="_Sec363"/>
      <w:r>
        <w:rPr>
          <w:b/>
          <w:color w:val="auto"/>
          <w:sz w:val="18"/>
        </w:rPr>
        <w:t>Ek Koşullar:</w:t>
      </w:r>
    </w:p>
    <w:p w:rsidR="00BA0F20" w:rsidRPr="002A4125" w:rsidRDefault="00BA0F20" w:rsidP="00BA0F20">
      <w:pPr>
        <w:keepNext/>
        <w:keepLines/>
        <w:spacing w:after="60" w:line="240" w:lineRule="exact"/>
        <w:ind w:left="270"/>
      </w:pPr>
      <w:r>
        <w:rPr>
          <w:smallCaps/>
          <w:color w:val="00467F" w:themeColor="text2"/>
          <w:sz w:val="18"/>
        </w:rPr>
        <w:t xml:space="preserve">Exchange Server 2013 Standard CAL ile Kullanım </w:t>
      </w:r>
    </w:p>
    <w:p w:rsidR="00BA0F20" w:rsidRPr="002A4125" w:rsidRDefault="00BA0F20" w:rsidP="00BA0F20">
      <w:pPr>
        <w:ind w:left="270"/>
      </w:pPr>
      <w:r>
        <w:rPr>
          <w:color w:val="auto"/>
          <w:sz w:val="18"/>
          <w:szCs w:val="18"/>
        </w:rPr>
        <w:t>Exchange Server 2013 Standard CAL lisansı verilmiş kullanıcılar Exchange Server'da Exchange Online Arşivleme kullanımını desteklemek için gerekli Exchange Server 2013 Enterprise CAL özelliklerine erişebilir.</w:t>
      </w:r>
    </w:p>
    <w:p w:rsidR="00FD5971" w:rsidRPr="002A4125" w:rsidRDefault="00DB1461" w:rsidP="00FD5971">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r>
        <w:t>Exchange Online Kiosk</w:t>
      </w:r>
      <w:bookmarkEnd w:id="353"/>
      <w:r>
        <w:fldChar w:fldCharType="begin"/>
      </w:r>
      <w:r>
        <w:instrText>XE "Exchange Online Kiosk"</w:instrText>
      </w:r>
      <w:r>
        <w:fldChar w:fldCharType="end"/>
      </w:r>
      <w:r w:rsidR="00F22968">
        <w:fldChar w:fldCharType="begin"/>
      </w:r>
      <w:r>
        <w:instrText xml:space="preserve"> TC "</w:instrText>
      </w:r>
      <w:bookmarkStart w:id="354" w:name="_Toc365991357"/>
      <w:bookmarkStart w:id="355" w:name="_Toc366057491"/>
      <w:r>
        <w:instrText>Exchange Online Kiosk</w:instrText>
      </w:r>
      <w:bookmarkEnd w:id="354"/>
      <w:bookmarkEnd w:id="355"/>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 Gizlilik Bildirimi: </w:t>
            </w:r>
            <w:r>
              <w:rPr>
                <w:b/>
              </w:rPr>
              <w:t>Evet</w:t>
            </w:r>
            <w:r>
              <w:t xml:space="preserve"> (Bkz. </w:t>
            </w:r>
            <w:hyperlink r:id="rId32" w:history="1">
              <w:hyperlink r:id="rId33">
                <w:r w:rsidR="00F76A93">
                  <w:rPr>
                    <w:color w:val="00467F"/>
                    <w:u w:val="single"/>
                  </w:rPr>
                  <w:t>http://go.microsoft.com/fwlink/?LinkID=212058&amp;clcid=0x409</w:t>
                </w:r>
              </w:hyperlink>
            </w:hyperlink>
            <w:r w:rsidR="00F76A93"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34">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2"/>
        <w:gridCol w:w="5264"/>
      </w:tblGrid>
      <w:tr w:rsidR="0082133B" w:rsidTr="00DA2B9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Aşağıdakiler için gereklidir:</w:t>
            </w:r>
          </w:p>
          <w:p w:rsidR="0082133B" w:rsidRDefault="00ED4593" w:rsidP="00ED5D2B">
            <w:pPr>
              <w:pStyle w:val="PURBullet"/>
              <w:numPr>
                <w:ilvl w:val="0"/>
                <w:numId w:val="19"/>
              </w:numPr>
            </w:pPr>
            <w:r>
              <w:t>Çevrimiçi hizmete veya ilgili yazılıma erişen kullanıcılar</w:t>
            </w:r>
          </w:p>
        </w:tc>
        <w:tc>
          <w:tcPr>
            <w:tcW w:w="5322" w:type="dxa"/>
          </w:tcPr>
          <w:p w:rsidR="0082133B" w:rsidRPr="002A4125" w:rsidRDefault="00ED4593">
            <w:pPr>
              <w:pStyle w:val="PURBody"/>
            </w:pPr>
            <w:r>
              <w:rPr>
                <w:b/>
                <w:i/>
              </w:rPr>
              <w:t>Gerekli SL:</w:t>
            </w:r>
          </w:p>
          <w:p w:rsidR="0082133B" w:rsidRPr="002A4125" w:rsidRDefault="00ED4593" w:rsidP="001A7AFE">
            <w:pPr>
              <w:pStyle w:val="PURBullet"/>
              <w:numPr>
                <w:ilvl w:val="0"/>
                <w:numId w:val="18"/>
              </w:numPr>
            </w:pPr>
            <w:r>
              <w:t xml:space="preserve">Exchange Online Kiosk Kullanıcı SL’si, </w:t>
            </w:r>
            <w:r w:rsidRPr="001A7AFE">
              <w:rPr>
                <w:b/>
                <w:bCs/>
              </w:rPr>
              <w:t>veya</w:t>
            </w:r>
          </w:p>
          <w:p w:rsidR="0082133B" w:rsidRDefault="00ED4593" w:rsidP="001A7AFE">
            <w:pPr>
              <w:pStyle w:val="PURBullet"/>
              <w:numPr>
                <w:ilvl w:val="0"/>
                <w:numId w:val="18"/>
              </w:numPr>
            </w:pPr>
            <w:r>
              <w:t>Office 365 Enterprise K1 Kullanıcı SL’si</w:t>
            </w:r>
          </w:p>
        </w:tc>
      </w:tr>
    </w:tbl>
    <w:p w:rsidR="0082133B" w:rsidRPr="002A4125" w:rsidRDefault="00DB1461">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bookmarkStart w:id="356" w:name="_Sec364"/>
      <w:r>
        <w:t>Exchange Online Plan 1</w:t>
      </w:r>
      <w:bookmarkEnd w:id="356"/>
      <w:r>
        <w:fldChar w:fldCharType="begin"/>
      </w:r>
      <w:r>
        <w:instrText>XE "Exchange Online Plan 1"</w:instrText>
      </w:r>
      <w:r>
        <w:fldChar w:fldCharType="end"/>
      </w:r>
      <w:r w:rsidR="00F22968">
        <w:fldChar w:fldCharType="begin"/>
      </w:r>
      <w:r>
        <w:instrText xml:space="preserve"> TC "</w:instrText>
      </w:r>
      <w:bookmarkStart w:id="357" w:name="_Toc365991358"/>
      <w:bookmarkStart w:id="358" w:name="_Toc366057492"/>
      <w:r>
        <w:instrText>Exchange Online Plan 1</w:instrText>
      </w:r>
      <w:bookmarkEnd w:id="357"/>
      <w:bookmarkEnd w:id="358"/>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 Gizlilik Bildirimi: </w:t>
            </w:r>
            <w:r>
              <w:rPr>
                <w:b/>
              </w:rPr>
              <w:t>Evet</w:t>
            </w:r>
            <w:r>
              <w:t xml:space="preserve"> (Bkz. </w:t>
            </w:r>
            <w:hyperlink r:id="rId35" w:history="1">
              <w:hyperlink r:id="rId36">
                <w:r w:rsidR="00F76A93">
                  <w:rPr>
                    <w:color w:val="00467F"/>
                    <w:u w:val="single"/>
                  </w:rPr>
                  <w:t>http://go.microsoft.com/fwlink/?LinkID=212058&amp;clcid=0x409</w:t>
                </w:r>
              </w:hyperlink>
            </w:hyperlink>
            <w:r w:rsidR="00F76A93"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37">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5"/>
        <w:gridCol w:w="5261"/>
      </w:tblGrid>
      <w:tr w:rsidR="0082133B" w:rsidRPr="001A7AFE" w:rsidTr="00DA2B9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1A7AFE" w:rsidRDefault="00ED4593">
            <w:pPr>
              <w:pStyle w:val="PURBody"/>
              <w:rPr>
                <w:rFonts w:cs="Arial"/>
              </w:rPr>
            </w:pPr>
            <w:r w:rsidRPr="001A7AFE">
              <w:rPr>
                <w:rFonts w:cs="Arial"/>
                <w:b/>
                <w:i/>
              </w:rPr>
              <w:t>Aşağıdakiler için gereklidir:</w:t>
            </w:r>
          </w:p>
          <w:p w:rsidR="0082133B" w:rsidRPr="001A7AFE" w:rsidRDefault="00ED4593" w:rsidP="00ED5D2B">
            <w:pPr>
              <w:pStyle w:val="PURBullet"/>
              <w:numPr>
                <w:ilvl w:val="0"/>
                <w:numId w:val="21"/>
              </w:numPr>
              <w:rPr>
                <w:rFonts w:cs="Arial"/>
              </w:rPr>
            </w:pPr>
            <w:r w:rsidRPr="001A7AFE">
              <w:rPr>
                <w:rFonts w:cs="Arial"/>
              </w:rPr>
              <w:t>Çevrimiçi hizmete veya ilgili yazılıma erişen kullanıcılar.</w:t>
            </w:r>
            <w:r w:rsidRPr="001A7AFE">
              <w:rPr>
                <w:rFonts w:cs="Arial"/>
              </w:rPr>
              <w:br/>
              <w:t>Arşivleme yalnızca mesajların depolanması için kullanılabilir.</w:t>
            </w:r>
          </w:p>
          <w:p w:rsidR="0079514B" w:rsidRPr="001A7AFE" w:rsidRDefault="0079514B" w:rsidP="0079514B">
            <w:pPr>
              <w:pStyle w:val="PURBody"/>
              <w:rPr>
                <w:rFonts w:cs="Arial"/>
              </w:rPr>
            </w:pPr>
          </w:p>
        </w:tc>
        <w:tc>
          <w:tcPr>
            <w:tcW w:w="5321" w:type="dxa"/>
          </w:tcPr>
          <w:p w:rsidR="0082133B" w:rsidRPr="001A7AFE" w:rsidRDefault="00ED4593">
            <w:pPr>
              <w:pStyle w:val="PURBody"/>
              <w:rPr>
                <w:rFonts w:cs="Arial"/>
              </w:rPr>
            </w:pPr>
            <w:r w:rsidRPr="001A7AFE">
              <w:rPr>
                <w:rFonts w:cs="Arial"/>
                <w:b/>
                <w:i/>
              </w:rPr>
              <w:t>Gerekli SL:</w:t>
            </w:r>
          </w:p>
          <w:p w:rsidR="0082133B" w:rsidRPr="001A7AFE" w:rsidRDefault="00ED4593" w:rsidP="001A7AFE">
            <w:pPr>
              <w:pStyle w:val="PURBullet"/>
              <w:numPr>
                <w:ilvl w:val="0"/>
                <w:numId w:val="22"/>
              </w:numPr>
              <w:rPr>
                <w:rFonts w:cs="Arial"/>
              </w:rPr>
            </w:pPr>
            <w:r w:rsidRPr="001A7AFE">
              <w:rPr>
                <w:rFonts w:cs="Arial"/>
              </w:rPr>
              <w:t xml:space="preserve">Exchange Online Plan 1 Kullanıcı SL’si </w:t>
            </w:r>
            <w:r w:rsidRPr="001A7AFE">
              <w:rPr>
                <w:rFonts w:cs="Arial"/>
                <w:b/>
              </w:rPr>
              <w:t>veya</w:t>
            </w:r>
          </w:p>
          <w:p w:rsidR="0082133B" w:rsidRPr="001A7AFE" w:rsidRDefault="00ED4593" w:rsidP="001A7AFE">
            <w:pPr>
              <w:pStyle w:val="PURBullet"/>
              <w:numPr>
                <w:ilvl w:val="0"/>
                <w:numId w:val="22"/>
              </w:numPr>
              <w:rPr>
                <w:rFonts w:cs="Arial"/>
              </w:rPr>
            </w:pPr>
            <w:r w:rsidRPr="001A7AFE">
              <w:rPr>
                <w:rFonts w:cs="Arial"/>
              </w:rPr>
              <w:t xml:space="preserve">Exchange Online Plan 2 Kullanıcı SL’si </w:t>
            </w:r>
            <w:r w:rsidRPr="001A7AFE">
              <w:rPr>
                <w:rFonts w:cs="Arial"/>
                <w:b/>
              </w:rPr>
              <w:t>veya</w:t>
            </w:r>
          </w:p>
          <w:p w:rsidR="007C7028" w:rsidRPr="008603D6" w:rsidRDefault="007C7028" w:rsidP="001A7AFE">
            <w:pPr>
              <w:pStyle w:val="LetterShorty"/>
              <w:numPr>
                <w:ilvl w:val="0"/>
                <w:numId w:val="22"/>
              </w:numPr>
              <w:spacing w:line="240" w:lineRule="exact"/>
              <w:rPr>
                <w:rFonts w:ascii="Tahoma" w:hAnsi="Tahoma" w:cs="Tahoma"/>
              </w:rPr>
            </w:pPr>
            <w:r w:rsidRPr="008603D6">
              <w:rPr>
                <w:rFonts w:ascii="Tahoma" w:hAnsi="Tahoma" w:cs="Tahoma"/>
              </w:rPr>
              <w:t xml:space="preserve">Office 365 Education A2 Kullanıcı SL'si </w:t>
            </w:r>
            <w:r w:rsidRPr="008603D6">
              <w:rPr>
                <w:rFonts w:ascii="Tahoma" w:hAnsi="Tahoma" w:cs="Tahoma"/>
                <w:b/>
              </w:rPr>
              <w:t>veya</w:t>
            </w:r>
          </w:p>
          <w:p w:rsidR="007C7028" w:rsidRPr="008603D6" w:rsidRDefault="007C7028" w:rsidP="001A7AFE">
            <w:pPr>
              <w:pStyle w:val="LetterShorty"/>
              <w:numPr>
                <w:ilvl w:val="0"/>
                <w:numId w:val="22"/>
              </w:numPr>
              <w:spacing w:line="240" w:lineRule="exact"/>
              <w:rPr>
                <w:rFonts w:ascii="Tahoma" w:hAnsi="Tahoma" w:cs="Tahoma"/>
              </w:rPr>
            </w:pPr>
            <w:r w:rsidRPr="008603D6">
              <w:rPr>
                <w:rFonts w:ascii="Tahoma" w:hAnsi="Tahoma" w:cs="Tahoma"/>
              </w:rPr>
              <w:t xml:space="preserve">Office 365 Education A3 Kullanıcı SL'si </w:t>
            </w:r>
            <w:r w:rsidRPr="008603D6">
              <w:rPr>
                <w:rFonts w:ascii="Tahoma" w:hAnsi="Tahoma" w:cs="Tahoma"/>
                <w:b/>
              </w:rPr>
              <w:t>veya</w:t>
            </w:r>
          </w:p>
          <w:p w:rsidR="007C7028" w:rsidRPr="008603D6" w:rsidRDefault="007C7028" w:rsidP="001A7AFE">
            <w:pPr>
              <w:pStyle w:val="LetterShorty"/>
              <w:numPr>
                <w:ilvl w:val="0"/>
                <w:numId w:val="22"/>
              </w:numPr>
              <w:spacing w:line="240" w:lineRule="exact"/>
              <w:rPr>
                <w:rFonts w:ascii="Tahoma" w:hAnsi="Tahoma" w:cs="Tahoma"/>
              </w:rPr>
            </w:pPr>
            <w:r w:rsidRPr="008603D6">
              <w:rPr>
                <w:rFonts w:ascii="Tahoma" w:hAnsi="Tahoma" w:cs="Tahoma"/>
              </w:rPr>
              <w:t xml:space="preserve">Office 365 Education A4 Kullanıcı SL'si </w:t>
            </w:r>
            <w:r w:rsidRPr="008603D6">
              <w:rPr>
                <w:rFonts w:ascii="Tahoma" w:hAnsi="Tahoma" w:cs="Tahoma"/>
                <w:b/>
              </w:rPr>
              <w:t>veya</w:t>
            </w:r>
          </w:p>
          <w:p w:rsidR="0082133B" w:rsidRPr="001A7AFE" w:rsidRDefault="00ED4593" w:rsidP="001A7AFE">
            <w:pPr>
              <w:pStyle w:val="PURBullet"/>
              <w:numPr>
                <w:ilvl w:val="0"/>
                <w:numId w:val="22"/>
              </w:numPr>
              <w:rPr>
                <w:rFonts w:cs="Arial"/>
              </w:rPr>
            </w:pPr>
            <w:r w:rsidRPr="001A7AFE">
              <w:rPr>
                <w:rFonts w:cs="Arial"/>
              </w:rPr>
              <w:t xml:space="preserve">Office 365 Enterprise E1 Kullanıcı SL’si </w:t>
            </w:r>
            <w:r w:rsidRPr="001A7AFE">
              <w:rPr>
                <w:rFonts w:cs="Arial"/>
                <w:b/>
              </w:rPr>
              <w:t xml:space="preserve">veya </w:t>
            </w:r>
          </w:p>
          <w:p w:rsidR="0082133B" w:rsidRPr="001A7AFE" w:rsidRDefault="00ED4593" w:rsidP="001A7AFE">
            <w:pPr>
              <w:pStyle w:val="PURBullet"/>
              <w:numPr>
                <w:ilvl w:val="0"/>
                <w:numId w:val="22"/>
              </w:numPr>
              <w:rPr>
                <w:rFonts w:cs="Arial"/>
              </w:rPr>
            </w:pPr>
            <w:r w:rsidRPr="001A7AFE">
              <w:rPr>
                <w:rFonts w:cs="Arial"/>
              </w:rPr>
              <w:t xml:space="preserve">Office 365 Enterprise E3 Kullanıcı SL’si </w:t>
            </w:r>
            <w:r w:rsidRPr="001A7AFE">
              <w:rPr>
                <w:rFonts w:cs="Arial"/>
                <w:b/>
              </w:rPr>
              <w:t>veya</w:t>
            </w:r>
          </w:p>
          <w:p w:rsidR="00C30D1A" w:rsidRPr="001A7AFE" w:rsidRDefault="00ED4593" w:rsidP="001A7AFE">
            <w:pPr>
              <w:pStyle w:val="PURBullet"/>
              <w:numPr>
                <w:ilvl w:val="0"/>
                <w:numId w:val="22"/>
              </w:numPr>
              <w:rPr>
                <w:rFonts w:cs="Arial"/>
              </w:rPr>
            </w:pPr>
            <w:r w:rsidRPr="001A7AFE">
              <w:rPr>
                <w:rFonts w:cs="Arial"/>
              </w:rPr>
              <w:t xml:space="preserve">Office 365 Enterprise E4 Kullanıcı SL’si </w:t>
            </w:r>
            <w:r w:rsidRPr="001A7AFE">
              <w:rPr>
                <w:rFonts w:cs="Arial"/>
                <w:b/>
                <w:bCs/>
              </w:rPr>
              <w:t>veya</w:t>
            </w:r>
            <w:r w:rsidRPr="001A7AFE">
              <w:rPr>
                <w:rFonts w:cs="Arial"/>
              </w:rPr>
              <w:t xml:space="preserve"> </w:t>
            </w:r>
          </w:p>
          <w:p w:rsidR="00C30D1A" w:rsidRPr="001A7AFE" w:rsidRDefault="00C30D1A" w:rsidP="000B5D97">
            <w:pPr>
              <w:pStyle w:val="Heading4nobold"/>
              <w:numPr>
                <w:ilvl w:val="0"/>
                <w:numId w:val="22"/>
              </w:numPr>
              <w:spacing w:after="120" w:line="240" w:lineRule="exact"/>
              <w:jc w:val="left"/>
              <w:rPr>
                <w:rFonts w:cs="Arial"/>
              </w:rPr>
            </w:pPr>
            <w:r w:rsidRPr="001A7AFE">
              <w:rPr>
                <w:rFonts w:ascii="Arial" w:hAnsi="Arial" w:cs="Arial"/>
                <w:color w:val="000000"/>
              </w:rPr>
              <w:t>Office 365 Midsize Business Kullanıcı SL’si</w:t>
            </w:r>
          </w:p>
        </w:tc>
      </w:tr>
    </w:tbl>
    <w:p w:rsidR="0082133B" w:rsidRPr="002A4125" w:rsidRDefault="00DB1461">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bookmarkStart w:id="359" w:name="_Sec365"/>
      <w:r>
        <w:t>Exchange Online Plan 2</w:t>
      </w:r>
      <w:bookmarkEnd w:id="359"/>
      <w:r>
        <w:fldChar w:fldCharType="begin"/>
      </w:r>
      <w:r>
        <w:instrText>XE "Exchange Online Plan 2"</w:instrText>
      </w:r>
      <w:r>
        <w:fldChar w:fldCharType="end"/>
      </w:r>
      <w:r w:rsidR="00F22968">
        <w:fldChar w:fldCharType="begin"/>
      </w:r>
      <w:r>
        <w:instrText xml:space="preserve"> TC "</w:instrText>
      </w:r>
      <w:bookmarkStart w:id="360" w:name="_Toc365991359"/>
      <w:bookmarkStart w:id="361" w:name="_Toc366057493"/>
      <w:r>
        <w:instrText>Exchange Online Plan 2</w:instrText>
      </w:r>
      <w:bookmarkEnd w:id="360"/>
      <w:bookmarkEnd w:id="361"/>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 Gizlilik Bildirimi: </w:t>
            </w:r>
            <w:r>
              <w:rPr>
                <w:b/>
              </w:rPr>
              <w:t>Evet</w:t>
            </w:r>
            <w:r>
              <w:t xml:space="preserve"> (Bkz. </w:t>
            </w:r>
            <w:hyperlink r:id="rId38" w:history="1">
              <w:hyperlink r:id="rId39">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40">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Aşağıdakiler için gereklidir:</w:t>
            </w:r>
          </w:p>
          <w:p w:rsidR="0082133B" w:rsidRDefault="00ED4593" w:rsidP="00ED5D2B">
            <w:pPr>
              <w:pStyle w:val="PURBullet"/>
              <w:numPr>
                <w:ilvl w:val="0"/>
                <w:numId w:val="23"/>
              </w:numPr>
            </w:pPr>
            <w:r>
              <w:t xml:space="preserve">Çevrimiçi hizmete veya ilgili yazılıma erişen kullanıcılar. </w:t>
            </w:r>
            <w:r>
              <w:br/>
              <w:t>Arşivleme yalnızca mesajların depolanması için kullanılabilir.</w:t>
            </w:r>
          </w:p>
        </w:tc>
        <w:tc>
          <w:tcPr>
            <w:tcW w:w="5322" w:type="dxa"/>
          </w:tcPr>
          <w:p w:rsidR="0082133B" w:rsidRPr="002A4125" w:rsidRDefault="00ED4593">
            <w:pPr>
              <w:pStyle w:val="PURBody"/>
            </w:pPr>
            <w:r>
              <w:rPr>
                <w:b/>
                <w:i/>
              </w:rPr>
              <w:t>Gerekli SL:</w:t>
            </w:r>
          </w:p>
          <w:p w:rsidR="0082133B" w:rsidRPr="001A7AFE" w:rsidRDefault="00ED4593" w:rsidP="001A7AFE">
            <w:pPr>
              <w:pStyle w:val="PURBullet"/>
              <w:numPr>
                <w:ilvl w:val="0"/>
                <w:numId w:val="24"/>
              </w:numPr>
              <w:rPr>
                <w:rFonts w:cs="Arial"/>
              </w:rPr>
            </w:pPr>
            <w:r w:rsidRPr="001A7AFE">
              <w:rPr>
                <w:rFonts w:cs="Arial"/>
              </w:rPr>
              <w:t xml:space="preserve">Exchange Online Plan 2 Kullanıcı SL’si </w:t>
            </w:r>
            <w:r w:rsidRPr="001A7AFE">
              <w:rPr>
                <w:rFonts w:cs="Arial"/>
                <w:b/>
              </w:rPr>
              <w:t>veya</w:t>
            </w:r>
          </w:p>
          <w:p w:rsidR="007C7028" w:rsidRPr="008603D6" w:rsidRDefault="007C7028" w:rsidP="001A7AFE">
            <w:pPr>
              <w:pStyle w:val="LetterShorty"/>
              <w:numPr>
                <w:ilvl w:val="0"/>
                <w:numId w:val="24"/>
              </w:numPr>
              <w:spacing w:line="240" w:lineRule="exact"/>
              <w:rPr>
                <w:rFonts w:ascii="Tahoma" w:hAnsi="Tahoma" w:cs="Tahoma"/>
              </w:rPr>
            </w:pPr>
            <w:r w:rsidRPr="008603D6">
              <w:rPr>
                <w:rFonts w:ascii="Tahoma" w:hAnsi="Tahoma" w:cs="Tahoma"/>
              </w:rPr>
              <w:t xml:space="preserve">Office 365 Education A3 Kullanıcı SL'si </w:t>
            </w:r>
            <w:r w:rsidRPr="008603D6">
              <w:rPr>
                <w:rFonts w:ascii="Tahoma" w:hAnsi="Tahoma" w:cs="Tahoma"/>
                <w:b/>
              </w:rPr>
              <w:t>veya</w:t>
            </w:r>
          </w:p>
          <w:p w:rsidR="007C7028" w:rsidRPr="008603D6" w:rsidRDefault="007C7028" w:rsidP="001A7AFE">
            <w:pPr>
              <w:pStyle w:val="LetterShorty"/>
              <w:numPr>
                <w:ilvl w:val="0"/>
                <w:numId w:val="24"/>
              </w:numPr>
              <w:spacing w:line="240" w:lineRule="exact"/>
              <w:rPr>
                <w:rFonts w:ascii="Tahoma" w:hAnsi="Tahoma" w:cs="Tahoma"/>
              </w:rPr>
            </w:pPr>
            <w:r w:rsidRPr="008603D6">
              <w:rPr>
                <w:rFonts w:ascii="Tahoma" w:hAnsi="Tahoma" w:cs="Tahoma"/>
              </w:rPr>
              <w:t xml:space="preserve">Office 365 Education A4 Kullanıcı SL'si </w:t>
            </w:r>
            <w:r w:rsidRPr="008603D6">
              <w:rPr>
                <w:rFonts w:ascii="Tahoma" w:hAnsi="Tahoma" w:cs="Tahoma"/>
                <w:b/>
              </w:rPr>
              <w:t>veya</w:t>
            </w:r>
          </w:p>
          <w:p w:rsidR="0082133B" w:rsidRPr="001A7AFE" w:rsidRDefault="00ED4593" w:rsidP="001A7AFE">
            <w:pPr>
              <w:pStyle w:val="PURBullet"/>
              <w:numPr>
                <w:ilvl w:val="0"/>
                <w:numId w:val="24"/>
              </w:numPr>
              <w:rPr>
                <w:rFonts w:cs="Arial"/>
              </w:rPr>
            </w:pPr>
            <w:r w:rsidRPr="001A7AFE">
              <w:rPr>
                <w:rFonts w:cs="Arial"/>
              </w:rPr>
              <w:t xml:space="preserve">Office 365 Enterprise E3 Kullanıcı SL’si </w:t>
            </w:r>
            <w:r w:rsidRPr="001A7AFE">
              <w:rPr>
                <w:rFonts w:cs="Arial"/>
                <w:b/>
              </w:rPr>
              <w:t>veya</w:t>
            </w:r>
          </w:p>
          <w:p w:rsidR="0082133B" w:rsidRDefault="00ED4593" w:rsidP="000B5D97">
            <w:pPr>
              <w:pStyle w:val="PURBullet"/>
              <w:numPr>
                <w:ilvl w:val="0"/>
                <w:numId w:val="24"/>
              </w:numPr>
              <w:spacing w:after="120"/>
              <w:contextualSpacing w:val="0"/>
            </w:pPr>
            <w:r w:rsidRPr="001A7AFE">
              <w:rPr>
                <w:rFonts w:cs="Arial"/>
              </w:rPr>
              <w:t>Office 365 Enterprise E4 Kullanıcı SL’si</w:t>
            </w:r>
          </w:p>
        </w:tc>
      </w:tr>
    </w:tbl>
    <w:p w:rsidR="000A254F" w:rsidRPr="002A4125" w:rsidRDefault="000A254F" w:rsidP="000A254F">
      <w:pPr>
        <w:pStyle w:val="PURBlueBGHeader"/>
      </w:pPr>
      <w:r>
        <w:t>Ek Koşullar:</w:t>
      </w:r>
    </w:p>
    <w:p w:rsidR="000A254F" w:rsidRPr="002A4125" w:rsidRDefault="000A254F" w:rsidP="000A254F">
      <w:pPr>
        <w:pStyle w:val="ListParagraph"/>
        <w:ind w:left="0"/>
      </w:pPr>
      <w:r>
        <w:rPr>
          <w:rFonts w:ascii="Arial" w:hAnsi="Arial" w:cs="Arial"/>
          <w:sz w:val="18"/>
          <w:szCs w:val="18"/>
        </w:rPr>
        <w:t xml:space="preserve">Exchange Online Plan 2, Exchange Hosted Archive yerine gelen çevrimiçi hizmettir. </w:t>
      </w:r>
    </w:p>
    <w:p w:rsidR="000A254F" w:rsidRPr="002A4125" w:rsidRDefault="000A254F" w:rsidP="000A254F">
      <w:pPr>
        <w:pStyle w:val="ListParagraph"/>
      </w:pPr>
    </w:p>
    <w:p w:rsidR="000A254F" w:rsidRPr="002A4125" w:rsidRDefault="000A254F" w:rsidP="000A254F">
      <w:pPr>
        <w:pStyle w:val="exceptionbody"/>
        <w:spacing w:after="120" w:line="240" w:lineRule="auto"/>
        <w:ind w:left="0"/>
      </w:pPr>
      <w:r>
        <w:rPr>
          <w:rFonts w:ascii="Arial" w:hAnsi="Arial" w:cs="Arial"/>
          <w:color w:val="auto"/>
        </w:rPr>
        <w:t>Hizmetinizi Exchange Hosted Archive hizmetinden Exchange Online Plan 2 hizmetine yenilerseniz ve daha Exchange Online Plan 2 hizmetine geçiş yapmadıysanız, Exchange Online Plan 2 hizmetine geçişinize veya Exchange Online Plan 2 Kullanıcı SL’lerinizin son kullanım tarihine kadar (hangisi daha önceyse) lisanslı kullanıcılarınız Mart 2011 tarihli Ürün Kullanım Haklarının koşullarına tabi olan Exchange Hosted Archive hizmetini kullanmaya devam edebilirler.</w:t>
      </w:r>
    </w:p>
    <w:p w:rsidR="00652CDE" w:rsidRPr="002A4125" w:rsidRDefault="00DB1461" w:rsidP="00652CDE">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3541EA">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362" w:name="_Toc337640786"/>
      <w:bookmarkStart w:id="363" w:name="_Toc365991360"/>
      <w:bookmarkStart w:id="364" w:name="_Toc366057494"/>
      <w:r>
        <w:instrText xml:space="preserve">Exchange Online </w:instrText>
      </w:r>
      <w:bookmarkEnd w:id="362"/>
      <w:r w:rsidR="00256119">
        <w:instrText>Protection</w:instrText>
      </w:r>
      <w:bookmarkEnd w:id="363"/>
      <w:bookmarkEnd w:id="364"/>
      <w:r>
        <w:instrText>" \l 2</w:instrText>
      </w:r>
      <w:r w:rsidR="00F22968">
        <w:fldChar w:fldCharType="end"/>
      </w:r>
    </w:p>
    <w:p w:rsidR="00652CDE" w:rsidRPr="002A4125" w:rsidRDefault="003541EA" w:rsidP="00652CDE">
      <w:pPr>
        <w:pStyle w:val="PURLicenseTerm"/>
      </w:pPr>
      <w:r>
        <w:t xml:space="preserve"> </w:t>
      </w:r>
      <w:r w:rsidR="00652CDE">
        <w:t>Bu çevrimiçi hizmeti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0F66D4">
            <w:pPr>
              <w:pStyle w:val="PURBody"/>
            </w:pPr>
            <w:r>
              <w:t xml:space="preserve">Office 365 Gizlilik Bildirimi: </w:t>
            </w:r>
            <w:r>
              <w:rPr>
                <w:b/>
              </w:rPr>
              <w:t>Evet</w:t>
            </w:r>
            <w:r>
              <w:t xml:space="preserve"> (Bkz. </w:t>
            </w:r>
            <w:hyperlink r:id="rId41" w:history="1">
              <w:hyperlink r:id="rId42">
                <w:r w:rsidR="00A5157A">
                  <w:rPr>
                    <w:color w:val="00467F"/>
                    <w:u w:val="single"/>
                  </w:rPr>
                  <w:t>http://go.microsoft.com/fwlink/?LinkID=212058&amp;clcid=0x409</w:t>
                </w:r>
              </w:hyperlink>
            </w:hyperlink>
            <w:r w:rsidR="00A5157A" w:rsidRPr="00CE6F5B">
              <w:rPr>
                <w:color w:val="00467F"/>
              </w:rPr>
              <w:t>)</w:t>
            </w:r>
          </w:p>
        </w:tc>
        <w:tc>
          <w:tcPr>
            <w:tcW w:w="6120" w:type="dxa"/>
          </w:tcPr>
          <w:p w:rsidR="00652CDE" w:rsidRDefault="00652CDE" w:rsidP="00517CC7">
            <w:pPr>
              <w:pStyle w:val="PURBody"/>
            </w:pPr>
            <w:r>
              <w:t xml:space="preserve">Hizmet Düzeyi Anlaşması: </w:t>
            </w:r>
            <w:r>
              <w:rPr>
                <w:b/>
              </w:rPr>
              <w:t xml:space="preserve">Evet </w:t>
            </w:r>
            <w:r>
              <w:t xml:space="preserve">(Bkz. </w:t>
            </w:r>
            <w:hyperlink r:id="rId43">
              <w:r>
                <w:rPr>
                  <w:color w:val="00467F"/>
                  <w:u w:val="single"/>
                </w:rPr>
                <w:t>http://microsoft.com/licensing/contracts</w:t>
              </w:r>
            </w:hyperlink>
            <w:r>
              <w:t>)</w:t>
            </w:r>
          </w:p>
        </w:tc>
      </w:tr>
    </w:tbl>
    <w:p w:rsidR="00652CDE" w:rsidRPr="002A4125" w:rsidRDefault="00652CDE" w:rsidP="00652CDE">
      <w:pPr>
        <w:pStyle w:val="PURBlueBGHeader"/>
      </w:pPr>
      <w:r>
        <w:lastRenderedPageBreak/>
        <w:t>Kullanıcı SL’leri</w:t>
      </w:r>
    </w:p>
    <w:tbl>
      <w:tblPr>
        <w:tblStyle w:val="PURTableNoVertical"/>
        <w:tblW w:w="0" w:type="auto"/>
        <w:tblLook w:val="04A0" w:firstRow="1" w:lastRow="0" w:firstColumn="1" w:lastColumn="0" w:noHBand="0" w:noVBand="1"/>
      </w:tblPr>
      <w:tblGrid>
        <w:gridCol w:w="5262"/>
        <w:gridCol w:w="5264"/>
      </w:tblGrid>
      <w:tr w:rsidR="00652CDE" w:rsidRPr="001A7AFE" w:rsidTr="00DA2B9F">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1A7AFE" w:rsidRDefault="00652CDE" w:rsidP="00517CC7">
            <w:pPr>
              <w:pStyle w:val="PURBody"/>
              <w:rPr>
                <w:szCs w:val="18"/>
              </w:rPr>
            </w:pPr>
            <w:r w:rsidRPr="001A7AFE">
              <w:rPr>
                <w:b/>
                <w:i/>
                <w:szCs w:val="18"/>
              </w:rPr>
              <w:t>Aşağıdakiler için gereklidir:</w:t>
            </w:r>
          </w:p>
          <w:p w:rsidR="00652CDE" w:rsidRPr="001A7AFE" w:rsidRDefault="00652CDE" w:rsidP="00ED5D2B">
            <w:pPr>
              <w:pStyle w:val="PURBullet"/>
              <w:numPr>
                <w:ilvl w:val="0"/>
                <w:numId w:val="68"/>
              </w:numPr>
              <w:rPr>
                <w:szCs w:val="18"/>
              </w:rPr>
            </w:pPr>
            <w:r w:rsidRPr="001A7AFE">
              <w:rPr>
                <w:szCs w:val="18"/>
              </w:rPr>
              <w:t>Müşteri Verileri</w:t>
            </w:r>
            <w:r w:rsidRPr="001A7AFE">
              <w:rPr>
                <w:szCs w:val="18"/>
                <w:vertAlign w:val="superscript"/>
              </w:rPr>
              <w:t>1</w:t>
            </w:r>
            <w:r w:rsidRPr="001A7AFE">
              <w:rPr>
                <w:szCs w:val="18"/>
              </w:rPr>
              <w:t xml:space="preserve"> çevrimiçi hizmet ya da ilgili yazılımla işlenen kullanıcılar</w:t>
            </w:r>
          </w:p>
          <w:p w:rsidR="00652CDE" w:rsidRPr="001A7AFE" w:rsidRDefault="00652CDE" w:rsidP="00517CC7">
            <w:pPr>
              <w:pStyle w:val="PURBody"/>
              <w:rPr>
                <w:szCs w:val="18"/>
              </w:rPr>
            </w:pPr>
          </w:p>
          <w:p w:rsidR="00652CDE" w:rsidRPr="001A7AFE" w:rsidRDefault="00652CDE" w:rsidP="00517CC7">
            <w:pPr>
              <w:pStyle w:val="PURBody"/>
              <w:rPr>
                <w:szCs w:val="18"/>
              </w:rPr>
            </w:pPr>
            <w:r w:rsidRPr="001A7AFE">
              <w:rPr>
                <w:szCs w:val="18"/>
                <w:vertAlign w:val="superscript"/>
              </w:rPr>
              <w:t xml:space="preserve">1 </w:t>
            </w:r>
            <w:r w:rsidRPr="001A7AFE">
              <w:rPr>
                <w:szCs w:val="18"/>
              </w:rPr>
              <w:t xml:space="preserve">Bkz. </w:t>
            </w:r>
            <w:hyperlink w:anchor="Genel_Lisans_Koşulları">
              <w:hyperlink w:anchor="General_License_Terms">
                <w:r w:rsidR="00A5157A">
                  <w:rPr>
                    <w:color w:val="00467F"/>
                    <w:u w:val="single"/>
                  </w:rPr>
                  <w:t>Genel Lisans Koşulları, Tanımlar</w:t>
                </w:r>
              </w:hyperlink>
            </w:hyperlink>
          </w:p>
        </w:tc>
        <w:tc>
          <w:tcPr>
            <w:tcW w:w="5322" w:type="dxa"/>
          </w:tcPr>
          <w:p w:rsidR="00652CDE" w:rsidRPr="001A7AFE" w:rsidRDefault="00652CDE" w:rsidP="00517CC7">
            <w:pPr>
              <w:pStyle w:val="PURBody"/>
              <w:rPr>
                <w:szCs w:val="18"/>
              </w:rPr>
            </w:pPr>
            <w:r w:rsidRPr="001A7AFE">
              <w:rPr>
                <w:b/>
                <w:i/>
                <w:szCs w:val="18"/>
              </w:rPr>
              <w:t>Gerekli SL:</w:t>
            </w:r>
          </w:p>
          <w:p w:rsidR="0062100B" w:rsidRPr="001A7AFE" w:rsidRDefault="0062100B" w:rsidP="00ED5D2B">
            <w:pPr>
              <w:pStyle w:val="PURBullet"/>
              <w:numPr>
                <w:ilvl w:val="0"/>
                <w:numId w:val="69"/>
              </w:numPr>
              <w:rPr>
                <w:szCs w:val="18"/>
              </w:rPr>
            </w:pPr>
            <w:r w:rsidRPr="001A7AFE">
              <w:rPr>
                <w:szCs w:val="18"/>
              </w:rPr>
              <w:t xml:space="preserve">Exchange Online Kiosk Kullanıcı SL’si, </w:t>
            </w:r>
            <w:r w:rsidRPr="001A7AFE">
              <w:rPr>
                <w:b/>
                <w:szCs w:val="18"/>
              </w:rPr>
              <w:t>veya</w:t>
            </w:r>
          </w:p>
          <w:p w:rsidR="0062100B" w:rsidRPr="001A7AFE" w:rsidRDefault="0062100B" w:rsidP="00ED5D2B">
            <w:pPr>
              <w:pStyle w:val="PURBullet"/>
              <w:numPr>
                <w:ilvl w:val="0"/>
                <w:numId w:val="69"/>
              </w:numPr>
              <w:rPr>
                <w:szCs w:val="18"/>
              </w:rPr>
            </w:pPr>
            <w:r w:rsidRPr="001A7AFE">
              <w:rPr>
                <w:szCs w:val="18"/>
              </w:rPr>
              <w:t xml:space="preserve">Exchange Online Plan 1 Kullanıcı SL’si </w:t>
            </w:r>
            <w:r w:rsidRPr="001A7AFE">
              <w:rPr>
                <w:b/>
                <w:szCs w:val="18"/>
              </w:rPr>
              <w:t>veya</w:t>
            </w:r>
          </w:p>
          <w:p w:rsidR="0062100B" w:rsidRPr="001A7AFE" w:rsidRDefault="0062100B" w:rsidP="00ED5D2B">
            <w:pPr>
              <w:pStyle w:val="PURBullet"/>
              <w:numPr>
                <w:ilvl w:val="0"/>
                <w:numId w:val="69"/>
              </w:numPr>
              <w:rPr>
                <w:szCs w:val="18"/>
              </w:rPr>
            </w:pPr>
            <w:r w:rsidRPr="001A7AFE">
              <w:rPr>
                <w:szCs w:val="18"/>
              </w:rPr>
              <w:t xml:space="preserve">Exchange Online Plan 2 Kullanıcı SL’si </w:t>
            </w:r>
            <w:r w:rsidRPr="001A7AFE">
              <w:rPr>
                <w:b/>
                <w:szCs w:val="18"/>
              </w:rPr>
              <w:t>veya</w:t>
            </w:r>
          </w:p>
          <w:p w:rsidR="00652CDE" w:rsidRPr="001A7AFE" w:rsidRDefault="00652CDE" w:rsidP="00ED5D2B">
            <w:pPr>
              <w:pStyle w:val="PURBullet"/>
              <w:numPr>
                <w:ilvl w:val="0"/>
                <w:numId w:val="69"/>
              </w:numPr>
              <w:rPr>
                <w:szCs w:val="18"/>
              </w:rPr>
            </w:pPr>
            <w:r w:rsidRPr="001A7AFE">
              <w:rPr>
                <w:szCs w:val="18"/>
              </w:rPr>
              <w:t xml:space="preserve">Exchange Online Protection Kullanıcı SL’si </w:t>
            </w:r>
            <w:r w:rsidRPr="001A7AFE">
              <w:rPr>
                <w:b/>
                <w:szCs w:val="18"/>
              </w:rPr>
              <w:t>veya</w:t>
            </w:r>
          </w:p>
          <w:p w:rsidR="00652CDE" w:rsidRPr="001A7AFE" w:rsidRDefault="00652CDE" w:rsidP="00ED5D2B">
            <w:pPr>
              <w:pStyle w:val="PURBullet"/>
              <w:numPr>
                <w:ilvl w:val="0"/>
                <w:numId w:val="69"/>
              </w:numPr>
              <w:rPr>
                <w:szCs w:val="18"/>
              </w:rPr>
            </w:pPr>
            <w:r w:rsidRPr="001A7AFE">
              <w:rPr>
                <w:szCs w:val="18"/>
              </w:rPr>
              <w:t>Exchange Online Protection A Kullanıcı SL’si</w:t>
            </w:r>
          </w:p>
          <w:p w:rsidR="0062100B" w:rsidRPr="001A7AFE" w:rsidRDefault="0062100B" w:rsidP="0062100B">
            <w:pPr>
              <w:pStyle w:val="PURBody"/>
              <w:rPr>
                <w:szCs w:val="18"/>
              </w:rPr>
            </w:pPr>
          </w:p>
          <w:p w:rsidR="0062100B" w:rsidRPr="001A7AFE" w:rsidRDefault="0062100B" w:rsidP="0062100B">
            <w:pPr>
              <w:pStyle w:val="PURBody"/>
              <w:rPr>
                <w:szCs w:val="18"/>
              </w:rPr>
            </w:pPr>
            <w:r w:rsidRPr="001A7AFE">
              <w:rPr>
                <w:szCs w:val="18"/>
              </w:rPr>
              <w:t>Paylaşılan, kaynak ve uygulama tabanlı posta kutuları, Exchange Online Protection için lisans gerektirmez.</w:t>
            </w:r>
          </w:p>
        </w:tc>
      </w:tr>
    </w:tbl>
    <w:p w:rsidR="0082133B" w:rsidRPr="002A4125" w:rsidRDefault="00DB1461" w:rsidP="002E30F6">
      <w:pPr>
        <w:pStyle w:val="PURBreadcrumb"/>
        <w:keepNext w:val="0"/>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bookmarkStart w:id="365" w:name="_Sec378"/>
      <w:r>
        <w:t>Lync Online Plan 1</w:t>
      </w:r>
      <w:bookmarkEnd w:id="365"/>
      <w:r>
        <w:fldChar w:fldCharType="begin"/>
      </w:r>
      <w:r>
        <w:instrText>XE "Lync Online Plan 1"</w:instrText>
      </w:r>
      <w:r>
        <w:fldChar w:fldCharType="end"/>
      </w:r>
      <w:r w:rsidR="00F22968">
        <w:fldChar w:fldCharType="begin"/>
      </w:r>
      <w:r>
        <w:instrText xml:space="preserve"> TC "</w:instrText>
      </w:r>
      <w:bookmarkStart w:id="366" w:name="_Toc365991361"/>
      <w:bookmarkStart w:id="367" w:name="_Toc366057495"/>
      <w:r>
        <w:instrText>Lync Online Plan 1</w:instrText>
      </w:r>
      <w:bookmarkEnd w:id="366"/>
      <w:bookmarkEnd w:id="367"/>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rsidP="00CC4F0C">
            <w:pPr>
              <w:pStyle w:val="PURBody"/>
            </w:pPr>
            <w:r>
              <w:t xml:space="preserve">Uygulanabilir Bildirimlere bakın: </w:t>
            </w:r>
            <w:r>
              <w:rPr>
                <w:b/>
              </w:rPr>
              <w:t>Kayıt Bildirimi, H.264/AVC Görsel Standart, VC</w:t>
            </w:r>
            <w:r w:rsidR="00CC4F0C">
              <w:rPr>
                <w:b/>
              </w:rPr>
              <w:t>­</w:t>
            </w:r>
            <w:r>
              <w:rPr>
                <w:b/>
              </w:rPr>
              <w:t xml:space="preserve">1 Video Standardı, MPEG-4 Görsel Standart ve MPEG-2 Video Standardı </w:t>
            </w:r>
            <w:r>
              <w:t xml:space="preserve">(Bkz. </w:t>
            </w:r>
            <w:hyperlink w:anchor="Ek_1">
              <w:hyperlink w:anchor="Appendix_1">
                <w:r w:rsidR="00C47ADC">
                  <w:rPr>
                    <w:color w:val="00467F"/>
                    <w:u w:val="single"/>
                  </w:rPr>
                  <w:t>Ek 1</w:t>
                </w:r>
              </w:hyperlink>
            </w:hyperlink>
            <w:r>
              <w:t>)</w:t>
            </w:r>
          </w:p>
        </w:tc>
        <w:tc>
          <w:tcPr>
            <w:tcW w:w="6120" w:type="dxa"/>
          </w:tcPr>
          <w:p w:rsidR="0082133B" w:rsidRDefault="000D624D">
            <w:pPr>
              <w:pStyle w:val="PURBody"/>
            </w:pPr>
            <w:r>
              <w:t xml:space="preserve">Hizmet Düzeyi Anlaşması: </w:t>
            </w:r>
            <w:r>
              <w:rPr>
                <w:b/>
              </w:rPr>
              <w:t xml:space="preserve">Evet </w:t>
            </w:r>
            <w:r>
              <w:t xml:space="preserve">(Bkz. </w:t>
            </w:r>
            <w:hyperlink r:id="rId44">
              <w:r>
                <w:rPr>
                  <w:color w:val="00467F"/>
                  <w:u w:val="single"/>
                </w:rPr>
                <w:t>http://microsoft.com/licensing/contracts</w:t>
              </w:r>
              <w:r>
                <w:t>)</w:t>
              </w:r>
            </w:hyperlink>
          </w:p>
        </w:tc>
      </w:tr>
      <w:tr w:rsidR="0082133B">
        <w:tc>
          <w:tcPr>
            <w:tcW w:w="6120" w:type="dxa"/>
          </w:tcPr>
          <w:p w:rsidR="0082133B" w:rsidRPr="00363F19" w:rsidRDefault="00ED4593" w:rsidP="000F66D4">
            <w:pPr>
              <w:pStyle w:val="PURBody"/>
            </w:pPr>
            <w:r>
              <w:t xml:space="preserve">Office 365 Gizlilik Bildirimi: </w:t>
            </w:r>
            <w:r>
              <w:rPr>
                <w:b/>
              </w:rPr>
              <w:t>Evet</w:t>
            </w:r>
            <w:r>
              <w:t xml:space="preserve"> (Bkz. </w:t>
            </w:r>
            <w:hyperlink r:id="rId45" w:history="1">
              <w:hyperlink r:id="rId46">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82133B">
            <w:pPr>
              <w:pStyle w:val="PURBody"/>
            </w:pPr>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2"/>
        <w:gridCol w:w="5264"/>
      </w:tblGrid>
      <w:tr w:rsidR="0082133B" w:rsidRPr="001A7AF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A7AFE" w:rsidRDefault="00ED4593">
            <w:pPr>
              <w:pStyle w:val="PURBody"/>
              <w:rPr>
                <w:rFonts w:cs="Arial"/>
              </w:rPr>
            </w:pPr>
            <w:r w:rsidRPr="001A7AFE">
              <w:rPr>
                <w:rFonts w:cs="Arial"/>
                <w:b/>
                <w:i/>
              </w:rPr>
              <w:t>Aşağıdakiler için gereklidir:</w:t>
            </w:r>
          </w:p>
          <w:p w:rsidR="0082133B" w:rsidRPr="001A7AFE" w:rsidRDefault="00ED4593" w:rsidP="00ED5D2B">
            <w:pPr>
              <w:pStyle w:val="PURBullet"/>
              <w:numPr>
                <w:ilvl w:val="0"/>
                <w:numId w:val="25"/>
              </w:numPr>
              <w:rPr>
                <w:rFonts w:cs="Arial"/>
              </w:rPr>
            </w:pPr>
            <w:r w:rsidRPr="001A7AFE">
              <w:rPr>
                <w:rFonts w:cs="Arial"/>
              </w:rPr>
              <w:t xml:space="preserve">Çevrimiçi hizmete veya ilgili yazılıma erişen kullanıcılar. </w:t>
            </w:r>
          </w:p>
        </w:tc>
        <w:tc>
          <w:tcPr>
            <w:tcW w:w="5340" w:type="dxa"/>
          </w:tcPr>
          <w:p w:rsidR="0082133B" w:rsidRPr="001A7AFE" w:rsidRDefault="00ED4593">
            <w:pPr>
              <w:pStyle w:val="PURBody"/>
              <w:rPr>
                <w:rFonts w:cs="Arial"/>
              </w:rPr>
            </w:pPr>
            <w:r w:rsidRPr="001A7AFE">
              <w:rPr>
                <w:rFonts w:cs="Arial"/>
                <w:b/>
                <w:i/>
              </w:rPr>
              <w:t>Gerekli SL:</w:t>
            </w:r>
          </w:p>
          <w:p w:rsidR="0082133B" w:rsidRPr="001A7AFE" w:rsidRDefault="00ED4593" w:rsidP="00816B3E">
            <w:pPr>
              <w:pStyle w:val="PURBullet"/>
              <w:numPr>
                <w:ilvl w:val="0"/>
                <w:numId w:val="26"/>
              </w:numPr>
              <w:rPr>
                <w:rFonts w:cs="Arial"/>
                <w:szCs w:val="18"/>
              </w:rPr>
            </w:pPr>
            <w:r w:rsidRPr="001A7AFE">
              <w:rPr>
                <w:rFonts w:cs="Arial"/>
                <w:szCs w:val="18"/>
              </w:rPr>
              <w:t xml:space="preserve">Lync Online Plan 1 Kullanıcı SL’si, </w:t>
            </w:r>
            <w:r w:rsidRPr="001A7AFE">
              <w:rPr>
                <w:rFonts w:cs="Arial"/>
                <w:b/>
                <w:szCs w:val="18"/>
              </w:rPr>
              <w:t>veya</w:t>
            </w:r>
          </w:p>
          <w:p w:rsidR="0082133B" w:rsidRPr="001A7AFE" w:rsidRDefault="00ED4593" w:rsidP="00816B3E">
            <w:pPr>
              <w:pStyle w:val="PURBullet"/>
              <w:numPr>
                <w:ilvl w:val="0"/>
                <w:numId w:val="26"/>
              </w:numPr>
              <w:rPr>
                <w:rFonts w:cs="Arial"/>
                <w:szCs w:val="18"/>
              </w:rPr>
            </w:pPr>
            <w:r w:rsidRPr="001A7AFE">
              <w:rPr>
                <w:rFonts w:cs="Arial"/>
                <w:szCs w:val="18"/>
              </w:rPr>
              <w:t xml:space="preserve">Lync Online Plan 2 Kullanıcı SL’si, </w:t>
            </w:r>
            <w:r w:rsidRPr="001A7AFE">
              <w:rPr>
                <w:rFonts w:cs="Arial"/>
                <w:b/>
                <w:szCs w:val="18"/>
              </w:rPr>
              <w:t>veya</w:t>
            </w:r>
          </w:p>
          <w:p w:rsidR="007C7028" w:rsidRPr="008603D6" w:rsidRDefault="007C7028" w:rsidP="00816B3E">
            <w:pPr>
              <w:pStyle w:val="Heading4nobold"/>
              <w:numPr>
                <w:ilvl w:val="0"/>
                <w:numId w:val="26"/>
              </w:numPr>
              <w:spacing w:line="240" w:lineRule="exact"/>
              <w:jc w:val="left"/>
              <w:rPr>
                <w:rFonts w:ascii="Tahoma" w:hAnsi="Tahoma"/>
                <w:szCs w:val="18"/>
              </w:rPr>
            </w:pPr>
            <w:r w:rsidRPr="008603D6">
              <w:rPr>
                <w:rFonts w:ascii="Tahoma" w:hAnsi="Tahoma"/>
                <w:color w:val="000000"/>
                <w:szCs w:val="18"/>
              </w:rPr>
              <w:t xml:space="preserve">Office 365 Education A2 Kullanıcı SL'si </w:t>
            </w:r>
            <w:r w:rsidRPr="008603D6">
              <w:rPr>
                <w:rFonts w:ascii="Tahoma" w:hAnsi="Tahoma"/>
                <w:b/>
                <w:color w:val="000000"/>
                <w:szCs w:val="18"/>
              </w:rPr>
              <w:t>veya</w:t>
            </w:r>
          </w:p>
          <w:p w:rsidR="007C7028" w:rsidRPr="008603D6" w:rsidRDefault="007C7028" w:rsidP="00816B3E">
            <w:pPr>
              <w:pStyle w:val="Heading4nobold"/>
              <w:numPr>
                <w:ilvl w:val="0"/>
                <w:numId w:val="26"/>
              </w:numPr>
              <w:spacing w:line="240" w:lineRule="exact"/>
              <w:jc w:val="left"/>
              <w:rPr>
                <w:rFonts w:ascii="Tahoma" w:hAnsi="Tahoma"/>
                <w:szCs w:val="18"/>
              </w:rPr>
            </w:pPr>
            <w:r w:rsidRPr="008603D6">
              <w:rPr>
                <w:rFonts w:ascii="Tahoma" w:hAnsi="Tahoma"/>
                <w:color w:val="000000"/>
                <w:szCs w:val="18"/>
              </w:rPr>
              <w:t xml:space="preserve">Office 365 Education A3 Kullanıcı SL'si </w:t>
            </w:r>
            <w:r w:rsidRPr="008603D6">
              <w:rPr>
                <w:rFonts w:ascii="Tahoma" w:hAnsi="Tahoma"/>
                <w:b/>
                <w:color w:val="000000"/>
                <w:szCs w:val="18"/>
              </w:rPr>
              <w:t>veya</w:t>
            </w:r>
          </w:p>
          <w:p w:rsidR="007C7028" w:rsidRPr="008603D6" w:rsidRDefault="007C7028" w:rsidP="00816B3E">
            <w:pPr>
              <w:pStyle w:val="Heading4nobold"/>
              <w:numPr>
                <w:ilvl w:val="0"/>
                <w:numId w:val="26"/>
              </w:numPr>
              <w:spacing w:line="240" w:lineRule="exact"/>
              <w:jc w:val="left"/>
              <w:rPr>
                <w:rFonts w:ascii="Tahoma" w:hAnsi="Tahoma"/>
                <w:szCs w:val="18"/>
              </w:rPr>
            </w:pPr>
            <w:r w:rsidRPr="008603D6">
              <w:rPr>
                <w:rFonts w:ascii="Tahoma" w:hAnsi="Tahoma"/>
                <w:color w:val="000000"/>
                <w:szCs w:val="18"/>
              </w:rPr>
              <w:t xml:space="preserve">Office 365 Education A4 Kullanıcı SL'si </w:t>
            </w:r>
            <w:r w:rsidRPr="008603D6">
              <w:rPr>
                <w:rFonts w:ascii="Tahoma" w:hAnsi="Tahoma"/>
                <w:b/>
                <w:color w:val="000000"/>
                <w:szCs w:val="18"/>
              </w:rPr>
              <w:t>veya</w:t>
            </w:r>
          </w:p>
          <w:p w:rsidR="0082133B" w:rsidRPr="001A7AFE" w:rsidRDefault="00ED4593" w:rsidP="00816B3E">
            <w:pPr>
              <w:pStyle w:val="PURBullet"/>
              <w:numPr>
                <w:ilvl w:val="0"/>
                <w:numId w:val="26"/>
              </w:numPr>
              <w:rPr>
                <w:rFonts w:cs="Arial"/>
                <w:szCs w:val="18"/>
              </w:rPr>
            </w:pPr>
            <w:r w:rsidRPr="001A7AFE">
              <w:rPr>
                <w:rFonts w:cs="Arial"/>
                <w:szCs w:val="18"/>
              </w:rPr>
              <w:t xml:space="preserve">Office 365 Enterprise E1 Kullanıcı SL’si </w:t>
            </w:r>
            <w:r w:rsidRPr="001A7AFE">
              <w:rPr>
                <w:rFonts w:cs="Arial"/>
                <w:b/>
                <w:szCs w:val="18"/>
              </w:rPr>
              <w:t>veya</w:t>
            </w:r>
          </w:p>
          <w:p w:rsidR="0082133B" w:rsidRPr="001A7AFE" w:rsidRDefault="00ED4593" w:rsidP="00816B3E">
            <w:pPr>
              <w:pStyle w:val="PURBullet"/>
              <w:numPr>
                <w:ilvl w:val="0"/>
                <w:numId w:val="26"/>
              </w:numPr>
              <w:rPr>
                <w:rFonts w:cs="Arial"/>
                <w:szCs w:val="18"/>
              </w:rPr>
            </w:pPr>
            <w:r w:rsidRPr="001A7AFE">
              <w:rPr>
                <w:rFonts w:cs="Arial"/>
                <w:szCs w:val="18"/>
              </w:rPr>
              <w:t xml:space="preserve">Office 365 Enterprise E3 Kullanıcı SL’si </w:t>
            </w:r>
            <w:r w:rsidRPr="001A7AFE">
              <w:rPr>
                <w:rFonts w:cs="Arial"/>
                <w:b/>
                <w:szCs w:val="18"/>
              </w:rPr>
              <w:t>veya</w:t>
            </w:r>
          </w:p>
          <w:p w:rsidR="0082133B" w:rsidRPr="001A7AFE" w:rsidRDefault="00ED4593" w:rsidP="00816B3E">
            <w:pPr>
              <w:pStyle w:val="PURBullet"/>
              <w:numPr>
                <w:ilvl w:val="0"/>
                <w:numId w:val="26"/>
              </w:numPr>
              <w:rPr>
                <w:rFonts w:cs="Arial"/>
                <w:szCs w:val="18"/>
              </w:rPr>
            </w:pPr>
            <w:r w:rsidRPr="001A7AFE">
              <w:rPr>
                <w:rFonts w:cs="Arial"/>
                <w:szCs w:val="18"/>
              </w:rPr>
              <w:t xml:space="preserve">Office 365 Enterprise E4 Kullanıcı SL’si </w:t>
            </w:r>
            <w:r w:rsidRPr="001A7AFE">
              <w:rPr>
                <w:rFonts w:cs="Arial"/>
                <w:b/>
                <w:szCs w:val="18"/>
              </w:rPr>
              <w:t>veya</w:t>
            </w:r>
          </w:p>
          <w:p w:rsidR="00A04CCF" w:rsidRPr="001A7AFE" w:rsidRDefault="00A04CCF" w:rsidP="00816B3E">
            <w:pPr>
              <w:pStyle w:val="PURBullet"/>
              <w:numPr>
                <w:ilvl w:val="0"/>
                <w:numId w:val="26"/>
              </w:numPr>
              <w:rPr>
                <w:rFonts w:cs="Arial"/>
                <w:szCs w:val="18"/>
              </w:rPr>
            </w:pPr>
            <w:r w:rsidRPr="001A7AFE">
              <w:rPr>
                <w:rFonts w:cs="Arial"/>
                <w:color w:val="000000"/>
                <w:szCs w:val="18"/>
              </w:rPr>
              <w:t>Office 365 Midsize Business User SL'si</w:t>
            </w:r>
            <w:r w:rsidRPr="001A7AFE">
              <w:rPr>
                <w:rFonts w:cs="Arial"/>
                <w:szCs w:val="18"/>
              </w:rPr>
              <w:t xml:space="preserve"> </w:t>
            </w:r>
            <w:r w:rsidRPr="001A7AFE">
              <w:rPr>
                <w:rFonts w:cs="Arial"/>
                <w:b/>
                <w:szCs w:val="18"/>
              </w:rPr>
              <w:t>veya</w:t>
            </w:r>
            <w:r w:rsidRPr="001A7AFE">
              <w:rPr>
                <w:rFonts w:cs="Arial"/>
                <w:szCs w:val="18"/>
              </w:rPr>
              <w:t xml:space="preserve"> </w:t>
            </w:r>
          </w:p>
          <w:p w:rsidR="0082133B" w:rsidRPr="001A7AFE" w:rsidRDefault="00ED4593" w:rsidP="00816B3E">
            <w:pPr>
              <w:pStyle w:val="PURBullet"/>
              <w:numPr>
                <w:ilvl w:val="0"/>
                <w:numId w:val="26"/>
              </w:numPr>
              <w:rPr>
                <w:rFonts w:cs="Arial"/>
                <w:szCs w:val="18"/>
              </w:rPr>
            </w:pPr>
            <w:r w:rsidRPr="001A7AFE">
              <w:rPr>
                <w:rFonts w:cs="Arial"/>
                <w:szCs w:val="18"/>
              </w:rPr>
              <w:t xml:space="preserve">Live Meeting Professional Kullanıcı SL’si, </w:t>
            </w:r>
            <w:r w:rsidRPr="001A7AFE">
              <w:rPr>
                <w:rFonts w:cs="Arial"/>
                <w:b/>
                <w:szCs w:val="18"/>
              </w:rPr>
              <w:t>veya</w:t>
            </w:r>
          </w:p>
          <w:p w:rsidR="0082133B" w:rsidRPr="001A7AFE" w:rsidRDefault="00ED4593" w:rsidP="00816B3E">
            <w:pPr>
              <w:pStyle w:val="PURBullet"/>
              <w:numPr>
                <w:ilvl w:val="0"/>
                <w:numId w:val="26"/>
              </w:numPr>
              <w:rPr>
                <w:rFonts w:cs="Arial"/>
              </w:rPr>
            </w:pPr>
            <w:r w:rsidRPr="001A7AFE">
              <w:rPr>
                <w:rFonts w:cs="Arial"/>
                <w:szCs w:val="18"/>
              </w:rPr>
              <w:t>Live Meeting Standard Kullanıcı SL’si</w:t>
            </w:r>
          </w:p>
        </w:tc>
      </w:tr>
    </w:tbl>
    <w:p w:rsidR="0082133B" w:rsidRPr="002A4125" w:rsidRDefault="00ED4593">
      <w:pPr>
        <w:pStyle w:val="PURBlueBGHeader"/>
      </w:pPr>
      <w:r>
        <w:t>Ek Koşullar:</w:t>
      </w:r>
    </w:p>
    <w:p w:rsidR="0082133B" w:rsidRPr="002A4125" w:rsidRDefault="00ED4593">
      <w:pPr>
        <w:pStyle w:val="PURBlueStrong-Indented"/>
      </w:pPr>
      <w:r>
        <w:t>Microsoft Silverlight Yazılımı</w:t>
      </w:r>
    </w:p>
    <w:p w:rsidR="0082133B" w:rsidRPr="002A4125" w:rsidRDefault="00ED4593">
      <w:pPr>
        <w:pStyle w:val="PURBody-Indented"/>
      </w:pPr>
      <w:r>
        <w:t>Lync 2010, Silverlight içerir.</w:t>
      </w:r>
      <w:r w:rsidR="003541EA">
        <w:t xml:space="preserve"> </w:t>
      </w:r>
      <w:r>
        <w:t xml:space="preserve">Silverlight, H.264/MPEG-4 AVC ve/veya VC-1 şifreleme teknolojisi içerebilir. </w:t>
      </w:r>
    </w:p>
    <w:p w:rsidR="00FD5971" w:rsidRPr="002A4125" w:rsidRDefault="00FD5971">
      <w:pPr>
        <w:pStyle w:val="PURBreadcrumb"/>
      </w:pPr>
    </w:p>
    <w:p w:rsidR="0082133B" w:rsidRPr="002A4125" w:rsidRDefault="00DB1461">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bookmarkStart w:id="368" w:name="_Sec373"/>
      <w:r>
        <w:t>Lync Online Plan 2</w:t>
      </w:r>
      <w:bookmarkEnd w:id="368"/>
      <w:r>
        <w:fldChar w:fldCharType="begin"/>
      </w:r>
      <w:r>
        <w:instrText>XE "Lync Online Plan 2"</w:instrText>
      </w:r>
      <w:r>
        <w:fldChar w:fldCharType="end"/>
      </w:r>
      <w:r w:rsidR="00F22968">
        <w:fldChar w:fldCharType="begin"/>
      </w:r>
      <w:r>
        <w:instrText xml:space="preserve"> TC "</w:instrText>
      </w:r>
      <w:bookmarkStart w:id="369" w:name="_Toc365991362"/>
      <w:bookmarkStart w:id="370" w:name="_Toc366057496"/>
      <w:r>
        <w:instrText>Lync Online Plan 2</w:instrText>
      </w:r>
      <w:bookmarkEnd w:id="369"/>
      <w:bookmarkEnd w:id="370"/>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rsidP="00355D5E">
            <w:pPr>
              <w:pStyle w:val="PURBody"/>
            </w:pPr>
            <w:r>
              <w:t xml:space="preserve">Uygulanabilir Bildirimlere bakın: </w:t>
            </w:r>
            <w:r>
              <w:rPr>
                <w:b/>
              </w:rPr>
              <w:t>Kayıt Bildirimi, H.264/AVC Görsel Standart, VC</w:t>
            </w:r>
            <w:r w:rsidR="00355D5E">
              <w:rPr>
                <w:b/>
              </w:rPr>
              <w:t>­</w:t>
            </w:r>
            <w:r>
              <w:rPr>
                <w:b/>
              </w:rPr>
              <w:t>1 Video Standardı, MPEG-4 Görsel Standart ve MPEG-2 Video Standardı</w:t>
            </w:r>
            <w:r>
              <w:t xml:space="preserve"> (Bkz. </w:t>
            </w:r>
            <w:hyperlink w:anchor="_Sec10">
              <w:hyperlink w:anchor="Appendix_1">
                <w:r w:rsidR="00C47ADC">
                  <w:rPr>
                    <w:color w:val="00467F"/>
                    <w:u w:val="single"/>
                  </w:rPr>
                  <w:t>Ek 1</w:t>
                </w:r>
              </w:hyperlink>
            </w:hyperlink>
            <w:r>
              <w:t>)</w:t>
            </w:r>
          </w:p>
        </w:tc>
        <w:tc>
          <w:tcPr>
            <w:tcW w:w="6120" w:type="dxa"/>
          </w:tcPr>
          <w:p w:rsidR="0082133B" w:rsidRDefault="000D624D">
            <w:pPr>
              <w:pStyle w:val="PURBody"/>
            </w:pPr>
            <w:r>
              <w:t xml:space="preserve">Hizmet Düzeyi Anlaşması: </w:t>
            </w:r>
            <w:r>
              <w:rPr>
                <w:b/>
              </w:rPr>
              <w:t xml:space="preserve">Evet </w:t>
            </w:r>
            <w:r>
              <w:t xml:space="preserve">(Bkz. </w:t>
            </w:r>
            <w:hyperlink r:id="rId47">
              <w:r>
                <w:rPr>
                  <w:color w:val="00467F"/>
                  <w:u w:val="single"/>
                </w:rPr>
                <w:t>http://microsoft.com/licensing/contracts</w:t>
              </w:r>
              <w:r>
                <w:t>)</w:t>
              </w:r>
            </w:hyperlink>
          </w:p>
        </w:tc>
      </w:tr>
      <w:tr w:rsidR="0082133B">
        <w:tc>
          <w:tcPr>
            <w:tcW w:w="6120" w:type="dxa"/>
          </w:tcPr>
          <w:p w:rsidR="0082133B" w:rsidRPr="00363F19" w:rsidRDefault="00ED4593" w:rsidP="000F66D4">
            <w:pPr>
              <w:pStyle w:val="PURBody"/>
            </w:pPr>
            <w:r>
              <w:t xml:space="preserve">Office 365 Gizlilik Bildirimi: </w:t>
            </w:r>
            <w:r>
              <w:rPr>
                <w:b/>
              </w:rPr>
              <w:t>Evet</w:t>
            </w:r>
            <w:r>
              <w:t xml:space="preserve"> (Bkz. </w:t>
            </w:r>
            <w:hyperlink r:id="rId48" w:history="1">
              <w:hyperlink r:id="rId49">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82133B">
            <w:pPr>
              <w:pStyle w:val="PURBody"/>
            </w:pPr>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3"/>
        <w:gridCol w:w="5263"/>
      </w:tblGrid>
      <w:tr w:rsidR="0082133B" w:rsidRPr="001A7AFE" w:rsidTr="00DA2B9F">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1A7AFE" w:rsidRDefault="00ED4593">
            <w:pPr>
              <w:pStyle w:val="PURBody"/>
              <w:rPr>
                <w:rFonts w:cs="Arial"/>
              </w:rPr>
            </w:pPr>
            <w:r w:rsidRPr="001A7AFE">
              <w:rPr>
                <w:rFonts w:cs="Arial"/>
                <w:b/>
                <w:i/>
              </w:rPr>
              <w:t>Aşağıdakiler için gereklidir:</w:t>
            </w:r>
          </w:p>
          <w:p w:rsidR="0082133B" w:rsidRPr="001A7AFE" w:rsidRDefault="00ED4593">
            <w:pPr>
              <w:pStyle w:val="PURBody"/>
              <w:rPr>
                <w:rFonts w:cs="Arial"/>
              </w:rPr>
            </w:pPr>
            <w:r w:rsidRPr="001A7AFE">
              <w:rPr>
                <w:rFonts w:cs="Arial"/>
              </w:rPr>
              <w:lastRenderedPageBreak/>
              <w:t xml:space="preserve">Çevrimiçi hizmete veya ilgili yazılıma erişen doğrulanmış kullanıcılar Ancak, </w:t>
            </w:r>
          </w:p>
          <w:p w:rsidR="0082133B" w:rsidRPr="001A7AFE" w:rsidRDefault="00ED4593" w:rsidP="00ED5D2B">
            <w:pPr>
              <w:pStyle w:val="PURBullet"/>
              <w:numPr>
                <w:ilvl w:val="0"/>
                <w:numId w:val="27"/>
              </w:numPr>
              <w:rPr>
                <w:rFonts w:cs="Arial"/>
              </w:rPr>
            </w:pPr>
            <w:r w:rsidRPr="001A7AFE">
              <w:rPr>
                <w:rFonts w:cs="Arial"/>
              </w:rPr>
              <w:t>Lync Online Plan 1 için lisanslanmış kullanıcılar</w:t>
            </w:r>
          </w:p>
          <w:p w:rsidR="0082133B" w:rsidRPr="001A7AFE" w:rsidRDefault="00ED4593" w:rsidP="00ED5D2B">
            <w:pPr>
              <w:pStyle w:val="PURBullet"/>
              <w:numPr>
                <w:ilvl w:val="0"/>
                <w:numId w:val="27"/>
              </w:numPr>
              <w:rPr>
                <w:rFonts w:cs="Arial"/>
              </w:rPr>
            </w:pPr>
            <w:r w:rsidRPr="001A7AFE">
              <w:rPr>
                <w:rFonts w:cs="Arial"/>
              </w:rPr>
              <w:t>LYNC Server Standard CAL için lisanslanmış kullanıcılar</w:t>
            </w:r>
          </w:p>
          <w:p w:rsidR="0082133B" w:rsidRPr="001A7AFE" w:rsidRDefault="00ED4593" w:rsidP="00ED5D2B">
            <w:pPr>
              <w:pStyle w:val="PURBullet"/>
              <w:numPr>
                <w:ilvl w:val="0"/>
                <w:numId w:val="27"/>
              </w:numPr>
              <w:rPr>
                <w:rFonts w:cs="Arial"/>
              </w:rPr>
            </w:pPr>
            <w:r w:rsidRPr="001A7AFE">
              <w:rPr>
                <w:rFonts w:cs="Arial"/>
              </w:rPr>
              <w:t>LYNC Server Enterprise CAL için lisanslanmış kullanıcılar</w:t>
            </w:r>
          </w:p>
          <w:p w:rsidR="0082133B" w:rsidRPr="001A7AFE" w:rsidRDefault="00ED4593">
            <w:pPr>
              <w:pStyle w:val="PURBody"/>
              <w:rPr>
                <w:rFonts w:cs="Arial"/>
              </w:rPr>
            </w:pPr>
            <w:r w:rsidRPr="001A7AFE">
              <w:rPr>
                <w:rFonts w:cs="Arial"/>
              </w:rPr>
              <w:t>web konferansı planlaması ya da gerçekleştirmesi amacı dışında çevrimiçi hizmetlere erişmek için gereken SL’lere ihtiyaç duymazlar.</w:t>
            </w:r>
          </w:p>
        </w:tc>
        <w:tc>
          <w:tcPr>
            <w:tcW w:w="5319" w:type="dxa"/>
          </w:tcPr>
          <w:p w:rsidR="0082133B" w:rsidRPr="001A7AFE" w:rsidRDefault="00ED4593">
            <w:pPr>
              <w:pStyle w:val="PURBody"/>
              <w:rPr>
                <w:rFonts w:cs="Arial"/>
              </w:rPr>
            </w:pPr>
            <w:r w:rsidRPr="001A7AFE">
              <w:rPr>
                <w:rFonts w:cs="Arial"/>
                <w:b/>
                <w:i/>
              </w:rPr>
              <w:lastRenderedPageBreak/>
              <w:t>Gerekli SL:</w:t>
            </w:r>
          </w:p>
          <w:p w:rsidR="0082133B" w:rsidRPr="001A7AFE" w:rsidRDefault="00ED4593" w:rsidP="001A7AFE">
            <w:pPr>
              <w:pStyle w:val="PURBullet"/>
              <w:numPr>
                <w:ilvl w:val="0"/>
                <w:numId w:val="28"/>
              </w:numPr>
              <w:rPr>
                <w:rFonts w:cs="Arial"/>
              </w:rPr>
            </w:pPr>
            <w:r w:rsidRPr="001A7AFE">
              <w:rPr>
                <w:rFonts w:cs="Arial"/>
              </w:rPr>
              <w:lastRenderedPageBreak/>
              <w:t xml:space="preserve">Lync Online Plan 2 Kullanıcı SL’si, </w:t>
            </w:r>
            <w:r w:rsidRPr="001A7AFE">
              <w:rPr>
                <w:rFonts w:cs="Arial"/>
                <w:b/>
              </w:rPr>
              <w:t>veya</w:t>
            </w:r>
          </w:p>
          <w:p w:rsidR="007C7028" w:rsidRPr="008603D6" w:rsidRDefault="007C7028" w:rsidP="001A7AFE">
            <w:pPr>
              <w:pStyle w:val="Heading4nobold"/>
              <w:numPr>
                <w:ilvl w:val="0"/>
                <w:numId w:val="28"/>
              </w:numPr>
              <w:spacing w:line="240" w:lineRule="exact"/>
              <w:jc w:val="left"/>
              <w:rPr>
                <w:rFonts w:ascii="Tahoma" w:hAnsi="Tahoma"/>
              </w:rPr>
            </w:pPr>
            <w:r w:rsidRPr="008603D6">
              <w:rPr>
                <w:rFonts w:ascii="Tahoma" w:hAnsi="Tahoma"/>
                <w:color w:val="000000"/>
              </w:rPr>
              <w:t xml:space="preserve">Office 365 Education A2 </w:t>
            </w:r>
            <w:r w:rsidRPr="008603D6">
              <w:rPr>
                <w:rFonts w:ascii="Tahoma" w:hAnsi="Tahoma"/>
                <w:color w:val="000000"/>
                <w:szCs w:val="18"/>
              </w:rPr>
              <w:t>Kullanıcı SL'si</w:t>
            </w:r>
            <w:r w:rsidRPr="008603D6">
              <w:rPr>
                <w:rFonts w:ascii="Tahoma" w:hAnsi="Tahoma"/>
                <w:color w:val="000000"/>
                <w:szCs w:val="18"/>
                <w:vertAlign w:val="superscript"/>
              </w:rPr>
              <w:t>1</w:t>
            </w:r>
            <w:r w:rsidRPr="008603D6">
              <w:rPr>
                <w:rFonts w:ascii="Tahoma" w:hAnsi="Tahoma"/>
                <w:color w:val="000000"/>
                <w:szCs w:val="18"/>
              </w:rPr>
              <w:t xml:space="preserve">, </w:t>
            </w:r>
            <w:r w:rsidRPr="008603D6">
              <w:rPr>
                <w:rFonts w:ascii="Tahoma" w:hAnsi="Tahoma"/>
                <w:b/>
                <w:color w:val="000000"/>
                <w:szCs w:val="18"/>
              </w:rPr>
              <w:t>veya</w:t>
            </w:r>
          </w:p>
          <w:p w:rsidR="007C7028" w:rsidRPr="008603D6" w:rsidRDefault="007C7028" w:rsidP="001A7AFE">
            <w:pPr>
              <w:pStyle w:val="Heading4nobold"/>
              <w:numPr>
                <w:ilvl w:val="0"/>
                <w:numId w:val="28"/>
              </w:numPr>
              <w:spacing w:line="240" w:lineRule="exact"/>
              <w:jc w:val="left"/>
              <w:rPr>
                <w:rFonts w:ascii="Tahoma" w:hAnsi="Tahoma"/>
              </w:rPr>
            </w:pPr>
            <w:r w:rsidRPr="008603D6">
              <w:rPr>
                <w:rFonts w:ascii="Tahoma" w:hAnsi="Tahoma"/>
                <w:color w:val="000000"/>
              </w:rPr>
              <w:t xml:space="preserve">Office 365 Education A3 </w:t>
            </w:r>
            <w:r w:rsidRPr="008603D6">
              <w:rPr>
                <w:rFonts w:ascii="Tahoma" w:hAnsi="Tahoma"/>
                <w:color w:val="000000"/>
                <w:szCs w:val="18"/>
              </w:rPr>
              <w:t>Kullanıcı SL'si</w:t>
            </w:r>
            <w:r w:rsidRPr="008603D6">
              <w:rPr>
                <w:rFonts w:ascii="Tahoma" w:hAnsi="Tahoma"/>
                <w:color w:val="000000"/>
                <w:szCs w:val="18"/>
                <w:vertAlign w:val="superscript"/>
              </w:rPr>
              <w:t>1</w:t>
            </w:r>
            <w:r w:rsidRPr="008603D6">
              <w:rPr>
                <w:rFonts w:ascii="Tahoma" w:hAnsi="Tahoma"/>
                <w:color w:val="000000"/>
                <w:szCs w:val="18"/>
              </w:rPr>
              <w:t xml:space="preserve">, </w:t>
            </w:r>
            <w:r w:rsidRPr="008603D6">
              <w:rPr>
                <w:rFonts w:ascii="Tahoma" w:hAnsi="Tahoma"/>
                <w:b/>
                <w:color w:val="000000"/>
                <w:szCs w:val="18"/>
              </w:rPr>
              <w:t>veya</w:t>
            </w:r>
          </w:p>
          <w:p w:rsidR="007C7028" w:rsidRPr="008603D6" w:rsidRDefault="007C7028" w:rsidP="001A7AFE">
            <w:pPr>
              <w:pStyle w:val="Heading4nobold"/>
              <w:numPr>
                <w:ilvl w:val="0"/>
                <w:numId w:val="28"/>
              </w:numPr>
              <w:spacing w:line="240" w:lineRule="exact"/>
              <w:jc w:val="left"/>
              <w:rPr>
                <w:rFonts w:ascii="Tahoma" w:hAnsi="Tahoma"/>
              </w:rPr>
            </w:pPr>
            <w:r w:rsidRPr="008603D6">
              <w:rPr>
                <w:rFonts w:ascii="Tahoma" w:hAnsi="Tahoma"/>
                <w:color w:val="000000"/>
              </w:rPr>
              <w:t xml:space="preserve">Office 365 Education A4 </w:t>
            </w:r>
            <w:r w:rsidRPr="008603D6">
              <w:rPr>
                <w:rFonts w:ascii="Tahoma" w:hAnsi="Tahoma"/>
                <w:color w:val="000000"/>
                <w:szCs w:val="18"/>
              </w:rPr>
              <w:t>Kullanıcı SL'si</w:t>
            </w:r>
            <w:r w:rsidRPr="008603D6">
              <w:rPr>
                <w:rFonts w:ascii="Tahoma" w:hAnsi="Tahoma"/>
                <w:color w:val="000000"/>
                <w:szCs w:val="18"/>
                <w:vertAlign w:val="superscript"/>
              </w:rPr>
              <w:t>1</w:t>
            </w:r>
            <w:r w:rsidRPr="008603D6">
              <w:rPr>
                <w:rFonts w:ascii="Tahoma" w:hAnsi="Tahoma"/>
                <w:color w:val="000000"/>
                <w:szCs w:val="18"/>
              </w:rPr>
              <w:t xml:space="preserve">, </w:t>
            </w:r>
            <w:r w:rsidRPr="008603D6">
              <w:rPr>
                <w:rFonts w:ascii="Tahoma" w:hAnsi="Tahoma"/>
                <w:b/>
                <w:color w:val="000000"/>
                <w:szCs w:val="18"/>
              </w:rPr>
              <w:t>veya</w:t>
            </w:r>
          </w:p>
          <w:p w:rsidR="0082133B" w:rsidRPr="001A7AFE" w:rsidRDefault="00ED4593" w:rsidP="001A7AFE">
            <w:pPr>
              <w:pStyle w:val="PURBullet"/>
              <w:numPr>
                <w:ilvl w:val="0"/>
                <w:numId w:val="28"/>
              </w:numPr>
              <w:rPr>
                <w:rFonts w:cs="Arial"/>
              </w:rPr>
            </w:pPr>
            <w:r w:rsidRPr="001A7AFE">
              <w:rPr>
                <w:rFonts w:cs="Arial"/>
              </w:rPr>
              <w:t xml:space="preserve">Office 365 Enterprise E1 Kullanıcı SL’si </w:t>
            </w:r>
            <w:r w:rsidRPr="001A7AFE">
              <w:rPr>
                <w:rFonts w:cs="Arial"/>
                <w:b/>
              </w:rPr>
              <w:t>veya</w:t>
            </w:r>
          </w:p>
          <w:p w:rsidR="0082133B" w:rsidRPr="001A7AFE" w:rsidRDefault="00ED4593" w:rsidP="001A7AFE">
            <w:pPr>
              <w:pStyle w:val="PURBullet"/>
              <w:numPr>
                <w:ilvl w:val="0"/>
                <w:numId w:val="28"/>
              </w:numPr>
              <w:rPr>
                <w:rFonts w:cs="Arial"/>
              </w:rPr>
            </w:pPr>
            <w:r w:rsidRPr="001A7AFE">
              <w:rPr>
                <w:rFonts w:cs="Arial"/>
              </w:rPr>
              <w:t xml:space="preserve">Office 365 Enterprise E3 Kullanıcı SL’si </w:t>
            </w:r>
            <w:r w:rsidRPr="001A7AFE">
              <w:rPr>
                <w:rFonts w:cs="Arial"/>
                <w:b/>
              </w:rPr>
              <w:t>veya</w:t>
            </w:r>
          </w:p>
          <w:p w:rsidR="009F57D1" w:rsidRPr="008603D6" w:rsidRDefault="009F57D1" w:rsidP="001A7AFE">
            <w:pPr>
              <w:pStyle w:val="Heading4nobold"/>
              <w:numPr>
                <w:ilvl w:val="0"/>
                <w:numId w:val="28"/>
              </w:numPr>
              <w:spacing w:line="240" w:lineRule="exact"/>
              <w:jc w:val="left"/>
              <w:rPr>
                <w:rFonts w:ascii="Tahoma" w:hAnsi="Tahoma"/>
              </w:rPr>
            </w:pPr>
            <w:r w:rsidRPr="008603D6">
              <w:rPr>
                <w:rFonts w:ascii="Tahoma" w:hAnsi="Tahoma"/>
                <w:color w:val="000000"/>
              </w:rPr>
              <w:t xml:space="preserve">Office 365 Enterprise E4 </w:t>
            </w:r>
            <w:r w:rsidRPr="008603D6">
              <w:rPr>
                <w:rFonts w:ascii="Tahoma" w:hAnsi="Tahoma"/>
                <w:color w:val="000000"/>
                <w:szCs w:val="18"/>
              </w:rPr>
              <w:t xml:space="preserve">Kullanıcı SL'si </w:t>
            </w:r>
            <w:r w:rsidRPr="008603D6">
              <w:rPr>
                <w:rFonts w:ascii="Tahoma" w:hAnsi="Tahoma"/>
                <w:b/>
                <w:color w:val="000000"/>
                <w:szCs w:val="18"/>
              </w:rPr>
              <w:t>veya</w:t>
            </w:r>
          </w:p>
          <w:p w:rsidR="00C30D1A" w:rsidRPr="008603D6" w:rsidRDefault="00C30D1A" w:rsidP="001A7AFE">
            <w:pPr>
              <w:pStyle w:val="Heading4nobold"/>
              <w:numPr>
                <w:ilvl w:val="0"/>
                <w:numId w:val="28"/>
              </w:numPr>
              <w:spacing w:line="240" w:lineRule="exact"/>
              <w:jc w:val="left"/>
              <w:rPr>
                <w:rFonts w:ascii="Tahoma" w:hAnsi="Tahoma"/>
              </w:rPr>
            </w:pPr>
            <w:r w:rsidRPr="008603D6">
              <w:rPr>
                <w:rFonts w:ascii="Tahoma" w:hAnsi="Tahoma"/>
                <w:color w:val="000000"/>
              </w:rPr>
              <w:t>Office 365 Midsize Business Kullanıcı SL'si</w:t>
            </w:r>
            <w:r w:rsidRPr="008603D6">
              <w:rPr>
                <w:rFonts w:ascii="Tahoma" w:hAnsi="Tahoma"/>
                <w:color w:val="000000"/>
                <w:szCs w:val="18"/>
              </w:rPr>
              <w:t xml:space="preserve">, </w:t>
            </w:r>
            <w:r w:rsidRPr="008603D6">
              <w:rPr>
                <w:rFonts w:ascii="Tahoma" w:hAnsi="Tahoma"/>
                <w:b/>
                <w:color w:val="000000"/>
                <w:szCs w:val="18"/>
              </w:rPr>
              <w:t>veya</w:t>
            </w:r>
          </w:p>
          <w:p w:rsidR="0082133B" w:rsidRPr="001A7AFE" w:rsidRDefault="00ED4593" w:rsidP="001A7AFE">
            <w:pPr>
              <w:pStyle w:val="PURBullet"/>
              <w:numPr>
                <w:ilvl w:val="0"/>
                <w:numId w:val="28"/>
              </w:numPr>
              <w:rPr>
                <w:rFonts w:cs="Arial"/>
              </w:rPr>
            </w:pPr>
            <w:r w:rsidRPr="001A7AFE">
              <w:rPr>
                <w:rFonts w:cs="Arial"/>
              </w:rPr>
              <w:t xml:space="preserve">Live Meeting Professional Kullanıcı SL’si, </w:t>
            </w:r>
            <w:r w:rsidRPr="001A7AFE">
              <w:rPr>
                <w:rFonts w:cs="Arial"/>
                <w:b/>
              </w:rPr>
              <w:t>veya</w:t>
            </w:r>
          </w:p>
          <w:p w:rsidR="0082133B" w:rsidRDefault="00ED4593" w:rsidP="001A7AFE">
            <w:pPr>
              <w:pStyle w:val="PURBullet"/>
              <w:numPr>
                <w:ilvl w:val="0"/>
                <w:numId w:val="28"/>
              </w:numPr>
              <w:rPr>
                <w:rFonts w:cs="Arial"/>
              </w:rPr>
            </w:pPr>
            <w:r w:rsidRPr="001A7AFE">
              <w:rPr>
                <w:rFonts w:cs="Arial"/>
              </w:rPr>
              <w:t>Live Meeting Standard Kullanıcı SL’si</w:t>
            </w:r>
          </w:p>
          <w:p w:rsidR="008603D6" w:rsidRPr="008603D6" w:rsidRDefault="008603D6" w:rsidP="008603D6">
            <w:pPr>
              <w:pStyle w:val="PURBody"/>
            </w:pPr>
          </w:p>
          <w:p w:rsidR="009F57D1" w:rsidRPr="001A7AFE" w:rsidRDefault="009F57D1" w:rsidP="002E30F6">
            <w:pPr>
              <w:ind w:left="720"/>
              <w:rPr>
                <w:rFonts w:cs="Arial"/>
              </w:rPr>
            </w:pPr>
            <w:r w:rsidRPr="001A7AFE">
              <w:rPr>
                <w:rFonts w:cs="Arial"/>
                <w:sz w:val="16"/>
                <w:szCs w:val="16"/>
                <w:vertAlign w:val="superscript"/>
              </w:rPr>
              <w:t>1</w:t>
            </w:r>
            <w:r w:rsidR="003541EA" w:rsidRPr="001A7AFE">
              <w:rPr>
                <w:rFonts w:cs="Arial"/>
                <w:sz w:val="16"/>
                <w:szCs w:val="16"/>
                <w:vertAlign w:val="superscript"/>
              </w:rPr>
              <w:t xml:space="preserve"> </w:t>
            </w:r>
            <w:r w:rsidRPr="001A7AFE">
              <w:rPr>
                <w:rFonts w:cs="Arial"/>
                <w:sz w:val="16"/>
                <w:szCs w:val="16"/>
              </w:rPr>
              <w:t>Sınırlı süre geçerli bir teklif olarak, Office 365</w:t>
            </w:r>
            <w:r w:rsidRPr="001A7AFE">
              <w:rPr>
                <w:rFonts w:cs="Arial"/>
                <w:iCs/>
                <w:sz w:val="16"/>
                <w:szCs w:val="16"/>
              </w:rPr>
              <w:t xml:space="preserve"> Education A2, A3 veya A4 için lisanslanmış olan müşteriler, her bir Office 365 Education A2, A3 ve A4 kullanıcı abonelik lisansı için ücretsiz olarak Lync 2013'ün (veya Mac için Lync 2011) lisanslı bir kopyasını alacaklardır. Yazılım yalnızca Office 365 Education A2, A3, A4 (Lync Çevrimiçi'ni de içerir) ile kullanılabilir ve yazılımı kullanma ile ilgili tüm haklar, temel alınan abonelik lisansının süresinin dolmasını veya Office 365 Education A2, A3, A4 ve Lync Çevrimiçi'nin bir sonraki yeni temel sürümüne geçişi takiben (hangisi daha önce gelirse) feshedilecektir.</w:t>
            </w:r>
          </w:p>
        </w:tc>
      </w:tr>
    </w:tbl>
    <w:p w:rsidR="0082133B" w:rsidRPr="002A4125" w:rsidRDefault="00DB1461">
      <w:pPr>
        <w:pStyle w:val="PURBreadcrumb"/>
      </w:pPr>
      <w:hyperlink w:anchor="TOC">
        <w:r w:rsidR="00DA2B9F">
          <w:rPr>
            <w:color w:val="00467F"/>
            <w:u w:val="single"/>
          </w:rPr>
          <w:t>İçindekiler</w:t>
        </w:r>
      </w:hyperlink>
      <w:r w:rsidR="00DA2B9F">
        <w:t xml:space="preserve"> / </w:t>
      </w:r>
      <w:hyperlink w:anchor="General_License_Terms">
        <w:r w:rsidR="00DA2B9F">
          <w:rPr>
            <w:color w:val="00467F"/>
            <w:u w:val="single"/>
          </w:rPr>
          <w:t>Genel Koşullar</w:t>
        </w:r>
      </w:hyperlink>
      <w:r w:rsidR="00F22968">
        <w:t xml:space="preserve"> </w:t>
      </w:r>
    </w:p>
    <w:p w:rsidR="0082133B" w:rsidRPr="002A4125" w:rsidRDefault="00ED4593">
      <w:pPr>
        <w:pStyle w:val="PURProductName"/>
      </w:pPr>
      <w:bookmarkStart w:id="371" w:name="_Sec430"/>
      <w:r>
        <w:t>Lync Online Plan 3</w:t>
      </w:r>
      <w:bookmarkEnd w:id="371"/>
      <w:r>
        <w:fldChar w:fldCharType="begin"/>
      </w:r>
      <w:r>
        <w:instrText>XE "Lync Online Plan 3"</w:instrText>
      </w:r>
      <w:r>
        <w:fldChar w:fldCharType="end"/>
      </w:r>
      <w:r w:rsidR="00F22968">
        <w:fldChar w:fldCharType="begin"/>
      </w:r>
      <w:r>
        <w:instrText xml:space="preserve"> TC "</w:instrText>
      </w:r>
      <w:bookmarkStart w:id="372" w:name="_Toc365991363"/>
      <w:bookmarkStart w:id="373" w:name="_Toc366057497"/>
      <w:r>
        <w:instrText>Lync Online Plan 3</w:instrText>
      </w:r>
      <w:bookmarkEnd w:id="372"/>
      <w:bookmarkEnd w:id="373"/>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Uygulanabilir Bildirimlere bakın: </w:t>
            </w:r>
            <w:r>
              <w:rPr>
                <w:b/>
              </w:rPr>
              <w:t>Kayıt Bildirimi, H.264/AVC Görsel Standart, VC</w:t>
            </w:r>
            <w:r w:rsidR="00355D5E">
              <w:rPr>
                <w:b/>
              </w:rPr>
              <w:t>­</w:t>
            </w:r>
            <w:r>
              <w:rPr>
                <w:b/>
              </w:rPr>
              <w:t xml:space="preserve">1 Video Standardı, MPEG-4 Görsel Standart ve MPEG-2 Video Standardı </w:t>
            </w:r>
            <w:r>
              <w:t xml:space="preserve">(Bkz. </w:t>
            </w:r>
            <w:hyperlink w:anchor="Ek_1">
              <w:hyperlink w:anchor="Appendix_1">
                <w:r w:rsidR="00C47ADC">
                  <w:rPr>
                    <w:color w:val="00467F"/>
                    <w:u w:val="single"/>
                  </w:rPr>
                  <w:t>Ek 1</w:t>
                </w:r>
              </w:hyperlink>
            </w:hyperlink>
            <w:r>
              <w:t>)</w:t>
            </w:r>
          </w:p>
        </w:tc>
        <w:tc>
          <w:tcPr>
            <w:tcW w:w="6120" w:type="dxa"/>
          </w:tcPr>
          <w:p w:rsidR="0082133B" w:rsidRDefault="000D624D">
            <w:pPr>
              <w:pStyle w:val="PURBody"/>
            </w:pPr>
            <w:r>
              <w:t xml:space="preserve">Hizmet Düzeyi Anlaşması: </w:t>
            </w:r>
            <w:r>
              <w:rPr>
                <w:b/>
              </w:rPr>
              <w:t xml:space="preserve">Evet </w:t>
            </w:r>
            <w:r>
              <w:t xml:space="preserve">(Bkz. </w:t>
            </w:r>
            <w:hyperlink r:id="rId50">
              <w:r>
                <w:rPr>
                  <w:color w:val="00467F"/>
                  <w:u w:val="single"/>
                </w:rPr>
                <w:t>http://microsoft.com/licensing/contracts</w:t>
              </w:r>
              <w:r>
                <w:t>)</w:t>
              </w:r>
            </w:hyperlink>
          </w:p>
        </w:tc>
      </w:tr>
      <w:tr w:rsidR="0082133B">
        <w:tc>
          <w:tcPr>
            <w:tcW w:w="6120" w:type="dxa"/>
          </w:tcPr>
          <w:p w:rsidR="0082133B" w:rsidRPr="00363F19" w:rsidRDefault="00ED4593" w:rsidP="000F66D4">
            <w:pPr>
              <w:pStyle w:val="PURBody"/>
            </w:pPr>
            <w:r>
              <w:t xml:space="preserve">Office 365 Gizlilik Bildirimi: </w:t>
            </w:r>
            <w:r>
              <w:rPr>
                <w:b/>
              </w:rPr>
              <w:t>Evet</w:t>
            </w:r>
            <w:r>
              <w:t xml:space="preserve"> (Bkz. </w:t>
            </w:r>
            <w:hyperlink r:id="rId51" w:history="1">
              <w:hyperlink r:id="rId52">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82133B">
            <w:pPr>
              <w:pStyle w:val="PURBody"/>
            </w:pPr>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6"/>
        <w:gridCol w:w="5260"/>
      </w:tblGrid>
      <w:tr w:rsidR="0082133B" w:rsidRPr="001A7AFE" w:rsidTr="00793EB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1A7AFE" w:rsidRDefault="00ED4593">
            <w:pPr>
              <w:pStyle w:val="PURBody"/>
              <w:rPr>
                <w:rFonts w:cs="Arial"/>
                <w:szCs w:val="18"/>
              </w:rPr>
            </w:pPr>
            <w:r w:rsidRPr="001A7AFE">
              <w:rPr>
                <w:rFonts w:cs="Arial"/>
                <w:b/>
                <w:i/>
                <w:szCs w:val="18"/>
              </w:rPr>
              <w:t>Aşağıdakiler için gereklidir:</w:t>
            </w:r>
          </w:p>
          <w:p w:rsidR="0082133B" w:rsidRPr="001A7AFE" w:rsidRDefault="00ED4593">
            <w:pPr>
              <w:pStyle w:val="PURBody"/>
              <w:rPr>
                <w:rFonts w:cs="Arial"/>
                <w:szCs w:val="18"/>
              </w:rPr>
            </w:pPr>
            <w:r w:rsidRPr="001A7AFE">
              <w:rPr>
                <w:rFonts w:cs="Arial"/>
                <w:szCs w:val="18"/>
              </w:rPr>
              <w:t xml:space="preserve">Çevrimiçi hizmete veya ilgili yazılıma erişen doğrulanmış kullanıcılar Ancak, </w:t>
            </w:r>
          </w:p>
          <w:p w:rsidR="0082133B" w:rsidRPr="001A7AFE" w:rsidRDefault="00ED4593" w:rsidP="00ED5D2B">
            <w:pPr>
              <w:pStyle w:val="PURBullet"/>
              <w:numPr>
                <w:ilvl w:val="0"/>
                <w:numId w:val="29"/>
              </w:numPr>
              <w:rPr>
                <w:rFonts w:cs="Arial"/>
                <w:szCs w:val="18"/>
              </w:rPr>
            </w:pPr>
            <w:r w:rsidRPr="001A7AFE">
              <w:rPr>
                <w:rFonts w:cs="Arial"/>
                <w:szCs w:val="18"/>
              </w:rPr>
              <w:t>Lync Online Plan 1 için lisanslanmış kullanıcılar</w:t>
            </w:r>
          </w:p>
          <w:p w:rsidR="0082133B" w:rsidRPr="001A7AFE" w:rsidRDefault="00ED4593" w:rsidP="00ED5D2B">
            <w:pPr>
              <w:pStyle w:val="PURBullet"/>
              <w:numPr>
                <w:ilvl w:val="0"/>
                <w:numId w:val="29"/>
              </w:numPr>
              <w:rPr>
                <w:rFonts w:cs="Arial"/>
                <w:szCs w:val="18"/>
              </w:rPr>
            </w:pPr>
            <w:r w:rsidRPr="001A7AFE">
              <w:rPr>
                <w:rFonts w:cs="Arial"/>
                <w:szCs w:val="18"/>
              </w:rPr>
              <w:t>LYNC Server Standard CAL için lisanslanmış kullanıcılar</w:t>
            </w:r>
          </w:p>
          <w:p w:rsidR="0082133B" w:rsidRPr="001A7AFE" w:rsidRDefault="00ED4593" w:rsidP="00ED5D2B">
            <w:pPr>
              <w:pStyle w:val="PURBullet"/>
              <w:numPr>
                <w:ilvl w:val="0"/>
                <w:numId w:val="29"/>
              </w:numPr>
              <w:rPr>
                <w:rFonts w:cs="Arial"/>
                <w:szCs w:val="18"/>
              </w:rPr>
            </w:pPr>
            <w:r w:rsidRPr="001A7AFE">
              <w:rPr>
                <w:rFonts w:cs="Arial"/>
                <w:szCs w:val="18"/>
              </w:rPr>
              <w:t>LYNC Server Kurumsal CAL için lisanslanmış kullanıcılar</w:t>
            </w:r>
          </w:p>
          <w:p w:rsidR="00FA5E3E" w:rsidRPr="001A7AFE" w:rsidRDefault="00ED4593" w:rsidP="00552664">
            <w:pPr>
              <w:pStyle w:val="PURBody"/>
              <w:ind w:left="288"/>
              <w:rPr>
                <w:rFonts w:cs="Arial"/>
                <w:szCs w:val="18"/>
              </w:rPr>
            </w:pPr>
            <w:r w:rsidRPr="001A7AFE">
              <w:rPr>
                <w:rFonts w:cs="Arial"/>
                <w:szCs w:val="18"/>
              </w:rPr>
              <w:t>(i) web konferansı planlaması ya da gerçekleştirmesi veya (ii)</w:t>
            </w:r>
            <w:r w:rsidR="00552664">
              <w:rPr>
                <w:rFonts w:cs="Arial"/>
                <w:szCs w:val="18"/>
              </w:rPr>
              <w:t> </w:t>
            </w:r>
            <w:r w:rsidRPr="001A7AFE">
              <w:rPr>
                <w:rFonts w:cs="Arial"/>
                <w:szCs w:val="18"/>
              </w:rPr>
              <w:t>kamu telefon şebekesi (PSTN) yoluyla sesli bir arama başlatmak amacı dışında çevrimiçi hizmetlere erişmek için gereken SL’lere ihtiyaç duymazlar.</w:t>
            </w:r>
          </w:p>
          <w:p w:rsidR="00FA5E3E" w:rsidRPr="001A7AFE" w:rsidRDefault="00FA5E3E" w:rsidP="00FA5E3E">
            <w:pPr>
              <w:pStyle w:val="PURBody"/>
              <w:ind w:left="288"/>
              <w:rPr>
                <w:rFonts w:cs="Arial"/>
                <w:szCs w:val="18"/>
              </w:rPr>
            </w:pPr>
          </w:p>
          <w:p w:rsidR="00FA5E3E" w:rsidRPr="001A7AFE" w:rsidRDefault="00FA5E3E" w:rsidP="003070F4">
            <w:pPr>
              <w:pStyle w:val="PURBody"/>
              <w:ind w:left="288"/>
              <w:rPr>
                <w:rFonts w:cs="Arial"/>
                <w:szCs w:val="18"/>
              </w:rPr>
            </w:pPr>
            <w:r w:rsidRPr="001A7AFE">
              <w:rPr>
                <w:rFonts w:cs="Arial"/>
                <w:szCs w:val="18"/>
                <w:vertAlign w:val="superscript"/>
              </w:rPr>
              <w:t>1</w:t>
            </w:r>
            <w:r w:rsidRPr="001A7AFE">
              <w:rPr>
                <w:rFonts w:cs="Arial"/>
                <w:szCs w:val="18"/>
              </w:rPr>
              <w:t xml:space="preserve"> ABD ve Birleşik Krallık haricindeki ülkelerden satın alma yapan müşteriler, Lync Online Plan 3 yerine Lync Online Plan </w:t>
            </w:r>
            <w:r w:rsidRPr="00E82917">
              <w:rPr>
                <w:rFonts w:cs="Arial"/>
                <w:szCs w:val="18"/>
              </w:rPr>
              <w:t xml:space="preserve">2 </w:t>
            </w:r>
            <w:r w:rsidRPr="001A7AFE">
              <w:rPr>
                <w:rFonts w:cs="Arial"/>
                <w:szCs w:val="18"/>
              </w:rPr>
              <w:t>alıyorlar</w:t>
            </w:r>
          </w:p>
        </w:tc>
        <w:tc>
          <w:tcPr>
            <w:tcW w:w="5320" w:type="dxa"/>
          </w:tcPr>
          <w:p w:rsidR="0082133B" w:rsidRPr="001A7AFE" w:rsidRDefault="00ED4593">
            <w:pPr>
              <w:pStyle w:val="PURBody"/>
              <w:rPr>
                <w:rFonts w:cs="Arial"/>
                <w:szCs w:val="18"/>
              </w:rPr>
            </w:pPr>
            <w:r w:rsidRPr="001A7AFE">
              <w:rPr>
                <w:rFonts w:cs="Arial"/>
                <w:b/>
                <w:i/>
                <w:szCs w:val="18"/>
              </w:rPr>
              <w:t>Gerekli SL:</w:t>
            </w:r>
          </w:p>
          <w:p w:rsidR="0082133B" w:rsidRPr="001A7AFE" w:rsidRDefault="00ED4593" w:rsidP="001A7AFE">
            <w:pPr>
              <w:pStyle w:val="PURBullet"/>
              <w:numPr>
                <w:ilvl w:val="0"/>
                <w:numId w:val="30"/>
              </w:numPr>
              <w:rPr>
                <w:rFonts w:cs="Arial"/>
                <w:szCs w:val="18"/>
              </w:rPr>
            </w:pPr>
            <w:r w:rsidRPr="001A7AFE">
              <w:rPr>
                <w:rFonts w:cs="Arial"/>
                <w:szCs w:val="18"/>
              </w:rPr>
              <w:t xml:space="preserve">Lync Online Plan 3 Kullanıcı SL’si, </w:t>
            </w:r>
            <w:r w:rsidRPr="001A7AFE">
              <w:rPr>
                <w:rFonts w:cs="Arial"/>
                <w:b/>
                <w:szCs w:val="18"/>
              </w:rPr>
              <w:t>veya</w:t>
            </w:r>
          </w:p>
          <w:p w:rsidR="007C7028" w:rsidRPr="008603D6" w:rsidRDefault="007C7028" w:rsidP="001A7AFE">
            <w:pPr>
              <w:pStyle w:val="Heading4nobold"/>
              <w:numPr>
                <w:ilvl w:val="0"/>
                <w:numId w:val="30"/>
              </w:numPr>
              <w:spacing w:line="240" w:lineRule="exact"/>
              <w:jc w:val="left"/>
              <w:rPr>
                <w:rFonts w:ascii="Tahoma" w:hAnsi="Tahoma"/>
                <w:szCs w:val="18"/>
              </w:rPr>
            </w:pPr>
            <w:r w:rsidRPr="008603D6">
              <w:rPr>
                <w:rFonts w:ascii="Tahoma" w:hAnsi="Tahoma"/>
                <w:color w:val="000000"/>
                <w:szCs w:val="18"/>
              </w:rPr>
              <w:t>Office 365 Education A4 Kullanıcı SL'si</w:t>
            </w:r>
            <w:r w:rsidRPr="008603D6">
              <w:rPr>
                <w:rFonts w:ascii="Tahoma" w:hAnsi="Tahoma"/>
                <w:szCs w:val="18"/>
                <w:vertAlign w:val="superscript"/>
              </w:rPr>
              <w:t>1</w:t>
            </w:r>
            <w:r w:rsidRPr="008603D6">
              <w:rPr>
                <w:rFonts w:ascii="Tahoma" w:hAnsi="Tahoma"/>
                <w:color w:val="000000"/>
                <w:szCs w:val="18"/>
              </w:rPr>
              <w:t xml:space="preserve">, </w:t>
            </w:r>
            <w:r w:rsidRPr="008603D6">
              <w:rPr>
                <w:rFonts w:ascii="Tahoma" w:hAnsi="Tahoma"/>
                <w:b/>
                <w:color w:val="000000"/>
                <w:szCs w:val="18"/>
              </w:rPr>
              <w:t>veya</w:t>
            </w:r>
          </w:p>
          <w:p w:rsidR="0082133B" w:rsidRPr="001A7AFE" w:rsidRDefault="00ED4593" w:rsidP="001A7AFE">
            <w:pPr>
              <w:pStyle w:val="PURBullet"/>
              <w:numPr>
                <w:ilvl w:val="0"/>
                <w:numId w:val="30"/>
              </w:numPr>
              <w:rPr>
                <w:rFonts w:cs="Arial"/>
                <w:szCs w:val="18"/>
              </w:rPr>
            </w:pPr>
            <w:r w:rsidRPr="001A7AFE">
              <w:rPr>
                <w:rFonts w:cs="Arial"/>
                <w:szCs w:val="18"/>
              </w:rPr>
              <w:t>Office 365 Enterprise E4 Kullanıcı SL’si</w:t>
            </w:r>
            <w:r w:rsidRPr="001A7AFE">
              <w:rPr>
                <w:rFonts w:cs="Arial"/>
                <w:szCs w:val="18"/>
                <w:vertAlign w:val="superscript"/>
              </w:rPr>
              <w:t>1</w:t>
            </w:r>
          </w:p>
        </w:tc>
      </w:tr>
    </w:tbl>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9E3AE0" w:rsidRPr="002A4125" w:rsidRDefault="009E3AE0" w:rsidP="009E3AE0">
      <w:pPr>
        <w:pStyle w:val="PURProductName"/>
      </w:pPr>
      <w:bookmarkStart w:id="374"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5" w:name="_Toc365991364"/>
      <w:bookmarkStart w:id="376" w:name="_Toc366057498"/>
      <w:r w:rsidR="00C05AED">
        <w:instrText>Microsoft Desktop Optimization Pack (MDOP)</w:instrText>
      </w:r>
      <w:bookmarkEnd w:id="375"/>
      <w:bookmarkEnd w:id="376"/>
      <w:r w:rsidR="00C05AED">
        <w:instrText>" \l 2</w:instrText>
      </w:r>
      <w:r w:rsidR="00F22968">
        <w:fldChar w:fldCharType="end"/>
      </w:r>
    </w:p>
    <w:p w:rsidR="009E3AE0" w:rsidRPr="002A4125" w:rsidRDefault="009E3AE0" w:rsidP="009E3AE0">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446"/>
        <w:gridCol w:w="5354"/>
      </w:tblGrid>
      <w:tr w:rsidR="009E3AE0" w:rsidTr="00604709">
        <w:tc>
          <w:tcPr>
            <w:tcW w:w="5552" w:type="dxa"/>
          </w:tcPr>
          <w:p w:rsidR="009E3AE0" w:rsidRPr="003B6137" w:rsidRDefault="009E3AE0" w:rsidP="00414747">
            <w:pPr>
              <w:pStyle w:val="PURBody"/>
            </w:pPr>
            <w:r>
              <w:t xml:space="preserve">Uygulanabilir Bildirimlere bakın: </w:t>
            </w:r>
            <w:r>
              <w:rPr>
                <w:b/>
              </w:rPr>
              <w:t>Veri Transferi, Potansiyel Olarak İstenmeyen Yazılım (Bildirim II)</w:t>
            </w:r>
            <w:r>
              <w:t xml:space="preserve"> (Bkz. </w:t>
            </w:r>
            <w:hyperlink w:anchor="Ek_1">
              <w:hyperlink w:anchor="Appendix_1">
                <w:r w:rsidR="00C47ADC">
                  <w:rPr>
                    <w:color w:val="00467F"/>
                    <w:u w:val="single"/>
                  </w:rPr>
                  <w:t>Ek 1</w:t>
                </w:r>
              </w:hyperlink>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AYGIT SL’leri</w:t>
      </w:r>
    </w:p>
    <w:tbl>
      <w:tblPr>
        <w:tblStyle w:val="PURTableNoVertical"/>
        <w:tblW w:w="0" w:type="auto"/>
        <w:tblLook w:val="04A0" w:firstRow="1" w:lastRow="0" w:firstColumn="1" w:lastColumn="0" w:noHBand="0" w:noVBand="1"/>
      </w:tblPr>
      <w:tblGrid>
        <w:gridCol w:w="5260"/>
        <w:gridCol w:w="5266"/>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lastRenderedPageBreak/>
              <w:t>Aşağıdakiler için gereklidir:</w:t>
            </w:r>
          </w:p>
          <w:p w:rsidR="00604709" w:rsidRDefault="00604709" w:rsidP="00ED5D2B">
            <w:pPr>
              <w:pStyle w:val="PURBullet"/>
              <w:numPr>
                <w:ilvl w:val="0"/>
                <w:numId w:val="31"/>
              </w:numPr>
            </w:pPr>
            <w:r>
              <w:t>Yazılıma erişen ve kullanan aygıtlar</w:t>
            </w:r>
          </w:p>
        </w:tc>
        <w:tc>
          <w:tcPr>
            <w:tcW w:w="5340" w:type="dxa"/>
          </w:tcPr>
          <w:p w:rsidR="00604709" w:rsidRPr="002A4125" w:rsidRDefault="00604709" w:rsidP="00414747">
            <w:pPr>
              <w:pStyle w:val="PURBody"/>
            </w:pPr>
            <w:r>
              <w:rPr>
                <w:b/>
                <w:i/>
              </w:rPr>
              <w:t>Gerekli SL:</w:t>
            </w:r>
          </w:p>
          <w:p w:rsidR="00604709" w:rsidRDefault="00604709" w:rsidP="00ED5D2B">
            <w:pPr>
              <w:pStyle w:val="PURBullet"/>
              <w:numPr>
                <w:ilvl w:val="0"/>
                <w:numId w:val="32"/>
              </w:numPr>
            </w:pPr>
            <w:r>
              <w:t>Microsoft Desktop Optimization Pack Aygıt SL’si</w:t>
            </w:r>
          </w:p>
        </w:tc>
      </w:tr>
    </w:tbl>
    <w:p w:rsidR="009E3AE0" w:rsidRPr="002A4125" w:rsidRDefault="009E3AE0" w:rsidP="009E3AE0">
      <w:pPr>
        <w:pStyle w:val="PURBlueBGHeader"/>
      </w:pPr>
      <w:r>
        <w:t>Ek Koşullar:</w:t>
      </w:r>
    </w:p>
    <w:p w:rsidR="009E3AE0" w:rsidRPr="002A4125" w:rsidRDefault="005808BA" w:rsidP="009E3AE0">
      <w:pPr>
        <w:pStyle w:val="PURBody-Indented"/>
      </w:pPr>
      <w:r>
        <w:t>Windows Masaüstü Bilgisayar İşletim Sistemli Windows Intune SL'sinin her aktif olanı (</w:t>
      </w:r>
      <w:r w:rsidR="001732AD">
        <w:t>“</w:t>
      </w:r>
      <w:r>
        <w:t>Windows Aygıtı</w:t>
      </w:r>
      <w:r w:rsidR="001732AD">
        <w:t>”</w:t>
      </w:r>
      <w:r>
        <w:t xml:space="preserve"> teriminin tanımı için Windows Masaüstü Bilgisayar İşletim Sistemli Windows Intune Ek Koşullarına bakın), Birincil Kullanıcının Windows Aygıtı için bir MDOP Aygıt SL'si alabilme uygunluğunu size sağlar. MDOP Aygıt SL'leri isteğe bağlı olup Windows Masaüstü Bilgisayar İşletim Sistemli Windows Intune'dan ayrı olarak satın alınır. MDOP şunları içerir: </w:t>
      </w:r>
    </w:p>
    <w:p w:rsidR="009E3AE0" w:rsidRPr="002A4125" w:rsidRDefault="009E3AE0" w:rsidP="00ED5D2B">
      <w:pPr>
        <w:pStyle w:val="PURBullet-Indented"/>
        <w:numPr>
          <w:ilvl w:val="0"/>
          <w:numId w:val="54"/>
        </w:numPr>
      </w:pPr>
      <w:r>
        <w:t xml:space="preserve">Windows Masaüstleri için Microsoft Application Virtualization (App-V) </w:t>
      </w:r>
    </w:p>
    <w:p w:rsidR="009E3AE0" w:rsidRPr="002A4125" w:rsidRDefault="009E3AE0" w:rsidP="00ED5D2B">
      <w:pPr>
        <w:pStyle w:val="PURBullet-Indented"/>
        <w:numPr>
          <w:ilvl w:val="0"/>
          <w:numId w:val="54"/>
        </w:numPr>
      </w:pPr>
      <w:r>
        <w:t xml:space="preserve">Microsoft Gelişmiş Grup İlkesi Yönetimi (AGPM) </w:t>
      </w:r>
    </w:p>
    <w:p w:rsidR="009E3AE0" w:rsidRPr="002A4125" w:rsidRDefault="009E3AE0" w:rsidP="00ED5D2B">
      <w:pPr>
        <w:pStyle w:val="PURBullet-Indented"/>
        <w:numPr>
          <w:ilvl w:val="0"/>
          <w:numId w:val="54"/>
        </w:numPr>
      </w:pPr>
      <w:r>
        <w:t xml:space="preserve">Microsoft Tanı ve Kurtarma Araç Seti (DaRT) </w:t>
      </w:r>
    </w:p>
    <w:p w:rsidR="009E3AE0" w:rsidRPr="002A4125" w:rsidRDefault="009E3AE0" w:rsidP="00ED5D2B">
      <w:pPr>
        <w:pStyle w:val="PURBullet-Indented"/>
        <w:numPr>
          <w:ilvl w:val="0"/>
          <w:numId w:val="54"/>
        </w:numPr>
      </w:pPr>
      <w:r>
        <w:t xml:space="preserve">Microsoft System Center Masaüstü Bilgisayar Hata İzleme (DEM) </w:t>
      </w:r>
    </w:p>
    <w:p w:rsidR="009E3AE0" w:rsidRPr="002A4125" w:rsidRDefault="009E3AE0" w:rsidP="00ED5D2B">
      <w:pPr>
        <w:pStyle w:val="PURBullet-Indented"/>
        <w:numPr>
          <w:ilvl w:val="0"/>
          <w:numId w:val="54"/>
        </w:numPr>
      </w:pPr>
      <w:r>
        <w:t xml:space="preserve">Microsoft Enterprise Masaüstü Sanallaştırma (MED-V) </w:t>
      </w:r>
    </w:p>
    <w:p w:rsidR="009E3AE0" w:rsidRPr="002A4125" w:rsidRDefault="009E3AE0" w:rsidP="00ED5D2B">
      <w:pPr>
        <w:pStyle w:val="PURBullet-Indented"/>
        <w:numPr>
          <w:ilvl w:val="0"/>
          <w:numId w:val="54"/>
        </w:numPr>
      </w:pPr>
      <w:r>
        <w:t>Microsoft BitLocker Yönetim ve İzleme (MBAM)</w:t>
      </w:r>
    </w:p>
    <w:p w:rsidR="00A527B6" w:rsidRPr="002A4125" w:rsidRDefault="00A527B6" w:rsidP="00ED5D2B">
      <w:pPr>
        <w:pStyle w:val="PURBullet-Indented"/>
        <w:numPr>
          <w:ilvl w:val="0"/>
          <w:numId w:val="54"/>
        </w:numPr>
      </w:pPr>
      <w:r>
        <w:t>Microsoft Kullanıcı Deneyimi Sanallaştırma (UE-V)</w:t>
      </w:r>
    </w:p>
    <w:p w:rsidR="009E3AE0" w:rsidRPr="002A4125" w:rsidRDefault="005B0E08" w:rsidP="009E3AE0">
      <w:pPr>
        <w:pStyle w:val="PURBody-Indented"/>
      </w:pPr>
      <w:r>
        <w:t>Aldığınız her MDOP lisansı karşılığında aşağıdaki haklara sahipsiniz.</w:t>
      </w:r>
    </w:p>
    <w:p w:rsidR="009E3AE0" w:rsidRPr="002A4125" w:rsidRDefault="009E3AE0" w:rsidP="009E3AE0">
      <w:pPr>
        <w:pStyle w:val="PURBlueStrong-Indented"/>
      </w:pPr>
      <w:r>
        <w:t>Kurulum ve Kullanım Hakları</w:t>
      </w:r>
    </w:p>
    <w:p w:rsidR="009E3AE0" w:rsidRPr="002A4125" w:rsidRDefault="009E3AE0" w:rsidP="005D4040">
      <w:pPr>
        <w:pStyle w:val="PURBody-Indented"/>
      </w:pPr>
      <w:r>
        <w:t>Yazılımı Birincil Kullanıcının Windows Aygıtına kurabilir ve bu aygıtta kullanabilirsiniz. Yazılımın bazı işlevleri yazılımı Windows Aygıtında yönetmek için tasarlanmıştır. Bu işlevleri diğer aygıtlarda sadece Windows Aygıtında çalışan yazılımı yönetmekte kullanabilirsiniz. Ayrıca, etki alınınız içindeki sunuculardaki yazılımları, söz konusu etki alanı içindeki masaüstü bilgisayarlar MDOP</w:t>
      </w:r>
      <w:r w:rsidR="005D4040">
        <w:t> </w:t>
      </w:r>
      <w:r>
        <w:t xml:space="preserve">açısından lisanslı olduğun sürece, yönetmek için aşağıdaki bileşenleri de kullanabilirsiniz: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Uzaktan Erişim</w:t>
      </w:r>
    </w:p>
    <w:p w:rsidR="009E3AE0" w:rsidRPr="002A4125" w:rsidRDefault="009E3AE0" w:rsidP="009E3AE0">
      <w:pPr>
        <w:pStyle w:val="PURBody-Indented"/>
      </w:pPr>
      <w:r>
        <w:t>Windows Aygıtında çalışan MDOP yazılımına aşağıda açıklandığı şekilde başka bir aygıttan uzaktan erişebilir ve bu yazılımı kullanabilirsiniz.</w:t>
      </w:r>
    </w:p>
    <w:p w:rsidR="009E3AE0" w:rsidRPr="002A4125" w:rsidRDefault="009E3AE0" w:rsidP="00ED5D2B">
      <w:pPr>
        <w:pStyle w:val="PURBullet-Indented"/>
        <w:numPr>
          <w:ilvl w:val="0"/>
          <w:numId w:val="55"/>
        </w:numPr>
      </w:pPr>
      <w:r>
        <w:rPr>
          <w:b/>
        </w:rPr>
        <w:t>Birincil Kullanıcı:</w:t>
      </w:r>
      <w:r>
        <w:t xml:space="preserve"> İlgili aygıtın tek bir Birincil Kullanıcısı başka bir aygıt üzerinden yazılıma uzaktan erişebilir ve yazılımı uzaktan kullanabilir. Destek hizmetleri sağlamanın haricinde aynı anda ve aynı lisansla başka bir kişi bu yazılımı kullanamaz. </w:t>
      </w:r>
    </w:p>
    <w:p w:rsidR="009E3AE0" w:rsidRPr="002A4125" w:rsidRDefault="009E3AE0" w:rsidP="00ED5D2B">
      <w:pPr>
        <w:pStyle w:val="PURBullet-Indented"/>
        <w:numPr>
          <w:ilvl w:val="0"/>
          <w:numId w:val="55"/>
        </w:numPr>
      </w:pPr>
      <w:r>
        <w:rPr>
          <w:b/>
        </w:rPr>
        <w:t>Birincil olmayan kullanıcılar:</w:t>
      </w:r>
      <w:r>
        <w:t xml:space="preserve"> Her kullanıcı ayrı olarak lisansı olan uzaktaki bir aygıttan yazılıma erişebilir ve yazılımı kullanabilir. </w:t>
      </w:r>
    </w:p>
    <w:p w:rsidR="009E3AE0" w:rsidRPr="002A4125" w:rsidRDefault="009E3AE0" w:rsidP="00ED5D2B">
      <w:pPr>
        <w:pStyle w:val="PURBullet-Indented"/>
        <w:numPr>
          <w:ilvl w:val="0"/>
          <w:numId w:val="55"/>
        </w:numPr>
      </w:pPr>
      <w:r>
        <w:rPr>
          <w:b/>
        </w:rPr>
        <w:t>Uzaktan yardım:</w:t>
      </w:r>
      <w:r>
        <w:t xml:space="preserve"> Size destek hizmeti sağlanması amacıyla diğer aygıtların yazılıma erişmesine izin verebilirsiniz. Bu erişim için ek lisanslara ihtiyacınız yoktur.</w:t>
      </w:r>
    </w:p>
    <w:p w:rsidR="009E3AE0" w:rsidRPr="002A4125" w:rsidRDefault="009E3AE0" w:rsidP="009E3AE0">
      <w:pPr>
        <w:pStyle w:val="PURBlueStrong-Indented"/>
      </w:pPr>
      <w:r>
        <w:t>Dolaşım Kullanım Hakları.</w:t>
      </w:r>
    </w:p>
    <w:p w:rsidR="009E3AE0" w:rsidRPr="002A4125" w:rsidRDefault="009E3AE0" w:rsidP="00306EFA">
      <w:pPr>
        <w:pStyle w:val="PURBody-Indented"/>
      </w:pPr>
      <w:r>
        <w:t xml:space="preserve">Aşağıda belirtilenler dışında, Windows Aygıtının (tanım için bkz. Windows Masaüstü Bilgisayar İşletim Sistemli Windows Intune) tek Birincil Kullanıcısı (Bkz. Genel Lisans Koşulları, Tanımlar), ilgili Nitelikli Üçüncü Taraf Aygıtında lisanslı yazılımınızın izin verilen kullanımını ya da buna uzaktan erişimini desteklemek için, işle bağlantılı amaçlarla bir Nitelikli Üçüncü Taraf Aygıtında (Bkz. </w:t>
      </w:r>
      <w:hyperlink w:anchor="General_License_Terms" w:history="1">
        <w:r>
          <w:rPr>
            <w:rStyle w:val="Hyperlink"/>
            <w:color w:val="000000"/>
          </w:rPr>
          <w:t>Genel Lisans Koşulları, Tanımlar</w:t>
        </w:r>
      </w:hyperlink>
      <w:r>
        <w:t xml:space="preserve">) MDOP yazılımını kullanabilir. </w:t>
      </w:r>
    </w:p>
    <w:p w:rsidR="009E3AE0" w:rsidRPr="002A4125" w:rsidRDefault="009E3AE0" w:rsidP="009E3AE0">
      <w:pPr>
        <w:pStyle w:val="PURBody-Indented"/>
      </w:pPr>
      <w:r>
        <w:t xml:space="preserve">Birincil Kullanıcı sizin ya da bağlı kuruluşlarınızın tesislerindeyse, Dolaşım Kullanım Hakları geçerli değildir. </w:t>
      </w:r>
    </w:p>
    <w:p w:rsidR="009E3AE0" w:rsidRPr="002A4125" w:rsidRDefault="009E3AE0" w:rsidP="009E3AE0">
      <w:pPr>
        <w:pStyle w:val="PURBody-Indented"/>
      </w:pPr>
      <w:r>
        <w:t>Bu Dolaşım Kullanım Hakları kapsamında, Birincil Kullanıcının MDOP yazılımını kullanma hakkı, Windows Aygıtı üzerindeki karşılık gelen hakların sona ermesi ya da Birincil Kullanıcının statüsünde bir değişiklik olması durumunda feshedilir. O zaman, artık kullanıcının Dolaşım Kullanım Hakları kapsamında MDOP yazılımını kullanmayı bırakmasını sağlamalısınız.</w:t>
      </w:r>
    </w:p>
    <w:p w:rsidR="009E3AE0" w:rsidRPr="002A4125" w:rsidRDefault="009E3AE0" w:rsidP="009E3AE0">
      <w:pPr>
        <w:pStyle w:val="PURBlueStrong-Indented"/>
      </w:pPr>
      <w:r>
        <w:t>Lisansın Süresi</w:t>
      </w:r>
    </w:p>
    <w:p w:rsidR="00C64A88" w:rsidRPr="002A4125" w:rsidRDefault="009E3AE0" w:rsidP="00C64A88">
      <w:pPr>
        <w:pStyle w:val="PURBody-Indented"/>
      </w:pPr>
      <w:r>
        <w:t>İlgili Windows Masaüstü Bilgisayar İşletim Sistemli Windows Intune SL'sinizin veya MDOP lisansınızın süresi dolduktan sonra yazılıma erişemez veya yazılımı kullanamazsınız.</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7" w:name="_Toc365991365"/>
      <w:bookmarkStart w:id="378" w:name="_Toc366057499"/>
      <w:r>
        <w:instrText>Microsoft Dynamics CRM Online Basic</w:instrText>
      </w:r>
      <w:bookmarkEnd w:id="377"/>
      <w:bookmarkEnd w:id="378"/>
      <w:r>
        <w:instrText>" \l 2</w:instrText>
      </w:r>
      <w:r w:rsidR="00F22968">
        <w:fldChar w:fldCharType="end"/>
      </w:r>
    </w:p>
    <w:p w:rsidR="00FB26A2" w:rsidRPr="002A4125" w:rsidRDefault="003541EA" w:rsidP="00FB26A2">
      <w:pPr>
        <w:pStyle w:val="PURLicenseTerm"/>
      </w:pPr>
      <w:r>
        <w:t xml:space="preserve"> </w:t>
      </w:r>
      <w:r w:rsidR="00FB26A2">
        <w:t>Bu ürünü kullanımınız açısından geçerli olan lisans hükümleri Evrensel Lisans Koşulları, bu Lisanslama Modeli için olan Genel Lisans Koşulları ve aşağıdakilerdir:</w:t>
      </w:r>
      <w:r>
        <w:t xml:space="preserve"> </w:t>
      </w:r>
    </w:p>
    <w:tbl>
      <w:tblPr>
        <w:tblStyle w:val="ProductAttributesTable"/>
        <w:tblW w:w="0" w:type="auto"/>
        <w:tblLook w:val="04A0" w:firstRow="1" w:lastRow="0" w:firstColumn="1" w:lastColumn="0" w:noHBand="0" w:noVBand="1"/>
      </w:tblPr>
      <w:tblGrid>
        <w:gridCol w:w="5241"/>
        <w:gridCol w:w="5559"/>
      </w:tblGrid>
      <w:tr w:rsidR="00FB26A2"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Uygulanabilir Bildirimlere bakın: </w:t>
            </w:r>
            <w:r>
              <w:rPr>
                <w:b/>
                <w:color w:val="404040" w:themeColor="text1" w:themeTint="BF"/>
              </w:rPr>
              <w:t xml:space="preserve">Bing Maps, Yammer </w:t>
            </w:r>
            <w:r>
              <w:rPr>
                <w:color w:val="404040" w:themeColor="text1" w:themeTint="BF"/>
              </w:rPr>
              <w:t xml:space="preserve">(Bkz. </w:t>
            </w:r>
            <w:hyperlink r:id="rId53" w:anchor="_Sec10" w:history="1">
              <w:hyperlink w:anchor="Appendix_1">
                <w:r w:rsidR="00C47ADC">
                  <w:rPr>
                    <w:color w:val="00467F"/>
                    <w:u w:val="single"/>
                  </w:rPr>
                  <w:t>Ek 1</w:t>
                </w:r>
              </w:hyperlink>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Güvenlik Özeti: </w:t>
            </w:r>
            <w:r>
              <w:rPr>
                <w:b/>
                <w:color w:val="404040" w:themeColor="text1" w:themeTint="BF"/>
              </w:rPr>
              <w:t xml:space="preserve">Evet </w:t>
            </w:r>
            <w:r>
              <w:rPr>
                <w:color w:val="404040" w:themeColor="text1" w:themeTint="BF"/>
              </w:rPr>
              <w:t xml:space="preserve">(Bkz. </w:t>
            </w:r>
            <w:hyperlink r:id="rId54" w:history="1">
              <w:r>
                <w:rPr>
                  <w:rStyle w:val="Hyperlink"/>
                </w:rPr>
                <w:t>http://www.microsoft.com/download/en/details.aspx?id=15543</w:t>
              </w:r>
            </w:hyperlink>
            <w:r>
              <w:t>)</w:t>
            </w:r>
          </w:p>
        </w:tc>
      </w:tr>
      <w:tr w:rsidR="00FB26A2" w:rsidTr="006E4476">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Gizlilik Bildirimi: </w:t>
            </w:r>
            <w:r>
              <w:rPr>
                <w:b/>
                <w:color w:val="404040" w:themeColor="text1" w:themeTint="BF"/>
              </w:rPr>
              <w:t xml:space="preserve">Evet </w:t>
            </w:r>
            <w:r>
              <w:rPr>
                <w:color w:val="404040" w:themeColor="text1" w:themeTint="BF"/>
              </w:rPr>
              <w:t xml:space="preserve">(bkz. </w:t>
            </w:r>
            <w:hyperlink r:id="rId55"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Hizmet Düzeyi Anlaşması: </w:t>
            </w:r>
            <w:r>
              <w:rPr>
                <w:b/>
                <w:color w:val="404040" w:themeColor="text1" w:themeTint="BF"/>
              </w:rPr>
              <w:t xml:space="preserve">Evet </w:t>
            </w:r>
            <w:r>
              <w:rPr>
                <w:color w:val="404040" w:themeColor="text1" w:themeTint="BF"/>
              </w:rPr>
              <w:t xml:space="preserve">(bkz. </w:t>
            </w:r>
            <w:hyperlink r:id="rId56" w:history="1">
              <w:r>
                <w:rPr>
                  <w:rStyle w:val="Hyperlink"/>
                </w:rPr>
                <w:t>http://microsoft.com/licensing/contracts</w:t>
              </w:r>
            </w:hyperlink>
            <w:r>
              <w:t>)</w:t>
            </w:r>
          </w:p>
        </w:tc>
      </w:tr>
    </w:tbl>
    <w:p w:rsidR="00FB26A2" w:rsidRPr="002A4125" w:rsidRDefault="00FB26A2" w:rsidP="00FB26A2">
      <w:pPr>
        <w:pStyle w:val="PURBlueBGHeader"/>
      </w:pPr>
      <w:r>
        <w:lastRenderedPageBreak/>
        <w:t>Kullanıcı SL’leri</w:t>
      </w:r>
    </w:p>
    <w:tbl>
      <w:tblPr>
        <w:tblStyle w:val="PURTableNoVertical"/>
        <w:tblW w:w="0" w:type="auto"/>
        <w:tblLook w:val="04A0" w:firstRow="1" w:lastRow="0" w:firstColumn="1" w:lastColumn="0" w:noHBand="0" w:noVBand="1"/>
      </w:tblPr>
      <w:tblGrid>
        <w:gridCol w:w="5290"/>
        <w:gridCol w:w="5236"/>
      </w:tblGrid>
      <w:tr w:rsidR="00FB26A2" w:rsidRPr="00552664"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552664" w:rsidRDefault="00FB26A2" w:rsidP="006E4476">
            <w:pPr>
              <w:pStyle w:val="PURBody"/>
              <w:rPr>
                <w:rFonts w:cs="Arial"/>
              </w:rPr>
            </w:pPr>
            <w:r w:rsidRPr="00552664">
              <w:rPr>
                <w:rFonts w:cs="Arial"/>
                <w:b/>
                <w:i/>
              </w:rPr>
              <w:t>Aşağıdakiler için gereklidir:</w:t>
            </w:r>
          </w:p>
          <w:p w:rsidR="00FB26A2" w:rsidRPr="00552664" w:rsidRDefault="00FB26A2" w:rsidP="006E4476">
            <w:pPr>
              <w:pStyle w:val="PURBullet"/>
              <w:numPr>
                <w:ilvl w:val="0"/>
                <w:numId w:val="94"/>
              </w:numPr>
              <w:rPr>
                <w:rFonts w:cs="Arial"/>
              </w:rPr>
            </w:pPr>
            <w:r w:rsidRPr="00552664">
              <w:rPr>
                <w:rFonts w:cs="Arial"/>
              </w:rPr>
              <w:t xml:space="preserve">Çevrimiçi hizmete veya ilgili yazılıma Basic kullanım erişimini gerektiren kullanıcılar. Bununla birlikte dış kullanıcılar, Microsoft Dynamics CRM istemcilerini kullanmadıkları sürece çevrimiçi hizmetlere erişmek için gerekli SL'lere ihtiyaç duymazlar. </w:t>
            </w:r>
          </w:p>
        </w:tc>
        <w:tc>
          <w:tcPr>
            <w:tcW w:w="6020" w:type="dxa"/>
            <w:hideMark/>
          </w:tcPr>
          <w:p w:rsidR="00FB26A2" w:rsidRPr="00552664" w:rsidRDefault="00FB26A2" w:rsidP="006E4476">
            <w:pPr>
              <w:pStyle w:val="PURBody"/>
              <w:rPr>
                <w:rFonts w:cs="Arial"/>
              </w:rPr>
            </w:pPr>
            <w:r w:rsidRPr="00552664">
              <w:rPr>
                <w:rFonts w:cs="Arial"/>
                <w:b/>
                <w:i/>
              </w:rPr>
              <w:t>Gerekli SL:</w:t>
            </w:r>
          </w:p>
          <w:p w:rsidR="00FB26A2" w:rsidRPr="00552664" w:rsidRDefault="00FB26A2" w:rsidP="006E4476">
            <w:pPr>
              <w:pStyle w:val="PURBullet"/>
              <w:numPr>
                <w:ilvl w:val="0"/>
                <w:numId w:val="89"/>
              </w:numPr>
              <w:rPr>
                <w:rFonts w:cs="Arial"/>
              </w:rPr>
            </w:pPr>
            <w:r w:rsidRPr="00552664">
              <w:rPr>
                <w:rFonts w:cs="Arial"/>
              </w:rPr>
              <w:t>Microsoft Dynamics CRM Online Basic Kullanıcı SL'si</w:t>
            </w:r>
          </w:p>
        </w:tc>
      </w:tr>
    </w:tbl>
    <w:p w:rsidR="00FB26A2" w:rsidRPr="002A4125" w:rsidRDefault="00FB26A2" w:rsidP="00FB26A2">
      <w:pPr>
        <w:pStyle w:val="PURBlueBGHeader"/>
      </w:pPr>
      <w:r>
        <w:t>EKLENTİ SL’leri</w:t>
      </w:r>
    </w:p>
    <w:tbl>
      <w:tblPr>
        <w:tblStyle w:val="PURTableNoVertical"/>
        <w:tblW w:w="0" w:type="auto"/>
        <w:tblLook w:val="04A0" w:firstRow="1" w:lastRow="0" w:firstColumn="1" w:lastColumn="0" w:noHBand="0" w:noVBand="1"/>
      </w:tblPr>
      <w:tblGrid>
        <w:gridCol w:w="5210"/>
        <w:gridCol w:w="5316"/>
      </w:tblGrid>
      <w:tr w:rsidR="00FB26A2" w:rsidRPr="00552664"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552664" w:rsidRDefault="00FB26A2" w:rsidP="006E4476">
            <w:pPr>
              <w:pStyle w:val="PURBody"/>
              <w:rPr>
                <w:rFonts w:cs="Arial"/>
              </w:rPr>
            </w:pPr>
            <w:r w:rsidRPr="00552664">
              <w:rPr>
                <w:rFonts w:cs="Arial"/>
                <w:b/>
                <w:i/>
              </w:rPr>
              <w:t>Gerektiğinde:</w:t>
            </w:r>
          </w:p>
          <w:p w:rsidR="00FB26A2" w:rsidRPr="00552664" w:rsidRDefault="00FB26A2" w:rsidP="006E4476">
            <w:pPr>
              <w:pStyle w:val="PURBullet"/>
              <w:numPr>
                <w:ilvl w:val="0"/>
                <w:numId w:val="90"/>
              </w:numPr>
              <w:rPr>
                <w:rFonts w:cs="Arial"/>
              </w:rPr>
            </w:pPr>
            <w:r w:rsidRPr="00552664">
              <w:rPr>
                <w:rFonts w:cs="Arial"/>
              </w:rPr>
              <w:t>Kullanıcı SL’leriyle sağlanan depolama alanını aşan, her depolama gigabaytı için</w:t>
            </w:r>
          </w:p>
        </w:tc>
        <w:tc>
          <w:tcPr>
            <w:tcW w:w="5316" w:type="dxa"/>
            <w:tcBorders>
              <w:top w:val="nil"/>
              <w:left w:val="nil"/>
              <w:bottom w:val="single" w:sz="4" w:space="0" w:color="00467F" w:themeColor="text2"/>
              <w:right w:val="nil"/>
            </w:tcBorders>
            <w:hideMark/>
          </w:tcPr>
          <w:p w:rsidR="00FB26A2" w:rsidRPr="00552664" w:rsidRDefault="00FB26A2" w:rsidP="006E4476">
            <w:pPr>
              <w:pStyle w:val="PURBody"/>
              <w:rPr>
                <w:rFonts w:cs="Arial"/>
              </w:rPr>
            </w:pPr>
            <w:r w:rsidRPr="00552664">
              <w:rPr>
                <w:rFonts w:cs="Arial"/>
                <w:b/>
                <w:i/>
              </w:rPr>
              <w:t>Gerekli SL:</w:t>
            </w:r>
          </w:p>
          <w:p w:rsidR="00FB26A2" w:rsidRPr="00552664" w:rsidRDefault="00FB26A2" w:rsidP="006E4476">
            <w:pPr>
              <w:pStyle w:val="PURBullet"/>
              <w:numPr>
                <w:ilvl w:val="0"/>
                <w:numId w:val="91"/>
              </w:numPr>
              <w:rPr>
                <w:rFonts w:cs="Arial"/>
              </w:rPr>
            </w:pPr>
            <w:r w:rsidRPr="00552664">
              <w:rPr>
                <w:rFonts w:cs="Arial"/>
              </w:rPr>
              <w:t>Microsoft Dynamics CRM Online Eklentisi Ekstra Depolama</w:t>
            </w:r>
          </w:p>
        </w:tc>
      </w:tr>
      <w:tr w:rsidR="00FB26A2" w:rsidRPr="00552664" w:rsidTr="00355D5E">
        <w:trPr>
          <w:cantSplit/>
        </w:trPr>
        <w:tc>
          <w:tcPr>
            <w:tcW w:w="5210" w:type="dxa"/>
            <w:tcBorders>
              <w:top w:val="single" w:sz="4" w:space="0" w:color="00467F" w:themeColor="text2"/>
              <w:left w:val="nil"/>
              <w:bottom w:val="single" w:sz="4" w:space="0" w:color="00467F" w:themeColor="text2"/>
              <w:right w:val="nil"/>
            </w:tcBorders>
            <w:hideMark/>
          </w:tcPr>
          <w:p w:rsidR="00FB26A2" w:rsidRPr="00552664" w:rsidRDefault="00FB26A2" w:rsidP="006E4476">
            <w:pPr>
              <w:pStyle w:val="PURBody"/>
              <w:rPr>
                <w:rFonts w:cs="Arial"/>
              </w:rPr>
            </w:pPr>
            <w:r w:rsidRPr="00552664">
              <w:rPr>
                <w:rFonts w:cs="Arial"/>
                <w:b/>
                <w:i/>
              </w:rPr>
              <w:t>Gerektiğinde:</w:t>
            </w:r>
          </w:p>
          <w:p w:rsidR="00FB26A2" w:rsidRPr="00552664" w:rsidRDefault="00FB26A2" w:rsidP="006E4476">
            <w:pPr>
              <w:pStyle w:val="PURBody"/>
              <w:rPr>
                <w:rFonts w:cs="Arial"/>
              </w:rPr>
            </w:pPr>
            <w:r w:rsidRPr="00552664">
              <w:rPr>
                <w:rFonts w:cs="Arial"/>
              </w:rPr>
              <w:t xml:space="preserve"> </w:t>
            </w:r>
          </w:p>
          <w:p w:rsidR="00FB26A2" w:rsidRPr="00552664" w:rsidRDefault="00FB26A2" w:rsidP="006E4476">
            <w:pPr>
              <w:pStyle w:val="PURBullet"/>
              <w:numPr>
                <w:ilvl w:val="0"/>
                <w:numId w:val="92"/>
              </w:numPr>
              <w:rPr>
                <w:rFonts w:cs="Arial"/>
              </w:rPr>
            </w:pPr>
            <w:r w:rsidRPr="00552664">
              <w:rPr>
                <w:rFonts w:cs="Arial"/>
              </w:rPr>
              <w:t>Çevrimiçi hizmetle sağlanan Örneği aşan, her Microsoft Dynamics CRM Online üretim Örneği</w:t>
            </w:r>
            <w:r w:rsidRPr="00552664">
              <w:rPr>
                <w:rFonts w:cs="Arial"/>
                <w:vertAlign w:val="superscript"/>
              </w:rPr>
              <w:t>1</w:t>
            </w:r>
            <w:r w:rsidRPr="00552664">
              <w:rPr>
                <w:rFonts w:cs="Arial"/>
              </w:rPr>
              <w:t xml:space="preserve"> için </w:t>
            </w:r>
          </w:p>
        </w:tc>
        <w:tc>
          <w:tcPr>
            <w:tcW w:w="5316" w:type="dxa"/>
            <w:tcBorders>
              <w:top w:val="single" w:sz="4" w:space="0" w:color="00467F" w:themeColor="text2"/>
              <w:left w:val="nil"/>
              <w:bottom w:val="single" w:sz="4" w:space="0" w:color="00467F" w:themeColor="text2"/>
              <w:right w:val="nil"/>
            </w:tcBorders>
            <w:hideMark/>
          </w:tcPr>
          <w:p w:rsidR="00FB26A2" w:rsidRPr="00552664" w:rsidRDefault="00FB26A2" w:rsidP="006E4476">
            <w:pPr>
              <w:pStyle w:val="PURBody"/>
              <w:rPr>
                <w:rFonts w:cs="Arial"/>
              </w:rPr>
            </w:pPr>
            <w:r w:rsidRPr="00552664">
              <w:rPr>
                <w:rFonts w:cs="Arial"/>
                <w:b/>
                <w:i/>
              </w:rPr>
              <w:t>Gerekli SL:</w:t>
            </w:r>
          </w:p>
          <w:p w:rsidR="00FB26A2" w:rsidRPr="00552664" w:rsidRDefault="00FB26A2" w:rsidP="006E4476">
            <w:pPr>
              <w:pStyle w:val="PURBullet"/>
              <w:numPr>
                <w:ilvl w:val="0"/>
                <w:numId w:val="93"/>
              </w:numPr>
              <w:rPr>
                <w:rFonts w:cs="Arial"/>
              </w:rPr>
            </w:pPr>
            <w:r w:rsidRPr="00552664">
              <w:rPr>
                <w:rFonts w:cs="Arial"/>
              </w:rPr>
              <w:t>Microsoft Dynamics CRM Online Eklenti Ekstra Üretim Örneği</w:t>
            </w:r>
          </w:p>
        </w:tc>
      </w:tr>
      <w:tr w:rsidR="00FB26A2" w:rsidRPr="00552664" w:rsidTr="002E30F6">
        <w:trPr>
          <w:cantSplit/>
        </w:trPr>
        <w:tc>
          <w:tcPr>
            <w:tcW w:w="5210" w:type="dxa"/>
            <w:tcBorders>
              <w:top w:val="single" w:sz="4" w:space="0" w:color="00467F" w:themeColor="text2"/>
              <w:left w:val="nil"/>
              <w:bottom w:val="nil"/>
              <w:right w:val="nil"/>
            </w:tcBorders>
            <w:hideMark/>
          </w:tcPr>
          <w:p w:rsidR="00FB26A2" w:rsidRPr="00552664" w:rsidRDefault="00FB26A2" w:rsidP="006E4476">
            <w:pPr>
              <w:pStyle w:val="PURBody"/>
              <w:rPr>
                <w:rFonts w:cs="Arial"/>
              </w:rPr>
            </w:pPr>
            <w:r w:rsidRPr="00552664">
              <w:rPr>
                <w:rFonts w:cs="Arial"/>
                <w:b/>
                <w:i/>
              </w:rPr>
              <w:t>Gerektiğinde:</w:t>
            </w:r>
          </w:p>
          <w:p w:rsidR="00FB26A2" w:rsidRPr="00552664" w:rsidRDefault="00FB26A2" w:rsidP="006E4476">
            <w:pPr>
              <w:pStyle w:val="PURBody"/>
              <w:rPr>
                <w:rFonts w:cs="Arial"/>
              </w:rPr>
            </w:pPr>
            <w:r w:rsidRPr="00552664">
              <w:rPr>
                <w:rFonts w:cs="Arial"/>
              </w:rPr>
              <w:t xml:space="preserve"> </w:t>
            </w:r>
          </w:p>
          <w:p w:rsidR="00FB26A2" w:rsidRPr="00552664" w:rsidRDefault="00FB26A2" w:rsidP="006E4476">
            <w:pPr>
              <w:pStyle w:val="PURBullet"/>
              <w:numPr>
                <w:ilvl w:val="0"/>
                <w:numId w:val="92"/>
              </w:numPr>
              <w:rPr>
                <w:rFonts w:cs="Arial"/>
              </w:rPr>
            </w:pPr>
            <w:r w:rsidRPr="00552664">
              <w:rPr>
                <w:rFonts w:cs="Arial"/>
              </w:rPr>
              <w:t>Çevrimiçi hizmetle sağlanan her Microsoft Dynamics CRM Online üretim harici Örnek</w:t>
            </w:r>
            <w:r w:rsidRPr="00552664">
              <w:rPr>
                <w:rFonts w:cs="Arial"/>
                <w:vertAlign w:val="superscript"/>
              </w:rPr>
              <w:t>1</w:t>
            </w:r>
            <w:r w:rsidRPr="00552664">
              <w:rPr>
                <w:rFonts w:cs="Arial"/>
              </w:rPr>
              <w:t xml:space="preserve"> için </w:t>
            </w:r>
          </w:p>
          <w:p w:rsidR="00FB26A2" w:rsidRPr="00552664" w:rsidRDefault="00FB26A2" w:rsidP="006E4476">
            <w:pPr>
              <w:pStyle w:val="PURBody"/>
              <w:rPr>
                <w:rFonts w:cs="Arial"/>
              </w:rPr>
            </w:pPr>
          </w:p>
          <w:p w:rsidR="00FB26A2" w:rsidRPr="00552664" w:rsidRDefault="00FB26A2" w:rsidP="006E4476">
            <w:pPr>
              <w:pStyle w:val="PURBody"/>
              <w:rPr>
                <w:rFonts w:cs="Arial"/>
                <w:b/>
                <w:i/>
              </w:rPr>
            </w:pPr>
            <w:r w:rsidRPr="00552664">
              <w:rPr>
                <w:rFonts w:cs="Arial"/>
                <w:vertAlign w:val="superscript"/>
              </w:rPr>
              <w:t xml:space="preserve">1 </w:t>
            </w:r>
            <w:r w:rsidRPr="00552664">
              <w:rPr>
                <w:rFonts w:cs="Arial"/>
              </w:rPr>
              <w:t xml:space="preserve">Bkz. </w:t>
            </w:r>
            <w:hyperlink w:anchor="General_License_Terms" w:history="1">
              <w:r w:rsidRPr="00552664">
                <w:rPr>
                  <w:rStyle w:val="Hyperlink"/>
                  <w:rFonts w:cs="Arial"/>
                </w:rPr>
                <w:t>Evrensel Lisans Koşulları, Tanımlar</w:t>
              </w:r>
            </w:hyperlink>
          </w:p>
        </w:tc>
        <w:tc>
          <w:tcPr>
            <w:tcW w:w="5316" w:type="dxa"/>
            <w:tcBorders>
              <w:top w:val="single" w:sz="4" w:space="0" w:color="00467F" w:themeColor="text2"/>
              <w:left w:val="nil"/>
              <w:bottom w:val="nil"/>
              <w:right w:val="nil"/>
            </w:tcBorders>
            <w:hideMark/>
          </w:tcPr>
          <w:p w:rsidR="00FB26A2" w:rsidRPr="00552664" w:rsidRDefault="00FB26A2" w:rsidP="006E4476">
            <w:pPr>
              <w:pStyle w:val="PURBody"/>
              <w:rPr>
                <w:rFonts w:cs="Arial"/>
              </w:rPr>
            </w:pPr>
            <w:r w:rsidRPr="00552664">
              <w:rPr>
                <w:rFonts w:cs="Arial"/>
                <w:b/>
                <w:i/>
              </w:rPr>
              <w:t>Gerekli SL:</w:t>
            </w:r>
          </w:p>
          <w:p w:rsidR="00FB26A2" w:rsidRPr="00552664" w:rsidRDefault="00FB26A2" w:rsidP="002E30F6">
            <w:pPr>
              <w:pStyle w:val="PURBullet"/>
              <w:numPr>
                <w:ilvl w:val="0"/>
                <w:numId w:val="93"/>
              </w:numPr>
              <w:rPr>
                <w:rFonts w:cs="Arial"/>
                <w:b/>
                <w:i/>
              </w:rPr>
            </w:pPr>
            <w:r w:rsidRPr="00552664">
              <w:rPr>
                <w:rFonts w:cs="Arial"/>
              </w:rPr>
              <w:t>Microsoft Dynamics CRM Online Eklenti Ekstra Üretim Harici Örnek</w:t>
            </w:r>
          </w:p>
        </w:tc>
      </w:tr>
    </w:tbl>
    <w:p w:rsidR="00FB26A2" w:rsidRPr="002A4125" w:rsidRDefault="00FB26A2" w:rsidP="00FB26A2">
      <w:pPr>
        <w:pStyle w:val="PURBlueBGHeader"/>
      </w:pPr>
      <w:r>
        <w:t>Ek Koşullar:</w:t>
      </w:r>
    </w:p>
    <w:p w:rsidR="00FB26A2" w:rsidRPr="002A4125" w:rsidRDefault="00FB26A2" w:rsidP="00FB26A2">
      <w:pPr>
        <w:pStyle w:val="PURBlueStrong-Indented"/>
      </w:pPr>
      <w:r>
        <w:t>İlgili Hesaplar</w:t>
      </w:r>
    </w:p>
    <w:p w:rsidR="00FB26A2" w:rsidRPr="002A4125" w:rsidRDefault="00FB26A2" w:rsidP="008603D6">
      <w:pPr>
        <w:pStyle w:val="PURBody-Indented"/>
      </w:pPr>
      <w:r>
        <w:t>Sadece Microsoft Dynamics CRM Çevrimiçi hesabınızı kullanabilirsiniz. Bununla birlikte, hesabınıza bağlı ek üye hesaplar (</w:t>
      </w:r>
      <w:r w:rsidR="001732AD">
        <w:t>“</w:t>
      </w:r>
      <w:r>
        <w:t>ilgili hesap</w:t>
      </w:r>
      <w:r w:rsidR="001732AD">
        <w:t>”</w:t>
      </w:r>
      <w:r>
        <w:t>) oluşturmanıza izin verebiliriz.</w:t>
      </w:r>
      <w:r w:rsidR="003541EA">
        <w:t xml:space="preserve"> </w:t>
      </w:r>
      <w:r>
        <w:t>İlgili hesapları sınırlayabiliriz.</w:t>
      </w:r>
      <w:r w:rsidR="003541EA">
        <w:t xml:space="preserve"> </w:t>
      </w:r>
      <w:r>
        <w:t>Microsoft Dynamics CRM Online hesabınızla, ilgili hesaplarınızla ve parolalarınızla bağlantılı tüm etkinliklerden siz sorumlusunuz.</w:t>
      </w:r>
      <w:r w:rsidR="003541EA">
        <w:t xml:space="preserve"> </w:t>
      </w:r>
      <w:r>
        <w:t>Microsoft Dynamics CRM Online hesabınızın kullanımını izlemekten ve Microsoft Dynamics CRM Online hesabınızın herhangi bir ilgili hesaptan veya sizin tarafınızdan seçilmiş veya size verilmiş olan herhangi bir parolayı ya da kullanıcı adını kullanan herhangi üçüncü kişiden kaynaklanan her türlü kullanımından veya</w:t>
      </w:r>
      <w:r w:rsidR="005D4040">
        <w:t> </w:t>
      </w:r>
      <w:r>
        <w:t>yanlış kullanımından tek başınıza sorumlusunuz. İlgili bir hesabın yetkili kullanıcısıysanız, o zaman Microsoft Dynamics CRM Çevrimiçi'ne erişiminiz sağlayan kişi veya varlık (hesap sahibi) ilgili hesabınız üzerinde tam denetime sahiptir.</w:t>
      </w:r>
      <w:r w:rsidR="003541EA">
        <w:t xml:space="preserve"> </w:t>
      </w:r>
      <w:r>
        <w:t>Bu 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w:t>
      </w:r>
      <w:r w:rsidR="008603D6">
        <w:t> </w:t>
      </w:r>
      <w:r>
        <w:t>içerir. Bu, her bireysel kullanıcı için bir abonelik lisansı gerekliliğini ortadan kaldırmaz.</w:t>
      </w:r>
    </w:p>
    <w:p w:rsidR="002F4F7A" w:rsidRPr="002A4125" w:rsidRDefault="002F4F7A" w:rsidP="002F4F7A">
      <w:pPr>
        <w:spacing w:after="60"/>
        <w:ind w:left="274"/>
      </w:pPr>
      <w:r>
        <w:rPr>
          <w:rFonts w:asciiTheme="minorHAnsi" w:hAnsiTheme="minorHAnsi" w:cstheme="minorHAnsi"/>
          <w:smallCaps/>
          <w:color w:val="00467F"/>
          <w:sz w:val="18"/>
          <w:szCs w:val="18"/>
        </w:rPr>
        <w:t>İptal Ücretleri</w:t>
      </w:r>
    </w:p>
    <w:p w:rsidR="002F4F7A" w:rsidRPr="002A4125" w:rsidRDefault="002F4F7A" w:rsidP="002F4F7A">
      <w:pPr>
        <w:spacing w:after="60"/>
        <w:ind w:left="274"/>
      </w:pPr>
      <w:r>
        <w:rPr>
          <w:rFonts w:asciiTheme="minorHAnsi" w:hAnsiTheme="minorHAnsi" w:cstheme="minorHAnsi"/>
          <w:color w:val="000000" w:themeColor="text1"/>
          <w:sz w:val="18"/>
          <w:szCs w:val="18"/>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sidR="003541EA">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w:t>
      </w:r>
      <w:r>
        <w:rPr>
          <w:rFonts w:asciiTheme="minorHAnsi" w:hAnsiTheme="minorHAnsi" w:cstheme="minorHAnsi"/>
          <w:sz w:val="18"/>
          <w:szCs w:val="18"/>
        </w:rPr>
        <w:t xml:space="preserve"> </w:t>
      </w:r>
      <w:hyperlink r:id="rId57"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8603D6" w:rsidRDefault="002F4F7A" w:rsidP="008603D6">
      <w:pPr>
        <w:pStyle w:val="PURBlueStrong-Indented"/>
        <w:spacing w:after="120" w:line="240" w:lineRule="auto"/>
        <w:ind w:left="274"/>
        <w:rPr>
          <w:spacing w:val="0"/>
        </w:rPr>
      </w:pPr>
      <w:r w:rsidRPr="008603D6">
        <w:rPr>
          <w:rFonts w:asciiTheme="minorHAnsi" w:hAnsiTheme="minorHAnsi" w:cstheme="minorHAnsi"/>
          <w:smallCaps w:val="0"/>
          <w:color w:val="000000" w:themeColor="text1"/>
          <w:spacing w:val="0"/>
          <w:szCs w:val="18"/>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w:t>
      </w:r>
      <w:r w:rsidR="008603D6">
        <w:rPr>
          <w:rFonts w:asciiTheme="minorHAnsi" w:hAnsiTheme="minorHAnsi" w:cstheme="minorHAnsi"/>
          <w:smallCaps w:val="0"/>
          <w:color w:val="000000" w:themeColor="text1"/>
          <w:spacing w:val="0"/>
          <w:szCs w:val="18"/>
        </w:rPr>
        <w:t> </w:t>
      </w:r>
      <w:r w:rsidRPr="008603D6">
        <w:rPr>
          <w:rFonts w:asciiTheme="minorHAnsi" w:hAnsiTheme="minorHAnsi" w:cstheme="minorHAnsi"/>
          <w:smallCaps w:val="0"/>
          <w:color w:val="000000" w:themeColor="text1"/>
          <w:spacing w:val="0"/>
          <w:szCs w:val="18"/>
        </w:rPr>
        <w:t>kapsamında iptal ettiğiniz her üyelik için elde ettiğiniz tüm indirimi geri ödemeniz istenecektir.</w:t>
      </w:r>
    </w:p>
    <w:p w:rsidR="00FB26A2" w:rsidRPr="002A4125" w:rsidRDefault="00FB26A2" w:rsidP="00FB26A2">
      <w:pPr>
        <w:pStyle w:val="PURBlueStrong-Indented"/>
      </w:pPr>
      <w:r>
        <w:t>Sınırlamalar</w:t>
      </w:r>
    </w:p>
    <w:p w:rsidR="00FB26A2" w:rsidRPr="002A4125" w:rsidRDefault="00FB26A2" w:rsidP="00FB26A2">
      <w:pPr>
        <w:pStyle w:val="PURBody-Indented"/>
      </w:pPr>
      <w:r>
        <w:t>Microsoft Dynamics CRM Çevrimiçi kullanımınız üzerinde sınırlamalar oluşturabiliriz.</w:t>
      </w:r>
      <w:r w:rsidR="003541EA">
        <w:t xml:space="preserve"> </w:t>
      </w:r>
      <w:r>
        <w:t xml:space="preserve">Örneğin, Microsoft Dynamics CRM Online yoluyla gönderebildiğiniz veya alabildiğiniz e-posta mesajlarının adedini ve boyutunu, abone olabildiğiniz Microsoft Dynamics CRM Online hesaplarının adedini, Microsoft Dynamics CRM Online yoluyla gerçekleştirebildiğiniz işlem adedini ve bir organizasyonla yürütülebilen eş zamansız işlem adedini sınırlandırabiliriz. </w:t>
      </w:r>
    </w:p>
    <w:p w:rsidR="00FB26A2" w:rsidRPr="002A4125" w:rsidRDefault="00FB26A2" w:rsidP="00FB26A2">
      <w:pPr>
        <w:pStyle w:val="PURBody-Indented"/>
      </w:pPr>
      <w:r>
        <w:t>Üretim harici örnek kullanımınız, sadece test etme, geliştirme veya gösterme amaçlarıyla sınırlıdır. Kullanım haklarınız; çevrimiçi hizmetin kullanımıyla bağlantılı sorunları teşhis etmek üzere bir son kullanıcı ortamını benzetmek için üretim harici örneğin kullanımını içerir</w:t>
      </w:r>
    </w:p>
    <w:p w:rsidR="00FB26A2" w:rsidRPr="002A4125" w:rsidRDefault="00DB1461" w:rsidP="00FB26A2">
      <w:pPr>
        <w:pStyle w:val="PURBreadcrumb"/>
      </w:pPr>
      <w:hyperlink w:anchor="TOC" w:history="1">
        <w:r w:rsidR="00F22968">
          <w:rPr>
            <w:rStyle w:val="Hyperlink"/>
          </w:rPr>
          <w:t>İçindekiler</w:t>
        </w:r>
      </w:hyperlink>
      <w:r w:rsidR="00F22968">
        <w:t xml:space="preserve"> / </w:t>
      </w:r>
      <w:hyperlink w:anchor="General_License_Terms" w:history="1">
        <w:r w:rsidR="00F22968">
          <w:rPr>
            <w:rStyle w:val="Hyperlink"/>
          </w:rPr>
          <w:t>Evrensel Koşullar</w:t>
        </w:r>
      </w:hyperlink>
      <w:r w:rsidR="003541EA">
        <w:t xml:space="preserve"> </w:t>
      </w:r>
    </w:p>
    <w:p w:rsidR="00C64A88" w:rsidRPr="002A4125" w:rsidRDefault="00C64A88" w:rsidP="00C64A88">
      <w:pPr>
        <w:pStyle w:val="PURProductName"/>
      </w:pPr>
      <w:r>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379" w:name="_Toc365991366"/>
      <w:bookmarkStart w:id="380" w:name="_Toc366057500"/>
      <w:r w:rsidR="00132FC7">
        <w:instrText>Microsoft</w:instrText>
      </w:r>
      <w:r w:rsidR="00132FC7" w:rsidRPr="00132FC7">
        <w:instrText xml:space="preserve"> </w:instrText>
      </w:r>
      <w:r w:rsidR="00132FC7">
        <w:instrText>Dynamics CRM Online Essential</w:instrText>
      </w:r>
      <w:bookmarkEnd w:id="379"/>
      <w:bookmarkEnd w:id="380"/>
      <w:r w:rsidR="00132FC7">
        <w:instrText>" \l 2</w:instrText>
      </w:r>
      <w:r w:rsidR="00F22968">
        <w:fldChar w:fldCharType="end"/>
      </w:r>
    </w:p>
    <w:p w:rsidR="00C64A88" w:rsidRPr="002A4125" w:rsidRDefault="003541EA" w:rsidP="00C64A88">
      <w:pPr>
        <w:pStyle w:val="PURLicenseTerm"/>
      </w:pPr>
      <w:r>
        <w:t xml:space="preserve"> </w:t>
      </w:r>
      <w:r w:rsidR="00C64A88">
        <w:t>Bu ürünü kullanımınız açısından geçerli olan lisans hükümleri Evrensel Lisans Koşulları, bu Lisanslama Modeli için olan Genel Lisans Koşulları ve aşağıdakilerdir:</w:t>
      </w:r>
      <w: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Uygulanabilir Bildirimlere bakın: </w:t>
            </w:r>
            <w:r>
              <w:rPr>
                <w:b/>
                <w:color w:val="404040" w:themeColor="text1" w:themeTint="BF"/>
              </w:rPr>
              <w:t xml:space="preserve">Bing Maps, Yammer </w:t>
            </w:r>
            <w:r>
              <w:rPr>
                <w:color w:val="404040" w:themeColor="text1" w:themeTint="BF"/>
              </w:rPr>
              <w:t xml:space="preserve">(Bkz. </w:t>
            </w:r>
            <w:hyperlink r:id="rId58" w:anchor="_Sec10" w:history="1">
              <w:hyperlink w:anchor="Appendix_1">
                <w:r w:rsidR="00C47ADC">
                  <w:rPr>
                    <w:color w:val="00467F"/>
                    <w:u w:val="single"/>
                  </w:rPr>
                  <w:t>Ek 1</w:t>
                </w:r>
              </w:hyperlink>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Güvenlik Özeti: </w:t>
            </w:r>
            <w:r>
              <w:rPr>
                <w:b/>
                <w:color w:val="404040" w:themeColor="text1" w:themeTint="BF"/>
              </w:rPr>
              <w:t xml:space="preserve">Evet </w:t>
            </w:r>
            <w:r>
              <w:rPr>
                <w:color w:val="404040" w:themeColor="text1" w:themeTint="BF"/>
              </w:rPr>
              <w:t xml:space="preserve">(Bkz. </w:t>
            </w:r>
            <w:hyperlink r:id="rId59"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Gizlilik Bildirimi: </w:t>
            </w:r>
            <w:r>
              <w:rPr>
                <w:b/>
                <w:color w:val="404040" w:themeColor="text1" w:themeTint="BF"/>
              </w:rPr>
              <w:t xml:space="preserve">Evet </w:t>
            </w:r>
            <w:r>
              <w:rPr>
                <w:color w:val="404040" w:themeColor="text1" w:themeTint="BF"/>
              </w:rPr>
              <w:t xml:space="preserve">(bkz. </w:t>
            </w:r>
            <w:hyperlink r:id="rId60"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Hizmet Düzeyi Anlaşması: </w:t>
            </w:r>
            <w:r>
              <w:rPr>
                <w:b/>
                <w:color w:val="404040" w:themeColor="text1" w:themeTint="BF"/>
              </w:rPr>
              <w:t xml:space="preserve">Evet </w:t>
            </w:r>
            <w:r>
              <w:rPr>
                <w:color w:val="404040" w:themeColor="text1" w:themeTint="BF"/>
              </w:rPr>
              <w:t xml:space="preserve">(bkz. </w:t>
            </w:r>
            <w:hyperlink r:id="rId61" w:history="1">
              <w:r>
                <w:rPr>
                  <w:rStyle w:val="Hyperlink"/>
                </w:rPr>
                <w:t>http://microsoft.com/licensing/contracts</w:t>
              </w:r>
            </w:hyperlink>
            <w:r>
              <w:t>)</w:t>
            </w:r>
          </w:p>
        </w:tc>
      </w:tr>
    </w:tbl>
    <w:p w:rsidR="00C64A88" w:rsidRPr="002A4125" w:rsidRDefault="00C64A88" w:rsidP="00C64A88">
      <w:pPr>
        <w:pStyle w:val="PURBlueBGHeader"/>
      </w:pPr>
      <w:r>
        <w:t>Kullanıcı SL’leri</w:t>
      </w:r>
    </w:p>
    <w:tbl>
      <w:tblPr>
        <w:tblStyle w:val="PURTableNoVertical"/>
        <w:tblW w:w="0" w:type="auto"/>
        <w:tblLook w:val="04A0" w:firstRow="1" w:lastRow="0" w:firstColumn="1" w:lastColumn="0" w:noHBand="0" w:noVBand="1"/>
      </w:tblPr>
      <w:tblGrid>
        <w:gridCol w:w="5290"/>
        <w:gridCol w:w="5236"/>
      </w:tblGrid>
      <w:tr w:rsidR="00C64A88" w:rsidRPr="00552664"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552664" w:rsidRDefault="00C64A88" w:rsidP="009510FE">
            <w:pPr>
              <w:pStyle w:val="PURBody"/>
              <w:rPr>
                <w:rFonts w:cs="Arial"/>
              </w:rPr>
            </w:pPr>
            <w:r w:rsidRPr="00552664">
              <w:rPr>
                <w:rFonts w:cs="Arial"/>
                <w:b/>
                <w:i/>
              </w:rPr>
              <w:t>Aşağıdakiler için gereklidir:</w:t>
            </w:r>
          </w:p>
          <w:p w:rsidR="00C64A88" w:rsidRPr="00552664" w:rsidRDefault="00C64A88" w:rsidP="008603D6">
            <w:pPr>
              <w:pStyle w:val="PURBullet"/>
              <w:numPr>
                <w:ilvl w:val="0"/>
                <w:numId w:val="88"/>
              </w:numPr>
              <w:rPr>
                <w:rFonts w:cs="Arial"/>
              </w:rPr>
            </w:pPr>
            <w:r w:rsidRPr="00552664">
              <w:rPr>
                <w:rFonts w:cs="Arial"/>
              </w:rPr>
              <w:t>Çevrimiçi hizmete veya ilgili yazılıma Essential kullanım erişimini gerektiren kullanıcılar. Bununla birlikte dış kullanıcılar, Microsoft Dynamics CRM istemcilerini kullanmadıkları sürece çevrimiçi hizmetlere erişmek için</w:t>
            </w:r>
            <w:r w:rsidR="008603D6">
              <w:rPr>
                <w:rFonts w:cs="Arial"/>
              </w:rPr>
              <w:t> </w:t>
            </w:r>
            <w:r w:rsidRPr="00552664">
              <w:rPr>
                <w:rFonts w:cs="Arial"/>
              </w:rPr>
              <w:t>gerekli SL'lere ihtiyaç duymazlar.</w:t>
            </w:r>
          </w:p>
        </w:tc>
        <w:tc>
          <w:tcPr>
            <w:tcW w:w="6020" w:type="dxa"/>
            <w:hideMark/>
          </w:tcPr>
          <w:p w:rsidR="00C64A88" w:rsidRPr="00552664" w:rsidRDefault="00C64A88" w:rsidP="009510FE">
            <w:pPr>
              <w:pStyle w:val="PURBody"/>
              <w:rPr>
                <w:rFonts w:cs="Arial"/>
              </w:rPr>
            </w:pPr>
            <w:r w:rsidRPr="00552664">
              <w:rPr>
                <w:rFonts w:cs="Arial"/>
                <w:b/>
                <w:i/>
              </w:rPr>
              <w:t>Gerekli SL:</w:t>
            </w:r>
          </w:p>
          <w:p w:rsidR="00C64A88" w:rsidRPr="00552664" w:rsidRDefault="00AF764F" w:rsidP="00E423E0">
            <w:pPr>
              <w:pStyle w:val="PURBullet"/>
              <w:numPr>
                <w:ilvl w:val="0"/>
                <w:numId w:val="89"/>
              </w:numPr>
              <w:rPr>
                <w:rFonts w:cs="Arial"/>
              </w:rPr>
            </w:pPr>
            <w:r w:rsidRPr="00552664">
              <w:rPr>
                <w:rFonts w:cs="Arial"/>
              </w:rPr>
              <w:t>Microsoft Dynamics CRM Online Essential Kullanıcı SL'si</w:t>
            </w:r>
          </w:p>
        </w:tc>
      </w:tr>
    </w:tbl>
    <w:p w:rsidR="00C64A88" w:rsidRPr="002A4125" w:rsidRDefault="00C64A88" w:rsidP="00C64A88">
      <w:pPr>
        <w:pStyle w:val="PURBlueBGHeader"/>
      </w:pPr>
      <w:r>
        <w:t>EKLENTİ SL’leri</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Gerektiğinde:</w:t>
            </w:r>
          </w:p>
          <w:p w:rsidR="00C64A88" w:rsidRDefault="00C64A88" w:rsidP="009510FE">
            <w:pPr>
              <w:pStyle w:val="PURBullet"/>
              <w:numPr>
                <w:ilvl w:val="0"/>
                <w:numId w:val="90"/>
              </w:numPr>
            </w:pPr>
            <w:r>
              <w:t>Çevrimiçi hizmetle sağlanan depolama alanını aşan, her depolama gigabaytı için</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Gerekli SL:</w:t>
            </w:r>
          </w:p>
          <w:p w:rsidR="00C64A88" w:rsidRDefault="00AF764F" w:rsidP="009510FE">
            <w:pPr>
              <w:pStyle w:val="PURBullet"/>
              <w:numPr>
                <w:ilvl w:val="0"/>
                <w:numId w:val="91"/>
              </w:numPr>
            </w:pPr>
            <w:r>
              <w:t>Microsoft Dynamics CRM Online Eklentisi Ekstra Depolama</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355D5E">
            <w:pPr>
              <w:pStyle w:val="PURBody"/>
            </w:pPr>
            <w:r>
              <w:rPr>
                <w:b/>
                <w:i/>
              </w:rPr>
              <w:t>Gerektiğinde:</w:t>
            </w:r>
            <w:r>
              <w:t xml:space="preserve"> </w:t>
            </w:r>
          </w:p>
          <w:p w:rsidR="00C64A88" w:rsidRDefault="00C64A88" w:rsidP="009510FE">
            <w:pPr>
              <w:pStyle w:val="PURBullet"/>
              <w:numPr>
                <w:ilvl w:val="0"/>
                <w:numId w:val="92"/>
              </w:numPr>
            </w:pPr>
            <w:r>
              <w:t>Çevrimiçi hizmetle sağlanan üretim Örneğini aşan, her Microsoft Dynamics CRM Online üretim Örneği</w:t>
            </w:r>
            <w:r>
              <w:rPr>
                <w:vertAlign w:val="superscript"/>
              </w:rPr>
              <w:t>1</w:t>
            </w:r>
            <w:r>
              <w:t xml:space="preserve"> için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Gerekli SL:</w:t>
            </w:r>
          </w:p>
          <w:p w:rsidR="00C64A88" w:rsidRDefault="00AF764F" w:rsidP="009510FE">
            <w:pPr>
              <w:pStyle w:val="PURBullet"/>
              <w:numPr>
                <w:ilvl w:val="0"/>
                <w:numId w:val="93"/>
              </w:numPr>
            </w:pPr>
            <w:r>
              <w:t>Microsoft Dynamics CRM Online Eklenti Ekstra Üretim Örneği</w:t>
            </w:r>
          </w:p>
        </w:tc>
      </w:tr>
      <w:tr w:rsidR="00C64A88" w:rsidTr="009510FE">
        <w:tc>
          <w:tcPr>
            <w:tcW w:w="5211" w:type="dxa"/>
            <w:tcBorders>
              <w:top w:val="single" w:sz="4" w:space="0" w:color="00467F" w:themeColor="text2"/>
              <w:left w:val="nil"/>
              <w:bottom w:val="nil"/>
              <w:right w:val="nil"/>
            </w:tcBorders>
            <w:hideMark/>
          </w:tcPr>
          <w:p w:rsidR="00C64A88" w:rsidRPr="002A4125" w:rsidRDefault="00C64A88" w:rsidP="00355D5E">
            <w:pPr>
              <w:pStyle w:val="PURBody"/>
            </w:pPr>
            <w:r>
              <w:rPr>
                <w:b/>
                <w:i/>
              </w:rPr>
              <w:t>Gerektiğinde:</w:t>
            </w:r>
            <w:r>
              <w:t xml:space="preserve"> </w:t>
            </w:r>
          </w:p>
          <w:p w:rsidR="00C64A88" w:rsidRPr="002A4125" w:rsidRDefault="00C64A88" w:rsidP="009510FE">
            <w:pPr>
              <w:pStyle w:val="PURBullet"/>
              <w:numPr>
                <w:ilvl w:val="0"/>
                <w:numId w:val="92"/>
              </w:numPr>
            </w:pPr>
            <w:r>
              <w:t>Çevrimiçi hizmetle sağlanan Microsoft Dynamics CRM Online Örneğinin her bir üretim harici Örneği</w:t>
            </w:r>
            <w:r>
              <w:rPr>
                <w:vertAlign w:val="superscript"/>
              </w:rPr>
              <w:t>1</w:t>
            </w:r>
            <w:r>
              <w:t xml:space="preserve"> için</w:t>
            </w:r>
          </w:p>
          <w:p w:rsidR="00C64A88" w:rsidRPr="002A4125" w:rsidRDefault="00C64A88" w:rsidP="009510FE">
            <w:pPr>
              <w:pStyle w:val="PURBullet"/>
              <w:ind w:left="504" w:firstLine="0"/>
            </w:pPr>
            <w:r>
              <w:t xml:space="preserve"> </w:t>
            </w:r>
          </w:p>
          <w:p w:rsidR="00C64A88" w:rsidRDefault="00C64A88" w:rsidP="009510FE">
            <w:pPr>
              <w:pStyle w:val="PURBody"/>
              <w:rPr>
                <w:b/>
                <w:i/>
              </w:rPr>
            </w:pPr>
            <w:r>
              <w:rPr>
                <w:vertAlign w:val="superscript"/>
              </w:rPr>
              <w:t xml:space="preserve">1 </w:t>
            </w:r>
            <w:r>
              <w:t xml:space="preserve">Bkz. </w:t>
            </w:r>
            <w:hyperlink w:anchor="General_License_Terms" w:history="1">
              <w:r>
                <w:rPr>
                  <w:rStyle w:val="Hyperlink"/>
                </w:rPr>
                <w:t>Evrensel Lisans Koşulları, Tanımlar</w:t>
              </w:r>
            </w:hyperlink>
          </w:p>
        </w:tc>
        <w:tc>
          <w:tcPr>
            <w:tcW w:w="5315" w:type="dxa"/>
            <w:tcBorders>
              <w:top w:val="single" w:sz="4" w:space="0" w:color="00467F" w:themeColor="text2"/>
              <w:left w:val="nil"/>
              <w:bottom w:val="nil"/>
              <w:right w:val="nil"/>
            </w:tcBorders>
            <w:hideMark/>
          </w:tcPr>
          <w:p w:rsidR="00C64A88" w:rsidRPr="002A4125" w:rsidRDefault="00C64A88" w:rsidP="009510FE">
            <w:pPr>
              <w:pStyle w:val="PURBody"/>
            </w:pPr>
            <w:r>
              <w:rPr>
                <w:b/>
                <w:i/>
              </w:rPr>
              <w:t>Gerekli SL:</w:t>
            </w:r>
          </w:p>
          <w:p w:rsidR="00C64A88" w:rsidRDefault="00AF764F" w:rsidP="00552664">
            <w:pPr>
              <w:pStyle w:val="PURBullet"/>
              <w:numPr>
                <w:ilvl w:val="0"/>
                <w:numId w:val="91"/>
              </w:numPr>
              <w:rPr>
                <w:b/>
                <w:i/>
              </w:rPr>
            </w:pPr>
            <w:r>
              <w:t>Microsoft Dynamics CRM Online Eklenti Ekstra Üretim Harici Örnek</w:t>
            </w:r>
          </w:p>
        </w:tc>
      </w:tr>
    </w:tbl>
    <w:p w:rsidR="00C64A88" w:rsidRPr="002A4125" w:rsidRDefault="00C64A88" w:rsidP="00C64A88">
      <w:pPr>
        <w:pStyle w:val="PURBlueBGHeader"/>
      </w:pPr>
      <w:r>
        <w:t>Ek Koşullar:</w:t>
      </w:r>
    </w:p>
    <w:p w:rsidR="00C64A88" w:rsidRPr="002A4125" w:rsidRDefault="00C64A88" w:rsidP="00C64A88">
      <w:pPr>
        <w:pStyle w:val="PURBlueStrong-Indented"/>
      </w:pPr>
      <w:r>
        <w:t>İlgili Hesaplar</w:t>
      </w:r>
    </w:p>
    <w:p w:rsidR="00C64A88" w:rsidRPr="002A4125" w:rsidRDefault="00C64A88" w:rsidP="00C64A88">
      <w:pPr>
        <w:pStyle w:val="PURBody-Indented"/>
      </w:pPr>
      <w:r>
        <w:t>Sadece Microsoft Dynamics CRM Çevrimiçi hesabınızı kullanabilirsiniz. Bununla birlikte, hesabınıza bağlı ek üye hesaplar (</w:t>
      </w:r>
      <w:r w:rsidR="001732AD">
        <w:t>“</w:t>
      </w:r>
      <w:r>
        <w:t>ilgili hesap</w:t>
      </w:r>
      <w:r w:rsidR="001732AD">
        <w:t>”</w:t>
      </w:r>
      <w:r>
        <w:t>) oluşturmanıza izin verebiliriz.</w:t>
      </w:r>
      <w:r w:rsidR="003541EA">
        <w:t xml:space="preserve"> </w:t>
      </w:r>
      <w:r>
        <w:t>İlgili hesapları sınırlayabiliriz.</w:t>
      </w:r>
      <w:r w:rsidR="003541EA">
        <w:t xml:space="preserve"> </w:t>
      </w:r>
      <w:r>
        <w:t>Microsoft Dynamics CRM Online hesabınızla, ilgili hesaplarınızla ve parolalarınızla bağlantılı tüm etkinliklerden siz sorumlusunuz.</w:t>
      </w:r>
      <w:r w:rsidR="003541EA">
        <w:t xml:space="preserve"> </w:t>
      </w:r>
      <w:r>
        <w:t>Microsoft Dynamics CRM Online hesabınızın kullanımını izlemekten ve Microsoft Dynamics CRM Online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 bir hesabın yetkili kullanıcısıysanız, o zaman Microsoft Dynamics CRM Çevrimiçi'ne erişiminiz sağlayan kişi veya varlık (hesap sahibi) ilgili hesabınız üzerinde tam denetime sahiptir.</w:t>
      </w:r>
      <w:r w:rsidR="003541EA">
        <w:t xml:space="preserve"> </w:t>
      </w:r>
      <w:r>
        <w:t>Bu 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2F4F7A" w:rsidRPr="002A4125" w:rsidRDefault="002F4F7A" w:rsidP="002F4F7A">
      <w:pPr>
        <w:spacing w:after="60"/>
        <w:ind w:left="274"/>
      </w:pPr>
      <w:r>
        <w:rPr>
          <w:rFonts w:asciiTheme="minorHAnsi" w:hAnsiTheme="minorHAnsi" w:cstheme="minorHAnsi"/>
          <w:smallCaps/>
          <w:color w:val="00467F"/>
          <w:sz w:val="18"/>
          <w:szCs w:val="18"/>
        </w:rPr>
        <w:t>İptal Ücretleri</w:t>
      </w:r>
    </w:p>
    <w:p w:rsidR="002F4F7A" w:rsidRPr="002A4125" w:rsidRDefault="002F4F7A" w:rsidP="002F4F7A">
      <w:pPr>
        <w:spacing w:after="60"/>
        <w:ind w:left="274"/>
      </w:pPr>
      <w:r>
        <w:rPr>
          <w:rFonts w:asciiTheme="minorHAnsi" w:hAnsiTheme="minorHAnsi" w:cstheme="minorHAnsi"/>
          <w:color w:val="000000" w:themeColor="text1"/>
          <w:sz w:val="18"/>
          <w:szCs w:val="18"/>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sidR="003541EA">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w:t>
      </w:r>
      <w:r>
        <w:rPr>
          <w:rFonts w:asciiTheme="minorHAnsi" w:hAnsiTheme="minorHAnsi" w:cstheme="minorHAnsi"/>
          <w:sz w:val="18"/>
          <w:szCs w:val="18"/>
        </w:rPr>
        <w:t xml:space="preserve"> </w:t>
      </w:r>
      <w:hyperlink r:id="rId62"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8603D6" w:rsidRDefault="002F4F7A" w:rsidP="002F4F7A">
      <w:pPr>
        <w:pStyle w:val="PURBlueStrong-Indented"/>
        <w:spacing w:after="120" w:line="240" w:lineRule="auto"/>
        <w:ind w:left="274"/>
        <w:rPr>
          <w:spacing w:val="0"/>
        </w:rPr>
      </w:pPr>
      <w:r w:rsidRPr="008603D6">
        <w:rPr>
          <w:rFonts w:asciiTheme="minorHAnsi" w:hAnsiTheme="minorHAnsi" w:cstheme="minorHAnsi"/>
          <w:smallCaps w:val="0"/>
          <w:color w:val="000000" w:themeColor="text1"/>
          <w:spacing w:val="0"/>
          <w:szCs w:val="18"/>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 kapsamında iptal ettiğiniz her üyelik için elde ettiğiniz tüm indirimi geri ödemeniz istenecektir.</w:t>
      </w:r>
    </w:p>
    <w:p w:rsidR="00C64A88" w:rsidRPr="002A4125" w:rsidRDefault="00C64A88" w:rsidP="00C64A88">
      <w:pPr>
        <w:pStyle w:val="PURBlueStrong-Indented"/>
      </w:pPr>
      <w:r>
        <w:t>Sınırlamalar</w:t>
      </w:r>
    </w:p>
    <w:p w:rsidR="00C64A88" w:rsidRPr="002A4125" w:rsidRDefault="00C64A88" w:rsidP="00C64A88">
      <w:pPr>
        <w:pStyle w:val="PURBody-Indented"/>
      </w:pPr>
      <w:r>
        <w:t>Microsoft Dynamics CRM Çevrimiçi kullanımınız üzerinde sınırlamalar oluşturabiliriz.</w:t>
      </w:r>
      <w:r w:rsidR="003541EA">
        <w:t xml:space="preserve"> </w:t>
      </w:r>
      <w:r>
        <w:t xml:space="preserve">Örneğin, Microsoft Dynamics CRM Online yoluyla gönderebildiğiniz veya alabildiğiniz e-posta mesajlarının adedini ve boyutunu, abone olabildiğiniz Microsoft Dynamics CRM </w:t>
      </w:r>
      <w:r>
        <w:lastRenderedPageBreak/>
        <w:t xml:space="preserve">Online hesaplarının adedini, Microsoft Dynamics CRM Online yoluyla gerçekleştirebildiğiniz işlem adedini ve bir organizasyonla yürütülebilen eş zamansız işlem adedini sınırlandırabiliriz. </w:t>
      </w:r>
    </w:p>
    <w:p w:rsidR="00C64A88" w:rsidRPr="002A4125" w:rsidRDefault="00C64A88" w:rsidP="00C64A88">
      <w:pPr>
        <w:ind w:left="270"/>
      </w:pPr>
      <w:r>
        <w:rPr>
          <w:color w:val="auto"/>
          <w:sz w:val="18"/>
        </w:rPr>
        <w:t>Üretim harici örnek kullanımınız, sadece test etme, geliştirme veya gösterme amaçlarıyla sınırlıdır. Kullanım haklarınız; çevrimiçi hizmetin kullanımıyla bağlantılı sorunları teşhis etmek üzere bir son kullanıcı ortamını benzetmek için üretim harici örneğin kullanımını içerir.</w:t>
      </w:r>
    </w:p>
    <w:p w:rsidR="00C64A88" w:rsidRPr="002A4125" w:rsidRDefault="00DB1461" w:rsidP="00C64A88">
      <w:pPr>
        <w:pStyle w:val="PURBreadcrumb"/>
      </w:pPr>
      <w:hyperlink w:anchor="TOC" w:history="1">
        <w:r w:rsidR="004B4E40">
          <w:rPr>
            <w:rStyle w:val="Hyperlink"/>
          </w:rPr>
          <w:t>İçindekiler</w:t>
        </w:r>
      </w:hyperlink>
      <w:r w:rsidR="004B4E40">
        <w:t xml:space="preserve"> / </w:t>
      </w:r>
      <w:hyperlink w:anchor="General_License_Terms" w:history="1">
        <w:r w:rsidR="004B4E40">
          <w:rPr>
            <w:rStyle w:val="Hyperlink"/>
          </w:rPr>
          <w:t>Evrensel Koşullar</w:t>
        </w:r>
      </w:hyperlink>
      <w:r w:rsidR="003541EA">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381" w:name="_Toc365991367"/>
      <w:bookmarkStart w:id="382" w:name="_Toc366057501"/>
      <w:r w:rsidR="00132FC7">
        <w:instrText xml:space="preserve">Microsoft </w:instrText>
      </w:r>
      <w:r>
        <w:instrText>Dynamics CRM Online</w:instrText>
      </w:r>
      <w:r w:rsidR="00132FC7">
        <w:instrText xml:space="preserve"> Professional</w:instrText>
      </w:r>
      <w:bookmarkEnd w:id="381"/>
      <w:bookmarkEnd w:id="382"/>
      <w:r>
        <w:instrText>" \l 2</w:instrText>
      </w:r>
      <w:r w:rsidR="00F22968">
        <w:fldChar w:fldCharType="end"/>
      </w:r>
    </w:p>
    <w:p w:rsidR="00C64A88" w:rsidRPr="002A4125" w:rsidRDefault="003541EA" w:rsidP="00C64A88">
      <w:pPr>
        <w:pStyle w:val="PURLicenseTerm"/>
      </w:pPr>
      <w:r>
        <w:t xml:space="preserve"> </w:t>
      </w:r>
      <w:r w:rsidR="00C64A88">
        <w:t>Bu ürünü kullanımınız açısından geçerli olan lisans hükümleri Evrensel Lisans Koşulları, bu Lisanslama Modeli için olan Genel Lisans Koşulları ve aşağıdakilerdir:</w:t>
      </w:r>
      <w: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Uygulanabilir Bildirimlere bakın: </w:t>
            </w:r>
            <w:r>
              <w:rPr>
                <w:b/>
                <w:color w:val="404040" w:themeColor="text1" w:themeTint="BF"/>
              </w:rPr>
              <w:t xml:space="preserve">Bing Maps, Yammer </w:t>
            </w:r>
            <w:r>
              <w:rPr>
                <w:color w:val="404040" w:themeColor="text1" w:themeTint="BF"/>
              </w:rPr>
              <w:t xml:space="preserve">(Bkz. </w:t>
            </w:r>
            <w:hyperlink r:id="rId63" w:anchor="_Sec10" w:history="1">
              <w:hyperlink w:anchor="Appendix_1">
                <w:r w:rsidR="00C47ADC">
                  <w:rPr>
                    <w:color w:val="00467F"/>
                    <w:u w:val="single"/>
                  </w:rPr>
                  <w:t>Ek 1</w:t>
                </w:r>
              </w:hyperlink>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Güvenlik Özeti: </w:t>
            </w:r>
            <w:r>
              <w:rPr>
                <w:b/>
                <w:color w:val="404040" w:themeColor="text1" w:themeTint="BF"/>
              </w:rPr>
              <w:t xml:space="preserve">Evet </w:t>
            </w:r>
            <w:r>
              <w:rPr>
                <w:color w:val="404040" w:themeColor="text1" w:themeTint="BF"/>
              </w:rPr>
              <w:t xml:space="preserve">(Bkz. </w:t>
            </w:r>
            <w:hyperlink r:id="rId64"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Gizlilik Bildirimi: </w:t>
            </w:r>
            <w:r>
              <w:rPr>
                <w:b/>
                <w:color w:val="404040" w:themeColor="text1" w:themeTint="BF"/>
              </w:rPr>
              <w:t xml:space="preserve">Evet </w:t>
            </w:r>
            <w:r>
              <w:rPr>
                <w:color w:val="404040" w:themeColor="text1" w:themeTint="BF"/>
              </w:rPr>
              <w:t xml:space="preserve">(bkz. </w:t>
            </w:r>
            <w:hyperlink r:id="rId65"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Hizmet Düzeyi Anlaşması: </w:t>
            </w:r>
            <w:r>
              <w:rPr>
                <w:b/>
                <w:color w:val="404040" w:themeColor="text1" w:themeTint="BF"/>
              </w:rPr>
              <w:t xml:space="preserve">Evet </w:t>
            </w:r>
            <w:r>
              <w:rPr>
                <w:color w:val="404040" w:themeColor="text1" w:themeTint="BF"/>
              </w:rPr>
              <w:t xml:space="preserve">(bkz. </w:t>
            </w:r>
            <w:hyperlink r:id="rId66" w:history="1">
              <w:r>
                <w:rPr>
                  <w:rStyle w:val="Hyperlink"/>
                </w:rPr>
                <w:t>http://microsoft.com/licensing/contracts</w:t>
              </w:r>
            </w:hyperlink>
            <w:r>
              <w:t>)</w:t>
            </w:r>
          </w:p>
        </w:tc>
      </w:tr>
    </w:tbl>
    <w:p w:rsidR="00C64A88" w:rsidRPr="002A4125" w:rsidRDefault="00C64A88" w:rsidP="00C64A88">
      <w:pPr>
        <w:pStyle w:val="PURBlueBGHeader"/>
      </w:pPr>
      <w:r>
        <w:t>Kullanıcı SL’leri</w:t>
      </w:r>
    </w:p>
    <w:tbl>
      <w:tblPr>
        <w:tblStyle w:val="PURTableNoVertical"/>
        <w:tblW w:w="0" w:type="auto"/>
        <w:tblLook w:val="04A0" w:firstRow="1" w:lastRow="0" w:firstColumn="1" w:lastColumn="0" w:noHBand="0" w:noVBand="1"/>
      </w:tblPr>
      <w:tblGrid>
        <w:gridCol w:w="5274"/>
        <w:gridCol w:w="5252"/>
      </w:tblGrid>
      <w:tr w:rsidR="00C64A88" w:rsidRPr="00552664"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552664" w:rsidRDefault="00C64A88" w:rsidP="005D4040">
            <w:pPr>
              <w:pStyle w:val="PURBody"/>
              <w:rPr>
                <w:rFonts w:cs="Arial"/>
              </w:rPr>
            </w:pPr>
            <w:r w:rsidRPr="00552664">
              <w:rPr>
                <w:rFonts w:cs="Arial"/>
                <w:b/>
                <w:i/>
              </w:rPr>
              <w:t>Aşağıdakiler için gereklidir:</w:t>
            </w:r>
          </w:p>
          <w:p w:rsidR="00C64A88" w:rsidRPr="00552664" w:rsidRDefault="00C64A88" w:rsidP="005D4040">
            <w:pPr>
              <w:pStyle w:val="PURBullet"/>
              <w:numPr>
                <w:ilvl w:val="0"/>
                <w:numId w:val="88"/>
              </w:numPr>
              <w:rPr>
                <w:rFonts w:cs="Arial"/>
              </w:rPr>
            </w:pPr>
            <w:r w:rsidRPr="00552664">
              <w:rPr>
                <w:rFonts w:cs="Arial"/>
              </w:rPr>
              <w:t>Çevrimiçi hizmete veya ilgili yazılıma Professional kullanım erişimini gerektiren kullanıcılar. Bununla birlikte Dış kullanıcılar, Microsoft Dynamics CRM istemcilerini kullanmadıkları sürece çevrimiçi hizmetlere erişmek için</w:t>
            </w:r>
            <w:r w:rsidR="005D4040">
              <w:rPr>
                <w:rFonts w:cs="Arial"/>
              </w:rPr>
              <w:t> </w:t>
            </w:r>
            <w:r w:rsidRPr="00552664">
              <w:rPr>
                <w:rFonts w:cs="Arial"/>
              </w:rPr>
              <w:t>gerekli SL'lere ihtiyaç duymazlar.</w:t>
            </w:r>
          </w:p>
        </w:tc>
        <w:tc>
          <w:tcPr>
            <w:tcW w:w="6020" w:type="dxa"/>
            <w:hideMark/>
          </w:tcPr>
          <w:p w:rsidR="00C64A88" w:rsidRPr="00552664" w:rsidRDefault="00C64A88" w:rsidP="005D4040">
            <w:pPr>
              <w:pStyle w:val="PURBody"/>
              <w:rPr>
                <w:rFonts w:cs="Arial"/>
              </w:rPr>
            </w:pPr>
            <w:r w:rsidRPr="00552664">
              <w:rPr>
                <w:rFonts w:cs="Arial"/>
                <w:b/>
                <w:i/>
              </w:rPr>
              <w:t>Gerekli SL:</w:t>
            </w:r>
          </w:p>
          <w:p w:rsidR="00C64A88" w:rsidRPr="00552664" w:rsidRDefault="00AF764F" w:rsidP="005D4040">
            <w:pPr>
              <w:pStyle w:val="PURBullet"/>
              <w:numPr>
                <w:ilvl w:val="0"/>
                <w:numId w:val="89"/>
              </w:numPr>
              <w:rPr>
                <w:rFonts w:cs="Arial"/>
              </w:rPr>
            </w:pPr>
            <w:r w:rsidRPr="00552664">
              <w:rPr>
                <w:rFonts w:cs="Arial"/>
              </w:rPr>
              <w:t>Microsoft Dynamics CRM Online Professional Kullanıcı SL'si</w:t>
            </w:r>
          </w:p>
        </w:tc>
      </w:tr>
    </w:tbl>
    <w:p w:rsidR="002E30F6" w:rsidRDefault="002E30F6" w:rsidP="002E30F6">
      <w:pPr>
        <w:pStyle w:val="PURBlueBGHeader"/>
        <w:pBdr>
          <w:top w:val="none" w:sz="0" w:space="0" w:color="auto"/>
          <w:left w:val="none" w:sz="0" w:space="0" w:color="auto"/>
          <w:bottom w:val="none" w:sz="0" w:space="0" w:color="auto"/>
          <w:right w:val="none" w:sz="0" w:space="0" w:color="auto"/>
        </w:pBdr>
        <w:shd w:val="clear" w:color="auto" w:fill="auto"/>
      </w:pPr>
    </w:p>
    <w:p w:rsidR="002E30F6" w:rsidRDefault="002E30F6" w:rsidP="002E30F6">
      <w:pPr>
        <w:pStyle w:val="PURBlueBGHeader"/>
        <w:pBdr>
          <w:top w:val="none" w:sz="0" w:space="0" w:color="auto"/>
          <w:left w:val="none" w:sz="0" w:space="0" w:color="auto"/>
          <w:bottom w:val="none" w:sz="0" w:space="0" w:color="auto"/>
          <w:right w:val="none" w:sz="0" w:space="0" w:color="auto"/>
        </w:pBdr>
        <w:shd w:val="clear" w:color="auto" w:fill="auto"/>
      </w:pPr>
    </w:p>
    <w:p w:rsidR="00C64A88" w:rsidRPr="002A4125" w:rsidRDefault="00C64A88" w:rsidP="00C64A88">
      <w:pPr>
        <w:pStyle w:val="PURBlueBGHeader"/>
      </w:pPr>
      <w:r>
        <w:t>EKLENTİ SL’leri</w:t>
      </w:r>
    </w:p>
    <w:tbl>
      <w:tblPr>
        <w:tblStyle w:val="PURTableNoVertical"/>
        <w:tblW w:w="0" w:type="auto"/>
        <w:tblLook w:val="04A0" w:firstRow="1" w:lastRow="0" w:firstColumn="1" w:lastColumn="0" w:noHBand="0" w:noVBand="1"/>
      </w:tblPr>
      <w:tblGrid>
        <w:gridCol w:w="5252"/>
        <w:gridCol w:w="5274"/>
      </w:tblGrid>
      <w:tr w:rsidR="00C64A88" w:rsidRPr="00552664"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552664" w:rsidRDefault="00C64A88" w:rsidP="009510FE">
            <w:pPr>
              <w:pStyle w:val="PURBody"/>
              <w:rPr>
                <w:rFonts w:cs="Arial"/>
              </w:rPr>
            </w:pPr>
            <w:r w:rsidRPr="00552664">
              <w:rPr>
                <w:rFonts w:cs="Arial"/>
                <w:b/>
                <w:i/>
              </w:rPr>
              <w:t>Gerektiğinde:</w:t>
            </w:r>
          </w:p>
          <w:p w:rsidR="00C64A88" w:rsidRPr="00552664" w:rsidRDefault="00C64A88" w:rsidP="009510FE">
            <w:pPr>
              <w:pStyle w:val="PURBullet"/>
              <w:numPr>
                <w:ilvl w:val="0"/>
                <w:numId w:val="90"/>
              </w:numPr>
              <w:rPr>
                <w:rFonts w:cs="Arial"/>
              </w:rPr>
            </w:pPr>
            <w:r w:rsidRPr="00552664">
              <w:rPr>
                <w:rFonts w:cs="Arial"/>
              </w:rPr>
              <w:t>Çevrimiçi hizmetle sağlanan depolama alanını aşan, her depolama gigabaytı için</w:t>
            </w:r>
          </w:p>
        </w:tc>
        <w:tc>
          <w:tcPr>
            <w:tcW w:w="5352" w:type="dxa"/>
            <w:tcBorders>
              <w:top w:val="nil"/>
              <w:left w:val="nil"/>
              <w:bottom w:val="single" w:sz="4" w:space="0" w:color="00467F" w:themeColor="text2"/>
              <w:right w:val="nil"/>
            </w:tcBorders>
            <w:hideMark/>
          </w:tcPr>
          <w:p w:rsidR="00C64A88" w:rsidRPr="00552664" w:rsidRDefault="00C64A88" w:rsidP="009510FE">
            <w:pPr>
              <w:pStyle w:val="PURBody"/>
              <w:rPr>
                <w:rFonts w:cs="Arial"/>
              </w:rPr>
            </w:pPr>
            <w:r w:rsidRPr="00552664">
              <w:rPr>
                <w:rFonts w:cs="Arial"/>
                <w:b/>
                <w:i/>
              </w:rPr>
              <w:t>Gerekli SL:</w:t>
            </w:r>
          </w:p>
          <w:p w:rsidR="00C64A88" w:rsidRPr="00552664" w:rsidRDefault="00AF764F" w:rsidP="009510FE">
            <w:pPr>
              <w:pStyle w:val="PURBullet"/>
              <w:numPr>
                <w:ilvl w:val="0"/>
                <w:numId w:val="91"/>
              </w:numPr>
              <w:rPr>
                <w:rFonts w:cs="Arial"/>
              </w:rPr>
            </w:pPr>
            <w:r w:rsidRPr="00552664">
              <w:rPr>
                <w:rFonts w:cs="Arial"/>
              </w:rPr>
              <w:t>Microsoft Dynamics CRM Online Eklentisi Ekstra Depolama</w:t>
            </w:r>
          </w:p>
        </w:tc>
      </w:tr>
      <w:tr w:rsidR="00C64A88" w:rsidRPr="00552664" w:rsidTr="009510FE">
        <w:tc>
          <w:tcPr>
            <w:tcW w:w="6140" w:type="dxa"/>
            <w:tcBorders>
              <w:top w:val="single" w:sz="4" w:space="0" w:color="00467F" w:themeColor="text2"/>
              <w:left w:val="nil"/>
              <w:bottom w:val="single" w:sz="4" w:space="0" w:color="00467F" w:themeColor="text2"/>
              <w:right w:val="nil"/>
            </w:tcBorders>
            <w:hideMark/>
          </w:tcPr>
          <w:p w:rsidR="00C64A88" w:rsidRPr="00552664" w:rsidRDefault="00C64A88" w:rsidP="009510FE">
            <w:pPr>
              <w:pStyle w:val="PURBody"/>
              <w:rPr>
                <w:rFonts w:cs="Arial"/>
              </w:rPr>
            </w:pPr>
            <w:r w:rsidRPr="00552664">
              <w:rPr>
                <w:rFonts w:cs="Arial"/>
                <w:b/>
                <w:i/>
              </w:rPr>
              <w:t>Gerektiğinde:</w:t>
            </w:r>
            <w:r w:rsidRPr="00552664">
              <w:rPr>
                <w:rFonts w:cs="Arial"/>
              </w:rPr>
              <w:t xml:space="preserve"> </w:t>
            </w:r>
          </w:p>
          <w:p w:rsidR="00C64A88" w:rsidRPr="00552664" w:rsidRDefault="00C64A88" w:rsidP="009510FE">
            <w:pPr>
              <w:pStyle w:val="PURBullet"/>
              <w:numPr>
                <w:ilvl w:val="0"/>
                <w:numId w:val="92"/>
              </w:numPr>
              <w:rPr>
                <w:rFonts w:cs="Arial"/>
              </w:rPr>
            </w:pPr>
            <w:r w:rsidRPr="00552664">
              <w:rPr>
                <w:rFonts w:cs="Arial"/>
              </w:rPr>
              <w:t>Çevrimiçi hizmetle sağlanan Örneği aşan, her Microsoft Dynamics CRM Online üretim Örneği</w:t>
            </w:r>
            <w:r w:rsidRPr="00552664">
              <w:rPr>
                <w:rFonts w:cs="Arial"/>
                <w:vertAlign w:val="superscript"/>
              </w:rPr>
              <w:t>1</w:t>
            </w:r>
            <w:r w:rsidRPr="00552664">
              <w:rPr>
                <w:rFonts w:cs="Arial"/>
              </w:rPr>
              <w:t xml:space="preserve"> için </w:t>
            </w:r>
          </w:p>
        </w:tc>
        <w:tc>
          <w:tcPr>
            <w:tcW w:w="6160" w:type="dxa"/>
            <w:tcBorders>
              <w:top w:val="single" w:sz="4" w:space="0" w:color="00467F" w:themeColor="text2"/>
              <w:left w:val="nil"/>
              <w:bottom w:val="single" w:sz="4" w:space="0" w:color="00467F" w:themeColor="text2"/>
              <w:right w:val="nil"/>
            </w:tcBorders>
            <w:hideMark/>
          </w:tcPr>
          <w:p w:rsidR="00C64A88" w:rsidRPr="00552664" w:rsidRDefault="00C64A88" w:rsidP="009510FE">
            <w:pPr>
              <w:pStyle w:val="PURBody"/>
              <w:rPr>
                <w:rFonts w:cs="Arial"/>
              </w:rPr>
            </w:pPr>
            <w:r w:rsidRPr="00552664">
              <w:rPr>
                <w:rFonts w:cs="Arial"/>
                <w:b/>
                <w:i/>
              </w:rPr>
              <w:t>Gerekli SL:</w:t>
            </w:r>
          </w:p>
          <w:p w:rsidR="00C64A88" w:rsidRPr="00552664" w:rsidRDefault="00AF764F" w:rsidP="009510FE">
            <w:pPr>
              <w:pStyle w:val="PURBullet"/>
              <w:numPr>
                <w:ilvl w:val="0"/>
                <w:numId w:val="93"/>
              </w:numPr>
              <w:rPr>
                <w:rFonts w:cs="Arial"/>
              </w:rPr>
            </w:pPr>
            <w:r w:rsidRPr="00552664">
              <w:rPr>
                <w:rFonts w:cs="Arial"/>
              </w:rPr>
              <w:t>Microsoft Dynamics CRM Online Eklenti Ekstra Üretim Örneği</w:t>
            </w:r>
          </w:p>
        </w:tc>
      </w:tr>
      <w:tr w:rsidR="00C64A88" w:rsidRPr="00552664" w:rsidTr="009510FE">
        <w:tc>
          <w:tcPr>
            <w:tcW w:w="5268" w:type="dxa"/>
            <w:tcBorders>
              <w:top w:val="single" w:sz="4" w:space="0" w:color="00467F" w:themeColor="text2"/>
              <w:left w:val="nil"/>
              <w:bottom w:val="nil"/>
              <w:right w:val="nil"/>
            </w:tcBorders>
            <w:hideMark/>
          </w:tcPr>
          <w:p w:rsidR="00C64A88" w:rsidRPr="00552664" w:rsidRDefault="00C64A88" w:rsidP="009510FE">
            <w:pPr>
              <w:pStyle w:val="PURBody"/>
              <w:rPr>
                <w:rFonts w:cs="Arial"/>
              </w:rPr>
            </w:pPr>
            <w:r w:rsidRPr="00552664">
              <w:rPr>
                <w:rFonts w:cs="Arial"/>
                <w:b/>
                <w:i/>
              </w:rPr>
              <w:t>Gerektiğinde:</w:t>
            </w:r>
            <w:r w:rsidRPr="00552664">
              <w:rPr>
                <w:rFonts w:cs="Arial"/>
              </w:rPr>
              <w:t xml:space="preserve"> </w:t>
            </w:r>
          </w:p>
          <w:p w:rsidR="00C64A88" w:rsidRPr="00552664" w:rsidRDefault="00C64A88" w:rsidP="009510FE">
            <w:pPr>
              <w:pStyle w:val="PURBullet"/>
              <w:numPr>
                <w:ilvl w:val="0"/>
                <w:numId w:val="92"/>
              </w:numPr>
              <w:rPr>
                <w:rFonts w:cs="Arial"/>
              </w:rPr>
            </w:pPr>
            <w:r w:rsidRPr="00552664">
              <w:rPr>
                <w:rFonts w:cs="Arial"/>
              </w:rPr>
              <w:t>Çevrimiçi hizmetle sağlanan her Microsoft Dynamics CRM Online üretim harici Örnek</w:t>
            </w:r>
            <w:r w:rsidRPr="00552664">
              <w:rPr>
                <w:rFonts w:cs="Arial"/>
                <w:vertAlign w:val="superscript"/>
              </w:rPr>
              <w:t>1</w:t>
            </w:r>
            <w:r w:rsidRPr="00552664">
              <w:rPr>
                <w:rFonts w:cs="Arial"/>
              </w:rPr>
              <w:t xml:space="preserve"> için </w:t>
            </w:r>
          </w:p>
          <w:p w:rsidR="00C64A88" w:rsidRPr="00552664" w:rsidRDefault="00C64A88" w:rsidP="009510FE">
            <w:pPr>
              <w:pStyle w:val="PURBody"/>
              <w:rPr>
                <w:rFonts w:cs="Arial"/>
              </w:rPr>
            </w:pPr>
          </w:p>
          <w:p w:rsidR="00C64A88" w:rsidRPr="00552664" w:rsidRDefault="00C64A88" w:rsidP="009510FE">
            <w:pPr>
              <w:pStyle w:val="PURBody"/>
              <w:rPr>
                <w:rFonts w:cs="Arial"/>
                <w:b/>
                <w:i/>
              </w:rPr>
            </w:pPr>
            <w:r w:rsidRPr="00552664">
              <w:rPr>
                <w:rFonts w:cs="Arial"/>
                <w:vertAlign w:val="superscript"/>
              </w:rPr>
              <w:t xml:space="preserve">1 </w:t>
            </w:r>
            <w:r w:rsidRPr="00552664">
              <w:rPr>
                <w:rFonts w:cs="Arial"/>
              </w:rPr>
              <w:t xml:space="preserve">Bkz. </w:t>
            </w:r>
            <w:hyperlink r:id="rId67" w:anchor="_Sec6" w:history="1">
              <w:r w:rsidRPr="00552664">
                <w:rPr>
                  <w:rStyle w:val="Hyperlink"/>
                  <w:rFonts w:cs="Arial"/>
                </w:rPr>
                <w:t>Evrensel Lisans Koşulları, Tanımlar</w:t>
              </w:r>
            </w:hyperlink>
          </w:p>
        </w:tc>
        <w:tc>
          <w:tcPr>
            <w:tcW w:w="5374" w:type="dxa"/>
            <w:tcBorders>
              <w:top w:val="single" w:sz="4" w:space="0" w:color="00467F" w:themeColor="text2"/>
              <w:left w:val="nil"/>
              <w:bottom w:val="nil"/>
              <w:right w:val="nil"/>
            </w:tcBorders>
            <w:hideMark/>
          </w:tcPr>
          <w:p w:rsidR="00C64A88" w:rsidRPr="00552664" w:rsidRDefault="00C64A88" w:rsidP="009510FE">
            <w:pPr>
              <w:pStyle w:val="PURBody"/>
              <w:rPr>
                <w:rFonts w:cs="Arial"/>
              </w:rPr>
            </w:pPr>
            <w:r w:rsidRPr="00552664">
              <w:rPr>
                <w:rFonts w:cs="Arial"/>
                <w:b/>
                <w:i/>
              </w:rPr>
              <w:t>Gerekli SL:</w:t>
            </w:r>
          </w:p>
          <w:p w:rsidR="00C64A88" w:rsidRPr="00552664" w:rsidRDefault="00AF764F" w:rsidP="002E30F6">
            <w:pPr>
              <w:pStyle w:val="PURBullet"/>
              <w:numPr>
                <w:ilvl w:val="0"/>
                <w:numId w:val="93"/>
              </w:numPr>
              <w:rPr>
                <w:rFonts w:cs="Arial"/>
                <w:b/>
                <w:i/>
              </w:rPr>
            </w:pPr>
            <w:r w:rsidRPr="00552664">
              <w:rPr>
                <w:rFonts w:cs="Arial"/>
              </w:rPr>
              <w:t>Microsoft Dynamics CRM Online Eklenti Ekstra Üretim Harici Örnek</w:t>
            </w:r>
          </w:p>
        </w:tc>
      </w:tr>
    </w:tbl>
    <w:p w:rsidR="00C64A88" w:rsidRPr="002A4125" w:rsidRDefault="00C64A88" w:rsidP="00C64A88">
      <w:pPr>
        <w:pStyle w:val="PURBlueBGHeader"/>
      </w:pPr>
      <w:r>
        <w:t>Ek Koşullar:</w:t>
      </w:r>
    </w:p>
    <w:p w:rsidR="00C64A88" w:rsidRPr="002A4125" w:rsidRDefault="00C64A88" w:rsidP="00C64A88">
      <w:pPr>
        <w:pStyle w:val="PURBlueStrong-Indented"/>
      </w:pPr>
      <w:r>
        <w:t>İlgili Hesaplar</w:t>
      </w:r>
    </w:p>
    <w:p w:rsidR="00C64A88" w:rsidRPr="002A4125" w:rsidRDefault="00C64A88" w:rsidP="00C64A88">
      <w:pPr>
        <w:pStyle w:val="PURBody-Indented"/>
      </w:pPr>
      <w:r>
        <w:t>Sadece Microsoft Dynamics CRM Çevrimiçi hesabınızı kullanabilirsiniz. Bununla birlikte, hesabınıza bağlı ek üye hesaplar (</w:t>
      </w:r>
      <w:r w:rsidR="001732AD">
        <w:t>“</w:t>
      </w:r>
      <w:r>
        <w:t>ilgili hesap</w:t>
      </w:r>
      <w:r w:rsidR="001732AD">
        <w:t>”</w:t>
      </w:r>
      <w:r>
        <w:t>) oluşturmanıza izin verebiliriz.</w:t>
      </w:r>
      <w:r w:rsidR="003541EA">
        <w:t xml:space="preserve"> </w:t>
      </w:r>
      <w:r>
        <w:t>İlgili hesapları sınırlayabiliriz.</w:t>
      </w:r>
      <w:r w:rsidR="003541EA">
        <w:t xml:space="preserve"> </w:t>
      </w:r>
      <w:r>
        <w:t>Microsoft Dynamics CRM Online hesabınızla, ilgili hesaplarınızla ve parolalarınızla bağlantılı tüm etkinliklerden siz sorumlusunuz.</w:t>
      </w:r>
      <w:r w:rsidR="003541EA">
        <w:t xml:space="preserve"> </w:t>
      </w:r>
      <w:r>
        <w:t>Microsoft Dynamics CRM Online hesabınızın kullanımını izlemekten ve Microsoft Dynamics CRM Online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 bir hesabın yetkili kullanıcısıysanız, o zaman Microsoft Dynamics CRM Çevrimiçi'ne erişiminiz sağlayan kişi veya varlık (hesap sahibi) ilgili hesabınız üzerinde tam denetime sahiptir.</w:t>
      </w:r>
      <w:r w:rsidR="003541EA">
        <w:t xml:space="preserve"> </w:t>
      </w:r>
      <w:r>
        <w:t>Bu 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2F4F7A" w:rsidRPr="002A4125" w:rsidRDefault="002F4F7A" w:rsidP="002F4F7A">
      <w:pPr>
        <w:spacing w:after="60"/>
        <w:ind w:left="274"/>
      </w:pPr>
      <w:r>
        <w:rPr>
          <w:rFonts w:asciiTheme="minorHAnsi" w:hAnsiTheme="minorHAnsi" w:cstheme="minorHAnsi"/>
          <w:smallCaps/>
          <w:color w:val="00467F"/>
          <w:sz w:val="18"/>
          <w:szCs w:val="18"/>
        </w:rPr>
        <w:t>İptal Ücretleri</w:t>
      </w:r>
    </w:p>
    <w:p w:rsidR="002F4F7A" w:rsidRPr="002A4125" w:rsidRDefault="002F4F7A" w:rsidP="002F4F7A">
      <w:pPr>
        <w:spacing w:after="60"/>
        <w:ind w:left="274"/>
      </w:pPr>
      <w:r>
        <w:rPr>
          <w:rFonts w:asciiTheme="minorHAnsi" w:hAnsiTheme="minorHAnsi" w:cstheme="minorHAnsi"/>
          <w:color w:val="000000" w:themeColor="text1"/>
          <w:sz w:val="18"/>
          <w:szCs w:val="18"/>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sidR="003541EA">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 xml:space="preserve">İptal ücretinizin feragat edilmesi için, tesis içi Dynamics CRM veya iş ortağı barındırmalı Dynamics </w:t>
      </w:r>
      <w:r>
        <w:rPr>
          <w:rFonts w:asciiTheme="minorHAnsi" w:hAnsiTheme="minorHAnsi" w:cstheme="minorHAnsi"/>
          <w:color w:val="000000" w:themeColor="text1"/>
          <w:sz w:val="18"/>
          <w:szCs w:val="18"/>
        </w:rPr>
        <w:lastRenderedPageBreak/>
        <w:t>CRM teklifini satın aldığınızın kanıtını sunmalısınız. Geçiş sürecini başlatmak için Microsoft Dynamics CRM Çevrimiçi destek hizmetini aramalısınız. Bölgesel destek iletişim bilgilerini bulmak için, bkz.</w:t>
      </w:r>
      <w:r>
        <w:rPr>
          <w:rFonts w:asciiTheme="minorHAnsi" w:hAnsiTheme="minorHAnsi" w:cstheme="minorHAnsi"/>
          <w:sz w:val="18"/>
          <w:szCs w:val="18"/>
        </w:rPr>
        <w:t xml:space="preserve"> </w:t>
      </w:r>
      <w:hyperlink r:id="rId68"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8603D6" w:rsidRDefault="002F4F7A" w:rsidP="002F4F7A">
      <w:pPr>
        <w:pStyle w:val="PURBlueStrong-Indented"/>
        <w:spacing w:after="120" w:line="240" w:lineRule="auto"/>
        <w:ind w:left="274"/>
        <w:rPr>
          <w:spacing w:val="0"/>
        </w:rPr>
      </w:pPr>
      <w:r w:rsidRPr="008603D6">
        <w:rPr>
          <w:rFonts w:asciiTheme="minorHAnsi" w:hAnsiTheme="minorHAnsi" w:cstheme="minorHAnsi"/>
          <w:smallCaps w:val="0"/>
          <w:color w:val="000000" w:themeColor="text1"/>
          <w:spacing w:val="0"/>
          <w:szCs w:val="18"/>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 kapsamında iptal ettiğiniz her üyelik için elde ettiğiniz tüm indirimi geri ödemeniz istenecektir.</w:t>
      </w:r>
    </w:p>
    <w:p w:rsidR="00C64A88" w:rsidRPr="002A4125" w:rsidRDefault="00C64A88" w:rsidP="00C64A88">
      <w:pPr>
        <w:pStyle w:val="PURBlueStrong-Indented"/>
      </w:pPr>
      <w:r>
        <w:t>Sınırlamalar</w:t>
      </w:r>
    </w:p>
    <w:p w:rsidR="00C64A88" w:rsidRPr="002A4125" w:rsidRDefault="00C64A88" w:rsidP="00C64A88">
      <w:pPr>
        <w:pStyle w:val="PURBody-Indented"/>
      </w:pPr>
      <w:r>
        <w:t>Microsoft Dynamics CRM Çevrimiçi kullanımınız üzerinde sınırlamalar oluşturabiliriz.</w:t>
      </w:r>
      <w:r w:rsidR="003541EA">
        <w:t xml:space="preserve"> </w:t>
      </w:r>
      <w:r>
        <w:t xml:space="preserve">Örneğin, Microsoft Dynamics CRM Online yoluyla gönderebildiğiniz veya alabildiğiniz e-posta mesajlarının adedini ve boyutunu, abone olabildiğiniz Microsoft Dynamics CRM Online hesaplarının adedini, Microsoft Dynamics CRM Online yoluyla gerçekleştirebildiğiniz işlem adedini ve bir organizasyonla yürütülebilen eş zamansız işlem adedini sınırlandırabiliriz. </w:t>
      </w:r>
    </w:p>
    <w:p w:rsidR="00C64A88" w:rsidRPr="002A4125" w:rsidRDefault="00C64A88" w:rsidP="00C64A88">
      <w:pPr>
        <w:pStyle w:val="PURBody-Indented"/>
      </w:pPr>
      <w:r>
        <w:t>Üretim harici örnek kullanımınız, sadece test etme, geliştirme veya gösterme amaçlarıyla sınırlıdır. Kullanım haklarınız; çevrimiçi hizmetin kullanımıyla bağlantılı sorunları teşhis etmek üzere bir son kullanıcı ortamını benzetmek için üretim harici örneğin kullanımını içerir</w:t>
      </w:r>
    </w:p>
    <w:bookmarkEnd w:id="374"/>
    <w:p w:rsidR="00604709" w:rsidRPr="002A4125" w:rsidRDefault="00793EBF" w:rsidP="00604709">
      <w:pPr>
        <w:pStyle w:val="PURBreadcrumb"/>
      </w:pPr>
      <w:r>
        <w:fldChar w:fldCharType="begin"/>
      </w:r>
      <w:r>
        <w:instrText xml:space="preserve">HYPERLINK  \l "TOC" \h </w:instrText>
      </w:r>
      <w:r>
        <w:fldChar w:fldCharType="separate"/>
      </w:r>
      <w:r>
        <w:rPr>
          <w:color w:val="00467F"/>
          <w:u w:val="single"/>
        </w:rPr>
        <w:t>İçindekiler</w:t>
      </w:r>
      <w:r>
        <w:rPr>
          <w:color w:val="00467F"/>
          <w:u w:val="single"/>
        </w:rPr>
        <w:fldChar w:fldCharType="end"/>
      </w:r>
      <w:r>
        <w:t xml:space="preserve"> / </w:t>
      </w:r>
      <w:hyperlink w:anchor="General_License_Terms">
        <w:r>
          <w:rPr>
            <w:color w:val="00467F"/>
            <w:u w:val="single"/>
          </w:rPr>
          <w:t>Genel Koşullar</w:t>
        </w:r>
      </w:hyperlink>
      <w:r w:rsidR="00F22968">
        <w:t xml:space="preserve"> </w:t>
      </w:r>
    </w:p>
    <w:p w:rsidR="00E52C83" w:rsidRPr="002A4125" w:rsidRDefault="00E52C83" w:rsidP="00E52C83">
      <w:pPr>
        <w:pStyle w:val="PURProductName"/>
      </w:pPr>
      <w:r>
        <w:t>Office 365 Developer</w:t>
      </w:r>
      <w:r>
        <w:fldChar w:fldCharType="begin"/>
      </w:r>
      <w:r>
        <w:instrText>XE "Office 365 Developer"</w:instrText>
      </w:r>
      <w:r>
        <w:fldChar w:fldCharType="end"/>
      </w:r>
      <w:r w:rsidR="00F22968">
        <w:fldChar w:fldCharType="begin"/>
      </w:r>
      <w:r>
        <w:instrText xml:space="preserve"> TC "</w:instrText>
      </w:r>
      <w:bookmarkStart w:id="383" w:name="_Toc365991368"/>
      <w:bookmarkStart w:id="384" w:name="_Toc366057502"/>
      <w:r>
        <w:instrText xml:space="preserve">Office 365 </w:instrText>
      </w:r>
      <w:r w:rsidR="00256119">
        <w:instrText>Developer</w:instrText>
      </w:r>
      <w:bookmarkEnd w:id="383"/>
      <w:bookmarkEnd w:id="384"/>
      <w:r>
        <w:instrText>" \l 2</w:instrText>
      </w:r>
      <w:r w:rsidR="00F22968">
        <w:fldChar w:fldCharType="end"/>
      </w:r>
    </w:p>
    <w:p w:rsidR="00E52C83" w:rsidRPr="002A4125" w:rsidRDefault="00E52C83" w:rsidP="00E52C83">
      <w:pPr>
        <w:pStyle w:val="PURLicenseTerm"/>
      </w:pPr>
      <w:r>
        <w:t>Bu çevrimiçi hizmeti kullanımınız açısından geçerli olan lisans koşulları, Genel Lisans Koşulları'nı ve aşağıdakileri içerir:</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795C05" w:rsidTr="008B3953">
        <w:tc>
          <w:tcPr>
            <w:tcW w:w="5400" w:type="dxa"/>
          </w:tcPr>
          <w:p w:rsidR="00E52C83" w:rsidRPr="00795C05" w:rsidRDefault="00E52C83" w:rsidP="006C51FD">
            <w:pPr>
              <w:pStyle w:val="PURBody"/>
            </w:pPr>
            <w:r w:rsidRPr="00795C05">
              <w:t xml:space="preserve">Uygulanabilir Bildirimlere bakın: </w:t>
            </w:r>
            <w:r w:rsidRPr="00795C05">
              <w:rPr>
                <w:b/>
              </w:rPr>
              <w:t>Hayır</w:t>
            </w:r>
          </w:p>
        </w:tc>
        <w:tc>
          <w:tcPr>
            <w:tcW w:w="5400" w:type="dxa"/>
          </w:tcPr>
          <w:p w:rsidR="00E52C83" w:rsidRPr="00795C05" w:rsidRDefault="00F94B5B" w:rsidP="00E50C5B">
            <w:pPr>
              <w:pStyle w:val="PURBody"/>
            </w:pPr>
            <w:r w:rsidRPr="00795C05">
              <w:t xml:space="preserve">Gizlilik ve Güvenlik Eki: </w:t>
            </w:r>
            <w:r w:rsidRPr="00795C05">
              <w:rPr>
                <w:b/>
              </w:rPr>
              <w:t>Evet</w:t>
            </w:r>
            <w:r w:rsidRPr="00795C05">
              <w:t xml:space="preserve"> (Bkz. </w:t>
            </w:r>
            <w:hyperlink r:id="rId69" w:history="1">
              <w:hyperlink r:id="rId70">
                <w:r w:rsidR="00A5157A" w:rsidRPr="00795C05">
                  <w:rPr>
                    <w:color w:val="00467F"/>
                    <w:u w:val="single"/>
                  </w:rPr>
                  <w:t>http://go.microsoft.com/fwlink/?LinkID=212058&amp;clcid=0x409</w:t>
                </w:r>
              </w:hyperlink>
            </w:hyperlink>
            <w:r w:rsidR="00A5157A" w:rsidRPr="00CE6F5B">
              <w:rPr>
                <w:color w:val="00467F"/>
              </w:rPr>
              <w:t>)</w:t>
            </w:r>
          </w:p>
        </w:tc>
      </w:tr>
      <w:tr w:rsidR="00E52C83" w:rsidRPr="00795C05" w:rsidTr="008B3953">
        <w:tc>
          <w:tcPr>
            <w:tcW w:w="5400" w:type="dxa"/>
          </w:tcPr>
          <w:p w:rsidR="00E52C83" w:rsidRPr="00795C05" w:rsidRDefault="006C51FD" w:rsidP="0013335C">
            <w:pPr>
              <w:pStyle w:val="PURBody"/>
            </w:pPr>
            <w:r w:rsidRPr="00795C05">
              <w:t xml:space="preserve">Gizlilik Bildirimi: </w:t>
            </w:r>
            <w:r w:rsidRPr="00795C05">
              <w:rPr>
                <w:b/>
              </w:rPr>
              <w:t xml:space="preserve">Evet </w:t>
            </w:r>
            <w:r w:rsidRPr="00795C05">
              <w:t>(Bkz.</w:t>
            </w:r>
            <w:r w:rsidRPr="00795C05">
              <w:rPr>
                <w:rFonts w:eastAsia="Times New Roman" w:cs="Tahoma"/>
                <w:color w:val="000000"/>
                <w:szCs w:val="18"/>
              </w:rPr>
              <w:t xml:space="preserve">: </w:t>
            </w:r>
            <w:hyperlink r:id="rId71" w:history="1">
              <w:r w:rsidR="00B27801" w:rsidRPr="00107F71">
                <w:t>http://go.microsoft.com/fwlink/?LinkID=212058&amp;clcid=0x409</w:t>
              </w:r>
            </w:hyperlink>
            <w:r w:rsidR="00B27801" w:rsidRPr="006E4476">
              <w:rPr>
                <w:color w:val="000000" w:themeColor="text1"/>
              </w:rPr>
              <w:t>)</w:t>
            </w:r>
          </w:p>
        </w:tc>
        <w:tc>
          <w:tcPr>
            <w:tcW w:w="5400" w:type="dxa"/>
          </w:tcPr>
          <w:p w:rsidR="00E52C83" w:rsidRPr="00795C05" w:rsidRDefault="00F94B5B" w:rsidP="00E50C5B">
            <w:pPr>
              <w:pStyle w:val="PURBody"/>
            </w:pPr>
            <w:r w:rsidRPr="00795C05">
              <w:t xml:space="preserve">Hizmet Düzeyi Anlaşması: </w:t>
            </w:r>
            <w:r w:rsidRPr="00795C05">
              <w:rPr>
                <w:b/>
              </w:rPr>
              <w:t>Hayır</w:t>
            </w:r>
          </w:p>
        </w:tc>
      </w:tr>
    </w:tbl>
    <w:p w:rsidR="00355D5E" w:rsidRDefault="00355D5E" w:rsidP="00355D5E">
      <w:pPr>
        <w:pStyle w:val="PURBlueBGHeader"/>
        <w:pBdr>
          <w:top w:val="none" w:sz="0" w:space="0" w:color="auto"/>
          <w:left w:val="none" w:sz="0" w:space="0" w:color="auto"/>
          <w:bottom w:val="none" w:sz="0" w:space="0" w:color="auto"/>
          <w:right w:val="none" w:sz="0" w:space="0" w:color="auto"/>
        </w:pBdr>
        <w:shd w:val="clear" w:color="auto" w:fill="auto"/>
      </w:pPr>
    </w:p>
    <w:p w:rsidR="002E30F6" w:rsidRDefault="002E30F6" w:rsidP="00355D5E">
      <w:pPr>
        <w:pStyle w:val="PURBlueBGHeader"/>
        <w:pBdr>
          <w:top w:val="none" w:sz="0" w:space="0" w:color="auto"/>
          <w:left w:val="none" w:sz="0" w:space="0" w:color="auto"/>
          <w:bottom w:val="none" w:sz="0" w:space="0" w:color="auto"/>
          <w:right w:val="none" w:sz="0" w:space="0" w:color="auto"/>
        </w:pBdr>
        <w:shd w:val="clear" w:color="auto" w:fill="auto"/>
      </w:pPr>
    </w:p>
    <w:p w:rsidR="00E52C83" w:rsidRPr="002A4125" w:rsidRDefault="00E52C83" w:rsidP="007762B5">
      <w:pPr>
        <w:pStyle w:val="PURBlueBGHeader"/>
        <w:keepNext/>
        <w:keepLines/>
      </w:pPr>
      <w:r>
        <w:t>Kullanıcı SL’leri</w:t>
      </w:r>
    </w:p>
    <w:tbl>
      <w:tblPr>
        <w:tblStyle w:val="PURTableNoVertical"/>
        <w:tblW w:w="0" w:type="auto"/>
        <w:tblLook w:val="04A0" w:firstRow="1" w:lastRow="0" w:firstColumn="1" w:lastColumn="0" w:noHBand="0" w:noVBand="1"/>
      </w:tblPr>
      <w:tblGrid>
        <w:gridCol w:w="5268"/>
        <w:gridCol w:w="5258"/>
      </w:tblGrid>
      <w:tr w:rsidR="00E52C83" w:rsidRPr="00552664"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52664" w:rsidRDefault="00E52C83" w:rsidP="00E50C5B">
            <w:pPr>
              <w:pStyle w:val="PURBody"/>
              <w:rPr>
                <w:rFonts w:cs="Arial"/>
              </w:rPr>
            </w:pPr>
            <w:r w:rsidRPr="00552664">
              <w:rPr>
                <w:rFonts w:cs="Arial"/>
                <w:b/>
                <w:i/>
              </w:rPr>
              <w:t>Aşağıdakiler için gereklidir:</w:t>
            </w:r>
          </w:p>
        </w:tc>
        <w:tc>
          <w:tcPr>
            <w:tcW w:w="5319" w:type="dxa"/>
          </w:tcPr>
          <w:p w:rsidR="00E52C83" w:rsidRPr="00552664" w:rsidRDefault="00E52C83" w:rsidP="00E50C5B">
            <w:pPr>
              <w:pStyle w:val="PURBody"/>
              <w:rPr>
                <w:rFonts w:cs="Arial"/>
              </w:rPr>
            </w:pPr>
            <w:r w:rsidRPr="00552664">
              <w:rPr>
                <w:rFonts w:cs="Arial"/>
                <w:b/>
                <w:i/>
              </w:rPr>
              <w:t>Gerekli SL:</w:t>
            </w:r>
          </w:p>
        </w:tc>
      </w:tr>
      <w:tr w:rsidR="00E52C83" w:rsidRPr="00552664" w:rsidTr="00F0038C">
        <w:tc>
          <w:tcPr>
            <w:tcW w:w="5323" w:type="dxa"/>
          </w:tcPr>
          <w:p w:rsidR="00E52C83" w:rsidRPr="00552664" w:rsidRDefault="0038547E" w:rsidP="00ED5D2B">
            <w:pPr>
              <w:pStyle w:val="PURBullet"/>
              <w:numPr>
                <w:ilvl w:val="0"/>
                <w:numId w:val="33"/>
              </w:numPr>
              <w:rPr>
                <w:rFonts w:cs="Arial"/>
              </w:rPr>
            </w:pPr>
            <w:r w:rsidRPr="00552664">
              <w:rPr>
                <w:rFonts w:cs="Arial"/>
                <w:szCs w:val="18"/>
              </w:rPr>
              <w:t>Çevrimiçi hizmete veya ilgili yazılıma erişen kullanıcılar.</w:t>
            </w:r>
          </w:p>
          <w:p w:rsidR="00C72CDA" w:rsidRPr="00552664" w:rsidRDefault="00F0038C" w:rsidP="00ED5D2B">
            <w:pPr>
              <w:pStyle w:val="PURBody"/>
              <w:numPr>
                <w:ilvl w:val="0"/>
                <w:numId w:val="33"/>
              </w:numPr>
              <w:rPr>
                <w:rFonts w:cs="Arial"/>
              </w:rPr>
            </w:pPr>
            <w:r w:rsidRPr="00552664">
              <w:rPr>
                <w:rFonts w:cs="Arial"/>
              </w:rPr>
              <w:t>Son kullanıcılarınız, programlarınız üzerinde kabul testleri yapmak veya programlarınız için geri bildirimde bulunmak amacıyla çevrimiçi hizmetlere erişmek için gerekli SL'ye ihtiyaç duymazlar.</w:t>
            </w:r>
          </w:p>
        </w:tc>
        <w:tc>
          <w:tcPr>
            <w:tcW w:w="5319" w:type="dxa"/>
          </w:tcPr>
          <w:p w:rsidR="00E52C83" w:rsidRPr="00552664" w:rsidRDefault="00E52C83" w:rsidP="00ED5D2B">
            <w:pPr>
              <w:pStyle w:val="PURBullet"/>
              <w:numPr>
                <w:ilvl w:val="0"/>
                <w:numId w:val="34"/>
              </w:numPr>
              <w:rPr>
                <w:rFonts w:cs="Arial"/>
              </w:rPr>
            </w:pPr>
            <w:r w:rsidRPr="00552664">
              <w:rPr>
                <w:rFonts w:cs="Arial"/>
              </w:rPr>
              <w:t>Office 365 Developer Kullanıcı SL'si</w:t>
            </w:r>
          </w:p>
        </w:tc>
      </w:tr>
    </w:tbl>
    <w:p w:rsidR="00F0038C" w:rsidRPr="002A4125" w:rsidRDefault="00F0038C" w:rsidP="00F0038C">
      <w:pPr>
        <w:pStyle w:val="PURBlueBGHeader"/>
      </w:pPr>
      <w:r>
        <w:t>Ek Koşullar:</w:t>
      </w:r>
    </w:p>
    <w:p w:rsidR="00E52C83" w:rsidRPr="002A4125" w:rsidRDefault="00F0038C" w:rsidP="00DC5352">
      <w:pPr>
        <w:pStyle w:val="PURProductName"/>
        <w:pBdr>
          <w:bottom w:val="none" w:sz="0" w:space="0" w:color="auto"/>
        </w:pBdr>
      </w:pPr>
      <w:r>
        <w:rPr>
          <w:rFonts w:asciiTheme="minorHAnsi" w:hAnsiTheme="minorHAnsi" w:cstheme="minorHAnsi"/>
          <w:sz w:val="18"/>
          <w:szCs w:val="18"/>
        </w:rPr>
        <w:t>Bir kullanıcı SL'si atadığınız her kullanıcı, uygulamalarınızı Office 365 çevrimiçi hizmetleriniz, tesisdeki dağıtımlar veya Microsoft Office Mağazası için uygun hale getirmek üzere uygulamalarınızı tasarlamak, geliştirmek ve test etmek için çevrimiçi hizmet kullanabilir. Çevrimiçi hizmet, üretim kullanımı için lisanslanmamıştır.</w:t>
      </w:r>
    </w:p>
    <w:p w:rsidR="00F0038C" w:rsidRPr="002A4125" w:rsidRDefault="00DB1461" w:rsidP="00F0038C">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385" w:name="_Toc365991369"/>
      <w:bookmarkStart w:id="386" w:name="_Toc366057503"/>
      <w:r w:rsidR="000C4F81">
        <w:instrText>Office 365 ProPlus</w:instrText>
      </w:r>
      <w:bookmarkEnd w:id="385"/>
      <w:bookmarkEnd w:id="386"/>
      <w:r w:rsidR="000C4F81">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335"/>
        <w:gridCol w:w="5465"/>
      </w:tblGrid>
      <w:tr w:rsidR="0082133B" w:rsidRPr="00CE6F5B" w:rsidTr="00F04EBB">
        <w:tc>
          <w:tcPr>
            <w:tcW w:w="5512" w:type="dxa"/>
          </w:tcPr>
          <w:p w:rsidR="0082133B" w:rsidRPr="00CE6F5B" w:rsidRDefault="00ED4593" w:rsidP="00A65603">
            <w:pPr>
              <w:pStyle w:val="PURBody"/>
            </w:pPr>
            <w:r w:rsidRPr="00CE6F5B">
              <w:t xml:space="preserve">Uygulanabilir Bildirimlere bakın: </w:t>
            </w:r>
            <w:r w:rsidRPr="00CE6F5B">
              <w:rPr>
                <w:b/>
              </w:rPr>
              <w:t xml:space="preserve">Bing Maps </w:t>
            </w:r>
            <w:r w:rsidRPr="00CE6F5B">
              <w:t xml:space="preserve">(Bkz. </w:t>
            </w:r>
            <w:hyperlink w:anchor="10">
              <w:hyperlink w:anchor="Appendix_1">
                <w:r w:rsidR="00C47ADC" w:rsidRPr="00CE6F5B">
                  <w:rPr>
                    <w:color w:val="00467F"/>
                    <w:u w:val="single"/>
                  </w:rPr>
                  <w:t>Ek 1</w:t>
                </w:r>
              </w:hyperlink>
            </w:hyperlink>
            <w:r w:rsidRPr="00CE6F5B">
              <w:t>)</w:t>
            </w:r>
          </w:p>
        </w:tc>
        <w:tc>
          <w:tcPr>
            <w:tcW w:w="5518" w:type="dxa"/>
          </w:tcPr>
          <w:p w:rsidR="0082133B" w:rsidRPr="00CE6F5B" w:rsidRDefault="00A65603" w:rsidP="00CA179F">
            <w:pPr>
              <w:pStyle w:val="PURBody"/>
            </w:pPr>
            <w:r w:rsidRPr="00CE6F5B">
              <w:t xml:space="preserve">Gizlilik Bildirimi: </w:t>
            </w:r>
            <w:r w:rsidRPr="00CE6F5B">
              <w:rPr>
                <w:b/>
              </w:rPr>
              <w:t xml:space="preserve">Evet </w:t>
            </w:r>
            <w:r w:rsidRPr="00CE6F5B">
              <w:t>(Bkz.</w:t>
            </w:r>
            <w:r w:rsidRPr="00CE6F5B">
              <w:rPr>
                <w:rFonts w:eastAsia="Times New Roman" w:cs="Tahoma"/>
                <w:color w:val="000000"/>
                <w:szCs w:val="18"/>
              </w:rPr>
              <w:t xml:space="preserve">: </w:t>
            </w:r>
            <w:hyperlink r:id="rId72" w:history="1">
              <w:r w:rsidR="00B27801" w:rsidRPr="00107F71">
                <w:t>http://go.microsoft.com/fwlink/?LinkID=212058&amp;clcid=0x409</w:t>
              </w:r>
            </w:hyperlink>
            <w:r w:rsidR="00A5157A" w:rsidRPr="00CE6F5B">
              <w:rPr>
                <w:color w:val="00467F"/>
              </w:rPr>
              <w:t>)</w:t>
            </w:r>
          </w:p>
        </w:tc>
      </w:tr>
      <w:tr w:rsidR="0082133B" w:rsidRPr="00CE6F5B" w:rsidTr="00F04EBB">
        <w:tc>
          <w:tcPr>
            <w:tcW w:w="5512" w:type="dxa"/>
          </w:tcPr>
          <w:p w:rsidR="0082133B" w:rsidRPr="00CE6F5B" w:rsidRDefault="00775A00">
            <w:pPr>
              <w:pStyle w:val="PURBody"/>
            </w:pPr>
            <w:r w:rsidRPr="00CE6F5B">
              <w:t xml:space="preserve">Hizmet Düzeyi Anlaşması: </w:t>
            </w:r>
            <w:r w:rsidRPr="00CE6F5B">
              <w:rPr>
                <w:b/>
              </w:rPr>
              <w:t>Hayır</w:t>
            </w:r>
          </w:p>
        </w:tc>
        <w:tc>
          <w:tcPr>
            <w:tcW w:w="5518" w:type="dxa"/>
          </w:tcPr>
          <w:p w:rsidR="0082133B" w:rsidRPr="00CE6F5B" w:rsidRDefault="00911E3D">
            <w:pPr>
              <w:pStyle w:val="PURBody"/>
            </w:pPr>
            <w:r w:rsidRPr="00CE6F5B">
              <w:t xml:space="preserve">Güvenlik Özeti: </w:t>
            </w:r>
            <w:r w:rsidRPr="00CE6F5B">
              <w:rPr>
                <w:b/>
              </w:rPr>
              <w:t>Hayır</w:t>
            </w:r>
          </w:p>
        </w:tc>
      </w:tr>
    </w:tbl>
    <w:p w:rsidR="0082133B" w:rsidRPr="002A4125" w:rsidRDefault="00F04EBB">
      <w:pPr>
        <w:pStyle w:val="PURBlueBGHeader"/>
      </w:pPr>
      <w:r>
        <w:rPr>
          <w:caps/>
        </w:rPr>
        <w:t xml:space="preserve">Masaüstü Uygulamaları </w:t>
      </w:r>
      <w:r>
        <w:t>KULLANICI SL'leri</w:t>
      </w:r>
    </w:p>
    <w:tbl>
      <w:tblPr>
        <w:tblStyle w:val="PURTableNoVertical"/>
        <w:tblW w:w="0" w:type="auto"/>
        <w:tblLook w:val="04A0" w:firstRow="1" w:lastRow="0" w:firstColumn="1" w:lastColumn="0" w:noHBand="0" w:noVBand="1"/>
      </w:tblPr>
      <w:tblGrid>
        <w:gridCol w:w="5262"/>
        <w:gridCol w:w="5264"/>
      </w:tblGrid>
      <w:tr w:rsidR="0082133B" w:rsidRPr="0055266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52664" w:rsidRDefault="00ED4593">
            <w:pPr>
              <w:pStyle w:val="PURBody"/>
              <w:rPr>
                <w:rFonts w:cs="Arial"/>
              </w:rPr>
            </w:pPr>
            <w:r w:rsidRPr="00552664">
              <w:rPr>
                <w:rFonts w:cs="Arial"/>
                <w:b/>
                <w:i/>
              </w:rPr>
              <w:t>Aşağıdakiler için gereklidir:</w:t>
            </w:r>
          </w:p>
        </w:tc>
        <w:tc>
          <w:tcPr>
            <w:tcW w:w="5340" w:type="dxa"/>
          </w:tcPr>
          <w:p w:rsidR="0082133B" w:rsidRPr="00552664" w:rsidRDefault="00ED4593">
            <w:pPr>
              <w:pStyle w:val="PURBody"/>
              <w:rPr>
                <w:rFonts w:cs="Arial"/>
              </w:rPr>
            </w:pPr>
            <w:r w:rsidRPr="00552664">
              <w:rPr>
                <w:rFonts w:cs="Arial"/>
                <w:b/>
                <w:i/>
              </w:rPr>
              <w:t>Gerekli SL:</w:t>
            </w:r>
          </w:p>
        </w:tc>
      </w:tr>
      <w:tr w:rsidR="0082133B" w:rsidRPr="00552664">
        <w:tc>
          <w:tcPr>
            <w:tcW w:w="5340" w:type="dxa"/>
          </w:tcPr>
          <w:p w:rsidR="0082133B" w:rsidRPr="00552664" w:rsidRDefault="00ED4593" w:rsidP="00ED5D2B">
            <w:pPr>
              <w:pStyle w:val="PURBullet"/>
              <w:numPr>
                <w:ilvl w:val="0"/>
                <w:numId w:val="33"/>
              </w:numPr>
              <w:rPr>
                <w:rFonts w:cs="Arial"/>
              </w:rPr>
            </w:pPr>
            <w:r w:rsidRPr="00552664">
              <w:rPr>
                <w:rFonts w:cs="Arial"/>
              </w:rPr>
              <w:t>Çevrimiçi hizmete veya ilgili yazılıma erişen kullanıcılar</w:t>
            </w:r>
          </w:p>
        </w:tc>
        <w:tc>
          <w:tcPr>
            <w:tcW w:w="5340" w:type="dxa"/>
          </w:tcPr>
          <w:p w:rsidR="00E16F35" w:rsidRPr="00552664" w:rsidRDefault="00E16F35" w:rsidP="00ED5D2B">
            <w:pPr>
              <w:pStyle w:val="PURBullet"/>
              <w:numPr>
                <w:ilvl w:val="0"/>
                <w:numId w:val="34"/>
              </w:numPr>
              <w:rPr>
                <w:rFonts w:cs="Arial"/>
              </w:rPr>
            </w:pPr>
            <w:r w:rsidRPr="00552664">
              <w:rPr>
                <w:rFonts w:cs="Arial"/>
              </w:rPr>
              <w:t xml:space="preserve">Office 365 ProPlus Kullanıcı SL'si </w:t>
            </w:r>
            <w:r w:rsidRPr="00552664">
              <w:rPr>
                <w:rFonts w:cs="Arial"/>
                <w:b/>
              </w:rPr>
              <w:t>veya</w:t>
            </w:r>
          </w:p>
          <w:p w:rsidR="00E16F35" w:rsidRPr="00552664" w:rsidRDefault="00E16F35" w:rsidP="00ED5D2B">
            <w:pPr>
              <w:pStyle w:val="PURBullet"/>
              <w:numPr>
                <w:ilvl w:val="0"/>
                <w:numId w:val="34"/>
              </w:numPr>
              <w:rPr>
                <w:rFonts w:cs="Arial"/>
              </w:rPr>
            </w:pPr>
            <w:r w:rsidRPr="00552664">
              <w:rPr>
                <w:rFonts w:cs="Arial"/>
              </w:rPr>
              <w:t xml:space="preserve">Office 365 Enterprise E3-E4 Kullanıcı SL’si </w:t>
            </w:r>
            <w:r w:rsidRPr="00552664">
              <w:rPr>
                <w:rFonts w:cs="Arial"/>
                <w:b/>
              </w:rPr>
              <w:t xml:space="preserve">veya </w:t>
            </w:r>
          </w:p>
          <w:p w:rsidR="00E16F35" w:rsidRPr="00552664" w:rsidRDefault="00E16F35" w:rsidP="00ED5D2B">
            <w:pPr>
              <w:pStyle w:val="PURBullet"/>
              <w:numPr>
                <w:ilvl w:val="0"/>
                <w:numId w:val="34"/>
              </w:numPr>
              <w:rPr>
                <w:rFonts w:cs="Arial"/>
              </w:rPr>
            </w:pPr>
            <w:r w:rsidRPr="00552664">
              <w:rPr>
                <w:rFonts w:cs="Arial"/>
              </w:rPr>
              <w:t xml:space="preserve">Office Professional Plus A Kullanıcı SL’si </w:t>
            </w:r>
            <w:r w:rsidRPr="00552664">
              <w:rPr>
                <w:rFonts w:cs="Arial"/>
                <w:b/>
              </w:rPr>
              <w:t>veya</w:t>
            </w:r>
          </w:p>
          <w:p w:rsidR="00E16F35" w:rsidRPr="00552664" w:rsidRDefault="00E16F35" w:rsidP="00ED5D2B">
            <w:pPr>
              <w:pStyle w:val="PURBullet"/>
              <w:numPr>
                <w:ilvl w:val="0"/>
                <w:numId w:val="34"/>
              </w:numPr>
              <w:rPr>
                <w:rFonts w:cs="Arial"/>
              </w:rPr>
            </w:pPr>
            <w:r w:rsidRPr="00552664">
              <w:rPr>
                <w:rFonts w:cs="Arial"/>
              </w:rPr>
              <w:t xml:space="preserve">Office 365 Education A3-A4 Kullanıcı SL’si </w:t>
            </w:r>
            <w:r w:rsidRPr="00552664">
              <w:rPr>
                <w:rFonts w:cs="Arial"/>
                <w:b/>
              </w:rPr>
              <w:t>veya</w:t>
            </w:r>
          </w:p>
          <w:p w:rsidR="00E16F35" w:rsidRPr="00552664" w:rsidRDefault="00E16F35" w:rsidP="00ED5D2B">
            <w:pPr>
              <w:pStyle w:val="PURBullet"/>
              <w:numPr>
                <w:ilvl w:val="0"/>
                <w:numId w:val="34"/>
              </w:numPr>
              <w:rPr>
                <w:rFonts w:cs="Arial"/>
              </w:rPr>
            </w:pPr>
            <w:r w:rsidRPr="00552664">
              <w:rPr>
                <w:rFonts w:cs="Arial"/>
              </w:rPr>
              <w:lastRenderedPageBreak/>
              <w:t xml:space="preserve">Office 365 Education A3 (A4) Kullanıcı SL Eklentili Office Pro Plus </w:t>
            </w:r>
            <w:r w:rsidRPr="00552664">
              <w:rPr>
                <w:rFonts w:cs="Arial"/>
                <w:b/>
              </w:rPr>
              <w:t>veya</w:t>
            </w:r>
          </w:p>
          <w:p w:rsidR="0082133B" w:rsidRPr="00552664" w:rsidRDefault="00E16F35" w:rsidP="00ED5D2B">
            <w:pPr>
              <w:pStyle w:val="PURBullet"/>
              <w:numPr>
                <w:ilvl w:val="0"/>
                <w:numId w:val="34"/>
              </w:numPr>
              <w:rPr>
                <w:rFonts w:cs="Arial"/>
              </w:rPr>
            </w:pPr>
            <w:r w:rsidRPr="00552664">
              <w:rPr>
                <w:rFonts w:cs="Arial"/>
              </w:rPr>
              <w:t xml:space="preserve">Office 365 Midsize Business Kullanıcı SL’si </w:t>
            </w:r>
          </w:p>
        </w:tc>
      </w:tr>
    </w:tbl>
    <w:p w:rsidR="0082133B" w:rsidRPr="002A4125" w:rsidRDefault="00ED4593">
      <w:pPr>
        <w:pStyle w:val="PURBlueBGHeader"/>
      </w:pPr>
      <w:r>
        <w:lastRenderedPageBreak/>
        <w:t>Ek Koşullar:</w:t>
      </w:r>
    </w:p>
    <w:p w:rsidR="00E16F35" w:rsidRPr="002A4125" w:rsidRDefault="00E16F35" w:rsidP="00E16F35">
      <w:pPr>
        <w:pStyle w:val="PURBlueStrong-Indented"/>
      </w:pPr>
      <w:r>
        <w:t>Kurulum Ve Kullanım Hakları</w:t>
      </w:r>
    </w:p>
    <w:p w:rsidR="00E16F35" w:rsidRPr="002A4125" w:rsidRDefault="00E16F35" w:rsidP="00ED5D2B">
      <w:pPr>
        <w:pStyle w:val="ListParagraph"/>
        <w:numPr>
          <w:ilvl w:val="0"/>
          <w:numId w:val="64"/>
        </w:numPr>
        <w:ind w:left="540" w:hanging="270"/>
      </w:pPr>
      <w:r>
        <w:rPr>
          <w:rFonts w:ascii="Arial" w:hAnsi="Arial" w:cs="Arial"/>
          <w:sz w:val="18"/>
          <w:szCs w:val="18"/>
        </w:rPr>
        <w:t>Bir Kullanıcı SL’si atadığınız her kullanıcı, 5 adede kadar eşzamanlı OSE’de lokal veya uzaktan kullanım için yazılımı etkin hale getirebilir.</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Lisanslı kullanıcı aynı zamanda, farklı bir Kullanıcı SL'si kapsamında başka bir kullanıcı tarafından etkin hale getirilen yazılımı da kullanabilir. </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Sadece size destek hizmeti sağlanması amacıyla diğer kullanıcıların yazılıma uzaktan erişmesine izin verebilirsiniz. </w:t>
      </w:r>
    </w:p>
    <w:p w:rsidR="008E1A52" w:rsidRPr="002A4125" w:rsidRDefault="000F66D4" w:rsidP="006E4476">
      <w:pPr>
        <w:pStyle w:val="PURBlueStrong-Indented"/>
        <w:spacing w:before="120"/>
        <w:ind w:left="274"/>
      </w:pPr>
      <w:r>
        <w:t>Akıllı Telefon Aygıtlar</w:t>
      </w:r>
    </w:p>
    <w:p w:rsidR="008E1A52" w:rsidRPr="002A4125" w:rsidRDefault="008E1A52" w:rsidP="00ED5D2B">
      <w:pPr>
        <w:pStyle w:val="PURBullet-Indented"/>
        <w:widowControl w:val="0"/>
        <w:numPr>
          <w:ilvl w:val="0"/>
          <w:numId w:val="96"/>
        </w:numPr>
      </w:pPr>
      <w:r>
        <w:t>Bir Kullanıcı SL’si atadığınız her kullanıcı aynı zamanda, Microsoft Office Mobile yazılımını bir defada beş adede kadar akıllı telefon aygıtında etkinleştirebilir. Microsoft Office Mobile lisanslı kullanımınız amacıyla, bir akıllı telefon aygıtı, Fiziksel OSE'li, entegre kablosuz ağ bağlantısına ve bir telefon ahizesine sahip bir mobil aygıttır.</w:t>
      </w:r>
    </w:p>
    <w:p w:rsidR="008E1A52" w:rsidRPr="002A4125" w:rsidRDefault="008E1A52" w:rsidP="00ED5D2B">
      <w:pPr>
        <w:pStyle w:val="PURBullet-Indented"/>
        <w:numPr>
          <w:ilvl w:val="0"/>
          <w:numId w:val="96"/>
        </w:numPr>
      </w:pPr>
      <w:r>
        <w:t>Microsoft Office Mobile yazılımınızla birlikte dahil edilen kullanım koşulları, bu Ürün Kullanım Haklarıyla herhangi bir anlaşmazlığa düşene kadar kontrolü sağlar.*</w:t>
      </w:r>
      <w:r w:rsidR="003541EA">
        <w:t xml:space="preserve"> </w:t>
      </w:r>
    </w:p>
    <w:p w:rsidR="008E1A52" w:rsidRPr="002A4125" w:rsidRDefault="008E1A52" w:rsidP="00ED5D2B">
      <w:pPr>
        <w:pStyle w:val="PURBullet-Indented"/>
        <w:numPr>
          <w:ilvl w:val="0"/>
          <w:numId w:val="96"/>
        </w:numPr>
      </w:pPr>
      <w:r>
        <w:t>Akıllı telefon aygıtlarınızda Microsoft Office Mobile yazılımını indirme ve kullanma hakkınız, donanım veya akıllı telefon aygıtlarınızda çalışan diğer yazılımlar için herhangi bir garanti veya destek zorunluluğu yaratmaz veya bunların kapsamını genişletmez.</w:t>
      </w:r>
    </w:p>
    <w:p w:rsidR="008E1A52" w:rsidRPr="002A4125" w:rsidRDefault="008E1A52" w:rsidP="008E1A52">
      <w:pPr>
        <w:pStyle w:val="PURBlueStrong-Indented"/>
      </w:pPr>
      <w:r>
        <w:t xml:space="preserve">* Lütfen, bu Ürün Kullanım Hakları belgesi kapsamındaki Çevrimiçi Hizmetler için </w:t>
      </w:r>
      <w:r w:rsidR="001732AD">
        <w:t>“</w:t>
      </w:r>
      <w:r>
        <w:t>Diğer Web Sitelerinin, Uygulamaların ve Hizmetlerin Kullanımı</w:t>
      </w:r>
      <w:r w:rsidR="001732AD">
        <w:t>”</w:t>
      </w:r>
      <w:r>
        <w:t xml:space="preserve"> bölümüne bakın.</w:t>
      </w:r>
    </w:p>
    <w:p w:rsidR="00E16F35" w:rsidRPr="002A4125" w:rsidRDefault="00E16F35" w:rsidP="00E16F35">
      <w:pPr>
        <w:pStyle w:val="PURBlueStrong-Indented"/>
      </w:pPr>
      <w:r>
        <w:t>Çevrimiçi Hizmet Ve Yazılım Yükseltmesi</w:t>
      </w:r>
    </w:p>
    <w:p w:rsidR="00E16F35" w:rsidRPr="002A4125" w:rsidRDefault="00E16F35" w:rsidP="00E16F35">
      <w:pPr>
        <w:pStyle w:val="PURBody-Indented"/>
      </w:pPr>
      <w: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E16F35" w:rsidRPr="002A4125" w:rsidRDefault="00E16F35" w:rsidP="00E16F35">
      <w:pPr>
        <w:pStyle w:val="PURBlueStrong-Indented"/>
      </w:pPr>
      <w:r>
        <w:t>Gereken Bağlantı</w:t>
      </w:r>
    </w:p>
    <w:p w:rsidR="00E16F35" w:rsidRPr="002A4125" w:rsidRDefault="00E16F35" w:rsidP="005D4040">
      <w:pPr>
        <w:pStyle w:val="PURBody-Indented"/>
      </w:pPr>
      <w:r>
        <w:t>Bir Kullanıcı SL’si atadığınız her kullanıcı, yazılımı İnternete bir kez kurduktan sonra, üzerinden bu kurulumu yaptığı tüm aygıtlara en</w:t>
      </w:r>
      <w:r w:rsidR="005D4040">
        <w:t> </w:t>
      </w:r>
      <w:r>
        <w:t>azından 30 günde bir bağlanmalıdır.</w:t>
      </w:r>
      <w:r w:rsidR="003541EA">
        <w:t xml:space="preserve"> </w:t>
      </w:r>
      <w:r>
        <w:t>Bir kullanıcının bu koşula uymaması durumunda, yazılımın işlevleri bundan etkilenebilir.</w:t>
      </w:r>
    </w:p>
    <w:p w:rsidR="00E16F35" w:rsidRPr="002A4125" w:rsidRDefault="00E16F35" w:rsidP="00E16F35">
      <w:pPr>
        <w:pStyle w:val="PURBlueStrong-Indented"/>
      </w:pPr>
      <w:r>
        <w:t>Aboneliğin Doğrulanması</w:t>
      </w:r>
    </w:p>
    <w:p w:rsidR="00E16F35" w:rsidRPr="002A4125" w:rsidRDefault="00E16F35" w:rsidP="00795C05">
      <w:pPr>
        <w:pStyle w:val="PURBody-Indented"/>
      </w:pPr>
      <w:r>
        <w:t>Microsoft kullanıcılarınız tarafından herhangi bir aygıta kurulmuş yazılımların tüm sürümlerini otomatik olarak kontrol edebilir.</w:t>
      </w:r>
      <w:r w:rsidR="00795C05">
        <w:t> </w:t>
      </w:r>
      <w:r>
        <w:t>Yazılımın üzerine kurulduğu aygıtlar, yazılımın uygun şekilde lisanslandığını ve Sürenin dolmadığını doğrulamak için periyodik olarak bilgi sağlayabilirler.</w:t>
      </w:r>
      <w:r w:rsidR="003541EA">
        <w:t xml:space="preserve"> </w:t>
      </w:r>
      <w:r>
        <w:t>Bu bilgiler, yazılımın sürümünü, kullanıcının Windows Live kimliğini, ürününü kimlik bilgilerini, bir</w:t>
      </w:r>
      <w:r w:rsidR="00795C05">
        <w:t> </w:t>
      </w:r>
      <w:r>
        <w:t>makine kimliğini ve aygıtın Internet protokol adresini içerir. Yazılım için gerektiği gibi lisans alınmadıysa, yazılımın işlevleri bundan etkilenecektir.</w:t>
      </w:r>
      <w:r w:rsidR="003541EA">
        <w:t xml:space="preserve"> </w:t>
      </w:r>
      <w:r>
        <w:t>Yazılım için güncelleştirmeleri veya sürüm yükseltmelerini yalnızca Microsoft veya yetkili kaynaklardan alabilirsiniz.</w:t>
      </w:r>
      <w:r w:rsidR="003541EA">
        <w:t xml:space="preserve"> </w:t>
      </w:r>
      <w:r>
        <w:t xml:space="preserve">Yetkili kaynaklardan güncellemeler edinme konusunda daha fazla bilgi için, bkz. </w:t>
      </w:r>
      <w:hyperlink r:id="rId73">
        <w:r>
          <w:rPr>
            <w:color w:val="00467F"/>
            <w:u w:val="single"/>
          </w:rPr>
          <w:t>http://windows.microsoft.com/en-US/windows/help/genuine/faq</w:t>
        </w:r>
        <w:r w:rsidR="003541EA">
          <w:rPr>
            <w:color w:val="00467F"/>
            <w:u w:val="single"/>
          </w:rPr>
          <w:t xml:space="preserve"> </w:t>
        </w:r>
      </w:hyperlink>
      <w:r>
        <w:t>. Yazılımı kullanmakla, bu bölümde tanımlanmış bilgilerin iletilmesine onay vermiş olursunuz.</w:t>
      </w:r>
    </w:p>
    <w:p w:rsidR="00E16F35" w:rsidRPr="002A4125" w:rsidRDefault="00E16F35" w:rsidP="00E16F35">
      <w:pPr>
        <w:pStyle w:val="PURBlueStrong-Indented"/>
      </w:pPr>
      <w:r>
        <w:t>Ortam Öğeleri Ve Şablonlar</w:t>
      </w:r>
    </w:p>
    <w:p w:rsidR="00E16F35" w:rsidRPr="002A4125" w:rsidRDefault="00E16F35" w:rsidP="00E16F35">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E16F35" w:rsidRPr="002A4125" w:rsidRDefault="00E16F35" w:rsidP="00E16F35">
      <w:pPr>
        <w:pStyle w:val="PURBlueStrong-Indented"/>
      </w:pPr>
      <w:r>
        <w:t>Office Home ve Student 2013 RT Ticari Kullanım</w:t>
      </w:r>
    </w:p>
    <w:p w:rsidR="00E16F35" w:rsidRPr="002A4125" w:rsidRDefault="00E16F35" w:rsidP="00ED5D2B">
      <w:pPr>
        <w:pStyle w:val="PURBullet-Indented"/>
        <w:numPr>
          <w:ilvl w:val="0"/>
          <w:numId w:val="63"/>
        </w:numPr>
        <w:spacing w:line="240" w:lineRule="auto"/>
      </w:pPr>
      <w:r>
        <w:t xml:space="preserve">Kullanıcı SL’iniz, ayrı alınmış bir Office Home ve Student 2013 RT lisansı altındaki yazılımı kullanım hakkınızı, yazılımın ticari kullanımına karşı olan yasağı kaldırarak değiştirir. </w:t>
      </w:r>
    </w:p>
    <w:p w:rsidR="00E16F35" w:rsidRPr="002A4125" w:rsidRDefault="00E16F35" w:rsidP="00ED5D2B">
      <w:pPr>
        <w:pStyle w:val="PURBullet-Indented"/>
        <w:numPr>
          <w:ilvl w:val="0"/>
          <w:numId w:val="63"/>
        </w:numPr>
      </w:pPr>
      <w:r>
        <w:t>Kullanıcı SL’ini atadığınız kullanıcıya, Office Home ve Student 2013 RT’yi burada sağlandığı gibi Office 365 ProPlus Aboneliğiniz süresi boyunca kullanım izni verebilirsiniz.</w:t>
      </w:r>
    </w:p>
    <w:p w:rsidR="00E16F35" w:rsidRPr="002A4125" w:rsidRDefault="00E16F35" w:rsidP="00ED5D2B">
      <w:pPr>
        <w:pStyle w:val="PURBullet-Indented"/>
        <w:numPr>
          <w:ilvl w:val="0"/>
          <w:numId w:val="63"/>
        </w:numPr>
      </w:pPr>
      <w:r>
        <w:t xml:space="preserve">Yazılımın ticari kullanımına izin verilmesi dışında, bütün kullanımlar Office Home ve Student 2013 RT Lisansı içinde sağlanan koşullar ve kullanım haklarına tabi kalır. </w:t>
      </w:r>
    </w:p>
    <w:p w:rsidR="00E16F35" w:rsidRPr="002A4125" w:rsidRDefault="00E16F35" w:rsidP="00ED5D2B">
      <w:pPr>
        <w:pStyle w:val="PURBullet-Indented"/>
        <w:numPr>
          <w:ilvl w:val="0"/>
          <w:numId w:val="63"/>
        </w:numPr>
      </w:pPr>
      <w:r>
        <w:t>Office 365 ProPlus lisansını edinmek, Office Home ve Student 2013 RT lisansı altında var olan herhangi bir garanti veya destek yükümlülüğü yaratmaz veya süresini uzatmaz.</w:t>
      </w:r>
    </w:p>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4D12DB" w:rsidRPr="002A4125" w:rsidRDefault="004D12DB" w:rsidP="004D12DB">
      <w:pPr>
        <w:pStyle w:val="PURProductName"/>
      </w:pPr>
      <w:bookmarkStart w:id="387" w:name="_Sec386"/>
      <w:r>
        <w:t>Office 365 Small Business</w:t>
      </w:r>
      <w:r>
        <w:fldChar w:fldCharType="begin"/>
      </w:r>
      <w:r>
        <w:instrText>XE "Office 365 Small Business"</w:instrText>
      </w:r>
      <w:r>
        <w:fldChar w:fldCharType="end"/>
      </w:r>
      <w:r w:rsidR="00F22968">
        <w:fldChar w:fldCharType="begin"/>
      </w:r>
      <w:r>
        <w:instrText xml:space="preserve"> TC "</w:instrText>
      </w:r>
      <w:bookmarkStart w:id="388" w:name="_Toc365991370"/>
      <w:bookmarkStart w:id="389" w:name="_Toc366057504"/>
      <w:r>
        <w:instrText xml:space="preserve">Office 365 </w:instrText>
      </w:r>
      <w:r w:rsidR="00256119">
        <w:instrText>Small Business</w:instrText>
      </w:r>
      <w:bookmarkEnd w:id="388"/>
      <w:bookmarkEnd w:id="389"/>
      <w:r>
        <w:instrText>" \l 2</w:instrText>
      </w:r>
      <w:r w:rsidR="00F22968">
        <w:fldChar w:fldCharType="end"/>
      </w:r>
    </w:p>
    <w:p w:rsidR="004D12DB" w:rsidRPr="002A4125" w:rsidRDefault="004D12DB" w:rsidP="004D12DB">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64"/>
        <w:gridCol w:w="5236"/>
      </w:tblGrid>
      <w:tr w:rsidR="004D12DB" w:rsidRPr="00795C05" w:rsidTr="00816B3E">
        <w:tc>
          <w:tcPr>
            <w:tcW w:w="5695" w:type="dxa"/>
          </w:tcPr>
          <w:p w:rsidR="004D12DB" w:rsidRPr="00795C05" w:rsidRDefault="004D12DB" w:rsidP="00F94B5B">
            <w:pPr>
              <w:pStyle w:val="PURBody"/>
            </w:pPr>
            <w:r w:rsidRPr="00795C05">
              <w:t xml:space="preserve">Uygulanabilir Bildirimlere bakın: </w:t>
            </w:r>
            <w:r w:rsidRPr="00795C05">
              <w:rPr>
                <w:b/>
              </w:rPr>
              <w:t>Hayır</w:t>
            </w:r>
          </w:p>
        </w:tc>
        <w:tc>
          <w:tcPr>
            <w:tcW w:w="5335" w:type="dxa"/>
          </w:tcPr>
          <w:p w:rsidR="004D12DB" w:rsidRPr="00795C05" w:rsidRDefault="00F94B5B" w:rsidP="00CA179F">
            <w:pPr>
              <w:pStyle w:val="PURBody"/>
            </w:pPr>
            <w:r w:rsidRPr="00795C05">
              <w:t xml:space="preserve">Gizlilik Bildirimi: </w:t>
            </w:r>
            <w:r w:rsidRPr="00795C05">
              <w:rPr>
                <w:b/>
              </w:rPr>
              <w:t xml:space="preserve">Evet </w:t>
            </w:r>
            <w:r w:rsidRPr="00795C05">
              <w:t>(Bkz.</w:t>
            </w:r>
            <w:r w:rsidRPr="00795C05">
              <w:rPr>
                <w:rFonts w:eastAsia="Times New Roman" w:cs="Tahoma"/>
                <w:color w:val="000000"/>
                <w:szCs w:val="18"/>
              </w:rPr>
              <w:t xml:space="preserve">: </w:t>
            </w:r>
            <w:hyperlink r:id="rId74" w:history="1">
              <w:r w:rsidR="00B27801" w:rsidRPr="00107F71">
                <w:t>http://go.microsoft.com/fwlink/?LinkID=212058&amp;clcid=0x409</w:t>
              </w:r>
            </w:hyperlink>
            <w:r w:rsidR="00A5157A" w:rsidRPr="00795C05">
              <w:rPr>
                <w:color w:val="00467F"/>
              </w:rPr>
              <w:t>)</w:t>
            </w:r>
          </w:p>
        </w:tc>
      </w:tr>
      <w:tr w:rsidR="004D12DB" w:rsidRPr="00795C05" w:rsidTr="00816B3E">
        <w:tc>
          <w:tcPr>
            <w:tcW w:w="5695" w:type="dxa"/>
          </w:tcPr>
          <w:p w:rsidR="00775A00" w:rsidRPr="00795C05" w:rsidRDefault="004D12DB" w:rsidP="00355D5E">
            <w:pPr>
              <w:pStyle w:val="PURBody"/>
            </w:pPr>
            <w:r w:rsidRPr="00795C05">
              <w:t xml:space="preserve">Gizlilik ve Güvenlik Eki: </w:t>
            </w:r>
            <w:r w:rsidRPr="00795C05">
              <w:rPr>
                <w:b/>
              </w:rPr>
              <w:t>Evet</w:t>
            </w:r>
            <w:r w:rsidRPr="00795C05">
              <w:t xml:space="preserve"> (Bkz. </w:t>
            </w:r>
            <w:hyperlink r:id="rId75" w:history="1">
              <w:hyperlink r:id="rId76">
                <w:r w:rsidR="00A5157A" w:rsidRPr="00795C05">
                  <w:rPr>
                    <w:color w:val="00467F"/>
                    <w:u w:val="single"/>
                  </w:rPr>
                  <w:t>http://go.microsoft.com/fwlink/?LinkID=212058&amp;clcid=0x409</w:t>
                </w:r>
              </w:hyperlink>
            </w:hyperlink>
            <w:r w:rsidR="00A5157A" w:rsidRPr="00CE6F5B">
              <w:rPr>
                <w:color w:val="00467F"/>
              </w:rPr>
              <w:t>)</w:t>
            </w:r>
          </w:p>
        </w:tc>
        <w:tc>
          <w:tcPr>
            <w:tcW w:w="5335" w:type="dxa"/>
          </w:tcPr>
          <w:p w:rsidR="004D12DB" w:rsidRPr="00795C05" w:rsidRDefault="00F6186A" w:rsidP="00E50C5B">
            <w:pPr>
              <w:pStyle w:val="PURBody"/>
            </w:pPr>
            <w:r w:rsidRPr="00795C05">
              <w:t xml:space="preserve">Hizmet Düzeyi Anlaşması: </w:t>
            </w:r>
            <w:r w:rsidRPr="00795C05">
              <w:rPr>
                <w:b/>
              </w:rPr>
              <w:t xml:space="preserve">Evet </w:t>
            </w:r>
            <w:r w:rsidRPr="00795C05">
              <w:t xml:space="preserve">(Bkz. </w:t>
            </w:r>
            <w:hyperlink r:id="rId77">
              <w:r w:rsidRPr="00795C05">
                <w:rPr>
                  <w:color w:val="00467F"/>
                  <w:u w:val="single"/>
                </w:rPr>
                <w:t>http://microsoft.com/licensing/contracts</w:t>
              </w:r>
              <w:r w:rsidRPr="00795C05">
                <w:t>)</w:t>
              </w:r>
            </w:hyperlink>
          </w:p>
        </w:tc>
      </w:tr>
    </w:tbl>
    <w:p w:rsidR="004D12DB" w:rsidRPr="002A4125" w:rsidRDefault="004D12DB" w:rsidP="004D12DB">
      <w:pPr>
        <w:pStyle w:val="PURBlueBGHeader"/>
      </w:pPr>
      <w:r>
        <w:t>Kullanıcı SL’leri</w:t>
      </w:r>
    </w:p>
    <w:tbl>
      <w:tblPr>
        <w:tblStyle w:val="PURTableNoVertical"/>
        <w:tblW w:w="0" w:type="auto"/>
        <w:tblLook w:val="04A0" w:firstRow="1" w:lastRow="0" w:firstColumn="1" w:lastColumn="0" w:noHBand="0" w:noVBand="1"/>
      </w:tblPr>
      <w:tblGrid>
        <w:gridCol w:w="5267"/>
        <w:gridCol w:w="5259"/>
      </w:tblGrid>
      <w:tr w:rsidR="004D12DB" w:rsidRPr="00552664" w:rsidTr="00793EB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552664" w:rsidRDefault="004D12DB" w:rsidP="00E50C5B">
            <w:pPr>
              <w:pStyle w:val="PURBody"/>
              <w:rPr>
                <w:rFonts w:cs="Arial"/>
              </w:rPr>
            </w:pPr>
            <w:r w:rsidRPr="00552664">
              <w:rPr>
                <w:rFonts w:cs="Arial"/>
                <w:b/>
                <w:i/>
              </w:rPr>
              <w:t>Aşağıdakiler için gereklidir:</w:t>
            </w:r>
          </w:p>
        </w:tc>
        <w:tc>
          <w:tcPr>
            <w:tcW w:w="5320" w:type="dxa"/>
          </w:tcPr>
          <w:p w:rsidR="004D12DB" w:rsidRPr="00552664" w:rsidRDefault="004D12DB" w:rsidP="00E50C5B">
            <w:pPr>
              <w:pStyle w:val="PURBody"/>
              <w:rPr>
                <w:rFonts w:cs="Arial"/>
              </w:rPr>
            </w:pPr>
            <w:r w:rsidRPr="00552664">
              <w:rPr>
                <w:rFonts w:cs="Arial"/>
                <w:b/>
                <w:i/>
              </w:rPr>
              <w:t>Gerekli SL:</w:t>
            </w:r>
          </w:p>
        </w:tc>
      </w:tr>
      <w:tr w:rsidR="004D12DB" w:rsidRPr="00552664" w:rsidTr="00793EBF">
        <w:tc>
          <w:tcPr>
            <w:tcW w:w="5322" w:type="dxa"/>
          </w:tcPr>
          <w:p w:rsidR="004D12DB" w:rsidRPr="00552664" w:rsidRDefault="00D72FF8" w:rsidP="00ED5D2B">
            <w:pPr>
              <w:pStyle w:val="PURBullet"/>
              <w:numPr>
                <w:ilvl w:val="0"/>
                <w:numId w:val="33"/>
              </w:numPr>
              <w:rPr>
                <w:rFonts w:cs="Arial"/>
              </w:rPr>
            </w:pPr>
            <w:r w:rsidRPr="00552664">
              <w:rPr>
                <w:rFonts w:cs="Arial"/>
                <w:szCs w:val="18"/>
              </w:rPr>
              <w:t xml:space="preserve">Çevrimiçi hizmete veya ilgili yazılıma erişen kullanıcılar. </w:t>
            </w:r>
          </w:p>
          <w:p w:rsidR="000B40D0" w:rsidRPr="00552664" w:rsidRDefault="000B40D0" w:rsidP="00ED5D2B">
            <w:pPr>
              <w:pStyle w:val="PURBullet"/>
              <w:numPr>
                <w:ilvl w:val="0"/>
                <w:numId w:val="33"/>
              </w:numPr>
              <w:rPr>
                <w:rFonts w:cs="Arial"/>
              </w:rPr>
            </w:pPr>
            <w:r w:rsidRPr="00552664">
              <w:rPr>
                <w:rFonts w:cs="Arial"/>
              </w:rPr>
              <w:t>Hak sahibi başına en fazla 500 adede kadar dış kullanıcı olmak üzere, Share-by-Mail fonksiyonu yoluyla site koleksiyonuna davet edilen Dış Kullanıcıların</w:t>
            </w:r>
            <w:r w:rsidRPr="00552664">
              <w:rPr>
                <w:rFonts w:cs="Arial"/>
                <w:vertAlign w:val="superscript"/>
              </w:rPr>
              <w:t>1</w:t>
            </w:r>
            <w:r w:rsidRPr="00552664">
              <w:rPr>
                <w:rFonts w:cs="Arial"/>
              </w:rPr>
              <w:t xml:space="preserve"> bu amaçla Kullanıcı SL'lerine ihtiyacı yoktur. </w:t>
            </w:r>
          </w:p>
          <w:p w:rsidR="004D12DB" w:rsidRPr="00552664" w:rsidRDefault="000B40D0" w:rsidP="000B40D0">
            <w:pPr>
              <w:pStyle w:val="PURBody"/>
              <w:ind w:left="288"/>
              <w:rPr>
                <w:rFonts w:cs="Arial"/>
              </w:rPr>
            </w:pPr>
            <w:r w:rsidRPr="00552664">
              <w:rPr>
                <w:rFonts w:cs="Arial"/>
                <w:vertAlign w:val="superscript"/>
              </w:rPr>
              <w:t xml:space="preserve">1 </w:t>
            </w:r>
            <w:r w:rsidRPr="00552664">
              <w:rPr>
                <w:rFonts w:cs="Arial"/>
              </w:rPr>
              <w:t xml:space="preserve">Bkz. </w:t>
            </w:r>
            <w:hyperlink w:anchor="Genel_Lisans_Koşulları">
              <w:hyperlink w:anchor="General_License_Terms">
                <w:r w:rsidR="00A5157A">
                  <w:rPr>
                    <w:color w:val="00467F"/>
                    <w:u w:val="single"/>
                  </w:rPr>
                  <w:t>Genel Lisans Koşulları, Tanımlar</w:t>
                </w:r>
              </w:hyperlink>
            </w:hyperlink>
          </w:p>
        </w:tc>
        <w:tc>
          <w:tcPr>
            <w:tcW w:w="5320" w:type="dxa"/>
          </w:tcPr>
          <w:p w:rsidR="004D12DB" w:rsidRPr="00552664" w:rsidRDefault="004D12DB" w:rsidP="00ED5D2B">
            <w:pPr>
              <w:pStyle w:val="PURBullet"/>
              <w:numPr>
                <w:ilvl w:val="0"/>
                <w:numId w:val="34"/>
              </w:numPr>
              <w:rPr>
                <w:rFonts w:cs="Arial"/>
              </w:rPr>
            </w:pPr>
            <w:r w:rsidRPr="00552664">
              <w:rPr>
                <w:rFonts w:cs="Arial"/>
              </w:rPr>
              <w:t>Office 365 Small Business Kullanıcı SL'si</w:t>
            </w:r>
          </w:p>
        </w:tc>
      </w:tr>
    </w:tbl>
    <w:p w:rsidR="004D12DB" w:rsidRDefault="00DB1461" w:rsidP="004D12DB">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355D5E" w:rsidRDefault="00355D5E" w:rsidP="004D12DB">
      <w:pPr>
        <w:pStyle w:val="PURBreadcrumb"/>
      </w:pPr>
    </w:p>
    <w:p w:rsidR="00355D5E" w:rsidRPr="002A4125" w:rsidRDefault="00355D5E" w:rsidP="00355D5E">
      <w:pPr>
        <w:pStyle w:val="PURBreadcrumb"/>
        <w:keepNext w:val="0"/>
        <w:keepLines w:val="0"/>
      </w:pP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90" w:name="_Toc365991371"/>
      <w:bookmarkStart w:id="391" w:name="_Toc366057505"/>
      <w:r>
        <w:instrText xml:space="preserve">Office 365 </w:instrText>
      </w:r>
      <w:r w:rsidR="00256119">
        <w:instrText>Small Business Premium</w:instrText>
      </w:r>
      <w:bookmarkEnd w:id="390"/>
      <w:bookmarkEnd w:id="391"/>
      <w:r>
        <w:instrText>" \l 2</w:instrText>
      </w:r>
      <w:r w:rsidR="00F22968">
        <w:fldChar w:fldCharType="end"/>
      </w:r>
    </w:p>
    <w:p w:rsidR="00A079D1" w:rsidRPr="002A4125" w:rsidRDefault="00A079D1" w:rsidP="00A079D1">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400"/>
        <w:gridCol w:w="5400"/>
      </w:tblGrid>
      <w:tr w:rsidR="00A079D1" w:rsidRPr="00795C05" w:rsidTr="00C04261">
        <w:tc>
          <w:tcPr>
            <w:tcW w:w="6120" w:type="dxa"/>
          </w:tcPr>
          <w:p w:rsidR="00A079D1" w:rsidRPr="00795C05" w:rsidRDefault="00A079D1" w:rsidP="00F94B5B">
            <w:pPr>
              <w:pStyle w:val="PURBody"/>
              <w:rPr>
                <w:rFonts w:cs="Arial"/>
              </w:rPr>
            </w:pPr>
            <w:r w:rsidRPr="00795C05">
              <w:rPr>
                <w:rFonts w:cs="Arial"/>
              </w:rPr>
              <w:t xml:space="preserve">Uygulanabilir Bildirimlere bakın: </w:t>
            </w:r>
            <w:r w:rsidRPr="00795C05">
              <w:rPr>
                <w:rFonts w:cs="Arial"/>
                <w:b/>
              </w:rPr>
              <w:t>Hayır</w:t>
            </w:r>
          </w:p>
        </w:tc>
        <w:tc>
          <w:tcPr>
            <w:tcW w:w="6120" w:type="dxa"/>
          </w:tcPr>
          <w:p w:rsidR="00A079D1" w:rsidRPr="00795C05" w:rsidRDefault="00F94B5B" w:rsidP="00CA179F">
            <w:pPr>
              <w:pStyle w:val="PURBody"/>
              <w:rPr>
                <w:rFonts w:cs="Arial"/>
              </w:rPr>
            </w:pPr>
            <w:r w:rsidRPr="00795C05">
              <w:rPr>
                <w:rFonts w:cs="Arial"/>
              </w:rPr>
              <w:t xml:space="preserve">Gizlilik Bildirimi: </w:t>
            </w:r>
            <w:r w:rsidRPr="00795C05">
              <w:rPr>
                <w:rFonts w:cs="Arial"/>
                <w:b/>
              </w:rPr>
              <w:t xml:space="preserve">Evet </w:t>
            </w:r>
            <w:r w:rsidRPr="00795C05">
              <w:rPr>
                <w:rFonts w:cs="Arial"/>
              </w:rPr>
              <w:t>(Bkz.</w:t>
            </w:r>
            <w:r w:rsidRPr="00795C05">
              <w:rPr>
                <w:rFonts w:eastAsia="Times New Roman" w:cs="Arial"/>
                <w:color w:val="000000"/>
                <w:szCs w:val="18"/>
              </w:rPr>
              <w:t xml:space="preserve">: </w:t>
            </w:r>
            <w:hyperlink r:id="rId78" w:history="1">
              <w:r w:rsidR="00B27801" w:rsidRPr="00107F71">
                <w:t>http://go.microsoft.com/fwlink/?LinkID=212058&amp;clcid=0x409</w:t>
              </w:r>
            </w:hyperlink>
            <w:r w:rsidR="00A5157A" w:rsidRPr="00CE6F5B">
              <w:rPr>
                <w:rFonts w:cs="Arial"/>
                <w:color w:val="00467F"/>
              </w:rPr>
              <w:t>)</w:t>
            </w:r>
          </w:p>
        </w:tc>
      </w:tr>
      <w:tr w:rsidR="00A079D1" w:rsidRPr="00795C05" w:rsidTr="00C04261">
        <w:tc>
          <w:tcPr>
            <w:tcW w:w="6120" w:type="dxa"/>
          </w:tcPr>
          <w:p w:rsidR="00775A00" w:rsidRPr="00795C05" w:rsidRDefault="00A079D1" w:rsidP="00355D5E">
            <w:pPr>
              <w:pStyle w:val="PURBody"/>
              <w:rPr>
                <w:rFonts w:cs="Arial"/>
              </w:rPr>
            </w:pPr>
            <w:r w:rsidRPr="00795C05">
              <w:rPr>
                <w:rFonts w:cs="Arial"/>
              </w:rPr>
              <w:t xml:space="preserve">Gizlilik ve Güvenlik Eki: </w:t>
            </w:r>
            <w:r w:rsidRPr="00795C05">
              <w:rPr>
                <w:rFonts w:cs="Arial"/>
                <w:b/>
              </w:rPr>
              <w:t>Evet</w:t>
            </w:r>
            <w:r w:rsidRPr="00795C05">
              <w:rPr>
                <w:rFonts w:cs="Arial"/>
              </w:rPr>
              <w:t xml:space="preserve"> (Bkz. </w:t>
            </w:r>
            <w:hyperlink r:id="rId79" w:history="1">
              <w:hyperlink r:id="rId80">
                <w:r w:rsidR="00A5157A" w:rsidRPr="00795C05">
                  <w:rPr>
                    <w:rFonts w:cs="Arial"/>
                    <w:color w:val="00467F"/>
                    <w:u w:val="single"/>
                  </w:rPr>
                  <w:t>http://go.microsoft.com/fwlink/?LinkID=212058&amp;clcid=0x409</w:t>
                </w:r>
              </w:hyperlink>
            </w:hyperlink>
            <w:r w:rsidR="00A5157A" w:rsidRPr="00CE6F5B">
              <w:rPr>
                <w:rFonts w:cs="Arial"/>
                <w:color w:val="00467F"/>
              </w:rPr>
              <w:t>)</w:t>
            </w:r>
          </w:p>
        </w:tc>
        <w:tc>
          <w:tcPr>
            <w:tcW w:w="6120" w:type="dxa"/>
          </w:tcPr>
          <w:p w:rsidR="00A079D1" w:rsidRPr="00795C05" w:rsidRDefault="00F6186A" w:rsidP="00C04261">
            <w:pPr>
              <w:pStyle w:val="PURBody"/>
              <w:rPr>
                <w:rFonts w:cs="Arial"/>
              </w:rPr>
            </w:pPr>
            <w:r w:rsidRPr="00795C05">
              <w:rPr>
                <w:rFonts w:cs="Arial"/>
              </w:rPr>
              <w:t xml:space="preserve">Hizmet Düzeyi Anlaşması: </w:t>
            </w:r>
            <w:r w:rsidRPr="00795C05">
              <w:rPr>
                <w:rFonts w:cs="Arial"/>
                <w:b/>
              </w:rPr>
              <w:t xml:space="preserve">Evet </w:t>
            </w:r>
            <w:r w:rsidRPr="00795C05">
              <w:rPr>
                <w:rFonts w:cs="Arial"/>
              </w:rPr>
              <w:t xml:space="preserve">(Bkz. </w:t>
            </w:r>
            <w:hyperlink r:id="rId81">
              <w:r w:rsidRPr="00795C05">
                <w:rPr>
                  <w:rFonts w:cs="Arial"/>
                  <w:color w:val="00467F"/>
                  <w:u w:val="single"/>
                </w:rPr>
                <w:t>http://microsoft.com/licensing/contracts</w:t>
              </w:r>
              <w:r w:rsidRPr="00795C05">
                <w:rPr>
                  <w:rFonts w:cs="Arial"/>
                </w:rPr>
                <w:t>)</w:t>
              </w:r>
            </w:hyperlink>
          </w:p>
        </w:tc>
      </w:tr>
    </w:tbl>
    <w:p w:rsidR="00A079D1" w:rsidRPr="002A4125" w:rsidRDefault="00A079D1" w:rsidP="00FA0EDB">
      <w:pPr>
        <w:pStyle w:val="PURBlueBGHeader"/>
        <w:spacing w:after="0"/>
      </w:pPr>
      <w:r>
        <w:t>Kullanıcı SL’leri</w:t>
      </w:r>
    </w:p>
    <w:tbl>
      <w:tblPr>
        <w:tblStyle w:val="PURTableNoVertical"/>
        <w:tblW w:w="0" w:type="auto"/>
        <w:tblLook w:val="04A0" w:firstRow="1" w:lastRow="0" w:firstColumn="1" w:lastColumn="0" w:noHBand="0" w:noVBand="1"/>
      </w:tblPr>
      <w:tblGrid>
        <w:gridCol w:w="5268"/>
        <w:gridCol w:w="5258"/>
      </w:tblGrid>
      <w:tr w:rsidR="00A079D1" w:rsidRPr="00552664"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52664" w:rsidRDefault="00A079D1" w:rsidP="00C04261">
            <w:pPr>
              <w:pStyle w:val="PURBody"/>
              <w:rPr>
                <w:rFonts w:cs="Arial"/>
              </w:rPr>
            </w:pPr>
            <w:r w:rsidRPr="00552664">
              <w:rPr>
                <w:rFonts w:cs="Arial"/>
                <w:b/>
                <w:i/>
              </w:rPr>
              <w:t>Aşağıdakiler için gereklidir:</w:t>
            </w:r>
          </w:p>
        </w:tc>
        <w:tc>
          <w:tcPr>
            <w:tcW w:w="5319" w:type="dxa"/>
          </w:tcPr>
          <w:p w:rsidR="00A079D1" w:rsidRPr="00552664" w:rsidRDefault="00A079D1" w:rsidP="00C04261">
            <w:pPr>
              <w:pStyle w:val="PURBody"/>
              <w:rPr>
                <w:rFonts w:cs="Arial"/>
              </w:rPr>
            </w:pPr>
            <w:r w:rsidRPr="00552664">
              <w:rPr>
                <w:rFonts w:cs="Arial"/>
                <w:b/>
                <w:i/>
              </w:rPr>
              <w:t>Gerekli SL:</w:t>
            </w:r>
          </w:p>
        </w:tc>
      </w:tr>
      <w:tr w:rsidR="00A079D1" w:rsidRPr="00552664" w:rsidTr="00A079D1">
        <w:tc>
          <w:tcPr>
            <w:tcW w:w="5323" w:type="dxa"/>
          </w:tcPr>
          <w:p w:rsidR="00A079D1" w:rsidRPr="00552664" w:rsidRDefault="00D72FF8" w:rsidP="00ED5D2B">
            <w:pPr>
              <w:pStyle w:val="PURBullet"/>
              <w:numPr>
                <w:ilvl w:val="0"/>
                <w:numId w:val="33"/>
              </w:numPr>
              <w:rPr>
                <w:rFonts w:cs="Arial"/>
              </w:rPr>
            </w:pPr>
            <w:r w:rsidRPr="00552664">
              <w:rPr>
                <w:rFonts w:cs="Arial"/>
                <w:szCs w:val="18"/>
              </w:rPr>
              <w:t xml:space="preserve">Çevrimiçi hizmete veya ilgili yazılıma erişen kullanıcılar. </w:t>
            </w:r>
          </w:p>
          <w:p w:rsidR="00A079D1" w:rsidRPr="00552664" w:rsidRDefault="00A079D1" w:rsidP="00ED5D2B">
            <w:pPr>
              <w:pStyle w:val="PURBullet"/>
              <w:numPr>
                <w:ilvl w:val="0"/>
                <w:numId w:val="33"/>
              </w:numPr>
              <w:rPr>
                <w:rFonts w:cs="Arial"/>
              </w:rPr>
            </w:pPr>
            <w:r w:rsidRPr="00552664">
              <w:rPr>
                <w:rFonts w:cs="Arial"/>
              </w:rPr>
              <w:t>Hak sahibi başına en fazla 500 adede kadar dış kullanıcı olmak üzere, Share-by-Mail fonksiyonu yoluyla site koleksiyonuna davet edilen Dış Kullanıcıların</w:t>
            </w:r>
            <w:r w:rsidRPr="00552664">
              <w:rPr>
                <w:rFonts w:cs="Arial"/>
                <w:vertAlign w:val="superscript"/>
              </w:rPr>
              <w:t>1</w:t>
            </w:r>
            <w:r w:rsidRPr="00552664">
              <w:rPr>
                <w:rFonts w:cs="Arial"/>
              </w:rPr>
              <w:t xml:space="preserve"> bu amaçla Kullanıcı SL'lerine ihtiyacı yoktur. </w:t>
            </w:r>
          </w:p>
          <w:p w:rsidR="00A079D1" w:rsidRPr="00552664" w:rsidRDefault="00A079D1" w:rsidP="00A079D1">
            <w:pPr>
              <w:pStyle w:val="PURBody"/>
              <w:ind w:left="288"/>
              <w:rPr>
                <w:rFonts w:cs="Arial"/>
              </w:rPr>
            </w:pPr>
            <w:r w:rsidRPr="00552664">
              <w:rPr>
                <w:rFonts w:cs="Arial"/>
                <w:vertAlign w:val="superscript"/>
              </w:rPr>
              <w:t xml:space="preserve">1 </w:t>
            </w:r>
            <w:r w:rsidRPr="00552664">
              <w:rPr>
                <w:rFonts w:cs="Arial"/>
              </w:rPr>
              <w:t xml:space="preserve">Bkz. </w:t>
            </w:r>
            <w:hyperlink w:anchor="Genel_Lisans_Koşulları">
              <w:hyperlink w:anchor="General_License_Terms">
                <w:r w:rsidR="00A5157A">
                  <w:rPr>
                    <w:color w:val="00467F"/>
                    <w:u w:val="single"/>
                  </w:rPr>
                  <w:t>Genel Lisans Koşulları, Tanımlar</w:t>
                </w:r>
              </w:hyperlink>
            </w:hyperlink>
          </w:p>
        </w:tc>
        <w:tc>
          <w:tcPr>
            <w:tcW w:w="5319" w:type="dxa"/>
          </w:tcPr>
          <w:p w:rsidR="00A079D1" w:rsidRPr="00552664" w:rsidRDefault="00A079D1" w:rsidP="00ED5D2B">
            <w:pPr>
              <w:pStyle w:val="PURBullet"/>
              <w:numPr>
                <w:ilvl w:val="0"/>
                <w:numId w:val="34"/>
              </w:numPr>
              <w:rPr>
                <w:rFonts w:cs="Arial"/>
              </w:rPr>
            </w:pPr>
            <w:r w:rsidRPr="00552664">
              <w:rPr>
                <w:rFonts w:cs="Arial"/>
              </w:rPr>
              <w:t>Office 365 Small Business Premium Kullanıcı SL'si</w:t>
            </w:r>
          </w:p>
        </w:tc>
      </w:tr>
    </w:tbl>
    <w:p w:rsidR="00A079D1" w:rsidRPr="002A4125" w:rsidRDefault="00A079D1" w:rsidP="00A079D1">
      <w:pPr>
        <w:pStyle w:val="PURBlueBGHeader"/>
      </w:pPr>
      <w:r>
        <w:t>Ek Koşullar:</w:t>
      </w:r>
    </w:p>
    <w:p w:rsidR="00A079D1" w:rsidRPr="002A4125" w:rsidRDefault="00D5631B" w:rsidP="00A079D1">
      <w:pPr>
        <w:pStyle w:val="PURBlueStrong-Indented"/>
      </w:pPr>
      <w:r>
        <w:t>Office Uygulamalarını kullanımınız için geçerli olan koşullar:</w:t>
      </w:r>
    </w:p>
    <w:p w:rsidR="00A079D1" w:rsidRPr="002A4125" w:rsidRDefault="00A079D1" w:rsidP="00A079D1">
      <w:pPr>
        <w:pStyle w:val="PURBlueStrong-Indented"/>
      </w:pPr>
      <w:r>
        <w:t>Kurulum Ve Kullanım Hakları</w:t>
      </w:r>
    </w:p>
    <w:p w:rsidR="00A079D1" w:rsidRPr="002A4125" w:rsidRDefault="00A079D1" w:rsidP="00ED5D2B">
      <w:pPr>
        <w:pStyle w:val="ListParagraph"/>
        <w:numPr>
          <w:ilvl w:val="0"/>
          <w:numId w:val="71"/>
        </w:numPr>
        <w:ind w:left="540" w:hanging="270"/>
      </w:pPr>
      <w:r>
        <w:rPr>
          <w:rFonts w:ascii="Arial" w:hAnsi="Arial" w:cs="Arial"/>
          <w:sz w:val="18"/>
          <w:szCs w:val="18"/>
        </w:rPr>
        <w:t>Bir Kullanıcı SL’si atadığınız her kullanıcı, 5 adede kadar eşzamanlı OSE’de lokal veya uzaktan kullanım için yazılımı etkin hale getirebilir.</w:t>
      </w:r>
    </w:p>
    <w:p w:rsidR="00A079D1" w:rsidRPr="002A4125" w:rsidRDefault="00A079D1" w:rsidP="00ED5D2B">
      <w:pPr>
        <w:pStyle w:val="ListParagraph"/>
        <w:numPr>
          <w:ilvl w:val="0"/>
          <w:numId w:val="71"/>
        </w:numPr>
        <w:ind w:left="540" w:hanging="270"/>
      </w:pPr>
      <w:r>
        <w:rPr>
          <w:rFonts w:ascii="Arial" w:hAnsi="Arial" w:cs="Arial"/>
          <w:sz w:val="18"/>
          <w:szCs w:val="18"/>
        </w:rPr>
        <w:t xml:space="preserve">Lisanslı kullanıcı aynı zamanda, farklı bir Kullanıcı SL'si kapsamında başka bir kullanıcı tarafından etkin hale getirilen yazılımı da kullanabilir. </w:t>
      </w:r>
    </w:p>
    <w:p w:rsidR="00A079D1" w:rsidRPr="002A4125" w:rsidRDefault="00A079D1" w:rsidP="00ED5D2B">
      <w:pPr>
        <w:pStyle w:val="ListParagraph"/>
        <w:numPr>
          <w:ilvl w:val="0"/>
          <w:numId w:val="71"/>
        </w:numPr>
        <w:tabs>
          <w:tab w:val="right" w:pos="5490"/>
        </w:tabs>
        <w:ind w:left="540" w:hanging="270"/>
      </w:pPr>
      <w:r>
        <w:rPr>
          <w:rFonts w:ascii="Arial" w:hAnsi="Arial" w:cs="Arial"/>
          <w:sz w:val="18"/>
          <w:szCs w:val="18"/>
        </w:rPr>
        <w:t>Sadece size destek hizmeti sağlanması</w:t>
      </w:r>
      <w:r w:rsidR="00552664">
        <w:rPr>
          <w:rFonts w:ascii="Arial" w:hAnsi="Arial" w:cs="Arial"/>
          <w:sz w:val="18"/>
          <w:szCs w:val="18"/>
        </w:rPr>
        <w:t xml:space="preserve"> amacıyla diğer kullanıcıların </w:t>
      </w:r>
      <w:r>
        <w:rPr>
          <w:rFonts w:ascii="Arial" w:hAnsi="Arial" w:cs="Arial"/>
          <w:sz w:val="18"/>
          <w:szCs w:val="18"/>
        </w:rPr>
        <w:t xml:space="preserve">yazılıma uzaktan erişmesine izin verebilirsiniz. </w:t>
      </w:r>
    </w:p>
    <w:p w:rsidR="00E423E0" w:rsidRPr="002A4125" w:rsidRDefault="00E423E0" w:rsidP="00E423E0">
      <w:pPr>
        <w:pStyle w:val="PURBlueStrong-Indented"/>
        <w:spacing w:before="120"/>
        <w:ind w:left="274"/>
      </w:pPr>
      <w:r>
        <w:lastRenderedPageBreak/>
        <w:t>Akıllı Telefon Aygıtlar</w:t>
      </w:r>
    </w:p>
    <w:p w:rsidR="00E423E0" w:rsidRPr="002A4125" w:rsidRDefault="00E423E0" w:rsidP="00E423E0">
      <w:pPr>
        <w:pStyle w:val="PURBullet-Indented"/>
        <w:numPr>
          <w:ilvl w:val="0"/>
          <w:numId w:val="97"/>
        </w:numPr>
      </w:pPr>
      <w:r>
        <w:t>Bir Kullanıcı SL’si atadığınız her kullanıcı aynı zamanda, Microsoft Office Mobile yazılımını bir defada beş adede kadar akıllı telefon aygıtında etkinleştirebilir. Microsoft Office Mobile lisanslı kullanımınız amacıyla, bir akıllı telefon aygıtı, Fiziksel OSE'li, entegre kablosuz ağ bağlantısına ve bir telefon ahizesine sahip bir mobil aygıttır.</w:t>
      </w:r>
    </w:p>
    <w:p w:rsidR="00E423E0" w:rsidRPr="002A4125" w:rsidRDefault="00E423E0" w:rsidP="00E423E0">
      <w:pPr>
        <w:pStyle w:val="PURBullet-Indented"/>
        <w:numPr>
          <w:ilvl w:val="0"/>
          <w:numId w:val="97"/>
        </w:numPr>
      </w:pPr>
      <w:r>
        <w:t>Microsoft Office Mobile yazılımınızla birlikte dahil edilen kullanım koşulları, bu Ürün Kullanım Haklarıyla herhangi bir anlaşmazlığa düşene kadar kontrolü sağlar.*</w:t>
      </w:r>
      <w:r w:rsidR="003541EA">
        <w:t xml:space="preserve"> </w:t>
      </w:r>
    </w:p>
    <w:p w:rsidR="00E423E0" w:rsidRPr="00795C05" w:rsidRDefault="00E423E0" w:rsidP="00E423E0">
      <w:pPr>
        <w:pStyle w:val="PURBullet-Indented"/>
        <w:numPr>
          <w:ilvl w:val="0"/>
          <w:numId w:val="97"/>
        </w:numPr>
        <w:rPr>
          <w:spacing w:val="-2"/>
        </w:rPr>
      </w:pPr>
      <w:r w:rsidRPr="00795C05">
        <w:rPr>
          <w:spacing w:val="-2"/>
        </w:rPr>
        <w:t>Akıllı telefon aygıtlarınızda Microsoft Office Mobile yazılımını indirme ve kullanma hakkınız, donanım veya akıllı telefon aygıtlarınızda çalışan diğer yazılımlar için herhangi bir garanti veya destek zorunluluğu yaratmaz veya bunların kapsamını genişletmez.</w:t>
      </w:r>
    </w:p>
    <w:p w:rsidR="00A079D1" w:rsidRPr="002A4125" w:rsidRDefault="00A079D1" w:rsidP="00A079D1">
      <w:pPr>
        <w:pStyle w:val="PURBlueStrong-Indented"/>
      </w:pPr>
      <w:r>
        <w:t>Çevrimiçi Hizmet Ve Yazılım Yükseltmesi</w:t>
      </w:r>
    </w:p>
    <w:p w:rsidR="00A079D1" w:rsidRPr="002A4125" w:rsidRDefault="00A079D1" w:rsidP="00C72CDA">
      <w:pPr>
        <w:pStyle w:val="PURBody-Indented"/>
      </w:pPr>
      <w: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A079D1" w:rsidRPr="002A4125" w:rsidRDefault="00A079D1" w:rsidP="00A079D1">
      <w:pPr>
        <w:pStyle w:val="PURBlueStrong-Indented"/>
      </w:pPr>
      <w:r>
        <w:t>Gereken Bağlantı</w:t>
      </w:r>
    </w:p>
    <w:p w:rsidR="00A079D1" w:rsidRPr="002A4125" w:rsidRDefault="00A079D1" w:rsidP="005D4040">
      <w:pPr>
        <w:pStyle w:val="PURBody-Indented"/>
      </w:pPr>
      <w:r>
        <w:t>Bir Kullanıcı SL’si atadığınız her kullanıcı, yazılımı İnternete bir kez kurduktan sonra, üzerinden bu kurulumu yaptığı tüm aygıtlara en</w:t>
      </w:r>
      <w:r w:rsidR="005D4040">
        <w:t> </w:t>
      </w:r>
      <w:r>
        <w:t>azından 30 günde bir bağlanmalıdır.</w:t>
      </w:r>
      <w:r w:rsidR="003541EA">
        <w:t xml:space="preserve"> </w:t>
      </w:r>
      <w:r>
        <w:t>Bir kullanıcının bu koşula uymaması durumunda, yazılımın işlevleri bundan etkilenebilir.</w:t>
      </w:r>
    </w:p>
    <w:p w:rsidR="00A079D1" w:rsidRPr="002A4125" w:rsidRDefault="00A079D1" w:rsidP="00A079D1">
      <w:pPr>
        <w:pStyle w:val="PURBlueStrong-Indented"/>
      </w:pPr>
      <w:r>
        <w:t>Aboneliğin Doğrulanması</w:t>
      </w:r>
    </w:p>
    <w:p w:rsidR="00A079D1" w:rsidRPr="002A4125" w:rsidRDefault="00A079D1" w:rsidP="00A079D1">
      <w:pPr>
        <w:pStyle w:val="PURBody-Indented"/>
      </w:pPr>
      <w: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3541EA">
        <w:t xml:space="preserve"> </w:t>
      </w:r>
      <w: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3541EA">
        <w:t xml:space="preserve"> </w:t>
      </w:r>
      <w:r>
        <w:t>Yazılım için güncelleştirmeleri veya sürüm yükseltmelerini yalnızca Microsoft veya yetkili kaynaklardan alabilirsiniz.</w:t>
      </w:r>
      <w:r w:rsidR="003541EA">
        <w:t xml:space="preserve"> </w:t>
      </w:r>
      <w:r>
        <w:t xml:space="preserve">Yetkili kaynaklardan güncellemeler edinme konusunda daha fazla bilgi için, bkz. </w:t>
      </w:r>
      <w:hyperlink r:id="rId82">
        <w:r>
          <w:rPr>
            <w:color w:val="00467F"/>
            <w:u w:val="single"/>
          </w:rPr>
          <w:t>http://windows.microsoft.com/en-US/windows/help/genuine/faq</w:t>
        </w:r>
        <w:r w:rsidR="003541EA">
          <w:rPr>
            <w:color w:val="00467F"/>
            <w:u w:val="single"/>
          </w:rPr>
          <w:t xml:space="preserve"> </w:t>
        </w:r>
      </w:hyperlink>
      <w:r>
        <w:t>. Yazılımı kullanmakla, bu bölümde tanımlanmış bilgilerin iletilmesine onay vermiş olursunuz.</w:t>
      </w:r>
    </w:p>
    <w:p w:rsidR="00A079D1" w:rsidRPr="002A4125" w:rsidRDefault="00A079D1" w:rsidP="00A079D1">
      <w:pPr>
        <w:pStyle w:val="PURBlueStrong-Indented"/>
      </w:pPr>
      <w:r>
        <w:t>Ortam Öğeleri Ve Şablonlar</w:t>
      </w:r>
    </w:p>
    <w:p w:rsidR="00A079D1" w:rsidRPr="002A4125" w:rsidRDefault="00A079D1" w:rsidP="00A079D1">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A079D1" w:rsidRPr="002A4125" w:rsidRDefault="00A079D1" w:rsidP="00A079D1">
      <w:pPr>
        <w:pStyle w:val="PURBlueStrong-Indented"/>
      </w:pPr>
      <w:r>
        <w:t>Office Home ve Student 2013 RT Ticari Kullanım</w:t>
      </w:r>
    </w:p>
    <w:p w:rsidR="00A079D1" w:rsidRPr="002A4125" w:rsidRDefault="00A079D1" w:rsidP="00ED5D2B">
      <w:pPr>
        <w:pStyle w:val="PURBullet-Indented"/>
        <w:numPr>
          <w:ilvl w:val="0"/>
          <w:numId w:val="70"/>
        </w:numPr>
        <w:spacing w:line="240" w:lineRule="auto"/>
      </w:pPr>
      <w:r>
        <w:t xml:space="preserve">Kullanıcı SL'iniz, ayrı alınmış bir Office Home ve Student 2013 RT lisansı altındaki yazılımı kullanım hakkınızı, yazılımın ticari kullanımına karşı olan yasağı kaldırarak değiştirir. </w:t>
      </w:r>
    </w:p>
    <w:p w:rsidR="00A079D1" w:rsidRPr="002A4125" w:rsidRDefault="00A079D1" w:rsidP="00ED5D2B">
      <w:pPr>
        <w:pStyle w:val="PURBullet-Indented"/>
        <w:numPr>
          <w:ilvl w:val="0"/>
          <w:numId w:val="70"/>
        </w:numPr>
      </w:pPr>
      <w:r>
        <w:t>Kullanıcı SL'ini atadığınız kullanıcıya, Office Home ve Student 2013 RT'yi burada sağlandığı gibi Office 365 Small Business Premium Aboneliğiniz süresi boyunca kullanım izni verebilirsiniz.</w:t>
      </w:r>
    </w:p>
    <w:p w:rsidR="00A079D1" w:rsidRPr="002A4125" w:rsidRDefault="00A079D1" w:rsidP="00ED5D2B">
      <w:pPr>
        <w:pStyle w:val="PURBullet-Indented"/>
        <w:numPr>
          <w:ilvl w:val="0"/>
          <w:numId w:val="70"/>
        </w:numPr>
      </w:pPr>
      <w:r>
        <w:t xml:space="preserve">Yazılımın ticari kullanımına izin verilmesi dışında, bütün kullanımlar Office Home ve Student 2013 RT Lisansı içinde sağlanan koşullar ve kullanım haklarına tabi kalır. </w:t>
      </w:r>
    </w:p>
    <w:p w:rsidR="00A079D1" w:rsidRPr="002A4125" w:rsidRDefault="00A079D1" w:rsidP="00ED5D2B">
      <w:pPr>
        <w:pStyle w:val="PURBullet-Indented"/>
        <w:numPr>
          <w:ilvl w:val="0"/>
          <w:numId w:val="70"/>
        </w:numPr>
      </w:pPr>
      <w:r>
        <w:t>Office 365 Small Business Premium lisansını edinmek, Office Home ve Student 2013 RT lisansı altında var olan herhangi bir garanti veya destek yükümlülüğü yaratmaz veya süresini uzatmaz.</w:t>
      </w:r>
    </w:p>
    <w:p w:rsidR="00A079D1" w:rsidRPr="002A4125" w:rsidRDefault="00DB1461" w:rsidP="00A079D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82133B" w:rsidRPr="002A4125" w:rsidRDefault="00ED4593">
      <w:pPr>
        <w:pStyle w:val="PURProductName"/>
      </w:pPr>
      <w:r>
        <w:t>Office Web Uygulamaları</w:t>
      </w:r>
      <w:bookmarkEnd w:id="387"/>
      <w:r>
        <w:fldChar w:fldCharType="begin"/>
      </w:r>
      <w:r>
        <w:instrText>XE "Office Web Uygulamaları"</w:instrText>
      </w:r>
      <w:r>
        <w:fldChar w:fldCharType="end"/>
      </w:r>
      <w:r w:rsidR="00F22968">
        <w:fldChar w:fldCharType="begin"/>
      </w:r>
      <w:r>
        <w:instrText>TC "</w:instrText>
      </w:r>
      <w:bookmarkStart w:id="392" w:name="_Toc365991372"/>
      <w:bookmarkStart w:id="393" w:name="_Toc366057506"/>
      <w:r>
        <w:instrText>Office Web Uygulamaları</w:instrText>
      </w:r>
      <w:bookmarkEnd w:id="392"/>
      <w:bookmarkEnd w:id="393"/>
      <w:r>
        <w:instrText xml:space="preserve">" \l 2 </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pPr>
              <w:pStyle w:val="PURBody"/>
            </w:pPr>
            <w:r>
              <w:t xml:space="preserve">Şu adresteki Office 365 Gizlilik Beyanına bakın: </w:t>
            </w:r>
            <w:hyperlink r:id="rId83">
              <w:r>
                <w:rPr>
                  <w:color w:val="00467F"/>
                  <w:u w:val="single"/>
                </w:rPr>
                <w:t>http://go.microsoft.com/fwlink/?LinkID=212058&amp;clcid=0x409</w:t>
              </w:r>
            </w:hyperlink>
          </w:p>
        </w:tc>
        <w:tc>
          <w:tcPr>
            <w:tcW w:w="6120" w:type="dxa"/>
          </w:tcPr>
          <w:p w:rsidR="0082133B" w:rsidRDefault="00ED4593">
            <w:pPr>
              <w:pStyle w:val="PURBody"/>
            </w:pPr>
            <w:r>
              <w:t xml:space="preserve">Hizmet Düzeyi Anlaşması: </w:t>
            </w:r>
            <w:r>
              <w:rPr>
                <w:b/>
              </w:rPr>
              <w:t xml:space="preserve">Evet </w:t>
            </w:r>
            <w:r>
              <w:t xml:space="preserve">(Bkz. </w:t>
            </w:r>
            <w:hyperlink r:id="rId84">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2"/>
        <w:gridCol w:w="5264"/>
      </w:tblGrid>
      <w:tr w:rsidR="0082133B" w:rsidRPr="00FA0EDB" w:rsidTr="00FA0EDB">
        <w:trPr>
          <w:cnfStyle w:val="100000000000" w:firstRow="1" w:lastRow="0" w:firstColumn="0" w:lastColumn="0" w:oddVBand="0" w:evenVBand="0" w:oddHBand="0" w:evenHBand="0" w:firstRowFirstColumn="0" w:firstRowLastColumn="0" w:lastRowFirstColumn="0" w:lastRowLastColumn="0"/>
          <w:trHeight w:val="2264"/>
        </w:trPr>
        <w:tc>
          <w:tcPr>
            <w:tcW w:w="5322" w:type="dxa"/>
          </w:tcPr>
          <w:p w:rsidR="0082133B" w:rsidRPr="00FA0EDB" w:rsidRDefault="00ED4593">
            <w:pPr>
              <w:pStyle w:val="PURBody"/>
              <w:rPr>
                <w:rFonts w:cs="Arial"/>
              </w:rPr>
            </w:pPr>
            <w:r w:rsidRPr="00FA0EDB">
              <w:rPr>
                <w:rFonts w:cs="Arial"/>
                <w:b/>
                <w:i/>
              </w:rPr>
              <w:lastRenderedPageBreak/>
              <w:t>Aşağıdakiler için gereklidir:</w:t>
            </w:r>
          </w:p>
          <w:p w:rsidR="0082133B" w:rsidRPr="00FA0EDB" w:rsidRDefault="00ED4593" w:rsidP="00ED5D2B">
            <w:pPr>
              <w:pStyle w:val="PURBullet"/>
              <w:numPr>
                <w:ilvl w:val="0"/>
                <w:numId w:val="35"/>
              </w:numPr>
              <w:rPr>
                <w:rFonts w:cs="Arial"/>
              </w:rPr>
            </w:pPr>
            <w:r w:rsidRPr="00FA0EDB">
              <w:rPr>
                <w:rFonts w:cs="Arial"/>
              </w:rPr>
              <w:t>Çevrimiçi hizmete veya ilgili yazılıma erişen kullanıcılar</w:t>
            </w:r>
          </w:p>
        </w:tc>
        <w:tc>
          <w:tcPr>
            <w:tcW w:w="5320" w:type="dxa"/>
          </w:tcPr>
          <w:p w:rsidR="0082133B" w:rsidRPr="00FA0EDB" w:rsidRDefault="00ED4593">
            <w:pPr>
              <w:pStyle w:val="PURBody"/>
              <w:rPr>
                <w:rFonts w:cs="Arial"/>
              </w:rPr>
            </w:pPr>
            <w:r w:rsidRPr="00FA0EDB">
              <w:rPr>
                <w:rFonts w:cs="Arial"/>
                <w:b/>
                <w:i/>
              </w:rPr>
              <w:t>Gerekli SL:</w:t>
            </w:r>
          </w:p>
          <w:p w:rsidR="00EC153F" w:rsidRPr="00FA0EDB" w:rsidRDefault="00EC153F" w:rsidP="00552664">
            <w:pPr>
              <w:pStyle w:val="PURBullet"/>
              <w:numPr>
                <w:ilvl w:val="0"/>
                <w:numId w:val="36"/>
              </w:numPr>
              <w:rPr>
                <w:rFonts w:cs="Arial"/>
              </w:rPr>
            </w:pPr>
            <w:r w:rsidRPr="00FA0EDB">
              <w:rPr>
                <w:rFonts w:cs="Arial"/>
                <w:color w:val="000000"/>
                <w:szCs w:val="18"/>
              </w:rPr>
              <w:t xml:space="preserve">Office Web Uygulamaları Kullanıcı SL’si </w:t>
            </w:r>
            <w:r w:rsidRPr="00FA0EDB">
              <w:rPr>
                <w:rFonts w:cs="Arial"/>
                <w:b/>
              </w:rPr>
              <w:t>veya</w:t>
            </w:r>
          </w:p>
          <w:p w:rsidR="00892E16" w:rsidRPr="00FA0EDB" w:rsidRDefault="00892E16" w:rsidP="00552664">
            <w:pPr>
              <w:pStyle w:val="PURBullet"/>
              <w:numPr>
                <w:ilvl w:val="0"/>
                <w:numId w:val="36"/>
              </w:numPr>
              <w:rPr>
                <w:rFonts w:cs="Arial"/>
              </w:rPr>
            </w:pPr>
            <w:r w:rsidRPr="00FA0EDB">
              <w:rPr>
                <w:rFonts w:cs="Arial"/>
              </w:rPr>
              <w:t xml:space="preserve">Office 365 Enterprise K1 Kullanıcı SL’si </w:t>
            </w:r>
            <w:r w:rsidRPr="008603D6">
              <w:rPr>
                <w:rFonts w:cs="Arial"/>
              </w:rPr>
              <w:t>veya</w:t>
            </w:r>
          </w:p>
          <w:p w:rsidR="007C7028" w:rsidRPr="008603D6" w:rsidRDefault="007C7028" w:rsidP="00552664">
            <w:pPr>
              <w:pStyle w:val="Heading4nobold"/>
              <w:numPr>
                <w:ilvl w:val="0"/>
                <w:numId w:val="36"/>
              </w:numPr>
              <w:spacing w:line="240" w:lineRule="exact"/>
              <w:jc w:val="left"/>
              <w:rPr>
                <w:rFonts w:ascii="Tahoma" w:hAnsi="Tahoma"/>
              </w:rPr>
            </w:pPr>
            <w:r w:rsidRPr="008603D6">
              <w:rPr>
                <w:rFonts w:ascii="Tahoma" w:hAnsi="Tahoma"/>
                <w:color w:val="000000"/>
              </w:rPr>
              <w:t xml:space="preserve">Office 365 Education A2 </w:t>
            </w:r>
            <w:r w:rsidRPr="008603D6">
              <w:rPr>
                <w:rFonts w:ascii="Tahoma" w:hAnsi="Tahoma"/>
                <w:color w:val="000000"/>
                <w:szCs w:val="18"/>
              </w:rPr>
              <w:t xml:space="preserve">Kullanıcı SL'si </w:t>
            </w:r>
            <w:r w:rsidRPr="008603D6">
              <w:rPr>
                <w:rFonts w:ascii="Tahoma" w:hAnsi="Tahoma"/>
                <w:b/>
                <w:color w:val="000000"/>
                <w:szCs w:val="18"/>
              </w:rPr>
              <w:t>veya</w:t>
            </w:r>
          </w:p>
          <w:p w:rsidR="007C7028" w:rsidRPr="008603D6" w:rsidRDefault="007C7028" w:rsidP="00552664">
            <w:pPr>
              <w:pStyle w:val="Heading4nobold"/>
              <w:numPr>
                <w:ilvl w:val="0"/>
                <w:numId w:val="36"/>
              </w:numPr>
              <w:spacing w:line="240" w:lineRule="exact"/>
              <w:jc w:val="left"/>
              <w:rPr>
                <w:rFonts w:ascii="Tahoma" w:hAnsi="Tahoma"/>
              </w:rPr>
            </w:pPr>
            <w:r w:rsidRPr="008603D6">
              <w:rPr>
                <w:rFonts w:ascii="Tahoma" w:hAnsi="Tahoma"/>
                <w:color w:val="000000"/>
              </w:rPr>
              <w:t xml:space="preserve">Office 365 Education A3 </w:t>
            </w:r>
            <w:r w:rsidRPr="008603D6">
              <w:rPr>
                <w:rFonts w:ascii="Tahoma" w:hAnsi="Tahoma"/>
                <w:color w:val="000000"/>
                <w:szCs w:val="18"/>
              </w:rPr>
              <w:t xml:space="preserve">Kullanıcı SL'si </w:t>
            </w:r>
            <w:r w:rsidRPr="008603D6">
              <w:rPr>
                <w:rFonts w:ascii="Tahoma" w:hAnsi="Tahoma"/>
                <w:b/>
                <w:color w:val="000000"/>
                <w:szCs w:val="18"/>
              </w:rPr>
              <w:t>veya</w:t>
            </w:r>
          </w:p>
          <w:p w:rsidR="007C7028" w:rsidRPr="008603D6" w:rsidRDefault="007C7028" w:rsidP="00552664">
            <w:pPr>
              <w:pStyle w:val="Heading4nobold"/>
              <w:numPr>
                <w:ilvl w:val="0"/>
                <w:numId w:val="36"/>
              </w:numPr>
              <w:spacing w:line="240" w:lineRule="exact"/>
              <w:jc w:val="left"/>
              <w:rPr>
                <w:rFonts w:ascii="Tahoma" w:hAnsi="Tahoma"/>
              </w:rPr>
            </w:pPr>
            <w:r w:rsidRPr="008603D6">
              <w:rPr>
                <w:rFonts w:ascii="Tahoma" w:hAnsi="Tahoma"/>
                <w:color w:val="000000"/>
              </w:rPr>
              <w:t xml:space="preserve">Office 365 Education A4 </w:t>
            </w:r>
            <w:r w:rsidRPr="008603D6">
              <w:rPr>
                <w:rFonts w:ascii="Tahoma" w:hAnsi="Tahoma"/>
                <w:color w:val="000000"/>
                <w:szCs w:val="18"/>
              </w:rPr>
              <w:t xml:space="preserve">Kullanıcı SL'si </w:t>
            </w:r>
            <w:r w:rsidRPr="008603D6">
              <w:rPr>
                <w:rFonts w:ascii="Tahoma" w:hAnsi="Tahoma"/>
                <w:b/>
                <w:color w:val="000000"/>
                <w:szCs w:val="18"/>
              </w:rPr>
              <w:t>veya</w:t>
            </w:r>
          </w:p>
          <w:p w:rsidR="00C30D1A" w:rsidRPr="00FA0EDB" w:rsidRDefault="00C30D1A" w:rsidP="00552664">
            <w:pPr>
              <w:pStyle w:val="PURBullet"/>
              <w:numPr>
                <w:ilvl w:val="0"/>
                <w:numId w:val="36"/>
              </w:numPr>
              <w:rPr>
                <w:rFonts w:cs="Arial"/>
              </w:rPr>
            </w:pPr>
            <w:r w:rsidRPr="00FA0EDB">
              <w:rPr>
                <w:rFonts w:cs="Arial"/>
              </w:rPr>
              <w:t xml:space="preserve">Office 365 Enterprise E1 Kullanıcı SL’si </w:t>
            </w:r>
            <w:r w:rsidRPr="00FA0EDB">
              <w:rPr>
                <w:rFonts w:cs="Arial"/>
                <w:b/>
              </w:rPr>
              <w:t>veya</w:t>
            </w:r>
          </w:p>
          <w:p w:rsidR="0082133B" w:rsidRPr="00FA0EDB" w:rsidRDefault="00ED4593" w:rsidP="00552664">
            <w:pPr>
              <w:pStyle w:val="PURBullet"/>
              <w:numPr>
                <w:ilvl w:val="0"/>
                <w:numId w:val="36"/>
              </w:numPr>
              <w:rPr>
                <w:rFonts w:cs="Arial"/>
              </w:rPr>
            </w:pPr>
            <w:r w:rsidRPr="00FA0EDB">
              <w:rPr>
                <w:rFonts w:cs="Arial"/>
              </w:rPr>
              <w:t xml:space="preserve">Office 365 Enterprise E3 Kullanıcı SL’si </w:t>
            </w:r>
            <w:r w:rsidRPr="00FA0EDB">
              <w:rPr>
                <w:rFonts w:cs="Arial"/>
                <w:b/>
              </w:rPr>
              <w:t>veya</w:t>
            </w:r>
          </w:p>
          <w:p w:rsidR="00C30D1A" w:rsidRPr="00FA0EDB" w:rsidRDefault="00ED4593" w:rsidP="00552664">
            <w:pPr>
              <w:pStyle w:val="PURBullet"/>
              <w:numPr>
                <w:ilvl w:val="0"/>
                <w:numId w:val="36"/>
              </w:numPr>
              <w:rPr>
                <w:rFonts w:cs="Arial"/>
              </w:rPr>
            </w:pPr>
            <w:r w:rsidRPr="00FA0EDB">
              <w:rPr>
                <w:rFonts w:cs="Arial"/>
              </w:rPr>
              <w:t xml:space="preserve">Office 365 Enterprise E4 Kullanıcı SL’si </w:t>
            </w:r>
            <w:r w:rsidRPr="00FA0EDB">
              <w:rPr>
                <w:rFonts w:cs="Arial"/>
                <w:b/>
              </w:rPr>
              <w:t>veya</w:t>
            </w:r>
          </w:p>
          <w:p w:rsidR="0082133B" w:rsidRPr="00FA0EDB" w:rsidRDefault="00C30D1A" w:rsidP="00552664">
            <w:pPr>
              <w:pStyle w:val="PURBullet"/>
              <w:numPr>
                <w:ilvl w:val="0"/>
                <w:numId w:val="36"/>
              </w:numPr>
              <w:rPr>
                <w:rFonts w:cs="Arial"/>
              </w:rPr>
            </w:pPr>
            <w:r w:rsidRPr="00FA0EDB">
              <w:rPr>
                <w:rFonts w:cs="Arial"/>
              </w:rPr>
              <w:t>Office 365 Midsize Business Kullanıcı SL’si</w:t>
            </w:r>
          </w:p>
        </w:tc>
      </w:tr>
    </w:tbl>
    <w:p w:rsidR="003B1D52" w:rsidRPr="002A4125" w:rsidRDefault="00DB1461" w:rsidP="003B1D52">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3541EA">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4" w:name="_Toc365991373"/>
      <w:bookmarkStart w:id="395" w:name="_Toc366057507"/>
      <w:r w:rsidR="00256119">
        <w:instrText>Project Online</w:instrText>
      </w:r>
      <w:bookmarkEnd w:id="394"/>
      <w:bookmarkEnd w:id="395"/>
      <w:r>
        <w:instrText>" \l 2</w:instrText>
      </w:r>
      <w:r w:rsidR="00F22968">
        <w:fldChar w:fldCharType="end"/>
      </w:r>
    </w:p>
    <w:p w:rsidR="003B1D52" w:rsidRPr="002A4125" w:rsidRDefault="003541EA" w:rsidP="003B1D52">
      <w:pPr>
        <w:pStyle w:val="PURLicenseTerm"/>
      </w:pPr>
      <w:r>
        <w:t xml:space="preserve"> </w:t>
      </w:r>
      <w:r w:rsidR="003B1D52">
        <w:t>Bu ürünü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97779F">
            <w:pPr>
              <w:pStyle w:val="PURBody"/>
            </w:pPr>
            <w:r>
              <w:t xml:space="preserve">Office 365 Gizlilik Bildirimi: </w:t>
            </w:r>
            <w:r>
              <w:rPr>
                <w:b/>
              </w:rPr>
              <w:t>Evet</w:t>
            </w:r>
            <w:r>
              <w:t xml:space="preserve"> (Bkz. </w:t>
            </w:r>
            <w:hyperlink r:id="rId85" w:history="1">
              <w:hyperlink r:id="rId86">
                <w:r w:rsidR="00A5157A">
                  <w:rPr>
                    <w:color w:val="00467F"/>
                    <w:u w:val="single"/>
                  </w:rPr>
                  <w:t>http://go.microsoft.com/fwlink/?LinkID=212058&amp;clcid=0x409</w:t>
                </w:r>
              </w:hyperlink>
            </w:hyperlink>
            <w:r w:rsidR="00A5157A" w:rsidRPr="00CE6F5B">
              <w:rPr>
                <w:color w:val="00467F"/>
              </w:rPr>
              <w:t>)</w:t>
            </w:r>
          </w:p>
        </w:tc>
        <w:tc>
          <w:tcPr>
            <w:tcW w:w="6120" w:type="dxa"/>
          </w:tcPr>
          <w:p w:rsidR="003B1D52" w:rsidRDefault="003B1D52" w:rsidP="00517CC7">
            <w:pPr>
              <w:pStyle w:val="PURBody"/>
            </w:pPr>
            <w:r>
              <w:t xml:space="preserve">Hizmet Düzeyi Anlaşması: </w:t>
            </w:r>
            <w:r>
              <w:rPr>
                <w:b/>
              </w:rPr>
              <w:t xml:space="preserve">Evet </w:t>
            </w:r>
            <w:r>
              <w:t xml:space="preserve">(Bkz. </w:t>
            </w:r>
            <w:hyperlink r:id="rId87">
              <w:r>
                <w:rPr>
                  <w:color w:val="00467F"/>
                  <w:u w:val="single"/>
                </w:rPr>
                <w:t>http://microsoft.com/licensing/contracts</w:t>
              </w:r>
            </w:hyperlink>
            <w:r>
              <w:t>)</w:t>
            </w:r>
          </w:p>
        </w:tc>
      </w:tr>
    </w:tbl>
    <w:p w:rsidR="003B1D52" w:rsidRPr="002A4125" w:rsidRDefault="003B1D52" w:rsidP="003B1D52">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Aşağıdakiler için gereklidir:</w:t>
            </w:r>
          </w:p>
          <w:p w:rsidR="003B1D52" w:rsidRDefault="003B1D52" w:rsidP="00ED5D2B">
            <w:pPr>
              <w:pStyle w:val="PURBullet"/>
              <w:numPr>
                <w:ilvl w:val="0"/>
                <w:numId w:val="72"/>
              </w:numPr>
            </w:pPr>
            <w:r>
              <w:t>Hizmete veya ilgili yazılıma erişen kullanıcılar</w:t>
            </w:r>
          </w:p>
        </w:tc>
        <w:tc>
          <w:tcPr>
            <w:tcW w:w="5321" w:type="dxa"/>
          </w:tcPr>
          <w:p w:rsidR="003B1D52" w:rsidRPr="002A4125" w:rsidRDefault="003B1D52" w:rsidP="00517CC7">
            <w:pPr>
              <w:pStyle w:val="PURBody"/>
            </w:pPr>
            <w:r>
              <w:rPr>
                <w:b/>
                <w:i/>
              </w:rPr>
              <w:t>Gerekli SL:</w:t>
            </w:r>
          </w:p>
          <w:p w:rsidR="003B1D52" w:rsidRDefault="003B1D52" w:rsidP="00ED5D2B">
            <w:pPr>
              <w:pStyle w:val="PURBullet"/>
              <w:numPr>
                <w:ilvl w:val="0"/>
                <w:numId w:val="73"/>
              </w:numPr>
            </w:pPr>
            <w:r>
              <w:t>Project Online Kullanıcı SL’si</w:t>
            </w:r>
          </w:p>
        </w:tc>
      </w:tr>
    </w:tbl>
    <w:p w:rsidR="003B1D52" w:rsidRPr="002A4125" w:rsidRDefault="003B1D52" w:rsidP="003B1D52">
      <w:pPr>
        <w:pStyle w:val="PURBlueBGHeader"/>
      </w:pPr>
      <w:r>
        <w:t>Ek Koşullar:</w:t>
      </w:r>
    </w:p>
    <w:p w:rsidR="003B1D52" w:rsidRPr="002A4125" w:rsidRDefault="003B1D52" w:rsidP="003B1D52">
      <w:pPr>
        <w:pStyle w:val="PURBlueStrong-Indented"/>
      </w:pPr>
      <w:r>
        <w:t xml:space="preserve">SharePoint Online </w:t>
      </w:r>
    </w:p>
    <w:p w:rsidR="003B1D52" w:rsidRPr="002A4125" w:rsidRDefault="003B1D52" w:rsidP="008B3953">
      <w:pPr>
        <w:pStyle w:val="PURProductName"/>
        <w:pBdr>
          <w:bottom w:val="none" w:sz="0" w:space="0" w:color="auto"/>
        </w:pBdr>
      </w:pPr>
      <w:r>
        <w:rPr>
          <w:rFonts w:cs="Arial"/>
          <w:sz w:val="18"/>
          <w:szCs w:val="18"/>
        </w:rPr>
        <w:t>Project Online hizmetiniz, Project Online hizmetinin bir parçası olarak sizin için sağlanacak olan SharePoint Online Plan 2 kullanımını gerektirir. Söz konusu bu SharePoint Online Plan 2 hizmetini sadece izin verilen Project Online kullanımınız ile bağlantılı şekilde ve sadece Project Online hizmetini kullandığınız işlevselliği destekleme amacı ile kullanabilirsiniz.</w:t>
      </w:r>
      <w:r w:rsidR="003541EA">
        <w:rPr>
          <w:rFonts w:cs="Arial"/>
          <w:sz w:val="18"/>
          <w:szCs w:val="18"/>
        </w:rPr>
        <w:t xml:space="preserve"> </w:t>
      </w:r>
      <w:r>
        <w:rPr>
          <w:rFonts w:cs="Arial"/>
          <w:sz w:val="18"/>
          <w:szCs w:val="18"/>
        </w:rPr>
        <w:t>Bu lisans koşulları kapsamında SharePoint Online Plan 2 hizmetini kullanmaya yönelik başka bir hakkınız bulunmamaktadır.</w:t>
      </w:r>
    </w:p>
    <w:p w:rsidR="0082133B"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FA0EDB" w:rsidRDefault="00FA0EDB" w:rsidP="00FA0EDB">
      <w:pPr>
        <w:pStyle w:val="PURBreadcrumb"/>
        <w:keepNext w:val="0"/>
        <w:keepLines w:val="0"/>
      </w:pPr>
    </w:p>
    <w:p w:rsidR="00FA0EDB" w:rsidRDefault="00FA0EDB" w:rsidP="00FA0EDB">
      <w:pPr>
        <w:pStyle w:val="PURBreadcrumb"/>
        <w:keepNext w:val="0"/>
        <w:keepLines w:val="0"/>
      </w:pPr>
    </w:p>
    <w:p w:rsidR="00FA0EDB" w:rsidRPr="002A4125" w:rsidRDefault="00FA0EDB" w:rsidP="00FA0EDB">
      <w:pPr>
        <w:pStyle w:val="PURBreadcrumb"/>
        <w:keepNext w:val="0"/>
        <w:keepLines w:val="0"/>
      </w:pPr>
    </w:p>
    <w:p w:rsidR="00256119" w:rsidRPr="002A4125" w:rsidRDefault="006B67CD" w:rsidP="00256119">
      <w:pPr>
        <w:pStyle w:val="PURProductName"/>
      </w:pPr>
      <w:r>
        <w:t>Office 365 için Project Pro</w:t>
      </w:r>
      <w:r>
        <w:fldChar w:fldCharType="begin"/>
      </w:r>
      <w:r>
        <w:instrText>XE "Office 365 için Project Pro"</w:instrText>
      </w:r>
      <w:r>
        <w:fldChar w:fldCharType="end"/>
      </w:r>
      <w:r w:rsidR="00F22968">
        <w:fldChar w:fldCharType="begin"/>
      </w:r>
      <w:r w:rsidR="00256119">
        <w:instrText>TC "</w:instrText>
      </w:r>
      <w:bookmarkStart w:id="396" w:name="_Toc365991374"/>
      <w:bookmarkStart w:id="397" w:name="_Toc366057508"/>
      <w:r w:rsidR="00256119">
        <w:instrText>Office 365 için Project Pro</w:instrText>
      </w:r>
      <w:bookmarkEnd w:id="396"/>
      <w:bookmarkEnd w:id="397"/>
      <w:r w:rsidR="00256119">
        <w:instrText xml:space="preserve">" \l 2 </w:instrText>
      </w:r>
      <w:r w:rsidR="00F22968">
        <w:fldChar w:fldCharType="end"/>
      </w:r>
    </w:p>
    <w:p w:rsidR="006B67CD" w:rsidRPr="002A4125" w:rsidRDefault="003541EA" w:rsidP="006B67CD">
      <w:pPr>
        <w:pStyle w:val="PURLicenseTerm"/>
      </w:pPr>
      <w:r>
        <w:t xml:space="preserve"> </w:t>
      </w:r>
      <w:r w:rsidR="006B67CD">
        <w:t>Bu ürünü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636"/>
        <w:gridCol w:w="5164"/>
      </w:tblGrid>
      <w:tr w:rsidR="006B67CD" w:rsidRPr="00CE6F5B" w:rsidTr="00CE6F5B">
        <w:tc>
          <w:tcPr>
            <w:tcW w:w="5695" w:type="dxa"/>
          </w:tcPr>
          <w:p w:rsidR="006B67CD" w:rsidRPr="00CE6F5B" w:rsidRDefault="006B67CD" w:rsidP="00A65603">
            <w:pPr>
              <w:pStyle w:val="PURBody"/>
            </w:pPr>
            <w:r w:rsidRPr="00CE6F5B">
              <w:t xml:space="preserve">Uygulanabilir Bildirimlere bakın: </w:t>
            </w:r>
            <w:r w:rsidRPr="00CE6F5B">
              <w:rPr>
                <w:b/>
              </w:rPr>
              <w:t>Hayır</w:t>
            </w:r>
          </w:p>
        </w:tc>
        <w:tc>
          <w:tcPr>
            <w:tcW w:w="5335" w:type="dxa"/>
          </w:tcPr>
          <w:p w:rsidR="006B67CD" w:rsidRPr="00CE6F5B" w:rsidRDefault="006B67CD" w:rsidP="00036438">
            <w:pPr>
              <w:pStyle w:val="PURBody"/>
            </w:pPr>
            <w:r w:rsidRPr="00CE6F5B">
              <w:t xml:space="preserve">Güvenlik Özeti: </w:t>
            </w:r>
            <w:r w:rsidRPr="00CE6F5B">
              <w:rPr>
                <w:b/>
              </w:rPr>
              <w:t>Hayır</w:t>
            </w:r>
          </w:p>
        </w:tc>
      </w:tr>
      <w:tr w:rsidR="006B67CD" w:rsidRPr="00CE6F5B" w:rsidTr="00CE6F5B">
        <w:tc>
          <w:tcPr>
            <w:tcW w:w="5695" w:type="dxa"/>
          </w:tcPr>
          <w:p w:rsidR="006B67CD" w:rsidRPr="00CE6F5B" w:rsidRDefault="006B67CD" w:rsidP="00CA179F">
            <w:pPr>
              <w:pStyle w:val="PURBody"/>
            </w:pPr>
            <w:r w:rsidRPr="00CE6F5B">
              <w:t xml:space="preserve">Gizlilik Bildirimi: </w:t>
            </w:r>
            <w:r w:rsidRPr="00CE6F5B">
              <w:rPr>
                <w:b/>
              </w:rPr>
              <w:t xml:space="preserve">Evet </w:t>
            </w:r>
            <w:r w:rsidRPr="00CE6F5B">
              <w:t>(Bkz.</w:t>
            </w:r>
            <w:r w:rsidRPr="00CE6F5B">
              <w:rPr>
                <w:rFonts w:eastAsia="Times New Roman" w:cs="Tahoma"/>
                <w:color w:val="000000"/>
                <w:szCs w:val="18"/>
              </w:rPr>
              <w:t xml:space="preserve">: </w:t>
            </w:r>
            <w:hyperlink r:id="rId88" w:history="1">
              <w:r w:rsidR="00B27801" w:rsidRPr="00107F71">
                <w:t>http://go.microsoft.com/fwlink/?LinkID=212058&amp;clcid=0x409</w:t>
              </w:r>
            </w:hyperlink>
            <w:r w:rsidR="00A5157A" w:rsidRPr="00CE6F5B">
              <w:rPr>
                <w:color w:val="00467F"/>
              </w:rPr>
              <w:t>)</w:t>
            </w:r>
          </w:p>
        </w:tc>
        <w:tc>
          <w:tcPr>
            <w:tcW w:w="5335" w:type="dxa"/>
          </w:tcPr>
          <w:p w:rsidR="006B67CD" w:rsidRPr="00CE6F5B" w:rsidRDefault="006B67CD" w:rsidP="00036438">
            <w:pPr>
              <w:pStyle w:val="PURBody"/>
            </w:pPr>
            <w:r w:rsidRPr="00CE6F5B">
              <w:t xml:space="preserve">Hizmet Düzeyi Anlaşması: </w:t>
            </w:r>
            <w:r w:rsidRPr="00CE6F5B">
              <w:rPr>
                <w:b/>
              </w:rPr>
              <w:t>Hayır</w:t>
            </w:r>
          </w:p>
        </w:tc>
      </w:tr>
    </w:tbl>
    <w:p w:rsidR="006B67CD" w:rsidRPr="002A4125" w:rsidRDefault="006B67CD" w:rsidP="006B67CD">
      <w:pPr>
        <w:pStyle w:val="PURBlueBGHeader"/>
      </w:pPr>
      <w:r>
        <w:t>Kullanıcı SL’leri</w:t>
      </w:r>
    </w:p>
    <w:tbl>
      <w:tblPr>
        <w:tblStyle w:val="PURTableNoVertical"/>
        <w:tblW w:w="0" w:type="auto"/>
        <w:tblLook w:val="04A0" w:firstRow="1" w:lastRow="0" w:firstColumn="1" w:lastColumn="0" w:noHBand="0" w:noVBand="1"/>
      </w:tblPr>
      <w:tblGrid>
        <w:gridCol w:w="5265"/>
        <w:gridCol w:w="5261"/>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Aşağıdakiler için gereklidir:</w:t>
            </w:r>
          </w:p>
        </w:tc>
        <w:tc>
          <w:tcPr>
            <w:tcW w:w="5340" w:type="dxa"/>
          </w:tcPr>
          <w:p w:rsidR="006B67CD" w:rsidRDefault="006B67CD" w:rsidP="00036438">
            <w:pPr>
              <w:pStyle w:val="PURBody"/>
            </w:pPr>
            <w:r>
              <w:rPr>
                <w:b/>
                <w:i/>
              </w:rPr>
              <w:t>Gerekli SL:</w:t>
            </w:r>
          </w:p>
        </w:tc>
      </w:tr>
      <w:tr w:rsidR="006B67CD" w:rsidTr="00036438">
        <w:tc>
          <w:tcPr>
            <w:tcW w:w="5340" w:type="dxa"/>
          </w:tcPr>
          <w:p w:rsidR="006B67CD" w:rsidRDefault="006B67CD" w:rsidP="00ED5D2B">
            <w:pPr>
              <w:pStyle w:val="PURBullet"/>
              <w:numPr>
                <w:ilvl w:val="0"/>
                <w:numId w:val="65"/>
              </w:numPr>
            </w:pPr>
            <w:r>
              <w:t>Çevrimiçi hizmete veya ilgili yazılıma erişen kullanıcılar</w:t>
            </w:r>
          </w:p>
        </w:tc>
        <w:tc>
          <w:tcPr>
            <w:tcW w:w="5340" w:type="dxa"/>
          </w:tcPr>
          <w:p w:rsidR="006B67CD" w:rsidRPr="002A4125" w:rsidRDefault="006B67CD" w:rsidP="002E30F6">
            <w:pPr>
              <w:pStyle w:val="PURBody"/>
              <w:numPr>
                <w:ilvl w:val="0"/>
                <w:numId w:val="66"/>
              </w:numPr>
              <w:spacing w:line="240" w:lineRule="exact"/>
            </w:pPr>
            <w:r>
              <w:t xml:space="preserve">Office 365 için Project Pro Kullanıcı SL'si </w:t>
            </w:r>
            <w:r w:rsidRPr="00FA0EDB">
              <w:rPr>
                <w:b/>
                <w:bCs/>
              </w:rPr>
              <w:t>veya</w:t>
            </w:r>
          </w:p>
          <w:p w:rsidR="006B67CD" w:rsidRDefault="006B67CD" w:rsidP="002E30F6">
            <w:pPr>
              <w:pStyle w:val="PURBody"/>
              <w:numPr>
                <w:ilvl w:val="0"/>
                <w:numId w:val="66"/>
              </w:numPr>
              <w:spacing w:line="240" w:lineRule="exact"/>
            </w:pPr>
            <w:r>
              <w:t xml:space="preserve">Office 365 için Project Pro’lu Project Online Kullanıcı SL’si </w:t>
            </w:r>
          </w:p>
        </w:tc>
      </w:tr>
    </w:tbl>
    <w:p w:rsidR="006B67CD" w:rsidRPr="002A4125" w:rsidRDefault="006B67CD" w:rsidP="006B67CD">
      <w:pPr>
        <w:pStyle w:val="PURBlueBGHeader"/>
      </w:pPr>
      <w:r>
        <w:t>Ek Koşullar:</w:t>
      </w:r>
    </w:p>
    <w:p w:rsidR="006B67CD" w:rsidRPr="002A4125" w:rsidRDefault="006B67CD" w:rsidP="006B67CD">
      <w:pPr>
        <w:pStyle w:val="PURBlueStrong-Indented"/>
      </w:pPr>
      <w:r>
        <w:t>Kurulum Ve Kullanım Hakları</w:t>
      </w:r>
    </w:p>
    <w:p w:rsidR="006B67CD" w:rsidRPr="002A4125" w:rsidRDefault="006B67CD" w:rsidP="00ED5D2B">
      <w:pPr>
        <w:pStyle w:val="ListParagraph"/>
        <w:numPr>
          <w:ilvl w:val="0"/>
          <w:numId w:val="67"/>
        </w:numPr>
        <w:ind w:left="540" w:hanging="270"/>
      </w:pPr>
      <w:r>
        <w:rPr>
          <w:rFonts w:ascii="Arial" w:hAnsi="Arial" w:cs="Arial"/>
          <w:sz w:val="18"/>
          <w:szCs w:val="18"/>
        </w:rPr>
        <w:t>Bir Kullanıcı SL’si atadığınız her kullanıcı, 5 adede kadar eşzamanlı OSE’de lokal veya uzaktan kullanım için yazılımı etkin hale getirebilir.</w:t>
      </w:r>
    </w:p>
    <w:p w:rsidR="006B67CD" w:rsidRPr="002A4125" w:rsidRDefault="006B67CD" w:rsidP="00ED5D2B">
      <w:pPr>
        <w:pStyle w:val="ListParagraph"/>
        <w:numPr>
          <w:ilvl w:val="0"/>
          <w:numId w:val="67"/>
        </w:numPr>
        <w:ind w:left="540" w:hanging="270"/>
      </w:pPr>
      <w:r>
        <w:rPr>
          <w:rFonts w:ascii="Arial" w:hAnsi="Arial" w:cs="Arial"/>
          <w:sz w:val="18"/>
          <w:szCs w:val="18"/>
        </w:rPr>
        <w:lastRenderedPageBreak/>
        <w:t xml:space="preserve">Lisanslı kullanıcı aynı zamanda, farklı bir Kullanıcı SL'si kapsamında başka bir kullanıcı tarafından etkin hale getirilen yazılımı da kullanabilir. </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Sadece size destek hizmeti sağlanması amacıyla diğer kullanıcıların yazılıma uzaktan erişmesine izin verebilirsiniz. </w:t>
      </w:r>
    </w:p>
    <w:p w:rsidR="006B67CD" w:rsidRPr="002A4125" w:rsidRDefault="006B67CD" w:rsidP="003A7CB7">
      <w:pPr>
        <w:pStyle w:val="PURBody-Indented"/>
        <w:ind w:left="0"/>
      </w:pPr>
    </w:p>
    <w:p w:rsidR="006B67CD" w:rsidRPr="002A4125" w:rsidRDefault="006B67CD" w:rsidP="006B67CD">
      <w:pPr>
        <w:pStyle w:val="PURBlueStrong-Indented"/>
      </w:pPr>
      <w:r>
        <w:t>Çevrimiçi Hizmet Ve Yazılım Yükseltmesi</w:t>
      </w:r>
    </w:p>
    <w:p w:rsidR="006B67CD" w:rsidRPr="002A4125" w:rsidRDefault="006B67CD" w:rsidP="006B67CD">
      <w:pPr>
        <w:pStyle w:val="PURBody-Indented"/>
      </w:pPr>
      <w: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6B67CD" w:rsidRPr="002A4125" w:rsidRDefault="006B67CD" w:rsidP="006B67CD">
      <w:pPr>
        <w:pStyle w:val="PURBlueStrong-Indented"/>
      </w:pPr>
      <w:r>
        <w:t>Gereken Bağlantı</w:t>
      </w:r>
    </w:p>
    <w:p w:rsidR="006B67CD" w:rsidRPr="002A4125" w:rsidRDefault="006B67CD" w:rsidP="005D4040">
      <w:pPr>
        <w:pStyle w:val="PURBody-Indented"/>
      </w:pPr>
      <w:r>
        <w:t>Bir Kullanıcı SL’si atadığınız her kullanıcı, yazılımı İnternete bir kez kurduktan sonra, üzerinden bu kurulumu yaptığı tüm aygıtlara en</w:t>
      </w:r>
      <w:r w:rsidR="005D4040">
        <w:t> </w:t>
      </w:r>
      <w:r>
        <w:t>azından 30 günde bir bağlanmalıdır.</w:t>
      </w:r>
      <w:r w:rsidR="003541EA">
        <w:t xml:space="preserve"> </w:t>
      </w:r>
      <w:r>
        <w:t>Bir kullanıcının bu koşula uymaması durumunda, yazılımın işlevleri bundan etkilenebilir.</w:t>
      </w:r>
    </w:p>
    <w:p w:rsidR="006B67CD" w:rsidRPr="002A4125" w:rsidRDefault="006B67CD" w:rsidP="006B67CD">
      <w:pPr>
        <w:pStyle w:val="PURBlueStrong-Indented"/>
      </w:pPr>
      <w:r>
        <w:t>Aboneliğin Doğrulanması</w:t>
      </w:r>
    </w:p>
    <w:p w:rsidR="006B67CD" w:rsidRPr="002A4125" w:rsidRDefault="006B67CD" w:rsidP="006B67CD">
      <w:pPr>
        <w:pStyle w:val="PURBody-Indented"/>
      </w:pPr>
      <w: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3541EA">
        <w:t xml:space="preserve"> </w:t>
      </w:r>
      <w: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3541EA">
        <w:t xml:space="preserve"> </w:t>
      </w:r>
      <w:r>
        <w:t>Yazılım için güncelleştirmeleri veya sürüm yükseltmelerini yalnızca Microsoft veya yetkili kaynaklardan alabilirsiniz.</w:t>
      </w:r>
      <w:r w:rsidR="003541EA">
        <w:t xml:space="preserve"> </w:t>
      </w:r>
      <w:r>
        <w:t xml:space="preserve">Yetkili kaynaklardan güncellemeler edinme konusunda daha fazla bilgi için, bkz. </w:t>
      </w:r>
      <w:hyperlink r:id="rId89">
        <w:r>
          <w:rPr>
            <w:color w:val="00467F"/>
            <w:u w:val="single"/>
          </w:rPr>
          <w:t>http://windows.microsoft.com/en-US/windows/help/genuine/faq</w:t>
        </w:r>
        <w:r w:rsidR="003541EA">
          <w:rPr>
            <w:color w:val="00467F"/>
            <w:u w:val="single"/>
          </w:rPr>
          <w:t xml:space="preserve"> </w:t>
        </w:r>
      </w:hyperlink>
      <w:r>
        <w:t>. Yazılımı kullanmakla, bu bölümde tanımlanmış bilgilerin iletilmesine onay vermiş olursunuz.</w:t>
      </w:r>
    </w:p>
    <w:p w:rsidR="006B67CD" w:rsidRPr="002A4125" w:rsidRDefault="006B67CD" w:rsidP="006B67CD">
      <w:pPr>
        <w:pStyle w:val="PURBlueStrong-Indented"/>
      </w:pPr>
      <w:r>
        <w:t>Ortam Öğeleri Ve Şablonlar</w:t>
      </w:r>
    </w:p>
    <w:p w:rsidR="006B67CD" w:rsidRPr="002A4125" w:rsidRDefault="006B67CD" w:rsidP="006B67CD">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6B67CD"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p>
    <w:p w:rsidR="002E30F6" w:rsidRDefault="002E30F6" w:rsidP="002E30F6">
      <w:pPr>
        <w:pStyle w:val="PURProductName"/>
        <w:keepNext w:val="0"/>
        <w:keepLines w:val="0"/>
        <w:pBdr>
          <w:bottom w:val="none" w:sz="0" w:space="0" w:color="auto"/>
        </w:pBdr>
      </w:pPr>
      <w:bookmarkStart w:id="398" w:name="_Sec387"/>
    </w:p>
    <w:p w:rsidR="002E30F6" w:rsidRDefault="002E30F6" w:rsidP="002E30F6">
      <w:pPr>
        <w:pStyle w:val="PURProductName"/>
        <w:keepNext w:val="0"/>
        <w:keepLines w:val="0"/>
        <w:pBdr>
          <w:bottom w:val="none" w:sz="0" w:space="0" w:color="auto"/>
        </w:pBdr>
      </w:pPr>
    </w:p>
    <w:p w:rsidR="002E30F6" w:rsidRDefault="002E30F6" w:rsidP="002E30F6">
      <w:pPr>
        <w:pStyle w:val="PURProductName"/>
        <w:keepNext w:val="0"/>
        <w:keepLines w:val="0"/>
        <w:pBdr>
          <w:bottom w:val="none" w:sz="0" w:space="0" w:color="auto"/>
        </w:pBdr>
      </w:pPr>
    </w:p>
    <w:p w:rsidR="002E30F6" w:rsidRDefault="002E30F6" w:rsidP="002E30F6">
      <w:pPr>
        <w:pStyle w:val="PURProductName"/>
        <w:keepNext w:val="0"/>
        <w:keepLines w:val="0"/>
        <w:pBdr>
          <w:bottom w:val="none" w:sz="0" w:space="0" w:color="auto"/>
        </w:pBdr>
      </w:pPr>
    </w:p>
    <w:p w:rsidR="0082133B" w:rsidRPr="002A4125" w:rsidRDefault="00ED4593">
      <w:pPr>
        <w:pStyle w:val="PURProductName"/>
      </w:pPr>
      <w:r>
        <w:t>SharePoint Online Kiosk</w:t>
      </w:r>
      <w:bookmarkEnd w:id="398"/>
      <w:r>
        <w:fldChar w:fldCharType="begin"/>
      </w:r>
      <w:r>
        <w:instrText>XE "SharePoint Online Kiosk"</w:instrText>
      </w:r>
      <w:r>
        <w:fldChar w:fldCharType="end"/>
      </w:r>
      <w:r w:rsidR="00F22968">
        <w:fldChar w:fldCharType="begin"/>
      </w:r>
      <w:r>
        <w:instrText xml:space="preserve"> TC "</w:instrText>
      </w:r>
      <w:bookmarkStart w:id="399" w:name="_Toc365991375"/>
      <w:bookmarkStart w:id="400" w:name="_Toc366057509"/>
      <w:r>
        <w:instrText>SharePoint Online Kiosk</w:instrText>
      </w:r>
      <w:bookmarkEnd w:id="399"/>
      <w:bookmarkEnd w:id="400"/>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rsidP="0097779F">
            <w:pPr>
              <w:pStyle w:val="PURBody"/>
            </w:pPr>
            <w:r>
              <w:t xml:space="preserve">Office 365 Gizlilik Bildirimi: </w:t>
            </w:r>
            <w:r>
              <w:rPr>
                <w:b/>
              </w:rPr>
              <w:t>Evet</w:t>
            </w:r>
            <w:r>
              <w:t xml:space="preserve"> (Bkz. </w:t>
            </w:r>
            <w:hyperlink r:id="rId90" w:history="1">
              <w:hyperlink r:id="rId91">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92">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5"/>
        <w:gridCol w:w="5261"/>
      </w:tblGrid>
      <w:tr w:rsidR="0082133B" w:rsidTr="00793EB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4125" w:rsidRDefault="00ED4593">
            <w:pPr>
              <w:pStyle w:val="PURBody"/>
            </w:pPr>
            <w:r>
              <w:rPr>
                <w:b/>
                <w:i/>
              </w:rPr>
              <w:t>Aşağıdakiler için gereklidir:</w:t>
            </w:r>
          </w:p>
          <w:p w:rsidR="00EC153F" w:rsidRPr="00E6216B" w:rsidRDefault="00ED4593" w:rsidP="00FA0EDB">
            <w:pPr>
              <w:pStyle w:val="PURBullet"/>
              <w:numPr>
                <w:ilvl w:val="0"/>
                <w:numId w:val="37"/>
              </w:numPr>
              <w:spacing w:after="120" w:line="240" w:lineRule="auto"/>
              <w:rPr>
                <w:rFonts w:cs="Arial"/>
                <w:szCs w:val="18"/>
                <w:lang w:eastAsia="zh-CN"/>
              </w:rPr>
            </w:pPr>
            <w:r>
              <w:t xml:space="preserve">Sitenin içeriğini görüntülemek ve tarama tabanlı ya da InfoPath biçimleri için </w:t>
            </w:r>
            <w:r w:rsidR="001732AD">
              <w:t>“</w:t>
            </w:r>
            <w:r>
              <w:t>öncelikleri düzenlemek</w:t>
            </w:r>
            <w:r w:rsidR="001732AD">
              <w:t>”</w:t>
            </w:r>
            <w:r>
              <w:t xml:space="preserve"> amacıyla </w:t>
            </w:r>
            <w:r w:rsidR="001732AD">
              <w:t>“</w:t>
            </w:r>
            <w:r>
              <w:t>yalnızca okuma</w:t>
            </w:r>
            <w:r w:rsidR="001732AD">
              <w:t>”</w:t>
            </w:r>
            <w:r>
              <w:t xml:space="preserve"> erişimi için çevrimiçi hizmete ya da ilgili yazılıma erişen doğrulanmış kullanıcılar</w:t>
            </w:r>
            <w:r>
              <w:rPr>
                <w:vertAlign w:val="superscript"/>
              </w:rPr>
              <w:t>1</w:t>
            </w:r>
            <w:r>
              <w:t xml:space="preserve"> ve Office belgelerini yaratmak ve düzenlemek amacıyla çevrimiçi hizmete erişen Office 365 Enterprise K1 Kullanıcıları. Hizmetin başka erişimine ve kullanımına izin verilmez.</w:t>
            </w:r>
          </w:p>
        </w:tc>
        <w:tc>
          <w:tcPr>
            <w:tcW w:w="5321" w:type="dxa"/>
          </w:tcPr>
          <w:p w:rsidR="0082133B" w:rsidRPr="002A4125" w:rsidRDefault="00ED4593">
            <w:pPr>
              <w:pStyle w:val="PURBody"/>
            </w:pPr>
            <w:r>
              <w:rPr>
                <w:b/>
                <w:i/>
              </w:rPr>
              <w:t>Gerekli SL:</w:t>
            </w:r>
          </w:p>
          <w:p w:rsidR="0082133B" w:rsidRDefault="00ED4593" w:rsidP="00ED5D2B">
            <w:pPr>
              <w:pStyle w:val="PURBullet"/>
              <w:numPr>
                <w:ilvl w:val="0"/>
                <w:numId w:val="38"/>
              </w:numPr>
            </w:pPr>
            <w:r>
              <w:t>Office 365 Enterprise K1 Kullanıcı SL’si</w:t>
            </w:r>
          </w:p>
        </w:tc>
      </w:tr>
    </w:tbl>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82133B" w:rsidRPr="002A4125" w:rsidRDefault="00ED4593">
      <w:pPr>
        <w:pStyle w:val="PURProductName"/>
      </w:pPr>
      <w:bookmarkStart w:id="401" w:name="_Sec436"/>
      <w:r>
        <w:t>SharePoint Online Plan 1</w:t>
      </w:r>
      <w:bookmarkEnd w:id="401"/>
      <w:r>
        <w:fldChar w:fldCharType="begin"/>
      </w:r>
      <w:r>
        <w:instrText>XE "SharePoint Online Plan 1"</w:instrText>
      </w:r>
      <w:r>
        <w:fldChar w:fldCharType="end"/>
      </w:r>
      <w:r w:rsidR="00F22968">
        <w:fldChar w:fldCharType="begin"/>
      </w:r>
      <w:r>
        <w:instrText xml:space="preserve"> TC "</w:instrText>
      </w:r>
      <w:bookmarkStart w:id="402" w:name="_Toc365991376"/>
      <w:bookmarkStart w:id="403" w:name="_Toc366057510"/>
      <w:r>
        <w:instrText>SharePoint Online Plan 1</w:instrText>
      </w:r>
      <w:bookmarkEnd w:id="402"/>
      <w:bookmarkEnd w:id="403"/>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rsidP="0097779F">
            <w:pPr>
              <w:pStyle w:val="PURBody"/>
            </w:pPr>
            <w:r>
              <w:t xml:space="preserve">Office 365 Gizlilik Bildirimi: </w:t>
            </w:r>
            <w:r>
              <w:rPr>
                <w:b/>
              </w:rPr>
              <w:t>Evet</w:t>
            </w:r>
            <w:r>
              <w:t xml:space="preserve"> (Bkz. </w:t>
            </w:r>
            <w:hyperlink r:id="rId93" w:history="1">
              <w:hyperlink r:id="rId94">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95">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66"/>
        <w:gridCol w:w="5260"/>
      </w:tblGrid>
      <w:tr w:rsidR="0082133B" w:rsidRPr="00DB75A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B75AD" w:rsidRDefault="00ED4593">
            <w:pPr>
              <w:pStyle w:val="PURBody"/>
              <w:rPr>
                <w:rFonts w:cs="Arial"/>
                <w:szCs w:val="18"/>
              </w:rPr>
            </w:pPr>
            <w:r w:rsidRPr="00DB75AD">
              <w:rPr>
                <w:rFonts w:cs="Arial"/>
                <w:b/>
                <w:i/>
                <w:szCs w:val="18"/>
              </w:rPr>
              <w:t>Aşağıdakiler için gereklidir:</w:t>
            </w:r>
          </w:p>
          <w:p w:rsidR="001D3D2C" w:rsidRPr="00DB75AD" w:rsidRDefault="00ED4593" w:rsidP="00ED5D2B">
            <w:pPr>
              <w:pStyle w:val="PURBullet"/>
              <w:numPr>
                <w:ilvl w:val="0"/>
                <w:numId w:val="84"/>
              </w:numPr>
              <w:rPr>
                <w:rFonts w:cs="Arial"/>
                <w:szCs w:val="18"/>
              </w:rPr>
            </w:pPr>
            <w:r w:rsidRPr="00DB75AD">
              <w:rPr>
                <w:rFonts w:cs="Arial"/>
                <w:szCs w:val="18"/>
              </w:rPr>
              <w:t>Çevrimiçi hizmete veya ilgili yazılıma erişen doğrulanmış kullanıcılar</w:t>
            </w:r>
            <w:r w:rsidRPr="00DB75AD">
              <w:rPr>
                <w:rFonts w:cs="Arial"/>
                <w:szCs w:val="18"/>
                <w:vertAlign w:val="superscript"/>
              </w:rPr>
              <w:t>1</w:t>
            </w:r>
            <w:r w:rsidRPr="00DB75AD">
              <w:rPr>
                <w:rFonts w:cs="Arial"/>
                <w:szCs w:val="18"/>
              </w:rPr>
              <w:t>. Ancak, Infopath, Excel, Access veya Visio hizmetlerine erişemezsiniz. Share-by-Mail fonksiyonu yoluyla site koleksiyonuna davet edilen Dış Kullanıcıların</w:t>
            </w:r>
            <w:r w:rsidRPr="00DB75AD">
              <w:rPr>
                <w:rFonts w:cs="Arial"/>
                <w:szCs w:val="18"/>
                <w:vertAlign w:val="superscript"/>
              </w:rPr>
              <w:t>1</w:t>
            </w:r>
            <w:r w:rsidRPr="00DB75AD">
              <w:rPr>
                <w:rFonts w:cs="Arial"/>
                <w:szCs w:val="18"/>
              </w:rPr>
              <w:t xml:space="preserve"> Kullanıcı SL'lerine ihtiyacı yoktur.</w:t>
            </w:r>
          </w:p>
          <w:p w:rsidR="00035228" w:rsidRPr="00DB75AD" w:rsidRDefault="001D3D2C" w:rsidP="00ED5D2B">
            <w:pPr>
              <w:pStyle w:val="PURBullet"/>
              <w:numPr>
                <w:ilvl w:val="0"/>
                <w:numId w:val="39"/>
              </w:numPr>
              <w:spacing w:line="240" w:lineRule="auto"/>
              <w:rPr>
                <w:rFonts w:cs="Arial"/>
                <w:szCs w:val="18"/>
              </w:rPr>
            </w:pPr>
            <w:r w:rsidRPr="00DB75AD">
              <w:rPr>
                <w:rFonts w:cs="Arial"/>
                <w:szCs w:val="18"/>
                <w:vertAlign w:val="superscript"/>
              </w:rPr>
              <w:t xml:space="preserve">1 </w:t>
            </w:r>
            <w:r w:rsidRPr="00DB75AD">
              <w:rPr>
                <w:rFonts w:cs="Arial"/>
                <w:szCs w:val="18"/>
              </w:rPr>
              <w:t xml:space="preserve">Bkz. </w:t>
            </w:r>
            <w:hyperlink r:id="rId96" w:anchor="_Sec6" w:history="1">
              <w:hyperlink w:anchor="General_License_Terms">
                <w:r w:rsidR="00A5157A" w:rsidRPr="00DB75AD">
                  <w:rPr>
                    <w:color w:val="00467F"/>
                    <w:szCs w:val="18"/>
                    <w:u w:val="single"/>
                  </w:rPr>
                  <w:t>Genel Lisans Koşulları, Tanımlar</w:t>
                </w:r>
              </w:hyperlink>
            </w:hyperlink>
          </w:p>
        </w:tc>
        <w:tc>
          <w:tcPr>
            <w:tcW w:w="5340" w:type="dxa"/>
          </w:tcPr>
          <w:p w:rsidR="0082133B" w:rsidRPr="00DB75AD" w:rsidRDefault="00ED4593">
            <w:pPr>
              <w:pStyle w:val="PURBody"/>
              <w:rPr>
                <w:rFonts w:cs="Arial"/>
                <w:szCs w:val="18"/>
              </w:rPr>
            </w:pPr>
            <w:r w:rsidRPr="00DB75AD">
              <w:rPr>
                <w:rFonts w:cs="Arial"/>
                <w:b/>
                <w:i/>
                <w:szCs w:val="18"/>
              </w:rPr>
              <w:t>Gerekli SL:</w:t>
            </w:r>
          </w:p>
          <w:p w:rsidR="0082133B" w:rsidRPr="00DB75AD" w:rsidRDefault="00ED4593" w:rsidP="00552664">
            <w:pPr>
              <w:pStyle w:val="PURBullet"/>
              <w:numPr>
                <w:ilvl w:val="0"/>
                <w:numId w:val="40"/>
              </w:numPr>
              <w:rPr>
                <w:rFonts w:cs="Arial"/>
                <w:szCs w:val="18"/>
              </w:rPr>
            </w:pPr>
            <w:r w:rsidRPr="00DB75AD">
              <w:rPr>
                <w:rFonts w:cs="Arial"/>
                <w:szCs w:val="18"/>
              </w:rPr>
              <w:t xml:space="preserve">SharePoint Online Plan 1 Kullanıcı SL’si, </w:t>
            </w:r>
            <w:r w:rsidRPr="00DB75AD">
              <w:rPr>
                <w:rFonts w:cs="Arial"/>
                <w:b/>
                <w:szCs w:val="18"/>
              </w:rPr>
              <w:t>veya</w:t>
            </w:r>
          </w:p>
          <w:p w:rsidR="0082133B" w:rsidRPr="00DB75AD" w:rsidRDefault="00ED4593" w:rsidP="00552664">
            <w:pPr>
              <w:pStyle w:val="PURBullet"/>
              <w:numPr>
                <w:ilvl w:val="0"/>
                <w:numId w:val="40"/>
              </w:numPr>
              <w:rPr>
                <w:rFonts w:cs="Arial"/>
                <w:szCs w:val="18"/>
              </w:rPr>
            </w:pPr>
            <w:r w:rsidRPr="00DB75AD">
              <w:rPr>
                <w:rFonts w:cs="Arial"/>
                <w:szCs w:val="18"/>
              </w:rPr>
              <w:t xml:space="preserve">SharePoint Online Plan 2 Kullanıcı SL’si, </w:t>
            </w:r>
            <w:r w:rsidRPr="00DB75AD">
              <w:rPr>
                <w:rFonts w:cs="Arial"/>
                <w:b/>
                <w:szCs w:val="18"/>
              </w:rPr>
              <w:t>veya</w:t>
            </w:r>
          </w:p>
          <w:p w:rsidR="007C7028" w:rsidRPr="007B32BB" w:rsidRDefault="007C7028" w:rsidP="00552664">
            <w:pPr>
              <w:pStyle w:val="Heading4nobold"/>
              <w:numPr>
                <w:ilvl w:val="0"/>
                <w:numId w:val="40"/>
              </w:numPr>
              <w:spacing w:line="240" w:lineRule="exact"/>
              <w:jc w:val="left"/>
              <w:rPr>
                <w:rFonts w:ascii="Tahoma" w:hAnsi="Tahoma"/>
                <w:szCs w:val="18"/>
              </w:rPr>
            </w:pPr>
            <w:r w:rsidRPr="007B32BB">
              <w:rPr>
                <w:rFonts w:ascii="Tahoma" w:hAnsi="Tahoma"/>
                <w:color w:val="000000"/>
                <w:szCs w:val="18"/>
              </w:rPr>
              <w:t xml:space="preserve">Office 365 Education A2 Kullanıcı SL'si </w:t>
            </w:r>
            <w:r w:rsidRPr="007B32BB">
              <w:rPr>
                <w:rFonts w:ascii="Tahoma" w:hAnsi="Tahoma"/>
                <w:b/>
                <w:color w:val="000000"/>
                <w:szCs w:val="18"/>
              </w:rPr>
              <w:t>veya</w:t>
            </w:r>
          </w:p>
          <w:p w:rsidR="007C7028" w:rsidRPr="007B32BB" w:rsidRDefault="007C7028" w:rsidP="00552664">
            <w:pPr>
              <w:pStyle w:val="Heading4nobold"/>
              <w:numPr>
                <w:ilvl w:val="0"/>
                <w:numId w:val="40"/>
              </w:numPr>
              <w:spacing w:line="240" w:lineRule="exact"/>
              <w:jc w:val="left"/>
              <w:rPr>
                <w:rFonts w:ascii="Tahoma" w:hAnsi="Tahoma"/>
                <w:szCs w:val="18"/>
              </w:rPr>
            </w:pPr>
            <w:r w:rsidRPr="007B32BB">
              <w:rPr>
                <w:rFonts w:ascii="Tahoma" w:hAnsi="Tahoma"/>
                <w:color w:val="000000"/>
                <w:szCs w:val="18"/>
              </w:rPr>
              <w:t xml:space="preserve">Office 365 Education A3 Kullanıcı SL'si </w:t>
            </w:r>
            <w:r w:rsidRPr="007B32BB">
              <w:rPr>
                <w:rFonts w:ascii="Tahoma" w:hAnsi="Tahoma"/>
                <w:b/>
                <w:color w:val="000000"/>
                <w:szCs w:val="18"/>
              </w:rPr>
              <w:t>veya</w:t>
            </w:r>
          </w:p>
          <w:p w:rsidR="007C7028" w:rsidRPr="007B32BB" w:rsidRDefault="007C7028" w:rsidP="00552664">
            <w:pPr>
              <w:pStyle w:val="Heading4nobold"/>
              <w:numPr>
                <w:ilvl w:val="0"/>
                <w:numId w:val="40"/>
              </w:numPr>
              <w:spacing w:line="240" w:lineRule="exact"/>
              <w:jc w:val="left"/>
              <w:rPr>
                <w:rFonts w:ascii="Tahoma" w:hAnsi="Tahoma"/>
                <w:szCs w:val="18"/>
              </w:rPr>
            </w:pPr>
            <w:r w:rsidRPr="007B32BB">
              <w:rPr>
                <w:rFonts w:ascii="Tahoma" w:hAnsi="Tahoma"/>
                <w:color w:val="000000"/>
                <w:szCs w:val="18"/>
              </w:rPr>
              <w:t xml:space="preserve">Office 365 Education A4 Kullanıcı SL'si </w:t>
            </w:r>
            <w:r w:rsidRPr="007B32BB">
              <w:rPr>
                <w:rFonts w:ascii="Tahoma" w:hAnsi="Tahoma"/>
                <w:b/>
                <w:color w:val="000000"/>
                <w:szCs w:val="18"/>
              </w:rPr>
              <w:t>veya</w:t>
            </w:r>
          </w:p>
          <w:p w:rsidR="0082133B" w:rsidRPr="00DB75AD" w:rsidRDefault="00ED4593" w:rsidP="00552664">
            <w:pPr>
              <w:pStyle w:val="PURBullet"/>
              <w:numPr>
                <w:ilvl w:val="0"/>
                <w:numId w:val="40"/>
              </w:numPr>
              <w:rPr>
                <w:rFonts w:cs="Arial"/>
                <w:szCs w:val="18"/>
              </w:rPr>
            </w:pPr>
            <w:r w:rsidRPr="00DB75AD">
              <w:rPr>
                <w:rFonts w:cs="Arial"/>
                <w:szCs w:val="18"/>
              </w:rPr>
              <w:t xml:space="preserve">Office 365 Enterprise E1 Kullanıcı SL’si </w:t>
            </w:r>
            <w:r w:rsidRPr="00DB75AD">
              <w:rPr>
                <w:rFonts w:cs="Arial"/>
                <w:b/>
                <w:szCs w:val="18"/>
              </w:rPr>
              <w:t>veya</w:t>
            </w:r>
          </w:p>
          <w:p w:rsidR="0082133B" w:rsidRPr="00DB75AD" w:rsidRDefault="00ED4593" w:rsidP="00552664">
            <w:pPr>
              <w:pStyle w:val="PURBullet"/>
              <w:numPr>
                <w:ilvl w:val="0"/>
                <w:numId w:val="40"/>
              </w:numPr>
              <w:rPr>
                <w:rFonts w:cs="Arial"/>
                <w:szCs w:val="18"/>
              </w:rPr>
            </w:pPr>
            <w:r w:rsidRPr="00DB75AD">
              <w:rPr>
                <w:rFonts w:cs="Arial"/>
                <w:szCs w:val="18"/>
              </w:rPr>
              <w:t xml:space="preserve">Office 365 Enterprise E3 Kullanıcı SL’si </w:t>
            </w:r>
            <w:r w:rsidRPr="00DB75AD">
              <w:rPr>
                <w:rFonts w:cs="Arial"/>
                <w:b/>
                <w:szCs w:val="18"/>
              </w:rPr>
              <w:t>veya</w:t>
            </w:r>
          </w:p>
          <w:p w:rsidR="007A6DE3" w:rsidRPr="00DB75AD" w:rsidRDefault="00ED4593" w:rsidP="00552664">
            <w:pPr>
              <w:pStyle w:val="PURBullet"/>
              <w:numPr>
                <w:ilvl w:val="0"/>
                <w:numId w:val="40"/>
              </w:numPr>
              <w:rPr>
                <w:rFonts w:cs="Arial"/>
                <w:szCs w:val="18"/>
              </w:rPr>
            </w:pPr>
            <w:r w:rsidRPr="00DB75AD">
              <w:rPr>
                <w:rFonts w:cs="Arial"/>
                <w:szCs w:val="18"/>
              </w:rPr>
              <w:t xml:space="preserve">Office 365 Enterprise E4 Kullanıcı SL’si </w:t>
            </w:r>
            <w:r w:rsidRPr="00DB75AD">
              <w:rPr>
                <w:rFonts w:cs="Arial"/>
                <w:b/>
                <w:szCs w:val="18"/>
              </w:rPr>
              <w:t>veya</w:t>
            </w:r>
          </w:p>
          <w:p w:rsidR="0082133B" w:rsidRPr="00DB75AD" w:rsidRDefault="007A6DE3" w:rsidP="00552664">
            <w:pPr>
              <w:pStyle w:val="Heading4nobold"/>
              <w:numPr>
                <w:ilvl w:val="0"/>
                <w:numId w:val="40"/>
              </w:numPr>
              <w:spacing w:line="240" w:lineRule="exact"/>
              <w:jc w:val="left"/>
              <w:rPr>
                <w:rFonts w:ascii="Arial" w:hAnsi="Arial" w:cs="Arial"/>
                <w:szCs w:val="18"/>
              </w:rPr>
            </w:pPr>
            <w:r w:rsidRPr="00DB75AD">
              <w:rPr>
                <w:rFonts w:ascii="Arial" w:hAnsi="Arial" w:cs="Arial"/>
                <w:color w:val="000000"/>
                <w:szCs w:val="18"/>
              </w:rPr>
              <w:t>Office 365 Midsize Business Kullanıcı SL’si</w:t>
            </w:r>
          </w:p>
          <w:p w:rsidR="007A6DE3" w:rsidRPr="00DB75AD" w:rsidRDefault="007A6DE3" w:rsidP="007A6DE3">
            <w:pPr>
              <w:pStyle w:val="Heading4nobold"/>
              <w:spacing w:line="180" w:lineRule="atLeast"/>
              <w:ind w:left="504" w:firstLine="0"/>
              <w:jc w:val="left"/>
              <w:rPr>
                <w:rFonts w:ascii="Arial" w:hAnsi="Arial" w:cs="Arial"/>
                <w:szCs w:val="18"/>
              </w:rPr>
            </w:pPr>
          </w:p>
        </w:tc>
      </w:tr>
    </w:tbl>
    <w:p w:rsidR="0082133B" w:rsidRPr="002A4125" w:rsidRDefault="00ED4593">
      <w:pPr>
        <w:pStyle w:val="PURBlueBGHeader"/>
      </w:pPr>
      <w:r>
        <w:t>EKLENTİ SL’leri</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Gerektiğinde:</w:t>
            </w:r>
          </w:p>
          <w:p w:rsidR="0082133B" w:rsidRDefault="003626EB" w:rsidP="00ED5D2B">
            <w:pPr>
              <w:pStyle w:val="PURBullet"/>
              <w:numPr>
                <w:ilvl w:val="0"/>
                <w:numId w:val="41"/>
              </w:numPr>
            </w:pPr>
            <w:r>
              <w:t>Kullanıcı SL’leriyle sağlanan depolama alanını aşan, her bir depolama gigabaytı için</w:t>
            </w:r>
          </w:p>
        </w:tc>
        <w:tc>
          <w:tcPr>
            <w:tcW w:w="5283" w:type="dxa"/>
            <w:tcBorders>
              <w:top w:val="nil"/>
              <w:bottom w:val="nil"/>
            </w:tcBorders>
          </w:tcPr>
          <w:p w:rsidR="0082133B" w:rsidRPr="002A4125" w:rsidRDefault="00ED4593">
            <w:pPr>
              <w:pStyle w:val="PURBody"/>
            </w:pPr>
            <w:r>
              <w:rPr>
                <w:b/>
                <w:i/>
              </w:rPr>
              <w:t>Gerekli SL:</w:t>
            </w:r>
          </w:p>
          <w:p w:rsidR="0082133B" w:rsidRDefault="00ED4593" w:rsidP="00ED5D2B">
            <w:pPr>
              <w:pStyle w:val="PURBullet"/>
              <w:numPr>
                <w:ilvl w:val="0"/>
                <w:numId w:val="42"/>
              </w:numPr>
            </w:pPr>
            <w:r>
              <w:t>SharePoint Online Ek Depolama Eklenti SL’si</w:t>
            </w:r>
          </w:p>
        </w:tc>
      </w:tr>
    </w:tbl>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82133B" w:rsidRPr="002A4125" w:rsidRDefault="00ED4593">
      <w:pPr>
        <w:pStyle w:val="PURProductName"/>
      </w:pPr>
      <w:bookmarkStart w:id="404" w:name="_Sec385"/>
      <w:r>
        <w:t>SharePoint Online Plan 2</w:t>
      </w:r>
      <w:bookmarkEnd w:id="404"/>
      <w:r>
        <w:fldChar w:fldCharType="begin"/>
      </w:r>
      <w:r>
        <w:instrText>XE "SharePoint Online Plan 2"</w:instrText>
      </w:r>
      <w:r>
        <w:fldChar w:fldCharType="end"/>
      </w:r>
      <w:r w:rsidR="00F22968">
        <w:fldChar w:fldCharType="begin"/>
      </w:r>
      <w:r>
        <w:instrText xml:space="preserve"> TC "</w:instrText>
      </w:r>
      <w:bookmarkStart w:id="405" w:name="_Toc365991377"/>
      <w:bookmarkStart w:id="406" w:name="_Toc366057511"/>
      <w:r>
        <w:instrText>SharePoint Online Plan 2</w:instrText>
      </w:r>
      <w:bookmarkEnd w:id="405"/>
      <w:bookmarkEnd w:id="406"/>
      <w:r>
        <w:instrText>" \l 2</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rsidP="0097779F">
            <w:pPr>
              <w:pStyle w:val="PURBody"/>
            </w:pPr>
            <w:r>
              <w:t xml:space="preserve">Office 365 Gizlilik Bildirimi: </w:t>
            </w:r>
            <w:r>
              <w:rPr>
                <w:b/>
              </w:rPr>
              <w:t>Evet</w:t>
            </w:r>
            <w:r>
              <w:t xml:space="preserve"> (Bkz. </w:t>
            </w:r>
            <w:hyperlink r:id="rId97" w:history="1">
              <w:hyperlink r:id="rId98">
                <w:r w:rsidR="00A5157A">
                  <w:rPr>
                    <w:color w:val="00467F"/>
                    <w:u w:val="single"/>
                  </w:rPr>
                  <w:t>http://go.microsoft.com/fwlink/?LinkID=212058&amp;clcid=0x409</w:t>
                </w:r>
              </w:hyperlink>
            </w:hyperlink>
            <w:r w:rsidR="00A5157A" w:rsidRPr="00CE6F5B">
              <w:rPr>
                <w:color w:val="00467F"/>
              </w:rPr>
              <w:t>)</w:t>
            </w:r>
          </w:p>
        </w:tc>
        <w:tc>
          <w:tcPr>
            <w:tcW w:w="6120" w:type="dxa"/>
          </w:tcPr>
          <w:p w:rsidR="0082133B" w:rsidRDefault="00ED4593">
            <w:pPr>
              <w:pStyle w:val="PURBody"/>
            </w:pPr>
            <w:r>
              <w:t xml:space="preserve">Hizmet Düzeyi Anlaşması: </w:t>
            </w:r>
            <w:r>
              <w:rPr>
                <w:b/>
              </w:rPr>
              <w:t xml:space="preserve">Evet </w:t>
            </w:r>
            <w:r>
              <w:t xml:space="preserve">(Bkz. </w:t>
            </w:r>
            <w:hyperlink r:id="rId99">
              <w:r>
                <w:rPr>
                  <w:color w:val="00467F"/>
                  <w:u w:val="single"/>
                </w:rPr>
                <w:t>http://microsoft.com/licensing/contracts</w:t>
              </w:r>
              <w:r>
                <w:t>)</w:t>
              </w:r>
            </w:hyperlink>
          </w:p>
        </w:tc>
      </w:tr>
    </w:tbl>
    <w:p w:rsidR="0082133B" w:rsidRPr="002A4125" w:rsidRDefault="00ED4593">
      <w:pPr>
        <w:pStyle w:val="PURBlueBGHeader"/>
      </w:pPr>
      <w:r>
        <w:t>Kullanıcı SL’leri</w:t>
      </w:r>
    </w:p>
    <w:tbl>
      <w:tblPr>
        <w:tblStyle w:val="PURTableNoVertical"/>
        <w:tblW w:w="0" w:type="auto"/>
        <w:tblLook w:val="04A0" w:firstRow="1" w:lastRow="0" w:firstColumn="1" w:lastColumn="0" w:noHBand="0" w:noVBand="1"/>
      </w:tblPr>
      <w:tblGrid>
        <w:gridCol w:w="5283"/>
        <w:gridCol w:w="5243"/>
      </w:tblGrid>
      <w:tr w:rsidR="0082133B" w:rsidRPr="00DB75AD">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B75AD" w:rsidRDefault="00ED4593">
            <w:pPr>
              <w:pStyle w:val="PURBody"/>
              <w:rPr>
                <w:rFonts w:cs="Arial"/>
              </w:rPr>
            </w:pPr>
            <w:r w:rsidRPr="00DB75AD">
              <w:rPr>
                <w:rFonts w:cs="Arial"/>
                <w:b/>
                <w:i/>
              </w:rPr>
              <w:t>Aşağıdakiler için gereklidir:</w:t>
            </w:r>
          </w:p>
          <w:p w:rsidR="00E47D3A" w:rsidRPr="00DB75AD" w:rsidRDefault="00ED4593" w:rsidP="00ED5D2B">
            <w:pPr>
              <w:pStyle w:val="PURBullet"/>
              <w:numPr>
                <w:ilvl w:val="0"/>
                <w:numId w:val="84"/>
              </w:numPr>
              <w:rPr>
                <w:rFonts w:cs="Arial"/>
              </w:rPr>
            </w:pPr>
            <w:r w:rsidRPr="00DB75AD">
              <w:rPr>
                <w:rFonts w:cs="Arial"/>
              </w:rPr>
              <w:t>Çevrimiçi hizmete veya ilgili yazılıma erişen doğrulanmış kullanıcılar Share-by-Mail fonksiyonu yoluyla site koleksiyonuna davet edilen Dış Kullanıcıların</w:t>
            </w:r>
            <w:r w:rsidRPr="00DB75AD">
              <w:rPr>
                <w:rFonts w:cs="Arial"/>
                <w:vertAlign w:val="superscript"/>
              </w:rPr>
              <w:t>1</w:t>
            </w:r>
            <w:r w:rsidRPr="00DB75AD">
              <w:rPr>
                <w:rFonts w:cs="Arial"/>
              </w:rPr>
              <w:t xml:space="preserve"> Kullanıcı SL'lerine ihtiyacı yoktur.</w:t>
            </w:r>
          </w:p>
          <w:p w:rsidR="0082133B" w:rsidRPr="00DB75AD" w:rsidRDefault="00E47D3A" w:rsidP="00ED5D2B">
            <w:pPr>
              <w:pStyle w:val="PURBullet"/>
              <w:numPr>
                <w:ilvl w:val="0"/>
                <w:numId w:val="43"/>
              </w:numPr>
              <w:rPr>
                <w:rFonts w:cs="Arial"/>
              </w:rPr>
            </w:pPr>
            <w:r w:rsidRPr="00DB75AD">
              <w:rPr>
                <w:rFonts w:cs="Arial"/>
                <w:vertAlign w:val="superscript"/>
              </w:rPr>
              <w:t xml:space="preserve">1 </w:t>
            </w:r>
            <w:r w:rsidRPr="00DB75AD">
              <w:rPr>
                <w:rFonts w:cs="Arial"/>
              </w:rPr>
              <w:t xml:space="preserve">Bkz. </w:t>
            </w:r>
            <w:hyperlink r:id="rId100" w:anchor="_Sec6" w:history="1">
              <w:hyperlink w:anchor="General_License_Terms">
                <w:r w:rsidR="00A5157A" w:rsidRPr="00DB75AD">
                  <w:rPr>
                    <w:rFonts w:cs="Arial"/>
                    <w:color w:val="00467F"/>
                    <w:u w:val="single"/>
                  </w:rPr>
                  <w:t>Genel Lisans Koşulları, Tanımlar</w:t>
                </w:r>
              </w:hyperlink>
            </w:hyperlink>
          </w:p>
        </w:tc>
        <w:tc>
          <w:tcPr>
            <w:tcW w:w="7000" w:type="dxa"/>
          </w:tcPr>
          <w:p w:rsidR="0082133B" w:rsidRPr="00DB75AD" w:rsidRDefault="00ED4593">
            <w:pPr>
              <w:pStyle w:val="PURBody"/>
              <w:rPr>
                <w:rFonts w:cs="Arial"/>
              </w:rPr>
            </w:pPr>
            <w:r w:rsidRPr="00DB75AD">
              <w:rPr>
                <w:rFonts w:cs="Arial"/>
                <w:b/>
                <w:i/>
              </w:rPr>
              <w:t>Gerekli SL:</w:t>
            </w:r>
          </w:p>
          <w:p w:rsidR="0082133B" w:rsidRPr="00DB75AD" w:rsidRDefault="00ED4593" w:rsidP="00552664">
            <w:pPr>
              <w:pStyle w:val="PURBullet"/>
              <w:numPr>
                <w:ilvl w:val="0"/>
                <w:numId w:val="44"/>
              </w:numPr>
              <w:rPr>
                <w:rFonts w:cs="Arial"/>
              </w:rPr>
            </w:pPr>
            <w:r w:rsidRPr="00DB75AD">
              <w:rPr>
                <w:rFonts w:cs="Arial"/>
              </w:rPr>
              <w:t xml:space="preserve">SharePoint Online Plan 2 Kullanıcı SL’si, </w:t>
            </w:r>
            <w:r w:rsidRPr="00DB75AD">
              <w:rPr>
                <w:rFonts w:cs="Arial"/>
                <w:b/>
              </w:rPr>
              <w:t>veya</w:t>
            </w:r>
          </w:p>
          <w:p w:rsidR="007C7028" w:rsidRPr="00DB75AD" w:rsidRDefault="007C7028" w:rsidP="00552664">
            <w:pPr>
              <w:pStyle w:val="Heading4nobold"/>
              <w:numPr>
                <w:ilvl w:val="0"/>
                <w:numId w:val="44"/>
              </w:numPr>
              <w:spacing w:line="240" w:lineRule="exact"/>
              <w:jc w:val="left"/>
              <w:rPr>
                <w:rFonts w:ascii="Arial" w:hAnsi="Arial" w:cs="Arial"/>
              </w:rPr>
            </w:pPr>
            <w:r w:rsidRPr="00DB75AD">
              <w:rPr>
                <w:rFonts w:ascii="Arial" w:hAnsi="Arial" w:cs="Arial"/>
                <w:color w:val="000000"/>
              </w:rPr>
              <w:t xml:space="preserve">Office 365 Education A3 </w:t>
            </w:r>
            <w:r w:rsidRPr="00DB75AD">
              <w:rPr>
                <w:rFonts w:ascii="Arial" w:hAnsi="Arial" w:cs="Arial"/>
                <w:color w:val="000000"/>
                <w:szCs w:val="18"/>
              </w:rPr>
              <w:t xml:space="preserve">Kullanıcı SL'si </w:t>
            </w:r>
            <w:r w:rsidRPr="00DB75AD">
              <w:rPr>
                <w:rFonts w:ascii="Arial" w:hAnsi="Arial" w:cs="Arial"/>
                <w:b/>
                <w:color w:val="000000"/>
                <w:szCs w:val="18"/>
              </w:rPr>
              <w:t>veya</w:t>
            </w:r>
          </w:p>
          <w:p w:rsidR="007C7028" w:rsidRPr="007B32BB" w:rsidRDefault="007C7028" w:rsidP="00552664">
            <w:pPr>
              <w:pStyle w:val="PURBullet"/>
              <w:numPr>
                <w:ilvl w:val="0"/>
                <w:numId w:val="44"/>
              </w:numPr>
              <w:rPr>
                <w:rFonts w:ascii="Tahoma" w:hAnsi="Tahoma" w:cs="Tahoma"/>
              </w:rPr>
            </w:pPr>
            <w:r w:rsidRPr="007B32BB">
              <w:rPr>
                <w:rFonts w:ascii="Tahoma" w:hAnsi="Tahoma" w:cs="Tahoma"/>
                <w:color w:val="000000"/>
              </w:rPr>
              <w:t xml:space="preserve">Office 365 Education A4 </w:t>
            </w:r>
            <w:r w:rsidRPr="007B32BB">
              <w:rPr>
                <w:rFonts w:ascii="Tahoma" w:hAnsi="Tahoma" w:cs="Tahoma"/>
                <w:color w:val="000000"/>
                <w:szCs w:val="18"/>
              </w:rPr>
              <w:t xml:space="preserve">Kullanıcı SL'si </w:t>
            </w:r>
            <w:r w:rsidRPr="007B32BB">
              <w:rPr>
                <w:rFonts w:ascii="Tahoma" w:hAnsi="Tahoma" w:cs="Tahoma"/>
                <w:b/>
                <w:color w:val="000000"/>
                <w:szCs w:val="18"/>
              </w:rPr>
              <w:t>veya</w:t>
            </w:r>
            <w:r w:rsidRPr="007B32BB">
              <w:rPr>
                <w:rFonts w:ascii="Tahoma" w:hAnsi="Tahoma" w:cs="Tahoma"/>
              </w:rPr>
              <w:t xml:space="preserve"> </w:t>
            </w:r>
          </w:p>
          <w:p w:rsidR="0082133B" w:rsidRPr="007B32BB" w:rsidRDefault="00ED4593" w:rsidP="00552664">
            <w:pPr>
              <w:pStyle w:val="PURBullet"/>
              <w:numPr>
                <w:ilvl w:val="0"/>
                <w:numId w:val="44"/>
              </w:numPr>
              <w:rPr>
                <w:rFonts w:ascii="Tahoma" w:hAnsi="Tahoma" w:cs="Tahoma"/>
              </w:rPr>
            </w:pPr>
            <w:r w:rsidRPr="007B32BB">
              <w:rPr>
                <w:rFonts w:ascii="Tahoma" w:hAnsi="Tahoma" w:cs="Tahoma"/>
              </w:rPr>
              <w:t xml:space="preserve">Office 365 Enterprise E3 Kullanıcı SL’si </w:t>
            </w:r>
            <w:r w:rsidRPr="007B32BB">
              <w:rPr>
                <w:rFonts w:ascii="Tahoma" w:hAnsi="Tahoma" w:cs="Tahoma"/>
                <w:b/>
              </w:rPr>
              <w:t>veya</w:t>
            </w:r>
          </w:p>
          <w:p w:rsidR="0082133B" w:rsidRPr="00DB75AD" w:rsidRDefault="00ED4593" w:rsidP="00552664">
            <w:pPr>
              <w:pStyle w:val="PURBullet"/>
              <w:numPr>
                <w:ilvl w:val="0"/>
                <w:numId w:val="44"/>
              </w:numPr>
              <w:rPr>
                <w:rFonts w:cs="Arial"/>
              </w:rPr>
            </w:pPr>
            <w:r w:rsidRPr="00DB75AD">
              <w:rPr>
                <w:rFonts w:cs="Arial"/>
              </w:rPr>
              <w:t>Office 365 Enterprise E4 Kullanıcı SL’si</w:t>
            </w:r>
          </w:p>
        </w:tc>
      </w:tr>
    </w:tbl>
    <w:p w:rsidR="0082133B" w:rsidRPr="002A4125" w:rsidRDefault="00ED4593">
      <w:pPr>
        <w:pStyle w:val="PURBlueBGHeader"/>
      </w:pPr>
      <w:r>
        <w:t>EKLENTİ SL’leri</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Gerektiğinde:</w:t>
            </w:r>
          </w:p>
          <w:p w:rsidR="0082133B" w:rsidRDefault="00ED4593" w:rsidP="00ED5D2B">
            <w:pPr>
              <w:pStyle w:val="PURBullet"/>
              <w:numPr>
                <w:ilvl w:val="0"/>
                <w:numId w:val="45"/>
              </w:numPr>
            </w:pPr>
            <w:r>
              <w:t>Kullanıcı SL’leriyle sağlanan depolama alanını aşan, her bir depolama gigabaytı için</w:t>
            </w:r>
          </w:p>
        </w:tc>
        <w:tc>
          <w:tcPr>
            <w:tcW w:w="5308" w:type="dxa"/>
            <w:tcBorders>
              <w:top w:val="nil"/>
              <w:bottom w:val="nil"/>
            </w:tcBorders>
          </w:tcPr>
          <w:p w:rsidR="0082133B" w:rsidRPr="002A4125" w:rsidRDefault="00ED4593">
            <w:pPr>
              <w:pStyle w:val="PURBody"/>
            </w:pPr>
            <w:r>
              <w:rPr>
                <w:b/>
                <w:i/>
              </w:rPr>
              <w:t>Gerekli SL:</w:t>
            </w:r>
          </w:p>
          <w:p w:rsidR="0082133B" w:rsidRDefault="00ED4593" w:rsidP="00552664">
            <w:pPr>
              <w:pStyle w:val="PURBullet"/>
              <w:numPr>
                <w:ilvl w:val="0"/>
                <w:numId w:val="46"/>
              </w:numPr>
            </w:pPr>
            <w:r>
              <w:t>SharePoint Online Ek Depolama Eklenti SL’si</w:t>
            </w:r>
          </w:p>
        </w:tc>
      </w:tr>
    </w:tbl>
    <w:bookmarkStart w:id="407" w:name="_Sec404"/>
    <w:p w:rsidR="003C5633" w:rsidRDefault="00793EBF" w:rsidP="003C5633">
      <w:pPr>
        <w:pStyle w:val="PURBreadcrumb"/>
      </w:pPr>
      <w:r>
        <w:fldChar w:fldCharType="begin"/>
      </w:r>
      <w:r>
        <w:instrText xml:space="preserve">HYPERLINK  \l "TOC" \h </w:instrText>
      </w:r>
      <w:r>
        <w:fldChar w:fldCharType="separate"/>
      </w:r>
      <w:r>
        <w:rPr>
          <w:color w:val="00467F"/>
          <w:u w:val="single"/>
        </w:rPr>
        <w:t>İçindekiler</w:t>
      </w:r>
      <w:r>
        <w:rPr>
          <w:color w:val="00467F"/>
          <w:u w:val="single"/>
        </w:rPr>
        <w:fldChar w:fldCharType="end"/>
      </w:r>
      <w:r>
        <w:t xml:space="preserve"> / </w:t>
      </w:r>
      <w:hyperlink w:anchor="General_License_Terms">
        <w:r>
          <w:rPr>
            <w:color w:val="00467F"/>
            <w:u w:val="single"/>
          </w:rPr>
          <w:t>Genel Koşullar</w:t>
        </w:r>
      </w:hyperlink>
      <w:r w:rsidR="00F22968">
        <w:t xml:space="preserve"> </w:t>
      </w:r>
    </w:p>
    <w:p w:rsidR="00517866" w:rsidRPr="002A4125" w:rsidRDefault="00517866" w:rsidP="00517866">
      <w:pPr>
        <w:pStyle w:val="PURProductName"/>
      </w:pPr>
      <w:r>
        <w:t>Office 365 için Visio Pro</w:t>
      </w:r>
      <w:r>
        <w:fldChar w:fldCharType="begin"/>
      </w:r>
      <w:r>
        <w:instrText>XE "Office 365 için Visio Pro"</w:instrText>
      </w:r>
      <w:r>
        <w:fldChar w:fldCharType="end"/>
      </w:r>
      <w:r w:rsidR="00F22968">
        <w:fldChar w:fldCharType="begin"/>
      </w:r>
      <w:r w:rsidR="00256119">
        <w:instrText>TC "</w:instrText>
      </w:r>
      <w:bookmarkStart w:id="408" w:name="_Toc365991378"/>
      <w:bookmarkStart w:id="409" w:name="_Toc366057512"/>
      <w:r w:rsidR="00256119">
        <w:instrText>Office 365 için Visio Pro</w:instrText>
      </w:r>
      <w:bookmarkEnd w:id="408"/>
      <w:bookmarkEnd w:id="409"/>
      <w:r w:rsidR="00256119">
        <w:instrText xml:space="preserve">" \l 2 </w:instrText>
      </w:r>
      <w:r w:rsidR="00F22968">
        <w:fldChar w:fldCharType="end"/>
      </w:r>
    </w:p>
    <w:p w:rsidR="00517866" w:rsidRPr="002A4125" w:rsidRDefault="003541EA" w:rsidP="00517866">
      <w:pPr>
        <w:pStyle w:val="PURLicenseTerm"/>
      </w:pPr>
      <w:r>
        <w:t xml:space="preserve"> </w:t>
      </w:r>
      <w:r w:rsidR="00517866">
        <w:t>Bu ürünü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727"/>
        <w:gridCol w:w="5073"/>
      </w:tblGrid>
      <w:tr w:rsidR="00517866" w:rsidRPr="00DB75AD" w:rsidTr="00517866">
        <w:tc>
          <w:tcPr>
            <w:tcW w:w="6120" w:type="dxa"/>
          </w:tcPr>
          <w:p w:rsidR="00517866" w:rsidRPr="00DB75AD" w:rsidRDefault="00517866" w:rsidP="00A65603">
            <w:pPr>
              <w:pStyle w:val="PURBody"/>
            </w:pPr>
            <w:r w:rsidRPr="00DB75AD">
              <w:lastRenderedPageBreak/>
              <w:t xml:space="preserve">Uygulanabilir Bildirimlere bakın: </w:t>
            </w:r>
            <w:r w:rsidRPr="00DB75AD">
              <w:rPr>
                <w:b/>
              </w:rPr>
              <w:t>Hayır</w:t>
            </w:r>
          </w:p>
        </w:tc>
        <w:tc>
          <w:tcPr>
            <w:tcW w:w="6120" w:type="dxa"/>
          </w:tcPr>
          <w:p w:rsidR="00517866" w:rsidRPr="00DB75AD" w:rsidRDefault="00517866" w:rsidP="00517866">
            <w:pPr>
              <w:pStyle w:val="PURBody"/>
            </w:pPr>
            <w:r w:rsidRPr="00DB75AD">
              <w:t xml:space="preserve">Güvenlik Özeti: </w:t>
            </w:r>
            <w:r w:rsidRPr="00DB75AD">
              <w:rPr>
                <w:b/>
              </w:rPr>
              <w:t>Hayır</w:t>
            </w:r>
          </w:p>
        </w:tc>
      </w:tr>
      <w:tr w:rsidR="00517866" w:rsidRPr="00DB75AD" w:rsidTr="00517866">
        <w:tc>
          <w:tcPr>
            <w:tcW w:w="6120" w:type="dxa"/>
          </w:tcPr>
          <w:p w:rsidR="00517866" w:rsidRPr="00DB75AD" w:rsidRDefault="00517866" w:rsidP="00CA179F">
            <w:pPr>
              <w:pStyle w:val="PURBody"/>
            </w:pPr>
            <w:r w:rsidRPr="00DB75AD">
              <w:t xml:space="preserve">Gizlilik Bildirimi: </w:t>
            </w:r>
            <w:r w:rsidRPr="00DB75AD">
              <w:rPr>
                <w:b/>
              </w:rPr>
              <w:t xml:space="preserve">Evet </w:t>
            </w:r>
            <w:r w:rsidRPr="00DB75AD">
              <w:t>(Bkz.</w:t>
            </w:r>
            <w:r w:rsidRPr="00DB75AD">
              <w:rPr>
                <w:rFonts w:eastAsia="Times New Roman" w:cs="Tahoma"/>
                <w:color w:val="000000"/>
                <w:szCs w:val="18"/>
              </w:rPr>
              <w:t xml:space="preserve">: </w:t>
            </w:r>
            <w:hyperlink r:id="rId101" w:history="1">
              <w:r w:rsidR="00B27801" w:rsidRPr="00107F71">
                <w:t>http://go.microsoft.com/fwlink/?LinkID=212058&amp;clcid=0x409</w:t>
              </w:r>
            </w:hyperlink>
            <w:r w:rsidR="00A5157A" w:rsidRPr="00CE6F5B">
              <w:rPr>
                <w:color w:val="00467F"/>
              </w:rPr>
              <w:t>)</w:t>
            </w:r>
          </w:p>
        </w:tc>
        <w:tc>
          <w:tcPr>
            <w:tcW w:w="6120" w:type="dxa"/>
          </w:tcPr>
          <w:p w:rsidR="00517866" w:rsidRPr="00DB75AD" w:rsidRDefault="00517866" w:rsidP="00517866">
            <w:pPr>
              <w:pStyle w:val="PURBody"/>
            </w:pPr>
            <w:r w:rsidRPr="00DB75AD">
              <w:t xml:space="preserve">Hizmet Düzeyi Anlaşması: </w:t>
            </w:r>
            <w:r w:rsidRPr="00DB75AD">
              <w:rPr>
                <w:b/>
              </w:rPr>
              <w:t>Hayır</w:t>
            </w:r>
          </w:p>
        </w:tc>
      </w:tr>
    </w:tbl>
    <w:p w:rsidR="00517866" w:rsidRPr="002A4125" w:rsidRDefault="00517866" w:rsidP="00517866">
      <w:pPr>
        <w:pStyle w:val="PURBlueBGHeader"/>
      </w:pPr>
      <w:r>
        <w:t>Kullanıcı SL’leri</w:t>
      </w:r>
    </w:p>
    <w:tbl>
      <w:tblPr>
        <w:tblStyle w:val="PURTableNoVertical"/>
        <w:tblW w:w="0" w:type="auto"/>
        <w:tblLook w:val="04A0" w:firstRow="1" w:lastRow="0" w:firstColumn="1" w:lastColumn="0" w:noHBand="0" w:noVBand="1"/>
      </w:tblPr>
      <w:tblGrid>
        <w:gridCol w:w="5265"/>
        <w:gridCol w:w="5261"/>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Aşağıdakiler için gereklidir:</w:t>
            </w:r>
          </w:p>
        </w:tc>
        <w:tc>
          <w:tcPr>
            <w:tcW w:w="5340" w:type="dxa"/>
          </w:tcPr>
          <w:p w:rsidR="00517866" w:rsidRDefault="00517866" w:rsidP="00517866">
            <w:pPr>
              <w:pStyle w:val="PURBody"/>
            </w:pPr>
            <w:r>
              <w:rPr>
                <w:b/>
                <w:i/>
              </w:rPr>
              <w:t>Gerekli SL:</w:t>
            </w:r>
          </w:p>
        </w:tc>
      </w:tr>
      <w:tr w:rsidR="00517866" w:rsidTr="00517866">
        <w:tc>
          <w:tcPr>
            <w:tcW w:w="5340" w:type="dxa"/>
          </w:tcPr>
          <w:p w:rsidR="00517866" w:rsidRDefault="00517866" w:rsidP="00ED5D2B">
            <w:pPr>
              <w:pStyle w:val="PURBullet"/>
              <w:numPr>
                <w:ilvl w:val="0"/>
                <w:numId w:val="65"/>
              </w:numPr>
            </w:pPr>
            <w:r>
              <w:t>Çevrimiçi hizmete veya ilgili yazılıma erişen kullanıcılar</w:t>
            </w:r>
          </w:p>
        </w:tc>
        <w:tc>
          <w:tcPr>
            <w:tcW w:w="5340" w:type="dxa"/>
          </w:tcPr>
          <w:p w:rsidR="00517866" w:rsidRDefault="00517866" w:rsidP="00552664">
            <w:pPr>
              <w:pStyle w:val="PURBody"/>
              <w:numPr>
                <w:ilvl w:val="0"/>
                <w:numId w:val="65"/>
              </w:numPr>
              <w:spacing w:line="240" w:lineRule="exact"/>
              <w:contextualSpacing/>
            </w:pPr>
            <w:r>
              <w:t xml:space="preserve">Office 365 için Visio Pro Kullanıcı SL’si </w:t>
            </w:r>
          </w:p>
        </w:tc>
      </w:tr>
    </w:tbl>
    <w:p w:rsidR="00517866" w:rsidRPr="002A4125" w:rsidRDefault="00517866" w:rsidP="00517866">
      <w:pPr>
        <w:pStyle w:val="PURBlueBGHeader"/>
      </w:pPr>
      <w:r>
        <w:t>Ek Koşullar:</w:t>
      </w:r>
    </w:p>
    <w:p w:rsidR="00517866" w:rsidRPr="002A4125" w:rsidRDefault="00517866" w:rsidP="00517866">
      <w:pPr>
        <w:pStyle w:val="PURBlueStrong-Indented"/>
      </w:pPr>
      <w:r>
        <w:t>Kurulum Ve Kullanım Hakları</w:t>
      </w:r>
    </w:p>
    <w:p w:rsidR="00517866" w:rsidRPr="002A4125" w:rsidRDefault="00517866" w:rsidP="00931CC9">
      <w:pPr>
        <w:pStyle w:val="PURBody-Indented"/>
        <w:ind w:left="0"/>
      </w:pP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Bir Kullanıcı SL’si atadığınız her kullanıcı, 5 adede kadar eşzamanlı OSE'de lokal veya uzaktan kullanım için yazılımı etkin hale getirebilir. </w:t>
      </w:r>
    </w:p>
    <w:p w:rsidR="00517866" w:rsidRPr="002A4125" w:rsidRDefault="00517866" w:rsidP="005D4040">
      <w:pPr>
        <w:pStyle w:val="ListParagraph"/>
        <w:numPr>
          <w:ilvl w:val="0"/>
          <w:numId w:val="74"/>
        </w:numPr>
        <w:ind w:left="540" w:hanging="270"/>
        <w:jc w:val="left"/>
      </w:pPr>
      <w:r>
        <w:rPr>
          <w:rFonts w:ascii="Arial" w:hAnsi="Arial" w:cs="Arial"/>
          <w:sz w:val="18"/>
          <w:szCs w:val="18"/>
        </w:rPr>
        <w:t>Lisanslı kullanıcı aynı zamanda, farklı bir Kullanıcı SL'si kapsamında başka bir kullanıcı tarafından etkin hale getirilen yazılımı da</w:t>
      </w:r>
      <w:r w:rsidR="005D4040">
        <w:rPr>
          <w:rFonts w:ascii="Arial" w:hAnsi="Arial" w:cs="Arial"/>
          <w:sz w:val="18"/>
          <w:szCs w:val="18"/>
        </w:rPr>
        <w:t> </w:t>
      </w:r>
      <w:r>
        <w:rPr>
          <w:rFonts w:ascii="Arial" w:hAnsi="Arial" w:cs="Arial"/>
          <w:sz w:val="18"/>
          <w:szCs w:val="18"/>
        </w:rPr>
        <w:t xml:space="preserve">kullanabilir.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Sadece size destek hizmeti sağlanması amacıyla diğer kullanıcıların yazılıma uzaktan erişmesine izin verebilirsiniz. </w:t>
      </w:r>
    </w:p>
    <w:p w:rsidR="00517866" w:rsidRPr="002A4125" w:rsidRDefault="00517866" w:rsidP="00517866">
      <w:pPr>
        <w:pStyle w:val="PURBody-Indented"/>
      </w:pPr>
    </w:p>
    <w:p w:rsidR="00517866" w:rsidRPr="002A4125" w:rsidRDefault="00517866" w:rsidP="00517866">
      <w:pPr>
        <w:pStyle w:val="PURBlueStrong-Indented"/>
      </w:pPr>
      <w:r>
        <w:t>Çevrimiçi Hizmet Ve Yazılım Yükseltmesi</w:t>
      </w:r>
    </w:p>
    <w:p w:rsidR="00517866" w:rsidRPr="002A4125" w:rsidRDefault="00517866" w:rsidP="00517866">
      <w:pPr>
        <w:pStyle w:val="PURBody-Indented"/>
      </w:pPr>
      <w: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517866" w:rsidRPr="002A4125" w:rsidRDefault="00517866" w:rsidP="00517866">
      <w:pPr>
        <w:pStyle w:val="PURBlueStrong-Indented"/>
      </w:pPr>
      <w:r>
        <w:t>Gereken Bağlantı</w:t>
      </w:r>
    </w:p>
    <w:p w:rsidR="00517866" w:rsidRPr="002A4125" w:rsidRDefault="00517866" w:rsidP="005D4040">
      <w:pPr>
        <w:pStyle w:val="PURBody-Indented"/>
      </w:pPr>
      <w:r>
        <w:t>Bir Kullanıcı SL’si atadığınız her kullanıcı, yazılımı İnternete bir kez kurduktan sonra, üzerinden bu kurulumu yaptığı tüm aygıtlara en</w:t>
      </w:r>
      <w:r w:rsidR="005D4040">
        <w:t> </w:t>
      </w:r>
      <w:r>
        <w:t>azından 30 günde bir bağlanmalıdır.</w:t>
      </w:r>
      <w:r w:rsidR="003541EA">
        <w:t xml:space="preserve"> </w:t>
      </w:r>
      <w:r>
        <w:t>Bir kullanıcının bu koşula uymaması durumunda, yazılımın işlevleri bundan etkilenebilir.</w:t>
      </w:r>
    </w:p>
    <w:p w:rsidR="00517866" w:rsidRPr="002A4125" w:rsidRDefault="00517866" w:rsidP="00517866">
      <w:pPr>
        <w:pStyle w:val="PURBlueStrong-Indented"/>
      </w:pPr>
      <w:r>
        <w:t>Aboneliğin Doğrulanması</w:t>
      </w:r>
    </w:p>
    <w:p w:rsidR="00517866" w:rsidRPr="002A4125" w:rsidRDefault="00517866" w:rsidP="00517866">
      <w:pPr>
        <w:pStyle w:val="PURBody-Indented"/>
      </w:pPr>
      <w: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3541EA">
        <w:t xml:space="preserve"> </w:t>
      </w:r>
      <w: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3541EA">
        <w:t xml:space="preserve"> </w:t>
      </w:r>
      <w:r>
        <w:t>Yazılım için güncelleştirmeleri veya sürüm yükseltmelerini yalnızca Microsoft veya yetkili kaynaklardan alabilirsiniz.</w:t>
      </w:r>
      <w:r w:rsidR="003541EA">
        <w:t xml:space="preserve"> </w:t>
      </w:r>
      <w:r>
        <w:t xml:space="preserve">Yetkili kaynaklardan güncellemeler edinme konusunda daha fazla bilgi için, bkz. </w:t>
      </w:r>
      <w:hyperlink r:id="rId102">
        <w:r>
          <w:rPr>
            <w:color w:val="00467F"/>
            <w:u w:val="single"/>
          </w:rPr>
          <w:t>http://windows.microsoft.com/en-US/windows/help/genuine/faq</w:t>
        </w:r>
        <w:r w:rsidR="003541EA">
          <w:rPr>
            <w:color w:val="00467F"/>
            <w:u w:val="single"/>
          </w:rPr>
          <w:t xml:space="preserve"> </w:t>
        </w:r>
      </w:hyperlink>
      <w:r>
        <w:t>. Yazılımı kullanmakla, bu bölümde tanımlanmış bilgilerin iletilmesine onay vermiş olursunuz.</w:t>
      </w:r>
    </w:p>
    <w:p w:rsidR="00517866" w:rsidRPr="002A4125" w:rsidRDefault="00517866" w:rsidP="00517866">
      <w:pPr>
        <w:pStyle w:val="PURBlueStrong-Indented"/>
      </w:pPr>
      <w:r>
        <w:t>Ortam Öğeleri Ve Şablonlar</w:t>
      </w:r>
    </w:p>
    <w:p w:rsidR="00517866" w:rsidRPr="002A4125" w:rsidRDefault="00517866" w:rsidP="00517866">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4810D6" w:rsidRDefault="00DB1461" w:rsidP="002E30F6">
      <w:pPr>
        <w:pStyle w:val="PURBreadcrumb"/>
        <w:keepNext w:val="0"/>
        <w:rPr>
          <w:szCs w:val="16"/>
        </w:rPr>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10" w:name="_Toc365991379"/>
      <w:bookmarkStart w:id="411" w:name="_Toc366057513"/>
      <w:r w:rsidR="00256119">
        <w:instrText>Windows Azure Active Directory Rights Management</w:instrText>
      </w:r>
      <w:bookmarkEnd w:id="410"/>
      <w:bookmarkEnd w:id="411"/>
      <w:r>
        <w:instrText>" \l 2</w:instrText>
      </w:r>
      <w:r w:rsidR="00F22968">
        <w:fldChar w:fldCharType="end"/>
      </w:r>
    </w:p>
    <w:p w:rsidR="004810D6" w:rsidRPr="002A4125" w:rsidRDefault="003541EA" w:rsidP="004810D6">
      <w:pPr>
        <w:pStyle w:val="PURLicenseTerm"/>
      </w:pPr>
      <w:r>
        <w:t xml:space="preserve"> </w:t>
      </w:r>
      <w:r w:rsidR="004810D6">
        <w:t>Bu ürünü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2A4125" w:rsidRDefault="004810D6" w:rsidP="00517CC7">
            <w:pPr>
              <w:pStyle w:val="PURBody"/>
            </w:pPr>
            <w:r>
              <w:t>Gizlilik Bildirimi:</w:t>
            </w:r>
            <w:r w:rsidR="003541EA">
              <w:t xml:space="preserve"> </w:t>
            </w:r>
            <w:r>
              <w:t xml:space="preserve">(bkz. </w:t>
            </w:r>
            <w:hyperlink r:id="rId103" w:history="1">
              <w:r w:rsidRPr="00DB75AD">
                <w:rPr>
                  <w:color w:val="00467F"/>
                  <w:u w:val="single"/>
                </w:rP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Hizmet Düzeyi Anlaşması: </w:t>
            </w:r>
            <w:r>
              <w:rPr>
                <w:b/>
              </w:rPr>
              <w:t xml:space="preserve">Evet </w:t>
            </w:r>
            <w:r>
              <w:t xml:space="preserve">(Bkz. </w:t>
            </w:r>
            <w:hyperlink r:id="rId104">
              <w:r>
                <w:rPr>
                  <w:color w:val="00467F"/>
                  <w:u w:val="single"/>
                </w:rPr>
                <w:t>http://microsoft.com/licensing/contracts</w:t>
              </w:r>
            </w:hyperlink>
            <w:r>
              <w:t>)</w:t>
            </w:r>
          </w:p>
        </w:tc>
      </w:tr>
    </w:tbl>
    <w:p w:rsidR="004810D6" w:rsidRPr="002A4125" w:rsidRDefault="004810D6" w:rsidP="004810D6">
      <w:pPr>
        <w:pStyle w:val="PURBlueBGHeader"/>
      </w:pPr>
      <w:r>
        <w:t>Kullanıcı SL’leri</w:t>
      </w:r>
    </w:p>
    <w:tbl>
      <w:tblPr>
        <w:tblStyle w:val="PURTableNoVertical"/>
        <w:tblW w:w="10764" w:type="dxa"/>
        <w:tblLook w:val="04A0" w:firstRow="1" w:lastRow="0" w:firstColumn="1" w:lastColumn="0" w:noHBand="0" w:noVBand="1"/>
      </w:tblPr>
      <w:tblGrid>
        <w:gridCol w:w="5238"/>
        <w:gridCol w:w="5526"/>
      </w:tblGrid>
      <w:tr w:rsidR="004810D6" w:rsidTr="00552664">
        <w:trPr>
          <w:cnfStyle w:val="100000000000" w:firstRow="1" w:lastRow="0" w:firstColumn="0" w:lastColumn="0" w:oddVBand="0" w:evenVBand="0" w:oddHBand="0" w:evenHBand="0" w:firstRowFirstColumn="0" w:firstRowLastColumn="0" w:lastRowFirstColumn="0" w:lastRowLastColumn="0"/>
        </w:trPr>
        <w:tc>
          <w:tcPr>
            <w:tcW w:w="5238" w:type="dxa"/>
          </w:tcPr>
          <w:p w:rsidR="004810D6" w:rsidRPr="002A4125" w:rsidRDefault="004810D6" w:rsidP="00517CC7">
            <w:pPr>
              <w:pStyle w:val="PURBody"/>
            </w:pPr>
            <w:r>
              <w:rPr>
                <w:b/>
                <w:i/>
              </w:rPr>
              <w:lastRenderedPageBreak/>
              <w:t>Aşağıdakiler için gereklidir:</w:t>
            </w:r>
          </w:p>
          <w:p w:rsidR="004810D6" w:rsidRDefault="004810D6" w:rsidP="00ED5D2B">
            <w:pPr>
              <w:pStyle w:val="PURBullet"/>
              <w:numPr>
                <w:ilvl w:val="0"/>
                <w:numId w:val="68"/>
              </w:numPr>
            </w:pPr>
            <w:r>
              <w:t>İçerikler için hak yönetimi uygulama amacıyla hizmete veya ilgili yazılıma erişen kullanıcılar</w:t>
            </w:r>
          </w:p>
        </w:tc>
        <w:tc>
          <w:tcPr>
            <w:tcW w:w="5526" w:type="dxa"/>
          </w:tcPr>
          <w:p w:rsidR="004810D6" w:rsidRPr="002A4125" w:rsidRDefault="004810D6" w:rsidP="00517CC7">
            <w:pPr>
              <w:pStyle w:val="PURBody"/>
            </w:pPr>
            <w:r>
              <w:rPr>
                <w:b/>
                <w:i/>
              </w:rPr>
              <w:t>Gerekli SL:</w:t>
            </w:r>
          </w:p>
          <w:p w:rsidR="00A37821" w:rsidRPr="002A4125" w:rsidRDefault="00A37821" w:rsidP="00ED5D2B">
            <w:pPr>
              <w:pStyle w:val="PURBullet"/>
              <w:numPr>
                <w:ilvl w:val="0"/>
                <w:numId w:val="69"/>
              </w:numPr>
            </w:pPr>
            <w:r>
              <w:t xml:space="preserve">Windows Azure Active Directory Rights Management Kullanıcı SL'si </w:t>
            </w:r>
            <w:r>
              <w:rPr>
                <w:b/>
              </w:rPr>
              <w:t>veya</w:t>
            </w:r>
          </w:p>
          <w:p w:rsidR="004810D6" w:rsidRPr="002A4125" w:rsidRDefault="004810D6" w:rsidP="00ED5D2B">
            <w:pPr>
              <w:pStyle w:val="PURBullet"/>
              <w:numPr>
                <w:ilvl w:val="0"/>
                <w:numId w:val="69"/>
              </w:numPr>
            </w:pPr>
            <w:r>
              <w:t xml:space="preserve">Office 365 Enterprise E3-E4 Kullanıcı SL’si </w:t>
            </w:r>
            <w:r>
              <w:rPr>
                <w:b/>
              </w:rPr>
              <w:t>veya</w:t>
            </w:r>
            <w:r>
              <w:t xml:space="preserve"> </w:t>
            </w:r>
          </w:p>
          <w:p w:rsidR="004810D6" w:rsidRPr="00E3490C" w:rsidRDefault="004810D6" w:rsidP="00ED5D2B">
            <w:pPr>
              <w:pStyle w:val="PURBullet"/>
              <w:numPr>
                <w:ilvl w:val="0"/>
                <w:numId w:val="69"/>
              </w:numPr>
            </w:pPr>
            <w:r>
              <w:t>Office 365 Education A3-A4 Kullanıcı SL’si</w:t>
            </w:r>
          </w:p>
        </w:tc>
      </w:tr>
    </w:tbl>
    <w:p w:rsidR="006B67CD" w:rsidRPr="002A4125" w:rsidRDefault="00DB1461" w:rsidP="006B67CD">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3541EA">
        <w:t xml:space="preserve"> </w:t>
      </w:r>
    </w:p>
    <w:p w:rsidR="0082133B" w:rsidRPr="002A4125" w:rsidRDefault="00ED4593">
      <w:pPr>
        <w:pStyle w:val="PURProductName"/>
      </w:pPr>
      <w:r>
        <w:t>Windows Azure Hizmetleri</w:t>
      </w:r>
      <w:bookmarkEnd w:id="407"/>
      <w:r>
        <w:fldChar w:fldCharType="begin"/>
      </w:r>
      <w:r>
        <w:instrText>XE "Windows Azure Hizmetleri"</w:instrText>
      </w:r>
      <w:r>
        <w:fldChar w:fldCharType="end"/>
      </w:r>
      <w:r w:rsidR="00F22968">
        <w:fldChar w:fldCharType="begin"/>
      </w:r>
      <w:r>
        <w:instrText>TC "</w:instrText>
      </w:r>
      <w:bookmarkStart w:id="412" w:name="_Toc365991380"/>
      <w:bookmarkStart w:id="413" w:name="_Toc366057514"/>
      <w:r>
        <w:instrText>Windows Azure Hizmetleri</w:instrText>
      </w:r>
      <w:bookmarkEnd w:id="412"/>
      <w:bookmarkEnd w:id="413"/>
      <w:r>
        <w:instrText xml:space="preserve">" \l 2 </w:instrText>
      </w:r>
      <w:r w:rsidR="00F22968">
        <w:fldChar w:fldCharType="end"/>
      </w:r>
    </w:p>
    <w:p w:rsidR="0082133B" w:rsidRPr="002A4125" w:rsidRDefault="00ED459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69"/>
        <w:gridCol w:w="5231"/>
      </w:tblGrid>
      <w:tr w:rsidR="002E30F6" w:rsidTr="002E30F6">
        <w:tc>
          <w:tcPr>
            <w:tcW w:w="5659" w:type="dxa"/>
          </w:tcPr>
          <w:p w:rsidR="002E30F6" w:rsidRDefault="002E30F6">
            <w:pPr>
              <w:pStyle w:val="PURBody"/>
            </w:pPr>
            <w:r>
              <w:t xml:space="preserve">Gizlilik Bildirimi: </w:t>
            </w:r>
            <w:r>
              <w:rPr>
                <w:b/>
              </w:rPr>
              <w:t xml:space="preserve">Evet </w:t>
            </w:r>
            <w:r>
              <w:t>(Bkz.</w:t>
            </w:r>
            <w:r>
              <w:rPr>
                <w:b/>
              </w:rPr>
              <w:t xml:space="preserve"> </w:t>
            </w:r>
            <w:hyperlink r:id="rId105" w:history="1">
              <w:r>
                <w:rPr>
                  <w:rStyle w:val="Hyperlink"/>
                </w:rPr>
                <w:t>http://go.microsoft.com/fwlink/p/?LinkID=131004&amp;clcid=0x409</w:t>
              </w:r>
            </w:hyperlink>
            <w:r>
              <w:rPr>
                <w:color w:val="00467F"/>
              </w:rPr>
              <w:t>)</w:t>
            </w:r>
          </w:p>
        </w:tc>
        <w:tc>
          <w:tcPr>
            <w:tcW w:w="5371" w:type="dxa"/>
          </w:tcPr>
          <w:p w:rsidR="002E30F6" w:rsidRPr="004274BF" w:rsidRDefault="002E30F6" w:rsidP="00DE4D65">
            <w:pPr>
              <w:pStyle w:val="PURBody"/>
            </w:pPr>
            <w:r>
              <w:t xml:space="preserve">Güvenlik Özeti: </w:t>
            </w:r>
            <w:r>
              <w:rPr>
                <w:b/>
              </w:rPr>
              <w:t xml:space="preserve">Evet </w:t>
            </w:r>
            <w:r>
              <w:t xml:space="preserve">(Bkz. </w:t>
            </w:r>
            <w:hyperlink r:id="rId106">
              <w:r>
                <w:rPr>
                  <w:color w:val="00467F"/>
                  <w:u w:val="single"/>
                </w:rPr>
                <w:t>http://go.microsoft.com/fwlink/?LinkId=160079</w:t>
              </w:r>
            </w:hyperlink>
            <w:r>
              <w:t>)</w:t>
            </w:r>
          </w:p>
        </w:tc>
      </w:tr>
      <w:tr w:rsidR="002E30F6" w:rsidTr="002E30F6">
        <w:tc>
          <w:tcPr>
            <w:tcW w:w="5659" w:type="dxa"/>
          </w:tcPr>
          <w:p w:rsidR="002E30F6" w:rsidRDefault="002E30F6" w:rsidP="004274BF">
            <w:pPr>
              <w:pStyle w:val="PURBody"/>
            </w:pPr>
            <w:r>
              <w:t xml:space="preserve">Uygulanabilir Bildirimlere bakın: </w:t>
            </w:r>
            <w:r>
              <w:rPr>
                <w:b/>
              </w:rPr>
              <w:t xml:space="preserve">Veri Transferi, H.264/AVC Görsel Standardı, VC-1 Video Standardı, MPEG-4 Görsel Standardı ve MPEG-2 Video </w:t>
            </w:r>
            <w:r>
              <w:t>ve</w:t>
            </w:r>
            <w:r>
              <w:rPr>
                <w:b/>
              </w:rPr>
              <w:t xml:space="preserve"> Potansiyel Olarak İstenmeyen Yazılım (Bildirim I) </w:t>
            </w:r>
            <w:r>
              <w:t>(Windows Sunucu yazılımıyla ilgili)</w:t>
            </w:r>
            <w:r>
              <w:rPr>
                <w:b/>
              </w:rPr>
              <w:t xml:space="preserve"> </w:t>
            </w:r>
            <w:r>
              <w:t xml:space="preserve">(bkz. </w:t>
            </w:r>
            <w:hyperlink w:anchor="Ek_1">
              <w:hyperlink w:anchor="Appendix_1">
                <w:r>
                  <w:rPr>
                    <w:color w:val="00467F"/>
                    <w:u w:val="single"/>
                  </w:rPr>
                  <w:t>Ek 1</w:t>
                </w:r>
              </w:hyperlink>
            </w:hyperlink>
            <w:r>
              <w:t>)</w:t>
            </w:r>
          </w:p>
        </w:tc>
        <w:tc>
          <w:tcPr>
            <w:tcW w:w="5371" w:type="dxa"/>
          </w:tcPr>
          <w:p w:rsidR="002E30F6" w:rsidRDefault="002E30F6" w:rsidP="00DE4D65">
            <w:pPr>
              <w:pStyle w:val="PURBody"/>
            </w:pPr>
            <w:r>
              <w:t xml:space="preserve">Hizmet Düzeyi Anlaşması: </w:t>
            </w:r>
            <w:r>
              <w:rPr>
                <w:b/>
              </w:rPr>
              <w:t xml:space="preserve">Evet </w:t>
            </w:r>
            <w:r>
              <w:t xml:space="preserve">(Bkz. </w:t>
            </w:r>
            <w:hyperlink r:id="rId107">
              <w:r>
                <w:rPr>
                  <w:color w:val="00467F"/>
                  <w:u w:val="single"/>
                </w:rPr>
                <w:t>http://www.microsoft.com/windowsazure/sla/</w:t>
              </w:r>
              <w:r>
                <w:t>)</w:t>
              </w:r>
            </w:hyperlink>
          </w:p>
        </w:tc>
      </w:tr>
    </w:tbl>
    <w:p w:rsidR="0082133B" w:rsidRPr="002A4125" w:rsidRDefault="00ED4593">
      <w:pPr>
        <w:pStyle w:val="PURBlueBGHeader"/>
      </w:pPr>
      <w:r>
        <w:t>EKLENTİ SL’leri</w:t>
      </w:r>
    </w:p>
    <w:tbl>
      <w:tblPr>
        <w:tblStyle w:val="PURTableNoVertical"/>
        <w:tblW w:w="0" w:type="auto"/>
        <w:tblLook w:val="04A0" w:firstRow="1" w:lastRow="0" w:firstColumn="1" w:lastColumn="0" w:noHBand="0" w:noVBand="1"/>
      </w:tblPr>
      <w:tblGrid>
        <w:gridCol w:w="5474"/>
        <w:gridCol w:w="5052"/>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Gerektiğinde:</w:t>
            </w:r>
          </w:p>
          <w:p w:rsidR="0082133B" w:rsidRDefault="00ED4593" w:rsidP="00ED5D2B">
            <w:pPr>
              <w:pStyle w:val="PURBullet"/>
              <w:numPr>
                <w:ilvl w:val="0"/>
                <w:numId w:val="47"/>
              </w:numPr>
            </w:pPr>
            <w:r>
              <w:t>Çevrimiçi hizmeti kullanma hakkınız, uygulanabilirse, bize ya da kurumsal bayimize tükettiğiniz birim baz alınarak aylık kullanım ücreti ödemeniz koşuluna bağlıdır.</w:t>
            </w:r>
            <w:r w:rsidR="003541EA">
              <w:t xml:space="preserve"> </w:t>
            </w:r>
            <w:r>
              <w:t>Aboneliğiniz kapsamında, aylık belirli bir sayıda baz birime hak kazanmış olabilirsiniz.</w:t>
            </w:r>
            <w:r w:rsidR="003541EA">
              <w:t xml:space="preserve"> </w:t>
            </w:r>
            <w:r>
              <w:t xml:space="preserve">Durum buysa, herhangi bir ay için hakkınız olan baz birim sayısını aşarak tükettiniz birimler </w:t>
            </w:r>
            <w:r w:rsidR="001732AD">
              <w:t>“</w:t>
            </w:r>
            <w:r>
              <w:t>fazla birimlerdir.</w:t>
            </w:r>
            <w:r w:rsidR="001732AD">
              <w:t>”</w:t>
            </w:r>
            <w:r>
              <w:t xml:space="preserve"> Bize ya da kurumsal bayimize tükettiğiniz fazla birim baz alınarak aylık kullanım ücreti ödemeniz gerekir.</w:t>
            </w:r>
            <w:r w:rsidR="003541EA">
              <w:t xml:space="preserve"> </w:t>
            </w:r>
            <w:r>
              <w:t>Tüketim birimi çevrimiçi hizmete göre farklılık gösterir ve değişikliğe tabidir.</w:t>
            </w:r>
            <w:r w:rsidR="003541EA">
              <w:t xml:space="preserve"> </w:t>
            </w:r>
            <w:r>
              <w:t>Birim örnekleri, mesaj aktivitelerini, hizmet saati başına hesaplamayı, bağlantı, gigabayt başına veri transferi, veritabanı ve saklama gigabaytını içerir.</w:t>
            </w:r>
          </w:p>
        </w:tc>
        <w:tc>
          <w:tcPr>
            <w:tcW w:w="6740" w:type="dxa"/>
          </w:tcPr>
          <w:p w:rsidR="0082133B" w:rsidRPr="002A4125" w:rsidRDefault="00ED4593">
            <w:pPr>
              <w:pStyle w:val="PURBody"/>
            </w:pPr>
            <w:r>
              <w:rPr>
                <w:b/>
                <w:i/>
              </w:rPr>
              <w:t>Gerekli SL:</w:t>
            </w:r>
          </w:p>
          <w:p w:rsidR="0082133B" w:rsidRDefault="00035228" w:rsidP="00ED5D2B">
            <w:pPr>
              <w:pStyle w:val="PURBullet"/>
              <w:numPr>
                <w:ilvl w:val="0"/>
                <w:numId w:val="48"/>
              </w:numPr>
            </w:pPr>
            <w:r>
              <w:t>Çevrimiçi hizmet almayı seçerek, onu kullanma konusunda lisanslanmış olursunuz.</w:t>
            </w:r>
            <w:r w:rsidR="003541EA">
              <w:t xml:space="preserve"> </w:t>
            </w:r>
          </w:p>
        </w:tc>
      </w:tr>
    </w:tbl>
    <w:p w:rsidR="0082133B" w:rsidRPr="002A4125" w:rsidRDefault="00ED4593">
      <w:pPr>
        <w:pStyle w:val="PURBlueBGHeader"/>
      </w:pPr>
      <w:r>
        <w:t>Ek Koşullar:</w:t>
      </w:r>
    </w:p>
    <w:p w:rsidR="0062100B" w:rsidRPr="002A4125" w:rsidRDefault="0062100B" w:rsidP="0062100B">
      <w:pPr>
        <w:pStyle w:val="PURBlueStrong-Indented"/>
      </w:pPr>
      <w:r>
        <w:t>Ek Sınırlamalar</w:t>
      </w:r>
    </w:p>
    <w:p w:rsidR="0062100B" w:rsidRPr="00552664" w:rsidRDefault="00552664" w:rsidP="00552664">
      <w:pPr>
        <w:tabs>
          <w:tab w:val="left" w:pos="1080"/>
        </w:tabs>
        <w:ind w:left="270"/>
        <w:rPr>
          <w:color w:val="auto"/>
          <w:sz w:val="18"/>
        </w:rPr>
      </w:pPr>
      <w:r>
        <w:rPr>
          <w:color w:val="auto"/>
          <w:sz w:val="18"/>
        </w:rPr>
        <w:t>B</w:t>
      </w:r>
      <w:r w:rsidR="0062100B" w:rsidRPr="00552664">
        <w:rPr>
          <w:color w:val="auto"/>
          <w:sz w:val="18"/>
        </w:rPr>
        <w:t>irden fazla kullanıcının doğrudan ya da dolaylı olarak, özel olarak tek bir kullanıcıya atanmış bir kullanıcı hesabı üzerinden mevcut kılınmış olanlar hariç, kullanıcı başına bazında mevcut kılınmış herhangi bir Windows Azure Hizmeti özelliğine erişmesine izin veremezsiniz. Windows Azure Hizmeti açısından geçerli olan yeniden atamayı yöneten özel hükümler, özelliğe ait ek belgede sağlanabilir.</w:t>
      </w:r>
    </w:p>
    <w:p w:rsidR="0082133B" w:rsidRPr="002A4125" w:rsidRDefault="00ED4593">
      <w:pPr>
        <w:pStyle w:val="PURBlueStrong-Indented"/>
      </w:pPr>
      <w:r>
        <w:t>Sürenin Sona Ermesi veya feshedilmesinden Sonra Verilerin Korunması</w:t>
      </w:r>
    </w:p>
    <w:p w:rsidR="0082133B" w:rsidRPr="002A4125" w:rsidRDefault="00ED4593">
      <w:pPr>
        <w:pStyle w:val="PURBody-Indented"/>
      </w:pPr>
      <w:r>
        <w:t>Çevrimiçi hizmet aboneliğinizi süresinin dolması ya da feshedilmesi, elde tutma süresi boyunca Müşteri Verilerinizin barındırılması için ödeme yapma yükümlülüğünüzü değiştirmez.</w:t>
      </w:r>
    </w:p>
    <w:p w:rsidR="00982EB8" w:rsidRPr="002A4125" w:rsidRDefault="00982EB8" w:rsidP="00982EB8">
      <w:pPr>
        <w:pStyle w:val="PURBlueStrong-Indented"/>
      </w:pPr>
      <w:r>
        <w:t>Barındırma İstisnası</w:t>
      </w:r>
    </w:p>
    <w:p w:rsidR="0072599A" w:rsidRPr="002A4125" w:rsidRDefault="00982EB8" w:rsidP="00C72CDA">
      <w:pPr>
        <w:tabs>
          <w:tab w:val="left" w:pos="1080"/>
        </w:tabs>
        <w:ind w:left="270"/>
      </w:pPr>
      <w:r>
        <w:rPr>
          <w:color w:val="auto"/>
          <w:sz w:val="18"/>
        </w:rPr>
        <w:t>Microsoft Çevrimiçi Abonelik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3541EA">
        <w:rPr>
          <w:color w:val="auto"/>
          <w:sz w:val="18"/>
        </w:rPr>
        <w:t xml:space="preserve"> </w:t>
      </w:r>
      <w:r>
        <w:rPr>
          <w:color w:val="auto"/>
          <w:sz w:val="18"/>
        </w:rPr>
        <w:t>Bu çözümün Windows Azure hizmetlerine, çözümün Windows Azure hizmetlerinin temel olarak yerine geçmeyeceği şekilde temel işlev eklemesi gerekir.</w:t>
      </w:r>
      <w:r w:rsidR="003541EA">
        <w:rPr>
          <w:color w:val="auto"/>
          <w:sz w:val="18"/>
        </w:rPr>
        <w:t xml:space="preserve"> </w:t>
      </w:r>
      <w:r>
        <w:rPr>
          <w:color w:val="auto"/>
          <w:sz w:val="18"/>
        </w:rPr>
        <w:t>Üçüncü kişilerin bu çözümle bağlantılı olarak çevrimiçi hizmete erişmesine ve onu kullanmasına izin verebilirsiniz.</w:t>
      </w:r>
      <w:r w:rsidR="003541EA">
        <w:rPr>
          <w:color w:val="auto"/>
          <w:sz w:val="18"/>
        </w:rPr>
        <w:t xml:space="preserve"> </w:t>
      </w:r>
      <w:r>
        <w:rPr>
          <w:color w:val="auto"/>
          <w:sz w:val="18"/>
        </w:rPr>
        <w:t>Bununla birlikte, bu kullanımdan ve bu koşullara ve Microsoft Çevrimiçi Abonelik Anlaşmanızın hüküm ve koşullarına uyulmasını sağlamaktan siz sorumlusunuz.</w:t>
      </w:r>
      <w:r w:rsidR="003541EA">
        <w:rPr>
          <w:color w:val="auto"/>
          <w:sz w:val="18"/>
        </w:rPr>
        <w:t xml:space="preserve"> </w:t>
      </w:r>
    </w:p>
    <w:p w:rsidR="00EE7922" w:rsidRPr="002A4125" w:rsidRDefault="00EE7922" w:rsidP="0072599A">
      <w:pPr>
        <w:pStyle w:val="PURBlueStrong-Indented"/>
      </w:pPr>
      <w:r>
        <w:t xml:space="preserve">Sanal Makineler </w:t>
      </w:r>
    </w:p>
    <w:p w:rsidR="00EE7922" w:rsidRPr="002A4125" w:rsidRDefault="00EE7922" w:rsidP="002E30F6">
      <w:pPr>
        <w:pStyle w:val="PURBody-Indented"/>
        <w:spacing w:after="100"/>
        <w:ind w:left="274"/>
      </w:pPr>
      <w:r>
        <w:t>Virtual Machine özelliği, kendi seçeceğiniz birkaç işletim sisteminden biriyle sanal bir sunucu çalıştırabilmenizi sağlar.</w:t>
      </w:r>
      <w:r w:rsidR="003541EA">
        <w:t xml:space="preserve"> </w:t>
      </w:r>
      <w:r>
        <w:t>Kendi Virtual Machine resminizi yükleyebilir veya Microsoft ya da üçüncü taraflardan elde edilebilen önceden yapılandırılmış Virtual Machine resimlerinden seçebilirsiniz.</w:t>
      </w:r>
      <w:r w:rsidR="003541EA">
        <w:t xml:space="preserve"> </w:t>
      </w:r>
    </w:p>
    <w:p w:rsidR="00EE7922" w:rsidRPr="002A4125" w:rsidRDefault="00EE7922" w:rsidP="002E30F6">
      <w:pPr>
        <w:pStyle w:val="PURBody-Indented"/>
        <w:spacing w:after="100"/>
        <w:ind w:left="274"/>
      </w:pPr>
      <w:r w:rsidRPr="00E4355F">
        <w:lastRenderedPageBreak/>
        <w:t>Size ait Virtual Machine içinde (işletim sistemi dahil olmak üzere) tüm yazılımı çalıştırmak için gereken hakları güvence altına almayı</w:t>
      </w:r>
      <w:r w:rsidR="00E4355F">
        <w:t> </w:t>
      </w:r>
      <w:r w:rsidRPr="00E4355F">
        <w:t>kabul ediyorsunuz.</w:t>
      </w:r>
      <w:r w:rsidR="003541EA" w:rsidRPr="00E4355F">
        <w:t xml:space="preserve"> </w:t>
      </w:r>
      <w:r w:rsidRPr="00E4355F">
        <w:t>Size ait Virtual Machine içinde işletim sistemi ve diğer yazılımlar için düzeltme eki oluşturmaktan, yapılandırmaktan ve sürdürmekten sorumlusunuz.</w:t>
      </w:r>
      <w:r w:rsidR="003541EA" w:rsidRPr="00E4355F">
        <w:t xml:space="preserve"> </w:t>
      </w:r>
      <w:r w:rsidRPr="00E4355F">
        <w:t>Virtual Machine ve burada yer alan yazılımı saatlik kullanımınızı izleyen hiçbir faturalama mekanizmasını devre dışı bırakamaz, değiştirip bozamaz veya başka şekilde atlatma girişiminde bulunamazsınız.</w:t>
      </w:r>
    </w:p>
    <w:p w:rsidR="00EE7922" w:rsidRPr="00CE6F5B" w:rsidRDefault="00EE7922" w:rsidP="005D4040">
      <w:pPr>
        <w:pStyle w:val="PURBody-Indented"/>
        <w:spacing w:after="100"/>
        <w:ind w:left="274"/>
        <w:rPr>
          <w:rFonts w:cs="Arial"/>
        </w:rPr>
      </w:pPr>
      <w:r w:rsidRPr="00CE6F5B">
        <w:rPr>
          <w:rFonts w:cs="Arial"/>
          <w:szCs w:val="18"/>
        </w:rPr>
        <w:t>Windows Azure, bir Virtual Machine'de Windows Server ve diğer Microsoft yazılımlarını çalıştırma seçeneğini size sağlayabilir.</w:t>
      </w:r>
      <w:r w:rsidR="003541EA" w:rsidRPr="00CE6F5B">
        <w:rPr>
          <w:rFonts w:cs="Arial"/>
          <w:szCs w:val="18"/>
        </w:rPr>
        <w:t xml:space="preserve"> </w:t>
      </w:r>
      <w:r w:rsidRPr="00CE6F5B">
        <w:rPr>
          <w:rFonts w:cs="Arial"/>
        </w:rPr>
        <w:t>Bu</w:t>
      </w:r>
      <w:r w:rsidR="005D4040">
        <w:rPr>
          <w:rFonts w:cs="Arial"/>
        </w:rPr>
        <w:t> </w:t>
      </w:r>
      <w:r w:rsidRPr="00CE6F5B">
        <w:rPr>
          <w:rFonts w:cs="Arial"/>
        </w:rPr>
        <w:t xml:space="preserve">tür yazılımı, </w:t>
      </w:r>
      <w:r w:rsidRPr="00CE6F5B">
        <w:rPr>
          <w:rFonts w:cs="Arial"/>
          <w:szCs w:val="18"/>
        </w:rPr>
        <w:t xml:space="preserve">sadece Windows Azure çevrimiçi hizmet kapsamında ve </w:t>
      </w:r>
      <w:r w:rsidRPr="00CE6F5B">
        <w:rPr>
          <w:rFonts w:cs="Arial"/>
        </w:rPr>
        <w:t>sadece herhangi bir uygulanabilir Windows Azure rolüyle ilgili izin verilen kullanımınızla bağlantılı olarak kullanabilirsiniz.</w:t>
      </w:r>
      <w:r w:rsidR="003541EA" w:rsidRPr="00CE6F5B">
        <w:rPr>
          <w:rFonts w:cs="Arial"/>
        </w:rPr>
        <w:t xml:space="preserve"> </w:t>
      </w:r>
      <w:r w:rsidRPr="00CE6F5B">
        <w:rPr>
          <w:rFonts w:cs="Arial"/>
        </w:rPr>
        <w:t>Bu lisans koşulları kapsamında yazılımı çalıştırmayla ilgili başka bir hakkınız yoktur (örn; tesisteki sunucularınızda kopyaları çalıştırmak için ayrı bir lisans almadığınız sürece</w:t>
      </w:r>
      <w:r w:rsidRPr="00CE6F5B">
        <w:rPr>
          <w:rFonts w:cs="Arial"/>
          <w:szCs w:val="18"/>
        </w:rPr>
        <w:t xml:space="preserve"> bunu yapamazsınız</w:t>
      </w:r>
      <w:r w:rsidRPr="00CE6F5B">
        <w:rPr>
          <w:rFonts w:cs="Arial"/>
        </w:rPr>
        <w:t>).</w:t>
      </w:r>
      <w:r w:rsidR="003541EA" w:rsidRPr="00CE6F5B">
        <w:rPr>
          <w:rFonts w:cs="Arial"/>
        </w:rPr>
        <w:t xml:space="preserve"> </w:t>
      </w:r>
    </w:p>
    <w:p w:rsidR="00EE7922" w:rsidRPr="002A4125" w:rsidRDefault="00F50D89" w:rsidP="00EE7922">
      <w:pPr>
        <w:pStyle w:val="PURBlueStrong-Indented"/>
      </w:pPr>
      <w:r>
        <w:t>Windows Server</w:t>
      </w:r>
      <w:r w:rsidR="003541EA">
        <w:t xml:space="preserve"> </w:t>
      </w:r>
    </w:p>
    <w:p w:rsidR="001C4617" w:rsidRPr="00CE6F5B" w:rsidRDefault="001C4617" w:rsidP="002E30F6">
      <w:pPr>
        <w:pStyle w:val="PURBody-Indented"/>
        <w:spacing w:after="100"/>
        <w:ind w:left="274"/>
        <w:rPr>
          <w:rFonts w:cs="Arial"/>
        </w:rPr>
      </w:pPr>
      <w:r w:rsidRPr="00CE6F5B">
        <w:rPr>
          <w:rFonts w:cs="Arial"/>
          <w:szCs w:val="18"/>
        </w:rPr>
        <w:t>Herhangi bir Windows Server sürümünü içeren tüm Virtual Machine kullanımları, aşağıdaki ek koşullara tabidir:</w:t>
      </w:r>
    </w:p>
    <w:p w:rsidR="0082133B" w:rsidRPr="002A4125" w:rsidRDefault="00ED4593">
      <w:pPr>
        <w:pStyle w:val="PURBody-Indented"/>
      </w:pPr>
      <w:r>
        <w:rPr>
          <w:b/>
        </w:rPr>
        <w:t>Kullanım Üzerindeki Sınırlamalar.</w:t>
      </w:r>
      <w:r w:rsidR="003541EA">
        <w:t xml:space="preserve"> </w:t>
      </w:r>
      <w:r>
        <w:t>Yazılımda aşağıdaki fonksiyonları kullanamazsınız:</w:t>
      </w:r>
    </w:p>
    <w:p w:rsidR="0082133B" w:rsidRPr="002A4125" w:rsidRDefault="00ED4593" w:rsidP="00ED5D2B">
      <w:pPr>
        <w:pStyle w:val="PURBullet-Indented"/>
        <w:numPr>
          <w:ilvl w:val="0"/>
          <w:numId w:val="49"/>
        </w:numPr>
      </w:pPr>
      <w:r>
        <w:t xml:space="preserve">Hak Yönetimi Hizmetleri </w:t>
      </w:r>
    </w:p>
    <w:p w:rsidR="0082133B" w:rsidRPr="002A4125" w:rsidRDefault="00035228" w:rsidP="005D4040">
      <w:pPr>
        <w:pStyle w:val="PURBody-Indented"/>
        <w:spacing w:after="100"/>
        <w:ind w:left="274"/>
      </w:pPr>
      <w:r>
        <w:rPr>
          <w:b/>
        </w:rPr>
        <w:t>Barındırma.</w:t>
      </w:r>
      <w:r w:rsidR="003541EA" w:rsidRPr="00CE6F5B">
        <w:rPr>
          <w:rFonts w:cs="Arial"/>
        </w:rPr>
        <w:t xml:space="preserve"> </w:t>
      </w:r>
      <w:r>
        <w:t>Yazılımı bir çözümü üçüncü taraflar tarafından erişilmek veya kullanılmak üzere barındırmak için kullanırsanız, bu</w:t>
      </w:r>
      <w:r w:rsidR="005D4040">
        <w:t> </w:t>
      </w:r>
      <w:r>
        <w:t>durumda bu çözümün tarafınızca veya bir üçüncü tarafça sahip olunan veya lisanslanmış bir uygulamadan veya hizmetten oluşması gerekir.</w:t>
      </w:r>
    </w:p>
    <w:p w:rsidR="0082133B" w:rsidRPr="002A4125" w:rsidRDefault="00ED4593" w:rsidP="002E30F6">
      <w:pPr>
        <w:pStyle w:val="PURBody-Indented"/>
        <w:spacing w:after="100"/>
        <w:ind w:left="274"/>
      </w:pPr>
      <w:r>
        <w:rPr>
          <w:b/>
        </w:rPr>
        <w:t>Veri Depolama Teknolojisi.</w:t>
      </w:r>
      <w:r w:rsidR="003541EA">
        <w:t xml:space="preserve"> </w:t>
      </w:r>
      <w:r>
        <w:t>Sunucu yazılımı Windows Internal Database ya da Microsoft SQL Server Desktop Engine for Windows adı verilen bir veri depolama teknolojisini içerir.</w:t>
      </w:r>
      <w:r w:rsidR="003541EA">
        <w:t xml:space="preserve"> </w:t>
      </w:r>
      <w:r>
        <w:t>Sunucu yazılımının bileşenleri veri depolamak için bu teknolojileri kullanır.</w:t>
      </w:r>
      <w:r w:rsidR="003541EA">
        <w:t xml:space="preserve"> </w:t>
      </w:r>
      <w:r>
        <w:t>Aksi takdirde, bu lisans koşulları kapsamında bu teknolojilere erişemez ve bunları kullanamazsınız.</w:t>
      </w:r>
    </w:p>
    <w:p w:rsidR="0082133B" w:rsidRPr="002A4125" w:rsidRDefault="00ED4593" w:rsidP="002E30F6">
      <w:pPr>
        <w:pStyle w:val="PURBody-Indented"/>
        <w:spacing w:after="100"/>
        <w:ind w:left="274"/>
      </w:pPr>
      <w:r>
        <w:rPr>
          <w:b/>
        </w:rPr>
        <w:t>Simgeler, görüntüler, sesler.</w:t>
      </w:r>
      <w:r w:rsidR="003541EA">
        <w:rPr>
          <w:b/>
        </w:rPr>
        <w:t xml:space="preserve"> </w:t>
      </w:r>
      <w:r>
        <w:t>Yazılım çalışırken simgeleri, görüntüleri, sesleri ve ortamları kullanabilirsiniz ancak paylaşamazsınız. Yazılımla birlikte sunulan örnek görüntüler, sesler ve ortam, yalnızca sizin ticari olmayan kullanımınız içindir.</w:t>
      </w:r>
    </w:p>
    <w:p w:rsidR="001C4617" w:rsidRPr="00CE6F5B" w:rsidRDefault="001C4617" w:rsidP="002E30F6">
      <w:pPr>
        <w:pStyle w:val="PURBody-Indented"/>
        <w:spacing w:after="100"/>
        <w:ind w:left="274"/>
      </w:pPr>
      <w:r w:rsidRPr="00CE6F5B">
        <w:rPr>
          <w:b/>
        </w:rPr>
        <w:t>Veri Transferi Bildirimleri.</w:t>
      </w:r>
      <w:r w:rsidR="003541EA" w:rsidRPr="00CE6F5B">
        <w:t xml:space="preserve"> </w:t>
      </w:r>
      <w:r w:rsidRPr="00CE6F5B">
        <w:t xml:space="preserve">Windows Server </w:t>
      </w:r>
      <w:r w:rsidRPr="00CE6F5B">
        <w:rPr>
          <w:rFonts w:cs="Arial"/>
          <w:szCs w:val="18"/>
        </w:rPr>
        <w:t>için geçerli olan ve Veri Transferi Bildirimleri belgesinde (</w:t>
      </w:r>
      <w:r w:rsidR="00CE6F5B">
        <w:rPr>
          <w:rFonts w:cs="Arial"/>
          <w:b/>
          <w:szCs w:val="16"/>
        </w:rPr>
        <w:t> </w:t>
      </w:r>
      <w:hyperlink r:id="rId108" w:history="1">
        <w:r w:rsidRPr="00CE6F5B">
          <w:rPr>
            <w:color w:val="0000FF"/>
            <w:szCs w:val="18"/>
            <w:u w:val="single"/>
          </w:rPr>
          <w:t>http://microsoft.com/licensing/contract</w:t>
        </w:r>
        <w:r w:rsidRPr="00CE6F5B">
          <w:rPr>
            <w:rStyle w:val="Hyperlink"/>
            <w:rFonts w:ascii="Tahoma" w:hAnsi="Tahoma" w:cs="Tahoma"/>
            <w:szCs w:val="16"/>
          </w:rPr>
          <w:t>s</w:t>
        </w:r>
      </w:hyperlink>
      <w:r w:rsidRPr="00CE6F5B">
        <w:rPr>
          <w:rFonts w:cs="Arial"/>
          <w:szCs w:val="16"/>
        </w:rPr>
        <w:t xml:space="preserve"> adresinde yer almaktadır) </w:t>
      </w:r>
      <w:r w:rsidRPr="00CE6F5B">
        <w:t>tanımlanan bildirimler, Windows Azure lisanslarınız</w:t>
      </w:r>
      <w:r w:rsidR="00CE6F5B">
        <w:t> </w:t>
      </w:r>
      <w:r w:rsidRPr="00CE6F5B">
        <w:t>kapsamında</w:t>
      </w:r>
      <w:r w:rsidR="00CE6F5B">
        <w:t> </w:t>
      </w:r>
      <w:r w:rsidRPr="00CE6F5B">
        <w:t>Windows Server yazılımının kullanımı için geçerlidir.</w:t>
      </w:r>
    </w:p>
    <w:p w:rsidR="001C4617" w:rsidRPr="002A4125" w:rsidRDefault="001C4617" w:rsidP="00492254">
      <w:pPr>
        <w:pStyle w:val="PURBlueStrong-Indented"/>
      </w:pPr>
      <w:r>
        <w:t>SQL Server</w:t>
      </w:r>
    </w:p>
    <w:p w:rsidR="00033CE9" w:rsidRPr="002A4125" w:rsidRDefault="001C4617" w:rsidP="002E30F6">
      <w:pPr>
        <w:pStyle w:val="PURBody-Indented"/>
        <w:spacing w:after="100"/>
        <w:ind w:left="274"/>
      </w:pPr>
      <w:r>
        <w:t xml:space="preserve">Bir Virtual Machine'de SQL Sunucu kullanımı, Genel Lisans Koşullarındaki </w:t>
      </w:r>
      <w:r w:rsidR="001732AD">
        <w:t>“</w:t>
      </w:r>
      <w:r>
        <w:t>Windows Yazılım Bileşenleri</w:t>
      </w:r>
      <w:r w:rsidR="001732AD">
        <w:t>”</w:t>
      </w:r>
      <w:r>
        <w:t xml:space="preserve">, </w:t>
      </w:r>
      <w:r w:rsidR="001732AD">
        <w:t>“</w:t>
      </w:r>
      <w:r>
        <w:t>Karşılaştırmalı Değerlendirme Deneyi</w:t>
      </w:r>
      <w:r w:rsidR="001732AD">
        <w:t>”</w:t>
      </w:r>
      <w:r>
        <w:t xml:space="preserve"> ve </w:t>
      </w:r>
      <w:r w:rsidR="001732AD">
        <w:t>“</w:t>
      </w:r>
      <w:r>
        <w:t>SQL Sunucu Raporlama Hizmetleri Harita Rapor Öğesi</w:t>
      </w:r>
      <w:r w:rsidR="001732AD">
        <w:t>”</w:t>
      </w:r>
      <w:r>
        <w:t xml:space="preserve"> hükümlerine tabidir.</w:t>
      </w:r>
    </w:p>
    <w:p w:rsidR="005D5C69" w:rsidRPr="002A4125" w:rsidRDefault="005D5C69" w:rsidP="005D5C69">
      <w:pPr>
        <w:pStyle w:val="PURBlueStrong-Indented"/>
      </w:pPr>
      <w:r>
        <w:t>Windows Azure İthalat/İhracat Hizmetleri</w:t>
      </w:r>
    </w:p>
    <w:p w:rsidR="005D5C69" w:rsidRPr="002A4125" w:rsidRDefault="005D5C69" w:rsidP="002E30F6">
      <w:pPr>
        <w:pStyle w:val="NormalWeb"/>
        <w:spacing w:before="0" w:beforeAutospacing="0" w:afterAutospacing="0"/>
        <w:ind w:left="274"/>
      </w:pPr>
      <w:r>
        <w:rPr>
          <w:rFonts w:asciiTheme="minorHAnsi" w:hAnsiTheme="minorHAnsi" w:cstheme="minorHAnsi"/>
          <w:color w:val="000000" w:themeColor="text1"/>
          <w:sz w:val="18"/>
          <w:szCs w:val="18"/>
          <w:bdr w:val="none" w:sz="0" w:space="0" w:color="auto" w:frame="1"/>
          <w:shd w:val="clear" w:color="auto" w:fill="FFFFFF"/>
        </w:rPr>
        <w:t>İthalat/İhracat Hizmetini kullanımınız, verilerinizi içeren fiziksel ortamın (depolama ortamı) hazırlığı, işleyişi ve gönderisi ile bağlantılı</w:t>
      </w:r>
      <w:r w:rsidR="00552664">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olarak Microsoft tarafından sağlanan tüm talimatlara uymanız şartına bağlıdır ve bunlar size e-posta yoluyla veya</w:t>
      </w:r>
      <w:r w:rsidR="00552664">
        <w:rPr>
          <w:rFonts w:asciiTheme="minorHAnsi" w:hAnsiTheme="minorHAnsi" w:cstheme="minorHAnsi"/>
          <w:color w:val="000000" w:themeColor="text1"/>
          <w:sz w:val="18"/>
          <w:szCs w:val="18"/>
          <w:bdr w:val="none" w:sz="0" w:space="0" w:color="auto" w:frame="1"/>
          <w:shd w:val="clear" w:color="auto" w:fill="FFFFFF"/>
        </w:rPr>
        <w:t xml:space="preserve"> </w:t>
      </w:r>
      <w:hyperlink r:id="rId109"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sidRPr="00E4355F">
        <w:rPr>
          <w:rFonts w:asciiTheme="minorHAnsi" w:hAnsiTheme="minorHAnsi" w:cstheme="minorHAnsi"/>
          <w:color w:val="000000" w:themeColor="text1"/>
          <w:sz w:val="18"/>
          <w:szCs w:val="18"/>
          <w:bdr w:val="none" w:sz="0" w:space="0" w:color="auto" w:frame="1"/>
          <w:shd w:val="clear" w:color="auto" w:fill="FFFFFF"/>
        </w:rPr>
        <w:t xml:space="preserve">adresinde sağlanacaktır. </w:t>
      </w:r>
      <w:r>
        <w:rPr>
          <w:rFonts w:asciiTheme="minorHAnsi" w:hAnsiTheme="minorHAnsi" w:cstheme="minorHAnsi"/>
          <w:color w:val="000000" w:themeColor="text1"/>
          <w:sz w:val="18"/>
          <w:szCs w:val="18"/>
          <w:bdr w:val="none" w:sz="0" w:space="0" w:color="auto" w:frame="1"/>
          <w:shd w:val="clear" w:color="auto" w:fill="FFFFFF"/>
        </w:rPr>
        <w:t>Depolama ortamının ve verilerin tüm yasalara ve yönetmeliklere uygun şekilde yer almasını sağlamak sadece sizin sorumluluğunuzdadır.</w:t>
      </w:r>
      <w:r w:rsidR="003541EA">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Tüm gelen depolama ortamı DDP veri merkezine (INCOTERMS 2010) gönderilecektir ve sınırlama olmadan sigorta, gümrük beyanı, ithalat ve ihracat beyannameleri, vergiler, harç ve ücretler dahil, tüm sevkıyat ve nakliye masraflarından siz sorumlu olursunuz.</w:t>
      </w:r>
      <w:r w:rsidR="003541EA">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8603D6" w:rsidRDefault="005D5C69" w:rsidP="002E30F6">
      <w:pPr>
        <w:pStyle w:val="PURBlueStrong-Indented"/>
        <w:keepNext w:val="0"/>
        <w:keepLines w:val="0"/>
        <w:spacing w:after="100" w:line="240" w:lineRule="auto"/>
        <w:ind w:left="274"/>
        <w:rPr>
          <w:spacing w:val="0"/>
        </w:rPr>
      </w:pPr>
      <w:r w:rsidRPr="008603D6">
        <w:rPr>
          <w:rFonts w:asciiTheme="minorHAnsi" w:hAnsiTheme="minorHAnsi" w:cstheme="minorHAnsi"/>
          <w:smallCaps w:val="0"/>
          <w:color w:val="000000" w:themeColor="text1"/>
          <w:spacing w:val="0"/>
          <w:szCs w:val="18"/>
          <w:bdr w:val="none" w:sz="0" w:space="0" w:color="auto" w:frame="1"/>
          <w:shd w:val="clear" w:color="auto" w:fill="FFFFFF"/>
        </w:rPr>
        <w:t>İhraç edilen depolama ortamı Ex Works veri merkezine (INCOTERMS 2010) gönderilecektir ve sınırlama olmadan sigorta, gümrük beyanı, ithalat ve ihracat beyannameleri, vergiler, harç ve ücretler dahil, tüm sevkıyat ve nakliye masraflarından siz sorumlu olursunuz.</w:t>
      </w:r>
      <w:r w:rsidR="003541EA" w:rsidRPr="008603D6">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603D6">
        <w:rPr>
          <w:rFonts w:asciiTheme="minorHAnsi" w:hAnsiTheme="minorHAnsi" w:cstheme="minorHAnsi"/>
          <w:smallCaps w:val="0"/>
          <w:color w:val="000000" w:themeColor="text1"/>
          <w:spacing w:val="0"/>
          <w:szCs w:val="18"/>
          <w:bdr w:val="none" w:sz="0" w:space="0" w:color="auto" w:frame="1"/>
          <w:shd w:val="clear" w:color="auto" w:fill="FFFFFF"/>
        </w:rPr>
        <w:t>Depolama ortamında ihraç edilen verilerin bilgisini verdiğiniz yere gönderilmesine izin verilmesinden siz sorumlusunuz.</w:t>
      </w:r>
    </w:p>
    <w:p w:rsidR="005D5C69" w:rsidRPr="002A4125" w:rsidRDefault="005D5C69" w:rsidP="00D862D8">
      <w:pPr>
        <w:pStyle w:val="PURBlueStrong-Indented"/>
      </w:pPr>
      <w:r>
        <w:t>Depolama Ortamı için Yükümlülük Olmaması</w:t>
      </w:r>
    </w:p>
    <w:p w:rsidR="005D5C69" w:rsidRPr="008603D6" w:rsidRDefault="005D5C69" w:rsidP="002E30F6">
      <w:pPr>
        <w:pStyle w:val="PURBlueStrong-Indented"/>
        <w:keepNext w:val="0"/>
        <w:keepLines w:val="0"/>
        <w:spacing w:after="100" w:line="240" w:lineRule="auto"/>
        <w:ind w:left="274"/>
        <w:rPr>
          <w:spacing w:val="0"/>
        </w:rPr>
      </w:pPr>
      <w:r w:rsidRPr="008603D6">
        <w:rPr>
          <w:rFonts w:asciiTheme="minorHAnsi" w:hAnsiTheme="minorHAnsi" w:cstheme="minorHAnsi"/>
          <w:smallCaps w:val="0"/>
          <w:color w:val="000000" w:themeColor="text1"/>
          <w:spacing w:val="0"/>
          <w:szCs w:val="18"/>
          <w:bdr w:val="none" w:sz="0" w:space="0" w:color="auto" w:frame="1"/>
          <w:shd w:val="clear" w:color="auto" w:fill="FFFFFF"/>
        </w:rPr>
        <w:t>Microsoft'un depolama ortamıyla ve burada yer alan verilerle ilgili hiç bir görevinin olmadığını ve kayıp, zarar görmüş veya bozulmuş depolama ortamı için hiçbir yükümlülüğünün olmadığını kabul etmektesiniz.</w:t>
      </w:r>
      <w:r w:rsidR="003541EA" w:rsidRPr="008603D6">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603D6">
        <w:rPr>
          <w:rFonts w:asciiTheme="minorHAnsi" w:hAnsiTheme="minorHAnsi" w:cstheme="minorHAnsi"/>
          <w:smallCaps w:val="0"/>
          <w:color w:val="000000" w:themeColor="text1"/>
          <w:spacing w:val="0"/>
          <w:szCs w:val="18"/>
          <w:bdr w:val="none" w:sz="0" w:space="0" w:color="auto" w:frame="1"/>
          <w:shd w:val="clear" w:color="auto" w:fill="FFFFFF"/>
        </w:rPr>
        <w:t>Depolama ortamını ve sınırlama olmadan şu sayılanlar dahil burada yer alan verileri korumak için tüm önlemleri almak sadece sizin sorumluluğunuzdadır: verilerin şifrelenmesi, kurcalamaya dayanıklı ambalaj, sevkıyat sigortası, veri yedekleme ve veri fazlalığı.</w:t>
      </w:r>
    </w:p>
    <w:p w:rsidR="00D862D8" w:rsidRPr="002A4125" w:rsidRDefault="00D862D8" w:rsidP="00D862D8">
      <w:pPr>
        <w:pStyle w:val="PURBlueStrong-Indented"/>
      </w:pPr>
      <w:r>
        <w:t xml:space="preserve">Mağaza </w:t>
      </w:r>
    </w:p>
    <w:p w:rsidR="00D862D8" w:rsidRPr="002E30F6" w:rsidRDefault="00D862D8" w:rsidP="002E30F6">
      <w:pPr>
        <w:spacing w:after="100"/>
        <w:ind w:left="274"/>
        <w:rPr>
          <w:spacing w:val="-4"/>
        </w:rPr>
      </w:pPr>
      <w:r w:rsidRPr="002E30F6">
        <w:rPr>
          <w:rFonts w:asciiTheme="minorHAnsi" w:eastAsia="Times New Roman" w:hAnsiTheme="minorHAnsi" w:cstheme="minorHAnsi"/>
          <w:color w:val="auto"/>
          <w:spacing w:val="-4"/>
          <w:sz w:val="18"/>
          <w:szCs w:val="18"/>
        </w:rPr>
        <w:t>Windows Azure; Windows Azure Mağazası ve Virtual Machine galerisi türünde özellikler (</w:t>
      </w:r>
      <w:r w:rsidR="001732AD" w:rsidRPr="002E30F6">
        <w:rPr>
          <w:rFonts w:asciiTheme="minorHAnsi" w:eastAsia="Times New Roman" w:hAnsiTheme="minorHAnsi" w:cstheme="minorHAnsi"/>
          <w:color w:val="auto"/>
          <w:spacing w:val="-4"/>
          <w:sz w:val="18"/>
          <w:szCs w:val="18"/>
        </w:rPr>
        <w:t>“</w:t>
      </w:r>
      <w:r w:rsidRPr="002E30F6">
        <w:rPr>
          <w:rFonts w:asciiTheme="minorHAnsi" w:eastAsia="Times New Roman" w:hAnsiTheme="minorHAnsi" w:cstheme="minorHAnsi"/>
          <w:color w:val="auto"/>
          <w:spacing w:val="-4"/>
          <w:sz w:val="18"/>
          <w:szCs w:val="18"/>
        </w:rPr>
        <w:t>Mağaza Hizmeti</w:t>
      </w:r>
      <w:r w:rsidR="001732AD" w:rsidRPr="002E30F6">
        <w:rPr>
          <w:rFonts w:asciiTheme="minorHAnsi" w:eastAsia="Times New Roman" w:hAnsiTheme="minorHAnsi" w:cstheme="minorHAnsi"/>
          <w:color w:val="auto"/>
          <w:spacing w:val="-4"/>
          <w:sz w:val="18"/>
          <w:szCs w:val="18"/>
        </w:rPr>
        <w:t>”</w:t>
      </w:r>
      <w:r w:rsidRPr="002E30F6">
        <w:rPr>
          <w:rFonts w:asciiTheme="minorHAnsi" w:eastAsia="Times New Roman" w:hAnsiTheme="minorHAnsi" w:cstheme="minorHAnsi"/>
          <w:color w:val="auto"/>
          <w:spacing w:val="-4"/>
          <w:sz w:val="18"/>
          <w:szCs w:val="18"/>
        </w:rPr>
        <w:t>) yoluyla birleşik tedarik etme ve faturalama çerçevesi kapsamında üçüncü taraflardan Microsoft'a Ait Olmayan Ürünlere erişmenizi veya bunları satın almanızı sağlar.</w:t>
      </w:r>
      <w:r w:rsidR="003541EA" w:rsidRPr="002E30F6">
        <w:rPr>
          <w:rFonts w:asciiTheme="minorHAnsi" w:eastAsia="Times New Roman" w:hAnsiTheme="minorHAnsi" w:cstheme="minorHAnsi"/>
          <w:color w:val="auto"/>
          <w:spacing w:val="-4"/>
          <w:sz w:val="18"/>
          <w:szCs w:val="18"/>
        </w:rPr>
        <w:t xml:space="preserve"> </w:t>
      </w:r>
    </w:p>
    <w:p w:rsidR="00D862D8" w:rsidRPr="002A4125" w:rsidRDefault="00D862D8" w:rsidP="002E30F6">
      <w:pPr>
        <w:pStyle w:val="ListParagraph"/>
        <w:numPr>
          <w:ilvl w:val="0"/>
          <w:numId w:val="75"/>
        </w:numPr>
        <w:spacing w:before="100" w:after="100"/>
        <w:jc w:val="left"/>
      </w:pPr>
      <w:r>
        <w:rPr>
          <w:rFonts w:asciiTheme="minorHAnsi" w:eastAsia="Times New Roman" w:hAnsiTheme="minorHAnsi" w:cstheme="minorHAnsi"/>
          <w:b/>
          <w:sz w:val="18"/>
          <w:szCs w:val="18"/>
        </w:rPr>
        <w:t>Finansal Veriler.</w:t>
      </w:r>
      <w:r w:rsidR="003541E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Mağaza Hizmeti yoluyla erişilebilir hale getirilen Microsoft'a Ait Olmayan Ürünler, finansal veriler içerebilir. Microsoft; ABD federal menkul kıymetler yasası veya diğer hükümetlerin menkul kıymetler yasaları kapsamında bir broker/aracı kurum veya tescilli yatırım danışmanı değildir ve menkul kıymetlerin veya diğer finansal ürünlerin ya da hizmetlerin satın alınmasıyla veya satılmasıyla ilgili olarak yatırım danışmanı şeklinde bireylere önerilerde bulunmamaktadır. Mağaza Hizmetinde yer alan hiçbir şey, herhangi bir menkul kıymeti satın almaya veya satmaya yönelik bir teklif veya talep değildir. Ne Microsoft ne de onun hisse senedi lisansı verenlerinin fiyatları veya endeks verileri, herhangi bir finansal ürün veya hizmeti onaylamamakta veya tavsiye etmemektedir. Tüm veri kümeleri veya finansal uygulamalar dahil olmak üzere Mağaza Hizmetindeki hiçbir şeyin, yatırım veya vergi önerileri dahil olmak ancak bunlarla sınırlı kalmamak üzere, profesyonel öneriler olması planlanmamaktadır. </w:t>
      </w:r>
    </w:p>
    <w:p w:rsidR="00D862D8" w:rsidRPr="002A4125" w:rsidRDefault="00D862D8" w:rsidP="005D4040">
      <w:pPr>
        <w:pStyle w:val="ListParagraph"/>
        <w:numPr>
          <w:ilvl w:val="0"/>
          <w:numId w:val="75"/>
        </w:numPr>
        <w:spacing w:before="120" w:after="120"/>
        <w:jc w:val="left"/>
      </w:pPr>
      <w:r>
        <w:rPr>
          <w:rFonts w:asciiTheme="minorHAnsi" w:eastAsia="Times New Roman" w:hAnsiTheme="minorHAnsi" w:cstheme="minorHAnsi"/>
          <w:b/>
          <w:sz w:val="18"/>
          <w:szCs w:val="18"/>
        </w:rPr>
        <w:t>Uygulama Programlama Arabirimleri.</w:t>
      </w:r>
      <w:r w:rsidR="003541E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Mağaza Hizmetiyle birlikte kullanılmak üzere erişilebilir uygulama programlama arabirimleri (</w:t>
      </w:r>
      <w:r w:rsidR="001732AD">
        <w:rPr>
          <w:rFonts w:asciiTheme="minorHAnsi" w:eastAsia="Times New Roman" w:hAnsiTheme="minorHAnsi" w:cstheme="minorHAnsi"/>
          <w:sz w:val="18"/>
          <w:szCs w:val="18"/>
        </w:rPr>
        <w:t>“</w:t>
      </w:r>
      <w:r>
        <w:rPr>
          <w:rFonts w:asciiTheme="minorHAnsi" w:eastAsia="Times New Roman" w:hAnsiTheme="minorHAnsi" w:cstheme="minorHAnsi"/>
          <w:sz w:val="18"/>
          <w:szCs w:val="18"/>
        </w:rPr>
        <w:t>Mağaza Hizmet API'leri</w:t>
      </w:r>
      <w:r w:rsidR="001732AD">
        <w:rPr>
          <w:rFonts w:asciiTheme="minorHAnsi" w:eastAsia="Times New Roman" w:hAnsiTheme="minorHAnsi" w:cstheme="minorHAnsi"/>
          <w:sz w:val="18"/>
          <w:szCs w:val="18"/>
        </w:rPr>
        <w:t>”</w:t>
      </w:r>
      <w:r>
        <w:rPr>
          <w:rFonts w:asciiTheme="minorHAnsi" w:eastAsia="Times New Roman" w:hAnsiTheme="minorHAnsi" w:cstheme="minorHAnsi"/>
          <w:sz w:val="18"/>
          <w:szCs w:val="18"/>
        </w:rPr>
        <w:t>) oluşturabiliriz.</w:t>
      </w:r>
      <w:r w:rsidR="003541E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Eğer herhangi bir Mağaza Hizmet API'sini Microsoft'a Ait Olmayan </w:t>
      </w:r>
      <w:r>
        <w:rPr>
          <w:rFonts w:asciiTheme="minorHAnsi" w:eastAsia="Times New Roman" w:hAnsiTheme="minorHAnsi" w:cstheme="minorHAnsi"/>
          <w:sz w:val="18"/>
          <w:szCs w:val="18"/>
        </w:rPr>
        <w:lastRenderedPageBreak/>
        <w:t>Ürünleri satın almak veya bunlara erişmek için kullanırsanız, (a) bunu sadece kendi adınıza yapacağınızı kabul edersiniz ve</w:t>
      </w:r>
      <w:r w:rsidR="005D4040">
        <w:rPr>
          <w:rFonts w:asciiTheme="minorHAnsi" w:eastAsia="Times New Roman" w:hAnsiTheme="minorHAnsi" w:cstheme="minorHAnsi"/>
          <w:sz w:val="18"/>
          <w:szCs w:val="18"/>
        </w:rPr>
        <w:t> </w:t>
      </w:r>
      <w:r>
        <w:rPr>
          <w:rFonts w:asciiTheme="minorHAnsi" w:eastAsia="Times New Roman" w:hAnsiTheme="minorHAnsi" w:cstheme="minorHAnsi"/>
          <w:sz w:val="18"/>
          <w:szCs w:val="18"/>
        </w:rPr>
        <w:t>(b) zaman zaman değişebilen ilgili yayıncı kullanım koşullarını incelemekten ve bunlara uymaktan sorumlu olursunuz.</w:t>
      </w:r>
      <w:r w:rsidR="003541EA">
        <w:rPr>
          <w:rFonts w:asciiTheme="minorHAnsi" w:eastAsia="Times New Roman" w:hAnsiTheme="minorHAnsi" w:cstheme="minorHAnsi"/>
          <w:sz w:val="18"/>
          <w:szCs w:val="18"/>
        </w:rPr>
        <w:t xml:space="preserve"> </w:t>
      </w:r>
    </w:p>
    <w:p w:rsidR="00D862D8" w:rsidRPr="002A4125" w:rsidRDefault="00D862D8" w:rsidP="00552664">
      <w:pPr>
        <w:pStyle w:val="ListParagraph"/>
        <w:numPr>
          <w:ilvl w:val="0"/>
          <w:numId w:val="75"/>
        </w:numPr>
        <w:spacing w:before="120" w:after="120"/>
        <w:jc w:val="left"/>
      </w:pPr>
      <w:r>
        <w:rPr>
          <w:rFonts w:asciiTheme="minorHAnsi" w:eastAsia="Times New Roman" w:hAnsiTheme="minorHAnsi" w:cstheme="minorHAnsi"/>
          <w:b/>
          <w:sz w:val="18"/>
          <w:szCs w:val="18"/>
        </w:rPr>
        <w:t>Kısıtlama.</w:t>
      </w:r>
      <w:r w:rsidR="003541EA">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sistemimizi korumak veya Mağaza Hizmetini kullanımınız üzerinde makul sınırlar uygulamak üzere, Mağaza Hizmeti alanında bulunabileceğiniz taleplerinizin adedini kısıtlayabilir. Buna ek olarak yayıncılar, ilgili içerikleri alanında bulunabildiğiniz taleplerin adedini kısıtlayabilirler ve bu da Microsoft tarafından yürütülecektir (</w:t>
      </w:r>
      <w:r w:rsidR="001732AD">
        <w:rPr>
          <w:rFonts w:asciiTheme="minorHAnsi" w:eastAsia="Times New Roman" w:hAnsiTheme="minorHAnsi" w:cstheme="minorHAnsi"/>
          <w:sz w:val="18"/>
          <w:szCs w:val="18"/>
        </w:rPr>
        <w:t>“</w:t>
      </w:r>
      <w:r>
        <w:rPr>
          <w:rFonts w:asciiTheme="minorHAnsi" w:eastAsia="Times New Roman" w:hAnsiTheme="minorHAnsi" w:cstheme="minorHAnsi"/>
          <w:sz w:val="18"/>
          <w:szCs w:val="18"/>
        </w:rPr>
        <w:t>Özel kısıtlama</w:t>
      </w:r>
      <w:r w:rsidR="001732AD">
        <w:rPr>
          <w:rFonts w:asciiTheme="minorHAnsi" w:eastAsia="Times New Roman" w:hAnsiTheme="minorHAnsi" w:cstheme="minorHAnsi"/>
          <w:sz w:val="18"/>
          <w:szCs w:val="18"/>
        </w:rPr>
        <w:t>”</w:t>
      </w:r>
      <w:r>
        <w:rPr>
          <w:rFonts w:asciiTheme="minorHAnsi" w:eastAsia="Times New Roman" w:hAnsiTheme="minorHAnsi" w:cstheme="minorHAnsi"/>
          <w:sz w:val="18"/>
          <w:szCs w:val="18"/>
        </w:rPr>
        <w:t>). Özel</w:t>
      </w:r>
      <w:r w:rsidR="00552664">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kısıtlama sınırları, yayıncının uygulama yapılan içerik detayları sayfasında yer alabilir. Özel kısıtlama sınırları, bildirimde bulunularak veya bulunmayarak, herhangi bir zamanda değiştirilebilir.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bCs/>
          <w:sz w:val="18"/>
          <w:szCs w:val="18"/>
        </w:rPr>
        <w:t xml:space="preserve">Microsoft'a Ait Olmayan Ürünlerin Satın Alınması. </w:t>
      </w:r>
      <w:r>
        <w:rPr>
          <w:rFonts w:asciiTheme="minorHAnsi" w:hAnsiTheme="minorHAnsi" w:cstheme="minorHAnsi"/>
          <w:sz w:val="18"/>
          <w:szCs w:val="18"/>
        </w:rPr>
        <w:t>Portal veya başka yollarla kullanımınıza sunduğumuz Microsoft'a Ait Olmayan Ürünleri satın aldığınızda, aşağıdaki koşulları kabul etmiş olursunuz:</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Microsoft'a Ait Olmayan Ürünlerin satın alınmasıyla bağlantılı olan ilgili ücretleri ve miktarları ödemeyi kabul etmiş olursunuz ve bu ürünleri satın alarak, bize sunduğunuz ödeme yöntemiyle tahsil etmesi konusunda Microsoft'u yetkilendirmiş olursunuz.</w:t>
      </w:r>
      <w:r w:rsidR="003541EA">
        <w:rPr>
          <w:rFonts w:asciiTheme="minorHAnsi" w:hAnsiTheme="minorHAnsi" w:cstheme="minorHAnsi"/>
          <w:sz w:val="18"/>
          <w:szCs w:val="18"/>
        </w:rPr>
        <w:t xml:space="preserve"> </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 xml:space="preserve">Microsoft'a Ait Olmayan Ürünler için, bize sunduğunuz ödeme yöntemine bağlı olarak, (a) peşin şekilde, (b) satın alma sırasında, (c) satın aldıktan kısa süre sonra veya (d) abonelik türü Ürünler için tekrarlayan şekilde size faturalama yapabiliriz. Aynı zamanda size onayladığınız miktara kadar ödeme çıkarabiliriz ve tekrarlayan abonelik türü Ürünler için ödeme çıkarılacak miktardaki herhangi bir değişikliği önceden size bildiririz. Daha önce işleme konmamış olan miktarlar için önceki faturalama dönemlerinizden birinden daha fazlasını aynı zamanda faturalayabiliriz.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Microsoft'a Ait Olmayan Ürünler için belirtilen fiyat, başka şekilde belirtilmediği sürece, tüm ilgili vergileri ve kambiyo düzenlemelerini hariç tutar. Söz konusu bu vergilerden veya diğer giderlerden sadece siz sorumlusunuz.</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Bize zamanında, tam ödeme yapmazsanız, bizim vasıtamızla satın aldığınız Microsoft'a Ait Olmayan Ürünlere erişiminizi askıya alabilir veya iptal edebiliriz. Ödeme yapılmamasına bağlı olarak erişimin askıya alınması veya iptal edilmesi, hesabınızı ve içeriği kullanımınızda bir kayıpla sonuçlanabilir.</w:t>
      </w:r>
      <w:r w:rsidR="003541EA">
        <w:rPr>
          <w:rFonts w:asciiTheme="minorHAnsi" w:hAnsiTheme="minorHAnsi" w:cstheme="minorHAnsi"/>
          <w:sz w:val="18"/>
          <w:szCs w:val="18"/>
        </w:rPr>
        <w:t xml:space="preserve">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Faturalama hesabı bilgilerinize ve ödeme yönteminize Portal yoluyla erişebilir ve bunları değiştirebilirsiniz.</w:t>
      </w:r>
      <w:r w:rsidR="003541EA">
        <w:rPr>
          <w:rFonts w:asciiTheme="minorHAnsi" w:hAnsiTheme="minorHAnsi" w:cstheme="minorHAnsi"/>
          <w:sz w:val="18"/>
          <w:szCs w:val="18"/>
        </w:rPr>
        <w:t xml:space="preserve"> </w:t>
      </w:r>
      <w:r>
        <w:rPr>
          <w:rFonts w:asciiTheme="minorHAnsi" w:hAnsiTheme="minorHAnsi" w:cstheme="minorHAnsi"/>
          <w:sz w:val="18"/>
          <w:szCs w:val="18"/>
        </w:rPr>
        <w:t>Amir bankanız tarafından sağlanan ödeme yönteminizle veya (bir kartla ya da başka bir çevrimiçi ödeme yöntemiyle ödeme yapılıyorsa) geçerli ödeme yöntemiyle ilgili tüm güncellenmiş hesap bilgilerini kullanması için Microsoft'a izin vermeyi de kabul etmektesiniz. Faturalama hesap bilgilerinizi her zaman güncel tutacağınızı kabul etmektesiniz. Faturalama hesabınızda yapılan değişiklikler, değişikliklerinizi faturalama hesabınıza makul şekilde işlememizden önce faturalama hesabınıza gönderdiğimiz miktarları etkilemeyecektir.</w:t>
      </w:r>
      <w:r w:rsidR="003541EA">
        <w:rPr>
          <w:rFonts w:asciiTheme="minorHAnsi" w:hAnsiTheme="minorHAnsi" w:cstheme="minorHAnsi"/>
          <w:sz w:val="18"/>
          <w:szCs w:val="18"/>
        </w:rPr>
        <w:t xml:space="preserve"> </w:t>
      </w:r>
      <w:r>
        <w:rPr>
          <w:rFonts w:asciiTheme="minorHAnsi" w:hAnsiTheme="minorHAnsi" w:cstheme="minorHAnsi"/>
          <w:sz w:val="18"/>
          <w:szCs w:val="18"/>
        </w:rPr>
        <w:t>Özel bir hizmet için belirlediğiniz birincil yöntem herhangi bir nedenle uygun olmazsa veya geçersiz olursa, bizdeki dosyanızda sahip olduğunuz başka bir ödeme yöntemiyle size ödeme çıkarmamız alanında bize yetki vermiş olmaktasınız.</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Eğer Microsoft'a Ait Olmayan Ürünle bağlantılı herhangi bir ücretsiz deneme süresi teklifinde yer alıyorsanız, size başka şekilde bildirimde bulunduğumuz durumlar haricinde, tekrarlayan ödemelerden kaçınmak için deneme süresinin sonunda tüm abonelikleri iptal etmelisiniz. Eğer ücretsiz deneme süresinin sonunda Microsoft'a Ait Olmayan Ürünle bağlantılı aboneliğinizi iptal etmezseniz, Ürünler için o sırada güncel olan fiyatlardan size ödeme çıkarabiliriz.</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Eğer satın aldığınız Microsoft'a Ait Olmayan Ürün artık aynı fiyattan sunulmaya devam etmiyorsa, ürünü sağlayan üçüncü taraf, ürünü aynı fiyattan size sunmaya devam etmeyi ya da Microsoft'a Ait Olmayan Ürün için geçerli teklifi sona erdirmeyi seçebilir.</w:t>
      </w:r>
      <w:r w:rsidR="003541EA">
        <w:rPr>
          <w:rFonts w:asciiTheme="minorHAnsi" w:hAnsiTheme="minorHAnsi" w:cstheme="minorHAnsi"/>
          <w:sz w:val="18"/>
          <w:szCs w:val="18"/>
        </w:rPr>
        <w:t xml:space="preserve"> </w:t>
      </w:r>
      <w:r>
        <w:rPr>
          <w:rFonts w:asciiTheme="minorHAnsi" w:hAnsiTheme="minorHAnsi" w:cstheme="minorHAnsi"/>
          <w:sz w:val="18"/>
          <w:szCs w:val="18"/>
        </w:rPr>
        <w:t xml:space="preserve">Microsoft'a Ait Olmayan Ürün teklifinin söz konusu iptaliyle ilgili olarak size önceden bildirimde bulunulacaktır. </w:t>
      </w:r>
    </w:p>
    <w:p w:rsidR="00D862D8" w:rsidRPr="002A4125" w:rsidRDefault="00D862D8" w:rsidP="00ED5D2B">
      <w:pPr>
        <w:pStyle w:val="ListParagraph"/>
        <w:numPr>
          <w:ilvl w:val="1"/>
          <w:numId w:val="76"/>
        </w:numPr>
        <w:tabs>
          <w:tab w:val="left" w:pos="1710"/>
          <w:tab w:val="left" w:pos="1890"/>
        </w:tabs>
        <w:spacing w:before="120" w:after="120"/>
      </w:pPr>
      <w:r>
        <w:rPr>
          <w:rFonts w:asciiTheme="minorHAnsi" w:hAnsiTheme="minorHAnsi" w:cstheme="minorHAnsi"/>
          <w:sz w:val="18"/>
          <w:szCs w:val="18"/>
        </w:rPr>
        <w:t xml:space="preserve">Eğer satın aldığınız Microsoft'a Ait Olmayan Ürün otomatik yenilenme seçenekli bir aboneliğe sahipse, yenilenme tarihinden önce iptal etmediğiniz sürece, bildirim sonrasında aboneliğinizi (aboneliklerinizi) otomatik olarak yenileyebilir ve tüm yenilenme süreleri için size ödeme çıkartabiliriz.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p>
    <w:p w:rsidR="00D862D8" w:rsidRPr="002A4125" w:rsidRDefault="00D862D8" w:rsidP="008603D6">
      <w:pPr>
        <w:pStyle w:val="ListParagraph"/>
        <w:numPr>
          <w:ilvl w:val="1"/>
          <w:numId w:val="76"/>
        </w:numPr>
        <w:spacing w:before="120" w:after="120"/>
      </w:pPr>
      <w:r>
        <w:rPr>
          <w:rFonts w:asciiTheme="minorHAnsi" w:hAnsiTheme="minorHAnsi" w:cstheme="minorHAnsi"/>
          <w:sz w:val="18"/>
          <w:szCs w:val="18"/>
        </w:rPr>
        <w:t>Faturanızda bir yanlışlık yaptığımızı fark ederseniz, yanlışlığın faturanızda ilk görünmesinden sonra 120 gün içinde bize haber vermelisiniz. Böylece ödeme miktarını hemen soruştururuz. Bu süre içinde bize haber vermezseniz, yanlışlıktan kaynaklanan tüm sorumluluktan ve iddialardan bizi muaf tutmuş olursunuz ve bizden yanlışlığı düzeltmemiz veya bir geri ödeme yapmamız istenemez. Eğer biz bir faturalama yanlışlığı bulursak, bu</w:t>
      </w:r>
      <w:r w:rsidR="008603D6">
        <w:rPr>
          <w:rFonts w:asciiTheme="minorHAnsi" w:hAnsiTheme="minorHAnsi" w:cstheme="minorHAnsi"/>
          <w:sz w:val="18"/>
          <w:szCs w:val="18"/>
        </w:rPr>
        <w:t> </w:t>
      </w:r>
      <w:r>
        <w:rPr>
          <w:rFonts w:asciiTheme="minorHAnsi" w:hAnsiTheme="minorHAnsi" w:cstheme="minorHAnsi"/>
          <w:sz w:val="18"/>
          <w:szCs w:val="18"/>
        </w:rPr>
        <w:t>yanlışlığı 90 gün içinde düzelteceğiz.</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Yasalarca başka şekilde sağlanmadığı sürece, başka şekilde belirtilmemesi kaydıyla tüm ödemeler iade edilemez durumdadır ve tüm iadelerin maliyetleri size ait olacaktır.</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Microsoft'a Ait Olmayan Ürün aboneliğinin iptali, ürünü sunan üçüncü tarafla sizin aranızdaki koşullara tabidir.</w:t>
      </w:r>
      <w:r w:rsidR="003541EA">
        <w:rPr>
          <w:rFonts w:asciiTheme="minorHAnsi" w:hAnsiTheme="minorHAnsi" w:cstheme="minorHAnsi"/>
          <w:sz w:val="18"/>
          <w:szCs w:val="18"/>
        </w:rPr>
        <w:t xml:space="preserve"> </w:t>
      </w:r>
      <w:r>
        <w:rPr>
          <w:rFonts w:asciiTheme="minorHAnsi" w:hAnsiTheme="minorHAnsi" w:cstheme="minorHAnsi"/>
          <w:sz w:val="18"/>
          <w:szCs w:val="18"/>
        </w:rPr>
        <w:t xml:space="preserve">Eğer iptale izin veriliyorsa, o sırada güncel olan faturalama döneminizin sonuna kadar tüm iptal edilen aboneliklere erişmeye devam edebilirsiniz, ancak söz konusu bu abonelikler için sizden tekrar ödeme alınmayacaktır. </w:t>
      </w:r>
      <w:r>
        <w:rPr>
          <w:rFonts w:asciiTheme="minorHAnsi" w:hAnsiTheme="minorHAnsi" w:cstheme="minorHAnsi"/>
          <w:sz w:val="18"/>
          <w:szCs w:val="18"/>
        </w:rPr>
        <w:lastRenderedPageBreak/>
        <w:t xml:space="preserve">Aboneliğin sizin tarafınızdan iptal edilmesi, aksi halde borçlu olunan tüm ödemeleri veya miktarları ödeme yükümlülüğünüzü değiştirmeyecektir. </w:t>
      </w:r>
    </w:p>
    <w:p w:rsidR="00D862D8" w:rsidRPr="002A4125" w:rsidRDefault="00D862D8" w:rsidP="00552664">
      <w:pPr>
        <w:pStyle w:val="ListParagraph"/>
        <w:numPr>
          <w:ilvl w:val="1"/>
          <w:numId w:val="76"/>
        </w:numPr>
        <w:tabs>
          <w:tab w:val="left" w:pos="1845"/>
        </w:tabs>
        <w:spacing w:before="120" w:after="120"/>
      </w:pPr>
      <w:r>
        <w:rPr>
          <w:rFonts w:asciiTheme="minorHAnsi" w:hAnsiTheme="minorHAnsi" w:cstheme="minorHAnsi"/>
          <w:sz w:val="18"/>
          <w:szCs w:val="18"/>
        </w:rPr>
        <w:t xml:space="preserve">Tüm geçmişten borçlu olunan miktarları tahsil etmek için maruz kaldığımız tüm makul harcamaları ödemeniz gerekmektedir. Bunlar, makul avukatlık ücretlerini ve diğer yasal ücretleri ve maliyetleri içerir. </w:t>
      </w:r>
    </w:p>
    <w:p w:rsidR="00D862D8" w:rsidRPr="002A4125" w:rsidRDefault="00D862D8" w:rsidP="00552664">
      <w:pPr>
        <w:pStyle w:val="ListParagraph"/>
        <w:numPr>
          <w:ilvl w:val="1"/>
          <w:numId w:val="76"/>
        </w:numPr>
        <w:tabs>
          <w:tab w:val="left" w:pos="1845"/>
          <w:tab w:val="left" w:pos="1890"/>
        </w:tabs>
        <w:spacing w:before="120" w:after="120"/>
        <w:jc w:val="left"/>
      </w:pPr>
      <w:r>
        <w:rPr>
          <w:rFonts w:asciiTheme="minorHAnsi" w:hAnsiTheme="minorHAnsi" w:cstheme="minorHAnsi"/>
          <w:sz w:val="18"/>
          <w:szCs w:val="18"/>
        </w:rPr>
        <w:t>Eğer size bir ödeme borçlu olursak, o zaman bu ödemeyi size yapmamız için ihtiyaç duyduğumuz tüm bilgileri bize zamanında ve doğru şekilde sağlayacağınızı kabul etmektesiniz. Size yapılacak bu ödemenin bir sonucu olarak maruz kalabileceğimiz tüm vergilerden ve masraflardan siz sorumlusunuz. Aynı zamanda, herhangi bir ödeme konusundaki hakkınız ile ilgili öne sürdüğümüz diğer tüm şartlara uymanız gerekmektedir. Eğer bir ödemeyi yanlışlıkla alırsanız, ödemeyi geri alabilir veya iadesini isteyebiliriz. Bunu yapma çabalarımızda bizimle işbirliği yapmayı kabul etmektesiniz. Aynı zamanda, herhangi bir önceki fazla ödemeyi ayarlamak için bildirimde bulunmadan size yapılacak ödeme miktarını düşürebiliriz.</w:t>
      </w:r>
    </w:p>
    <w:p w:rsidR="00FB0BBA" w:rsidRPr="002A4125" w:rsidRDefault="00FB0BBA" w:rsidP="00FB0BBA">
      <w:pPr>
        <w:pStyle w:val="PURBlueStrong-Indented"/>
      </w:pPr>
      <w:r>
        <w:t>Müşteri Desteği</w:t>
      </w:r>
    </w:p>
    <w:p w:rsidR="00FB0BBA" w:rsidRPr="008603D6" w:rsidRDefault="00FB0BBA" w:rsidP="005D4040">
      <w:pPr>
        <w:pStyle w:val="PURBody-Indented"/>
      </w:pPr>
      <w:r w:rsidRPr="008603D6">
        <w:rPr>
          <w:b/>
        </w:rPr>
        <w:t>Düzeltmeler.</w:t>
      </w:r>
      <w:r w:rsidR="003541EA" w:rsidRPr="008603D6">
        <w:rPr>
          <w:b/>
          <w:bCs/>
          <w:color w:val="000000"/>
        </w:rPr>
        <w:t xml:space="preserve"> </w:t>
      </w:r>
      <w:r w:rsidRPr="008603D6">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w:t>
      </w:r>
      <w:r w:rsidR="003541EA" w:rsidRPr="008603D6">
        <w:t xml:space="preserve"> </w:t>
      </w:r>
      <w:r w:rsidRPr="008603D6">
        <w:t>Eğer Düzeltmeler Windows Azure Hizmetleri için sunulmazsa, Microsoft'un Düzeltmelerle birlikte sağladığı diğer tüm kullanım koşulları geçerli olacaktır ve hiçbir kullanım koşulu sunulmazsa, Düzeltmeleri sadece dahili kullanımınız için kullanmak ve</w:t>
      </w:r>
      <w:r w:rsidR="005D4040" w:rsidRPr="008603D6">
        <w:t> </w:t>
      </w:r>
      <w:r w:rsidRPr="008603D6">
        <w:t>tekrar üretmek için münhasır olmayan, kalıcı, tamamı ödenmiş bir lisans sahibi olursunuz.</w:t>
      </w:r>
      <w:r w:rsidR="003541EA" w:rsidRPr="008603D6">
        <w:t xml:space="preserve"> </w:t>
      </w:r>
      <w:r w:rsidRPr="008603D6">
        <w:t>Hiçbir Düzeltmeyi modifiye edemez, onun dosya adını değiştiremez veya onu herhangi bir Microsoft'a Ait Olmayan bilgisayar koduyla birleştiremezsiniz.</w:t>
      </w:r>
    </w:p>
    <w:p w:rsidR="00FB0BBA" w:rsidRPr="008603D6" w:rsidRDefault="00FB0BBA" w:rsidP="00FB0BBA">
      <w:pPr>
        <w:pStyle w:val="PURBody-Indented"/>
      </w:pPr>
      <w:r w:rsidRPr="008603D6">
        <w:rPr>
          <w:b/>
          <w:bCs/>
          <w:color w:val="000000"/>
        </w:rPr>
        <w:t>Önceden Mevcut İş.</w:t>
      </w:r>
      <w:r w:rsidR="003541EA" w:rsidRPr="008603D6">
        <w:rPr>
          <w:color w:val="000000"/>
        </w:rPr>
        <w:t xml:space="preserve"> </w:t>
      </w:r>
      <w:r w:rsidRPr="008603D6">
        <w:t>Microsoft Çevrimiçi Abonelik Anlaşmanızdan bağımsız taraflar veya onların Bağlı Kuruluşları tarafından Geliştirilen veya başka şekilde elde edilen, herhangi bir bilgisayar kodlu veya kodsuz yazılı materyal (</w:t>
      </w:r>
      <w:r w:rsidR="001732AD" w:rsidRPr="008603D6">
        <w:t>“</w:t>
      </w:r>
      <w:r w:rsidRPr="008603D6">
        <w:t>Önceden Mevcut İş</w:t>
      </w:r>
      <w:r w:rsidR="001732AD" w:rsidRPr="008603D6">
        <w:t>”</w:t>
      </w:r>
      <w:r w:rsidRPr="008603D6">
        <w:t>) üzerindeki tüm haklar, sadece Önceden Mevcut İşi sağlayan tarafın mülkü olarak kalacaktır.</w:t>
      </w:r>
      <w:r w:rsidR="003541EA" w:rsidRPr="008603D6">
        <w:t xml:space="preserve"> </w:t>
      </w:r>
      <w:r w:rsidRPr="008603D6">
        <w:t>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3541EA" w:rsidRPr="008603D6">
        <w:t xml:space="preserve"> </w:t>
      </w:r>
      <w:r w:rsidRPr="008603D6">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Microsoft'un Önceden Mevcut İş lisansı, Microsoft Çevrimiçi Abonelik Anlaşmanızın koşullarına uymanız şartına bağlıdır.</w:t>
      </w:r>
      <w:r w:rsidRPr="008603D6">
        <w:rPr>
          <w:color w:val="FF0000"/>
          <w:u w:val="single"/>
        </w:rPr>
        <w:t xml:space="preserve"> </w:t>
      </w:r>
      <w:r w:rsidRPr="008603D6">
        <w:t>Çek Cumhuriyeti'nde bulunuyorsanız, yazarın önceden mevcut işinizi modifiye etmek için ilgili onayları verdiğini belirtirsiniz.</w:t>
      </w:r>
      <w:r w:rsidR="003541EA" w:rsidRPr="008603D6">
        <w:t xml:space="preserve"> </w:t>
      </w:r>
      <w:r w:rsidRPr="008603D6">
        <w:t>Microsoft Çevrimiçi Abonelik Anlaşmanızın şartlarının veya bu anlaşma kapsamındaki müşteri desteğiyle ilgili diğer beyanların sizin tarafınızdan ihlal edilmesi, Microsoft'un Müşteri Desteğini gerçekleştirmesinin sonunda size bıraktığı Microsoft'un Önceden Mevcut İşiyle ilgili kalıcı lisansı elde etmeye yönelik bozucu şart olacaktır.</w:t>
      </w:r>
    </w:p>
    <w:p w:rsidR="00FB0BBA" w:rsidRPr="008603D6" w:rsidRDefault="00FB0BBA" w:rsidP="00FB0BBA">
      <w:pPr>
        <w:pStyle w:val="PURBody-Indented"/>
      </w:pPr>
      <w:r w:rsidRPr="008603D6">
        <w:rPr>
          <w:b/>
          <w:bCs/>
          <w:color w:val="000000"/>
        </w:rPr>
        <w:t>Materyaller.</w:t>
      </w:r>
      <w:r w:rsidR="003541EA" w:rsidRPr="008603D6">
        <w:rPr>
          <w:b/>
          <w:bCs/>
          <w:color w:val="000000"/>
        </w:rPr>
        <w:t xml:space="preserve"> </w:t>
      </w:r>
      <w:r w:rsidRPr="008603D6">
        <w:t>Bizim tarafımızdan geliştirilen ve Müşteri Desteğiyle bağlantılı olarak size sunulan (yazılım kodu hariç) tüm materyaller (</w:t>
      </w:r>
      <w:r w:rsidR="001732AD" w:rsidRPr="008603D6">
        <w:t>“</w:t>
      </w:r>
      <w:r w:rsidRPr="008603D6">
        <w:t>Materyaller</w:t>
      </w:r>
      <w:r w:rsidR="001732AD" w:rsidRPr="008603D6">
        <w:t>”</w:t>
      </w:r>
      <w:r w:rsidRPr="008603D6">
        <w:t>) üzerindeki tüm haklar, söz konusu Materyallerin Önceden Mevcut İşinizi oluşturması haricinde, tarafımıza ait olacaktır.</w:t>
      </w:r>
      <w:r w:rsidR="003541EA" w:rsidRPr="008603D6">
        <w:t xml:space="preserve"> </w:t>
      </w:r>
      <w:r w:rsidRPr="008603D6">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FB0BBA" w:rsidRPr="008603D6" w:rsidRDefault="00FB0BBA" w:rsidP="00FB0BBA">
      <w:pPr>
        <w:pStyle w:val="PURBody-Indented"/>
      </w:pPr>
      <w:r w:rsidRPr="008603D6">
        <w:rPr>
          <w:b/>
          <w:bCs/>
          <w:color w:val="000000"/>
        </w:rPr>
        <w:t>Örnek Kod.</w:t>
      </w:r>
      <w:r w:rsidR="003541EA" w:rsidRPr="008603D6">
        <w:rPr>
          <w:b/>
          <w:bCs/>
          <w:color w:val="000000"/>
        </w:rPr>
        <w:t xml:space="preserve"> </w:t>
      </w:r>
      <w:r w:rsidRPr="008603D6">
        <w:t>Örnekleme amacıyla tarafımızdan size sunulan herhangi bir yazılım kodunu (</w:t>
      </w:r>
      <w:r w:rsidR="001732AD" w:rsidRPr="008603D6">
        <w:t>“</w:t>
      </w:r>
      <w:r w:rsidRPr="008603D6">
        <w:t>Örnek Kod</w:t>
      </w:r>
      <w:r w:rsidR="001732AD" w:rsidRPr="008603D6">
        <w:t>”</w:t>
      </w:r>
      <w:r w:rsidRPr="008603D6">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sidRPr="008603D6">
        <w:rPr>
          <w:bCs/>
          <w:color w:val="000000"/>
        </w:rPr>
        <w:t xml:space="preserve">. </w:t>
      </w:r>
    </w:p>
    <w:p w:rsidR="00FB0BBA" w:rsidRPr="008603D6" w:rsidRDefault="00FB0BBA" w:rsidP="00FB0BBA">
      <w:pPr>
        <w:pStyle w:val="PURBody-Indented"/>
      </w:pPr>
      <w:r w:rsidRPr="008603D6">
        <w:rPr>
          <w:b/>
          <w:bCs/>
          <w:color w:val="000000"/>
        </w:rPr>
        <w:t>Bağlı Kuruluşların Hakları.</w:t>
      </w:r>
      <w:r w:rsidR="003541EA" w:rsidRPr="008603D6">
        <w:rPr>
          <w:color w:val="000000"/>
        </w:rPr>
        <w:t xml:space="preserve"> </w:t>
      </w:r>
      <w:r w:rsidRPr="008603D6">
        <w:t>Bu bölümde yer alan hakları Bağlı Kuruluşlarınıza alt lisanslama yapabilirsiniz, ancak Bağlı Kuruluşlarınız bu hakları alt lisanslama yapamaz ve Bağlı Kuruluşlarınızın kullanımı, Microsoft Çevrimiçi Abonelik Anlaşmanızda yer alan lisans koşullarıyla tutarlı şekilde olmalıdır.</w:t>
      </w:r>
    </w:p>
    <w:p w:rsidR="00FB0BBA" w:rsidRPr="002A4125" w:rsidRDefault="00FB0BBA" w:rsidP="00FB0BBA">
      <w:pPr>
        <w:pStyle w:val="PURBody-Indented"/>
      </w:pPr>
      <w:r>
        <w:rPr>
          <w:b/>
        </w:rPr>
        <w:t>Garantiler ve Redler</w:t>
      </w:r>
    </w:p>
    <w:p w:rsidR="00FB0BBA" w:rsidRPr="002A4125"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Müşteri Desteği Garantisi.</w:t>
      </w:r>
      <w:r w:rsidR="003541EA">
        <w:rPr>
          <w:color w:val="000000"/>
        </w:rPr>
        <w:t xml:space="preserve"> </w:t>
      </w:r>
      <w:r>
        <w:rPr>
          <w:rFonts w:ascii="Arial" w:eastAsiaTheme="minorHAnsi" w:hAnsi="Arial" w:cstheme="minorBidi"/>
          <w:sz w:val="18"/>
          <w:szCs w:val="20"/>
        </w:rPr>
        <w:t>Tüm Müşteri Desteğinin profesyonel dikkat ve beceriyle gerçekleştirileceğini garanti ediyoruz.</w:t>
      </w:r>
    </w:p>
    <w:p w:rsidR="00FB0BBA" w:rsidRPr="002A4125" w:rsidRDefault="00FB0BBA" w:rsidP="00552664">
      <w:pPr>
        <w:pStyle w:val="PURBody-Indented"/>
        <w:tabs>
          <w:tab w:val="left" w:pos="1080"/>
        </w:tabs>
        <w:ind w:left="720"/>
      </w:pPr>
      <w:r>
        <w:rPr>
          <w:b/>
        </w:rPr>
        <w:t>BAŞKA GARANTİ VERİLMEMESİ</w:t>
      </w:r>
      <w:r>
        <w:rPr>
          <w:b/>
          <w:i/>
        </w:rPr>
        <w:t>.</w:t>
      </w:r>
      <w:r w:rsidR="003541EA">
        <w:t xml:space="preserve"> </w:t>
      </w:r>
      <w:r>
        <w:t>İLGİLİ YASALARIN İZİN VERDİĞİ ÖLÇÜDE, MICROSOFT ÇEVRİMİÇİ ABONELİK ANLAŞMANIZDA AÇIKÇA BELİRTİLENLER DIŞINDA, AÇIK, ZIMNİ VEYA YASAL TÜM BEYANLARI, GARANTİLERİ VE</w:t>
      </w:r>
      <w:r w:rsidR="00552664">
        <w:t> </w:t>
      </w:r>
      <w:r>
        <w:t>ŞARTLARI REDDETMEKTE VE HARİÇ TUTMAKTAYIZ.</w:t>
      </w:r>
      <w:r w:rsidR="003541EA">
        <w:t xml:space="preserve"> </w:t>
      </w:r>
      <w:r>
        <w:t>BU REDDETME; MÜŞTERİ DESTEĞİNİN GERÇEKLEŞTİRİLMESİNDE BİZİM TARAFIMIZDAN, TEDARİKÇİLERİMİZ VE YÜKLENİCİLERİMİZ TARAFINDAN SAĞLANAN TÜM TAVSİYELER, ÖNERİLER, DÜZELTMELER VE MÜŞTERİ DESTEĞİNDE TESLİM EDİLENLERLE İLGİLİ</w:t>
      </w:r>
      <w:r w:rsidR="000414EC">
        <w:t> </w:t>
      </w:r>
      <w:r>
        <w:t>OLARAK, MÜLKİYET HAKKI, İHLAL OLMAMASI, TATMİNKAR KALİTE VEYA SONUÇLAR, TİCARİ OLARAK SATILABİLİRLİK VE BELLİ BİR AMACA UYGUNLUĞA YÖNELİK TÜM GARANTİLERİ VEYA ŞARTLARI İÇERMEKTEDİR.</w:t>
      </w:r>
      <w:r w:rsidR="003541EA">
        <w:t xml:space="preserve"> </w:t>
      </w:r>
    </w:p>
    <w:p w:rsidR="0082133B" w:rsidRPr="002A4125" w:rsidRDefault="00DB1461" w:rsidP="002E30F6">
      <w:pPr>
        <w:pStyle w:val="PURBreadcrumb"/>
        <w:keepNext w:val="0"/>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D60016" w:rsidRPr="002A4125" w:rsidRDefault="00D60016" w:rsidP="0011244A">
      <w:pPr>
        <w:pStyle w:val="PURProductName"/>
      </w:pPr>
      <w:bookmarkStart w:id="414" w:name="_Sec496"/>
      <w:r>
        <w:lastRenderedPageBreak/>
        <w:t>Windows Intune (kullanıcı başına)</w:t>
      </w:r>
      <w:bookmarkEnd w:id="414"/>
      <w:r>
        <w:fldChar w:fldCharType="begin"/>
      </w:r>
      <w:r>
        <w:instrText>XE "Windows Intune (kullanıcı başına)"</w:instrText>
      </w:r>
      <w:r>
        <w:fldChar w:fldCharType="end"/>
      </w:r>
      <w:r w:rsidR="00F22968" w:rsidRPr="00D60016">
        <w:fldChar w:fldCharType="begin"/>
      </w:r>
      <w:r w:rsidRPr="00D60016">
        <w:instrText>TC "</w:instrText>
      </w:r>
      <w:bookmarkStart w:id="415" w:name="_Toc365991381"/>
      <w:bookmarkStart w:id="416" w:name="_Toc366057515"/>
      <w:r w:rsidRPr="00D60016">
        <w:instrText>Windows Intune (kullanıcı başına)</w:instrText>
      </w:r>
      <w:bookmarkEnd w:id="415"/>
      <w:bookmarkEnd w:id="416"/>
      <w:r w:rsidRPr="00D60016">
        <w:instrText xml:space="preserve">" \l 2 </w:instrText>
      </w:r>
      <w:bookmarkStart w:id="417" w:name="_Toc332416499"/>
      <w:bookmarkStart w:id="418" w:name="_Toc332416759"/>
      <w:bookmarkEnd w:id="417"/>
      <w:bookmarkEnd w:id="418"/>
      <w:r w:rsidR="00F22968" w:rsidRPr="00D60016">
        <w:fldChar w:fldCharType="end"/>
      </w:r>
    </w:p>
    <w:p w:rsidR="00D60016" w:rsidRPr="002A4125" w:rsidRDefault="00D60016" w:rsidP="0011244A">
      <w:pPr>
        <w:pStyle w:val="PURLicenseTerm"/>
        <w:keepNext/>
        <w:keepLines/>
      </w:pPr>
      <w:r>
        <w:t>Bu ürünü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Uygulanabilir Bildirimlere bakın: </w:t>
            </w:r>
            <w:r>
              <w:rPr>
                <w:b/>
              </w:rPr>
              <w:t>Veri Transferi;</w:t>
            </w:r>
            <w:r>
              <w:t xml:space="preserve"> (Bkz. </w:t>
            </w:r>
            <w:hyperlink w:anchor="10">
              <w:hyperlink w:anchor="Appendix_1">
                <w:r w:rsidR="00C47ADC">
                  <w:rPr>
                    <w:color w:val="00467F"/>
                    <w:u w:val="single"/>
                  </w:rPr>
                  <w:t>Ek 1</w:t>
                </w:r>
              </w:hyperlink>
            </w:hyperlink>
            <w:r>
              <w:t>)</w:t>
            </w:r>
          </w:p>
        </w:tc>
        <w:tc>
          <w:tcPr>
            <w:tcW w:w="6120" w:type="dxa"/>
          </w:tcPr>
          <w:p w:rsidR="00D60016" w:rsidRPr="00D60016" w:rsidRDefault="00D60016" w:rsidP="006B2CCF">
            <w:pPr>
              <w:pStyle w:val="PURBody"/>
            </w:pPr>
            <w:r>
              <w:t xml:space="preserve">Hizmet Düzeyi Anlaşması: </w:t>
            </w:r>
            <w:r>
              <w:rPr>
                <w:b/>
              </w:rPr>
              <w:t xml:space="preserve">Evet </w:t>
            </w:r>
            <w:r>
              <w:t xml:space="preserve">(Bkz. </w:t>
            </w:r>
            <w:hyperlink r:id="rId110">
              <w:r>
                <w:rPr>
                  <w:color w:val="00467F"/>
                  <w:u w:val="single"/>
                </w:rPr>
                <w:t>http://microsoft.com/licensing/contracts</w:t>
              </w:r>
            </w:hyperlink>
            <w:r>
              <w:t>)</w:t>
            </w:r>
          </w:p>
        </w:tc>
      </w:tr>
      <w:tr w:rsidR="00D60016" w:rsidTr="006B2CCF">
        <w:tc>
          <w:tcPr>
            <w:tcW w:w="6120" w:type="dxa"/>
          </w:tcPr>
          <w:p w:rsidR="00D60016" w:rsidRPr="000D7DBD" w:rsidRDefault="00D60016" w:rsidP="006B2CCF">
            <w:pPr>
              <w:pStyle w:val="PURBody"/>
            </w:pPr>
            <w:r>
              <w:rPr>
                <w:rFonts w:cstheme="minorHAnsi"/>
                <w:szCs w:val="18"/>
              </w:rPr>
              <w:t xml:space="preserve">Windows Intune Gizlilik Bildirimi: Evet (Bkz. </w:t>
            </w:r>
            <w:hyperlink r:id="rId111" w:history="1">
              <w:r>
                <w:rPr>
                  <w:rStyle w:val="Hyperlink"/>
                  <w:bCs/>
                  <w:iCs/>
                </w:rPr>
                <w:t>http://go.microsoft.com/fwlink/?LinkId=262214</w:t>
              </w:r>
            </w:hyperlink>
            <w:r w:rsidRPr="000D7DBD">
              <w:rPr>
                <w:rStyle w:val="Hyperlink"/>
                <w:bCs/>
                <w:iCs/>
                <w:u w:val="none"/>
              </w:rPr>
              <w:t>)</w:t>
            </w:r>
          </w:p>
          <w:p w:rsidR="00D60016" w:rsidRPr="002A4125" w:rsidRDefault="00D60016" w:rsidP="006B2CCF">
            <w:pPr>
              <w:pStyle w:val="PURBody"/>
            </w:pPr>
          </w:p>
          <w:p w:rsidR="00D60016" w:rsidRPr="002A4125" w:rsidRDefault="00D60016" w:rsidP="006B2CCF">
            <w:pPr>
              <w:pStyle w:val="PURBody"/>
            </w:pPr>
            <w:r>
              <w:rPr>
                <w:rFonts w:cs="Arial"/>
                <w:szCs w:val="18"/>
              </w:rPr>
              <w:t>Windows Intune Güvenlik Özeti: Evet (Bkz.</w:t>
            </w:r>
          </w:p>
          <w:p w:rsidR="00D60016" w:rsidRPr="002A4125" w:rsidRDefault="00DB1461" w:rsidP="006B2CCF">
            <w:pPr>
              <w:pStyle w:val="PURBody"/>
            </w:pPr>
            <w:hyperlink r:id="rId112" w:history="1">
              <w:r w:rsidR="00F22968">
                <w:rPr>
                  <w:rStyle w:val="Hyperlink"/>
                  <w:rFonts w:cs="Arial"/>
                  <w:szCs w:val="18"/>
                </w:rPr>
                <w:t>http://download.microsoft.com/download/7/6/9/769E6AC2-0F41-4B46-9C48-F7DBBAD3FA20/Security in Windows Intune.pdf</w:t>
              </w:r>
            </w:hyperlink>
          </w:p>
          <w:p w:rsidR="00D60016" w:rsidRPr="002A4125" w:rsidRDefault="00D60016" w:rsidP="006B2CCF">
            <w:pPr>
              <w:pStyle w:val="PURBody"/>
            </w:pPr>
          </w:p>
          <w:p w:rsidR="00D60016" w:rsidRPr="002A4125" w:rsidRDefault="00D60016" w:rsidP="006B2CCF">
            <w:pPr>
              <w:pStyle w:val="PURBody"/>
            </w:pPr>
            <w:r>
              <w:rPr>
                <w:rFonts w:cstheme="minorHAnsi"/>
                <w:szCs w:val="18"/>
              </w:rPr>
              <w:t xml:space="preserve">System Center Gizlilik Bildirimi: Evet (Bkz. </w:t>
            </w:r>
            <w:hyperlink r:id="rId113" w:history="1">
              <w:r w:rsidRPr="000D7DBD">
                <w:rPr>
                  <w:rStyle w:val="Hyperlink"/>
                </w:rPr>
                <w:t>http://go.microsoft.com/fwlink/?LinkID=244334</w:t>
              </w:r>
            </w:hyperlink>
            <w:r>
              <w:t>)</w:t>
            </w:r>
          </w:p>
          <w:p w:rsidR="00D60016" w:rsidRPr="002A4125" w:rsidRDefault="00D60016" w:rsidP="006B2CCF">
            <w:pPr>
              <w:pStyle w:val="PURBody"/>
            </w:pPr>
          </w:p>
          <w:p w:rsidR="00D60016" w:rsidRPr="002A4125" w:rsidRDefault="00D60016" w:rsidP="006B2CCF">
            <w:r>
              <w:rPr>
                <w:rFonts w:cstheme="minorHAnsi"/>
                <w:szCs w:val="18"/>
              </w:rPr>
              <w:t xml:space="preserve">System Center Endpoint Protection Gizlilik Bildirimi: Evet (Bkz. </w:t>
            </w:r>
            <w:hyperlink r:id="rId114"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552664">
            <w:pPr>
              <w:pStyle w:val="PURBody"/>
            </w:pPr>
            <w:r>
              <w:t xml:space="preserve">Dahil Edilen Teknolojiler: </w:t>
            </w:r>
            <w:r>
              <w:rPr>
                <w:b/>
              </w:rPr>
              <w:t xml:space="preserve">Windows Yazılım Bileşenleri, SQL Sunucu Raporlama Hizmetleri Harita Rapor Öğesi, SQL Sunucu Teknolojisi </w:t>
            </w:r>
            <w:r>
              <w:t>(Bkz.</w:t>
            </w:r>
            <w:r w:rsidR="00552664">
              <w:t> </w:t>
            </w:r>
            <w:hyperlink w:anchor="General_License_Terms">
              <w:r>
                <w:rPr>
                  <w:color w:val="00467F"/>
                  <w:u w:val="single"/>
                </w:rPr>
                <w:t>Genel Lisans Koşulları</w:t>
              </w:r>
            </w:hyperlink>
            <w:r>
              <w:t>) (Systems Center Configuration Manager yazılımı</w:t>
            </w:r>
            <w:r w:rsidR="00552664">
              <w:t> </w:t>
            </w:r>
            <w:r>
              <w:t>ile ilgili)</w:t>
            </w:r>
          </w:p>
        </w:tc>
      </w:tr>
    </w:tbl>
    <w:p w:rsidR="00D60016" w:rsidRPr="002A4125" w:rsidRDefault="00D60016" w:rsidP="00D60016">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Aşağıdakiler için gereklidir:</w:t>
            </w:r>
          </w:p>
          <w:p w:rsidR="00D60016" w:rsidRPr="00A91F5F" w:rsidRDefault="00D60016" w:rsidP="00ED5D2B">
            <w:pPr>
              <w:pStyle w:val="PURBullet"/>
              <w:numPr>
                <w:ilvl w:val="0"/>
                <w:numId w:val="77"/>
              </w:numPr>
            </w:pPr>
            <w:r>
              <w:t>Çevrimiçi hizmete veya ilgili yazılıma erişen kullanıcılar</w:t>
            </w:r>
          </w:p>
        </w:tc>
        <w:tc>
          <w:tcPr>
            <w:tcW w:w="5340" w:type="dxa"/>
          </w:tcPr>
          <w:p w:rsidR="00D60016" w:rsidRPr="002A4125" w:rsidRDefault="00D60016" w:rsidP="006B2CCF">
            <w:pPr>
              <w:pStyle w:val="PURBody"/>
            </w:pPr>
            <w:r>
              <w:rPr>
                <w:b/>
                <w:i/>
              </w:rPr>
              <w:t>Gerekli SL:</w:t>
            </w:r>
          </w:p>
          <w:p w:rsidR="00D60016" w:rsidRPr="00A91F5F" w:rsidRDefault="00D60016" w:rsidP="00ED5D2B">
            <w:pPr>
              <w:pStyle w:val="PURBullet"/>
              <w:numPr>
                <w:ilvl w:val="0"/>
                <w:numId w:val="78"/>
              </w:numPr>
            </w:pPr>
            <w:r>
              <w:t>Windows Intune Kullanıcı SL’si</w:t>
            </w:r>
          </w:p>
        </w:tc>
      </w:tr>
    </w:tbl>
    <w:p w:rsidR="00D60016" w:rsidRPr="002A4125" w:rsidRDefault="00D60016" w:rsidP="00D60016">
      <w:pPr>
        <w:pStyle w:val="PURBlueBGHeader"/>
      </w:pPr>
      <w:r>
        <w:t>EKLENTİ SL’leri</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Gerektiğinde:</w:t>
            </w:r>
          </w:p>
          <w:p w:rsidR="00D60016" w:rsidRPr="00A91F5F" w:rsidRDefault="00D60016" w:rsidP="00ED5D2B">
            <w:pPr>
              <w:pStyle w:val="PURBullet"/>
              <w:numPr>
                <w:ilvl w:val="0"/>
                <w:numId w:val="79"/>
              </w:numPr>
            </w:pPr>
            <w:r>
              <w:t>Temel abonelikle sağlanan depolama alanını aşan, her bir depolama gigabaytı için</w:t>
            </w:r>
          </w:p>
        </w:tc>
        <w:tc>
          <w:tcPr>
            <w:tcW w:w="5340" w:type="dxa"/>
          </w:tcPr>
          <w:p w:rsidR="00D60016" w:rsidRPr="002A4125" w:rsidRDefault="00D60016" w:rsidP="006B2CCF">
            <w:pPr>
              <w:pStyle w:val="PURBody"/>
            </w:pPr>
            <w:r>
              <w:rPr>
                <w:b/>
                <w:i/>
              </w:rPr>
              <w:t>Gerekli SL:</w:t>
            </w:r>
          </w:p>
          <w:p w:rsidR="00D60016" w:rsidRPr="00A91F5F" w:rsidRDefault="00D60016" w:rsidP="00ED5D2B">
            <w:pPr>
              <w:pStyle w:val="PURBullet"/>
              <w:numPr>
                <w:ilvl w:val="0"/>
                <w:numId w:val="80"/>
              </w:numPr>
            </w:pPr>
            <w:r>
              <w:t>Windows Intune Ekstra Depolama Eklentisi SL’si</w:t>
            </w:r>
          </w:p>
        </w:tc>
      </w:tr>
    </w:tbl>
    <w:p w:rsidR="00D60016" w:rsidRPr="002A4125" w:rsidRDefault="00D60016" w:rsidP="00D60016">
      <w:pPr>
        <w:pStyle w:val="PURBlueBGHeader"/>
      </w:pPr>
      <w:r>
        <w:t>Ek Koşullar:</w:t>
      </w:r>
    </w:p>
    <w:p w:rsidR="00D60016" w:rsidRPr="002A4125" w:rsidRDefault="00D60016" w:rsidP="00D60016">
      <w:pPr>
        <w:pStyle w:val="PURBody-Indented"/>
      </w:pPr>
      <w:r>
        <w:t xml:space="preserve">Bir Kullanıcı SL’si atadığınız her kullanıcı, bir defada 5 adede kadar aygıtı yönetmek için çevrimiçi hizmete ve (System Center yazılımı dahil) ilgili yazılıma erişebilir ve bunları kullanabilir.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System Center yazılımı</w:t>
      </w:r>
    </w:p>
    <w:p w:rsidR="00D60016" w:rsidRPr="002A4125" w:rsidRDefault="00D60016" w:rsidP="00D60016">
      <w:pPr>
        <w:pStyle w:val="PURBody-Indented"/>
      </w:pPr>
      <w:r>
        <w:t>Bu ek koşullar, bir Kullanıcı SL’si ile birlikte dahil edilen System Center yazılımı için geçerlidir.</w:t>
      </w:r>
    </w:p>
    <w:p w:rsidR="00D60016" w:rsidRPr="002A4125" w:rsidRDefault="00D60016" w:rsidP="00ED5D2B">
      <w:pPr>
        <w:pStyle w:val="ListParagraph"/>
        <w:numPr>
          <w:ilvl w:val="0"/>
          <w:numId w:val="81"/>
        </w:numPr>
        <w:spacing w:after="120"/>
      </w:pPr>
      <w:r>
        <w:rPr>
          <w:rFonts w:ascii="Arial" w:eastAsiaTheme="minorHAnsi" w:hAnsi="Arial" w:cstheme="minorBidi"/>
          <w:sz w:val="18"/>
          <w:szCs w:val="20"/>
        </w:rPr>
        <w:t xml:space="preserve">Yazılımda yer alan hiçbir veri kümesini (veya bir veri kümesinin herhangi bir bölümünü) kopyalayamaz veya dağıtamazsınız. </w:t>
      </w:r>
    </w:p>
    <w:p w:rsidR="00D60016" w:rsidRPr="002A4125" w:rsidRDefault="00D60016" w:rsidP="00ED5D2B">
      <w:pPr>
        <w:pStyle w:val="PURBody-Indented"/>
        <w:numPr>
          <w:ilvl w:val="0"/>
          <w:numId w:val="81"/>
        </w:numPr>
      </w:pPr>
      <w: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3541EA">
        <w:t xml:space="preserve"> </w:t>
      </w:r>
      <w:r>
        <w:t>Çevrimiçi hizmeti kullanma hakkınızı yenilediğinizde söz konusu tarihi uzatmanız için gerekli olan yolları size sağlarız.</w:t>
      </w:r>
    </w:p>
    <w:p w:rsidR="00D60016" w:rsidRPr="002A4125" w:rsidRDefault="00D60016" w:rsidP="00ED5D2B">
      <w:pPr>
        <w:pStyle w:val="PURBody-Indented"/>
        <w:numPr>
          <w:ilvl w:val="0"/>
          <w:numId w:val="81"/>
        </w:numPr>
      </w:pPr>
      <w:r>
        <w:t>Sistem Merkezi Uç Nokta Koruması’nın antivirüs ve antispam yazılımı ve imzası ve içerik filtreleme veri dosyaları yerine karşılaştırılabilir yazılım ve dosyalar koyabiliriz.</w:t>
      </w:r>
    </w:p>
    <w:p w:rsidR="00D60016" w:rsidRPr="002A4125" w:rsidRDefault="00D60016" w:rsidP="00ED5D2B">
      <w:pPr>
        <w:pStyle w:val="PURBody-Indented"/>
        <w:numPr>
          <w:ilvl w:val="0"/>
          <w:numId w:val="81"/>
        </w:numPr>
      </w:pPr>
      <w:r>
        <w:t>Yasa tarafından izin verildiği ölçüde Microsoft Sistem Merkezi Uç Nokta Koruması kullanımınızı izleyebilir ve toplu lisanslama anlaşmanız ile uyumluluğu, yasal gerektirmeleri veya işlemlerin yerine getirilmesini güvenceye almak veya Microsoft’un hakları veya başkalarının haklarını korumak için bilgilerinizi veya materyalleri kaldırabilir veya açıklayabilir.</w:t>
      </w:r>
    </w:p>
    <w:p w:rsidR="00D60016" w:rsidRPr="002A4125" w:rsidRDefault="00D60016" w:rsidP="00ED5D2B">
      <w:pPr>
        <w:pStyle w:val="PURBody-Indented"/>
        <w:numPr>
          <w:ilvl w:val="0"/>
          <w:numId w:val="81"/>
        </w:numPr>
      </w:pPr>
      <w:r>
        <w:rPr>
          <w:rFonts w:cs="Arial"/>
        </w:rPr>
        <w:t xml:space="preserve">System Center yazılımı, </w:t>
      </w:r>
      <w:r>
        <w:rPr>
          <w:rFonts w:cs="Arial"/>
          <w:color w:val="00467F"/>
          <w:u w:val="single"/>
        </w:rPr>
        <w:t>eşlik eden bir bildirimle belirtilen ek yazılım içerebilir</w:t>
      </w:r>
      <w:r w:rsidRPr="000D7DBD">
        <w:rPr>
          <w:rFonts w:cs="Arial"/>
          <w:color w:val="00467F"/>
        </w:rPr>
        <w:t xml:space="preserve">. </w:t>
      </w:r>
      <w:r>
        <w:rPr>
          <w:rFonts w:cs="Arial"/>
        </w:rPr>
        <w:t>Ek yazılımların istediğiniz sayıda Örneğini herhangi bir sayıda aygıt üzerinde Fiziksel veya Sanal OSE’lerde çalıştırabilir veya başka şekilde kullanabilirsiniz.</w:t>
      </w:r>
      <w:r w:rsidR="003541EA">
        <w:rPr>
          <w:rFonts w:cs="Arial"/>
        </w:rPr>
        <w:t xml:space="preserve"> </w:t>
      </w:r>
      <w:r>
        <w:rPr>
          <w:rFonts w:cs="Arial"/>
        </w:rPr>
        <w:t>Bu Örnekleri yalnızca yazılım ile birlikte kullanabilirsiniz.</w:t>
      </w:r>
      <w:r w:rsidR="003541EA">
        <w:rPr>
          <w:rFonts w:cs="Arial"/>
        </w:rPr>
        <w:t xml:space="preserve"> </w:t>
      </w:r>
      <w:r>
        <w:rPr>
          <w:rFonts w:cs="Arial"/>
        </w:rPr>
        <w:t xml:space="preserve">Herhangi bir Örneğin yazılım ile birlikte kullanımı dolaylı, ek yazılım aracılığıyla ya da doğrudan olabilir. </w:t>
      </w:r>
    </w:p>
    <w:p w:rsidR="0082133B"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BD1E23" w:rsidRPr="002A4125" w:rsidRDefault="00BD1E23" w:rsidP="00BD1E23">
      <w:pPr>
        <w:pStyle w:val="PURProductName"/>
      </w:pPr>
      <w:r>
        <w:t>Windows Masaüstü Bilgisayar İşletim Sistemli Windows Intune (kullanıcı başına)</w:t>
      </w:r>
      <w:r>
        <w:fldChar w:fldCharType="begin"/>
      </w:r>
      <w:r>
        <w:instrText>XE "Windows Masaüstü Bilgisayar İşletim Sistemli Windows Intune (kullanıcı başına)"</w:instrText>
      </w:r>
      <w:r>
        <w:fldChar w:fldCharType="end"/>
      </w:r>
      <w:r w:rsidR="00F22968">
        <w:fldChar w:fldCharType="begin"/>
      </w:r>
      <w:r>
        <w:instrText>TC "</w:instrText>
      </w:r>
      <w:bookmarkStart w:id="419" w:name="_Toc365991382"/>
      <w:bookmarkStart w:id="420" w:name="_Toc366057516"/>
      <w:r>
        <w:instrText>Windows Masaüstü Bilgisayar İşletim Sistemli Windows Intune (kullanıcı başına)</w:instrText>
      </w:r>
      <w:bookmarkEnd w:id="419"/>
      <w:bookmarkEnd w:id="420"/>
      <w:r>
        <w:instrText xml:space="preserve">" \l 2 </w:instrText>
      </w:r>
      <w:r w:rsidR="00F22968">
        <w:fldChar w:fldCharType="end"/>
      </w:r>
    </w:p>
    <w:p w:rsidR="00BD1E23" w:rsidRPr="002A4125" w:rsidRDefault="00BD1E23" w:rsidP="00BD1E23">
      <w:pPr>
        <w:pStyle w:val="PURLicenseTerm"/>
      </w:pPr>
      <w:r>
        <w:t>Bu çevrimiçi hizmeti kullanımınız açısından geçerli olan lisans koşulları, Genel Lisans Koşulları'nı ve aşağıdakileri içerir:</w:t>
      </w:r>
    </w:p>
    <w:tbl>
      <w:tblPr>
        <w:tblStyle w:val="ProductAttributesTable"/>
        <w:tblW w:w="0" w:type="auto"/>
        <w:tblLook w:val="04A0" w:firstRow="1" w:lastRow="0" w:firstColumn="1" w:lastColumn="0" w:noHBand="0" w:noVBand="1"/>
      </w:tblPr>
      <w:tblGrid>
        <w:gridCol w:w="5103"/>
        <w:gridCol w:w="5697"/>
      </w:tblGrid>
      <w:tr w:rsidR="00BD1E23" w:rsidTr="006A274F">
        <w:tc>
          <w:tcPr>
            <w:tcW w:w="6120" w:type="dxa"/>
          </w:tcPr>
          <w:p w:rsidR="00BD1E23" w:rsidRPr="002A4125" w:rsidRDefault="00BD1E23" w:rsidP="006A274F">
            <w:pPr>
              <w:pStyle w:val="PURBody"/>
            </w:pPr>
            <w:r>
              <w:lastRenderedPageBreak/>
              <w:t xml:space="preserve">Uygulanabilir Bildirimlere bakın: </w:t>
            </w:r>
            <w:r>
              <w:rPr>
                <w:b/>
              </w:rPr>
              <w:t xml:space="preserve">Veri Transferi, H.264/AVC Görsel Standardı, MPEG 2 Video Standardı, MPEG-4 Görsel Standardı, VC-1 Görsel Standardı, Potansiyel Olarak İstenmeyen Yazılım (Bildirimler I ve II), Windows 8 </w:t>
            </w:r>
            <w:r>
              <w:t xml:space="preserve">(Bkz. </w:t>
            </w:r>
            <w:hyperlink w:anchor="Ek_1">
              <w:hyperlink w:anchor="Appendix_1">
                <w:r w:rsidR="00C47ADC">
                  <w:rPr>
                    <w:color w:val="00467F"/>
                    <w:u w:val="single"/>
                  </w:rPr>
                  <w:t>Ek 1</w:t>
                </w:r>
              </w:hyperlink>
            </w:hyperlink>
            <w:r>
              <w:t>) (Windows Masaüstü Bilgisayar İşletim Sistemi yazılımıyla bağlantılı)</w:t>
            </w:r>
          </w:p>
          <w:p w:rsidR="00BD1E23" w:rsidRPr="002A4125" w:rsidRDefault="00BD1E23" w:rsidP="006A274F">
            <w:pPr>
              <w:pStyle w:val="PURBody"/>
            </w:pPr>
          </w:p>
          <w:p w:rsidR="00BD1E23" w:rsidRDefault="00BD1E23" w:rsidP="004C4ADC">
            <w:pPr>
              <w:pStyle w:val="PURBody"/>
            </w:pPr>
            <w:r>
              <w:t xml:space="preserve">Dahil Edilen Teknolojiler: </w:t>
            </w:r>
            <w:r>
              <w:rPr>
                <w:b/>
              </w:rPr>
              <w:t xml:space="preserve">Windows Yazılım Bileşenleri </w:t>
            </w:r>
            <w:r>
              <w:t xml:space="preserve">(Bkz. </w:t>
            </w:r>
            <w:hyperlink w:anchor="General_License_Terms" w:history="1">
              <w:r w:rsidRPr="00C722C4">
                <w:rPr>
                  <w:rStyle w:val="Hyperlink"/>
                </w:rPr>
                <w:t>Genel Lisans Koşulları</w:t>
              </w:r>
            </w:hyperlink>
            <w:r>
              <w:t>) (System Center Configuration Manager ve Windows yazılımıyla bağlantılı)</w:t>
            </w:r>
            <w:r>
              <w:rPr>
                <w:b/>
              </w:rPr>
              <w:t xml:space="preserve">, SQL Sunucu Teknolojisi ve SQL Sunucu Raporlama Hizmetleri Harita Rapor Öğesi </w:t>
            </w:r>
            <w:r>
              <w:t>(Bkz. Genel Lisans Koşulları) (System Center Configuration Manager yazılımıyla bağlantılı)</w:t>
            </w:r>
          </w:p>
        </w:tc>
        <w:tc>
          <w:tcPr>
            <w:tcW w:w="6120" w:type="dxa"/>
          </w:tcPr>
          <w:p w:rsidR="004C4ADC" w:rsidRPr="000D7DBD" w:rsidRDefault="004C4ADC" w:rsidP="004C4ADC">
            <w:pPr>
              <w:pStyle w:val="PURBody"/>
            </w:pPr>
            <w:r>
              <w:rPr>
                <w:rFonts w:cstheme="minorHAnsi"/>
                <w:color w:val="000000" w:themeColor="text1"/>
                <w:szCs w:val="18"/>
              </w:rPr>
              <w:t xml:space="preserve">Windows Intune Gizlilik Bildirimi: Evet (Bkz. </w:t>
            </w:r>
            <w:hyperlink r:id="rId115" w:history="1">
              <w:r>
                <w:rPr>
                  <w:rStyle w:val="Hyperlink"/>
                  <w:bCs/>
                  <w:iCs/>
                </w:rPr>
                <w:t>http://go.microsoft.com/fwlink/?LinkId=262214</w:t>
              </w:r>
            </w:hyperlink>
            <w:r w:rsidRPr="000D7DBD">
              <w:rPr>
                <w:rStyle w:val="Hyperlink"/>
                <w:bCs/>
                <w:iCs/>
                <w:u w:val="none"/>
              </w:rPr>
              <w:t>)</w:t>
            </w:r>
          </w:p>
          <w:p w:rsidR="004C4ADC" w:rsidRPr="002A4125" w:rsidRDefault="004C4ADC" w:rsidP="004C4ADC">
            <w:pPr>
              <w:pStyle w:val="PURBody"/>
            </w:pPr>
          </w:p>
          <w:p w:rsidR="004C4ADC" w:rsidRPr="002A4125" w:rsidRDefault="004C4ADC" w:rsidP="004C4ADC">
            <w:pPr>
              <w:pStyle w:val="PURBody"/>
            </w:pPr>
            <w:r>
              <w:rPr>
                <w:rFonts w:cs="Arial"/>
                <w:color w:val="000000" w:themeColor="text1"/>
                <w:szCs w:val="18"/>
              </w:rPr>
              <w:t>Windows Intune Güvenlik Özeti: Evet (Bkz.</w:t>
            </w:r>
          </w:p>
          <w:p w:rsidR="004C4ADC" w:rsidRPr="000D7DBD" w:rsidRDefault="00DB1461" w:rsidP="004C4ADC">
            <w:pPr>
              <w:pStyle w:val="PURBody"/>
            </w:pPr>
            <w:hyperlink r:id="rId116" w:history="1">
              <w:r w:rsidR="00F22968">
                <w:rPr>
                  <w:rStyle w:val="Hyperlink"/>
                  <w:rFonts w:cs="Arial"/>
                  <w:szCs w:val="18"/>
                </w:rPr>
                <w:t>http://download.microsoft.com/download/7/6/9/769E6AC2-0F41-4B46-9C48-F7DBBAD3FA20/Security in Windows Intune.pdf</w:t>
              </w:r>
            </w:hyperlink>
            <w:r w:rsidR="00F22968" w:rsidRPr="000D7DBD">
              <w:rPr>
                <w:rStyle w:val="Hyperlink"/>
                <w:rFonts w:cs="Arial"/>
                <w:szCs w:val="18"/>
                <w:u w:val="none"/>
              </w:rPr>
              <w:t>)</w:t>
            </w:r>
          </w:p>
          <w:p w:rsidR="004C4ADC" w:rsidRPr="002A4125" w:rsidRDefault="004C4ADC" w:rsidP="004C4ADC">
            <w:pPr>
              <w:pStyle w:val="PURBody"/>
            </w:pPr>
          </w:p>
          <w:p w:rsidR="004C4ADC" w:rsidRPr="002A4125" w:rsidRDefault="004C4ADC" w:rsidP="004C4ADC">
            <w:pPr>
              <w:pStyle w:val="PURBody"/>
            </w:pPr>
            <w:r>
              <w:rPr>
                <w:rFonts w:cstheme="minorHAnsi"/>
                <w:color w:val="000000" w:themeColor="text1"/>
                <w:szCs w:val="18"/>
              </w:rPr>
              <w:t xml:space="preserve">System Center Gizlilik Bildirimi: Evet (Bkz. </w:t>
            </w:r>
            <w:hyperlink r:id="rId117" w:history="1">
              <w:r>
                <w:rPr>
                  <w:rStyle w:val="Hyperlink"/>
                </w:rPr>
                <w:t>http://go.microsoft.com/fwlink/?LinkID=244334</w:t>
              </w:r>
            </w:hyperlink>
            <w:r w:rsidRPr="00552664">
              <w:rPr>
                <w:bCs/>
              </w:rPr>
              <w:t>)</w:t>
            </w:r>
          </w:p>
          <w:p w:rsidR="004C4ADC" w:rsidRPr="002A4125" w:rsidRDefault="004C4ADC" w:rsidP="004C4ADC">
            <w:pPr>
              <w:pStyle w:val="PURBody"/>
            </w:pPr>
          </w:p>
          <w:p w:rsidR="00D15633" w:rsidRPr="002A4125" w:rsidRDefault="004C4ADC" w:rsidP="004C4ADC">
            <w:r>
              <w:rPr>
                <w:rFonts w:cstheme="minorHAnsi"/>
                <w:color w:val="000000" w:themeColor="text1"/>
                <w:szCs w:val="18"/>
              </w:rPr>
              <w:t xml:space="preserve">System Center Endpoint Protection Gizlilik Bildirimi: Evet </w:t>
            </w:r>
            <w:r w:rsidR="005D4040">
              <w:rPr>
                <w:rFonts w:cstheme="minorHAnsi"/>
                <w:color w:val="000000" w:themeColor="text1"/>
                <w:szCs w:val="18"/>
              </w:rPr>
              <w:br/>
            </w:r>
            <w:r>
              <w:rPr>
                <w:rFonts w:cstheme="minorHAnsi"/>
                <w:color w:val="000000" w:themeColor="text1"/>
                <w:szCs w:val="18"/>
              </w:rPr>
              <w:t xml:space="preserve">(Bkz. </w:t>
            </w:r>
            <w:hyperlink r:id="rId118"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2A4125" w:rsidRDefault="00D15633" w:rsidP="004C4ADC"/>
          <w:p w:rsidR="004C4ADC" w:rsidRPr="002A4125" w:rsidRDefault="004C4ADC" w:rsidP="004C4ADC">
            <w:r>
              <w:rPr>
                <w:color w:val="000000" w:themeColor="text1"/>
              </w:rPr>
              <w:t xml:space="preserve">Windows Gizlilik Bildirimi: (Bkz. </w:t>
            </w:r>
            <w:hyperlink r:id="rId119" w:history="1">
              <w:r>
                <w:rPr>
                  <w:rStyle w:val="Hyperlink"/>
                </w:rPr>
                <w:t>http://</w:t>
              </w:r>
              <w:r>
                <w:rPr>
                  <w:rStyle w:val="Hyperlink"/>
                  <w:rFonts w:cs="Tahoma"/>
                </w:rPr>
                <w:t>go.microsoft.com/fwlink/?linkid=190175</w:t>
              </w:r>
            </w:hyperlink>
            <w:r>
              <w:rPr>
                <w:color w:val="000000" w:themeColor="text1"/>
              </w:rPr>
              <w:t>)</w:t>
            </w:r>
            <w:r w:rsidR="003541EA">
              <w:rPr>
                <w:rFonts w:cs="Tahoma"/>
                <w:color w:val="000000" w:themeColor="text1"/>
              </w:rPr>
              <w:t xml:space="preserve"> </w:t>
            </w:r>
          </w:p>
          <w:p w:rsidR="004C4ADC" w:rsidRPr="002A4125" w:rsidRDefault="004C4ADC" w:rsidP="004C4ADC"/>
          <w:p w:rsidR="00BD1E23" w:rsidRPr="002A4125" w:rsidRDefault="00BD1E23" w:rsidP="006A274F">
            <w:pPr>
              <w:pStyle w:val="PURBody"/>
            </w:pPr>
            <w:r>
              <w:t xml:space="preserve">Hizmet Düzeyi Anlaşması: </w:t>
            </w:r>
            <w:r>
              <w:rPr>
                <w:b/>
              </w:rPr>
              <w:t xml:space="preserve">Evet </w:t>
            </w:r>
            <w:r>
              <w:t xml:space="preserve">(Bkz. </w:t>
            </w:r>
            <w:hyperlink r:id="rId120">
              <w:r>
                <w:rPr>
                  <w:color w:val="00467F"/>
                  <w:u w:val="single"/>
                </w:rPr>
                <w:t>http://microsoft.com/licensing/contracts</w:t>
              </w:r>
              <w:r>
                <w:t>)</w:t>
              </w:r>
            </w:hyperlink>
          </w:p>
          <w:p w:rsidR="00BD1E23" w:rsidRDefault="00BD1E23" w:rsidP="006A274F">
            <w:pPr>
              <w:pStyle w:val="PURBody"/>
            </w:pPr>
          </w:p>
        </w:tc>
      </w:tr>
    </w:tbl>
    <w:p w:rsidR="00BD1E23" w:rsidRPr="002A4125" w:rsidRDefault="00BD1E23" w:rsidP="00BD1E23">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Aşağıdakiler için gereklidir:</w:t>
            </w:r>
          </w:p>
          <w:p w:rsidR="00BD1E23" w:rsidRDefault="00BD1E23" w:rsidP="00ED5D2B">
            <w:pPr>
              <w:pStyle w:val="PURBullet"/>
              <w:numPr>
                <w:ilvl w:val="0"/>
                <w:numId w:val="50"/>
              </w:numPr>
            </w:pPr>
            <w:r>
              <w:t>Çevrimiçi hizmete veya ilgili yazılıma erişen kullanıcılar</w:t>
            </w:r>
          </w:p>
        </w:tc>
        <w:tc>
          <w:tcPr>
            <w:tcW w:w="5340" w:type="dxa"/>
          </w:tcPr>
          <w:p w:rsidR="00BD1E23" w:rsidRPr="002A4125" w:rsidRDefault="00BD1E23" w:rsidP="006A274F">
            <w:pPr>
              <w:pStyle w:val="PURBody"/>
            </w:pPr>
            <w:r>
              <w:rPr>
                <w:b/>
                <w:i/>
              </w:rPr>
              <w:t>Gerekli SL:</w:t>
            </w:r>
          </w:p>
          <w:p w:rsidR="00BD1E23" w:rsidRDefault="00BD1E23" w:rsidP="00ED5D2B">
            <w:pPr>
              <w:pStyle w:val="PURBullet"/>
              <w:numPr>
                <w:ilvl w:val="0"/>
                <w:numId w:val="51"/>
              </w:numPr>
            </w:pPr>
            <w:r>
              <w:t>Windows Masaüstü Bilgisayar İşletim Sistemli Windows Intune (kullanıcı başına) Kullanıcı SL'si</w:t>
            </w:r>
          </w:p>
        </w:tc>
      </w:tr>
    </w:tbl>
    <w:p w:rsidR="00BD1E23" w:rsidRPr="002A4125" w:rsidRDefault="00BD1E23" w:rsidP="00BD1E23">
      <w:pPr>
        <w:pStyle w:val="PURBlueBGHeader"/>
      </w:pPr>
      <w:r>
        <w:t>EKLENTİ SL’leri</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Gerektiğinde:</w:t>
            </w:r>
          </w:p>
          <w:p w:rsidR="00BD1E23" w:rsidRDefault="00BD1E23" w:rsidP="00ED5D2B">
            <w:pPr>
              <w:pStyle w:val="PURBullet"/>
              <w:numPr>
                <w:ilvl w:val="0"/>
                <w:numId w:val="52"/>
              </w:numPr>
            </w:pPr>
            <w:r>
              <w:t>Temel abonelikle sağlanan depolama alanını aşan, her bir depolama gigabaytı için</w:t>
            </w:r>
          </w:p>
        </w:tc>
        <w:tc>
          <w:tcPr>
            <w:tcW w:w="5340" w:type="dxa"/>
          </w:tcPr>
          <w:p w:rsidR="00BD1E23" w:rsidRPr="002A4125" w:rsidRDefault="00BD1E23" w:rsidP="006A274F">
            <w:pPr>
              <w:pStyle w:val="PURBody"/>
            </w:pPr>
            <w:r>
              <w:rPr>
                <w:b/>
                <w:i/>
              </w:rPr>
              <w:t>Gerekli SL:</w:t>
            </w:r>
          </w:p>
          <w:p w:rsidR="00BD1E23" w:rsidRDefault="00BD1E23" w:rsidP="00ED5D2B">
            <w:pPr>
              <w:pStyle w:val="PURBullet"/>
              <w:numPr>
                <w:ilvl w:val="0"/>
                <w:numId w:val="53"/>
              </w:numPr>
            </w:pPr>
            <w:r>
              <w:t>Windows Intune Ekstra Depolama Eklentisi SL’si</w:t>
            </w:r>
          </w:p>
        </w:tc>
      </w:tr>
    </w:tbl>
    <w:p w:rsidR="00BD1E23" w:rsidRPr="002A4125" w:rsidRDefault="00BD1E23" w:rsidP="00BD1E23">
      <w:pPr>
        <w:pStyle w:val="PURBlueBGHeader"/>
      </w:pPr>
      <w:r>
        <w:t>Ek Koşullar:</w:t>
      </w:r>
    </w:p>
    <w:p w:rsidR="00930B7A" w:rsidRPr="002A4125" w:rsidRDefault="00930B7A" w:rsidP="00930B7A">
      <w:pPr>
        <w:pStyle w:val="PURBody-Indented"/>
      </w:pPr>
      <w:r>
        <w:rPr>
          <w:smallCaps/>
          <w:color w:val="00467F" w:themeColor="text2"/>
        </w:rPr>
        <w:t>Çevrimiçi Hizmete Erişim</w:t>
      </w:r>
    </w:p>
    <w:p w:rsidR="00DD193E" w:rsidRPr="002A4125" w:rsidRDefault="00930B7A" w:rsidP="00DD193E">
      <w:pPr>
        <w:pStyle w:val="PURBody-Indented"/>
      </w:pPr>
      <w:r>
        <w:t xml:space="preserve">Bir Kullanıcı SL’si atadığınız her kullanıcı, kullanıcının Windows Aygıtını ve dört adede kadar ek aygıtı yönetmek için çevrimiçi hizmete ve (System Center yazılımı dahil) diğer ilgili yazılımlara erişebilir ve bunları kullanabilir. </w:t>
      </w:r>
    </w:p>
    <w:p w:rsidR="00BD1E23" w:rsidRPr="002A4125" w:rsidRDefault="00BD1E23" w:rsidP="00BD1E23">
      <w:pPr>
        <w:pStyle w:val="PURBody-Indented"/>
      </w:pPr>
      <w:r>
        <w:rPr>
          <w:smallCaps/>
          <w:color w:val="00467F" w:themeColor="text2"/>
        </w:rPr>
        <w:t>Lisansın Atanması</w:t>
      </w:r>
      <w:r w:rsidR="003541EA" w:rsidRPr="00CE6F5B">
        <w:rPr>
          <w:rFonts w:cs="Arial"/>
          <w:szCs w:val="18"/>
        </w:rPr>
        <w:t xml:space="preserve"> </w:t>
      </w:r>
    </w:p>
    <w:p w:rsidR="00671496" w:rsidRPr="002A4125" w:rsidRDefault="002348C1" w:rsidP="002348C1">
      <w:pPr>
        <w:pStyle w:val="PURBody-Indented"/>
      </w:pPr>
      <w:r>
        <w:t xml:space="preserve">Kullanıcı SL'si atanan kullanıcı, Windows yazılımını (aşağıdaki </w:t>
      </w:r>
      <w:r w:rsidR="001732AD">
        <w:t>“</w:t>
      </w:r>
      <w:r>
        <w:t>Windows Masaüstü Bilgisayar İşletim Sistemi</w:t>
      </w:r>
      <w:r w:rsidR="001732AD">
        <w:t>”</w:t>
      </w:r>
      <w:r>
        <w:t xml:space="preserve">nde tanımlandığı gibi) tek bir aygıtta kullanabilir ve bu aygıt, atanmış ve kurulmuş bir nitelikli işletim sistemi lisansına sahip olmalıdır. </w:t>
      </w:r>
    </w:p>
    <w:p w:rsidR="002348C1" w:rsidRPr="002A4125" w:rsidRDefault="002348C1" w:rsidP="002348C1">
      <w:pPr>
        <w:pStyle w:val="PURBody-Indented"/>
      </w:pPr>
      <w:r>
        <w:t>Kullanıcı SL’si atadığınız kullanıcı, Windows yazılımının kurulduğu aygıtın Birincil Kullanıcısıdır.</w:t>
      </w:r>
    </w:p>
    <w:p w:rsidR="00C31A6C" w:rsidRPr="002A4125" w:rsidRDefault="00BD1E23" w:rsidP="00BD1E23">
      <w:pPr>
        <w:pStyle w:val="PURBody-Indented"/>
      </w:pPr>
      <w:r>
        <w:t xml:space="preserve">Bu aygıt, Windows Masaüstü Bilgisayar İşletim Sistemli Windows Intune (kullanıcı başına) lisans koşulları ve Microsoft Desktop Optimization Pack (MDOP) lisans koşulları amacıyla Birincil Kullanıcının </w:t>
      </w:r>
      <w:r w:rsidR="001732AD">
        <w:t>“</w:t>
      </w:r>
      <w:r>
        <w:t>Windows Aygıtı</w:t>
      </w:r>
      <w:r w:rsidR="001732AD">
        <w:t>”</w:t>
      </w:r>
      <w:r>
        <w:t>dır.</w:t>
      </w:r>
      <w:r w:rsidR="003541EA">
        <w:t xml:space="preserve"> </w:t>
      </w:r>
    </w:p>
    <w:p w:rsidR="00C31A6C" w:rsidRPr="002A4125" w:rsidRDefault="00BD1E23" w:rsidP="00BD1E23">
      <w:pPr>
        <w:pStyle w:val="PURBody-Indented"/>
      </w:pPr>
      <w:r>
        <w:t xml:space="preserve">Nitelikli işletim sistemi lisansları şunları içerir: </w:t>
      </w:r>
    </w:p>
    <w:p w:rsidR="00C31A6C" w:rsidRPr="002A4125" w:rsidRDefault="00BD1E23" w:rsidP="00ED5D2B">
      <w:pPr>
        <w:pStyle w:val="PURBody-Indented"/>
        <w:numPr>
          <w:ilvl w:val="0"/>
          <w:numId w:val="82"/>
        </w:numPr>
      </w:pPr>
      <w:r>
        <w:t>Windows 8 Enterprise veya Pro, (N,K ve KN sürümleri)</w:t>
      </w:r>
    </w:p>
    <w:p w:rsidR="00C31A6C" w:rsidRPr="002A4125" w:rsidRDefault="00BD1E23" w:rsidP="00ED5D2B">
      <w:pPr>
        <w:pStyle w:val="PURBody-Indented"/>
        <w:numPr>
          <w:ilvl w:val="0"/>
          <w:numId w:val="82"/>
        </w:numPr>
      </w:pPr>
      <w:r>
        <w:t xml:space="preserve">Windows 7 Enterprise veya Professional (disksiz) (N,K ve KN sürümleri dahil) veya Ultimate </w:t>
      </w:r>
    </w:p>
    <w:p w:rsidR="00C31A6C" w:rsidRPr="002A4125" w:rsidRDefault="00BD1E23" w:rsidP="00ED5D2B">
      <w:pPr>
        <w:pStyle w:val="PURBody-Indented"/>
        <w:numPr>
          <w:ilvl w:val="0"/>
          <w:numId w:val="82"/>
        </w:numPr>
      </w:pPr>
      <w:r>
        <w:t xml:space="preserve">Windows Vista Enterprise (N, K, KN sürümleri), Business (N, K, KN, Blade sürümleri) veya Ultimate </w:t>
      </w:r>
    </w:p>
    <w:p w:rsidR="00C31A6C" w:rsidRPr="002A4125" w:rsidRDefault="00BD1E23" w:rsidP="00ED5D2B">
      <w:pPr>
        <w:pStyle w:val="PURBody-Indented"/>
        <w:numPr>
          <w:ilvl w:val="0"/>
          <w:numId w:val="82"/>
        </w:numPr>
      </w:pPr>
      <w:r>
        <w:t xml:space="preserve">Windows XP Professional veya Tablet Sürümleri (N,K, KN ve Blade sürümleri dahil), Windows XP Pro N veya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(2. Sürüm dahil)</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Windows nitelikli işletim sistemleri lisansları hem 32 hem de 64-bit içerir.</w:t>
      </w:r>
      <w:r w:rsidR="003541EA">
        <w:t xml:space="preserve"> </w:t>
      </w:r>
    </w:p>
    <w:p w:rsidR="00BD1E23" w:rsidRPr="002A4125" w:rsidRDefault="00DD5CC2" w:rsidP="00C31A6C">
      <w:pPr>
        <w:pStyle w:val="PURBody-Indented"/>
        <w:ind w:left="630"/>
      </w:pPr>
      <w:r>
        <w:t>Bir Windows Aygıtını başka bir aygıtla değiştirebilirsiniz, ancak bu kısa bir süre için (90 gün veya daha az) olmaz ve bu değiştirilen aygıtın Windows masaüstü bilgisayar işletim sisteminin en son sürümü için lisanslanmış olması gerekir. Yazılımı ilk aygıttan kaldırmak zorundasınız.</w:t>
      </w:r>
    </w:p>
    <w:p w:rsidR="006B2CCF" w:rsidRPr="002A4125" w:rsidRDefault="006B2CCF" w:rsidP="006B2CCF">
      <w:pPr>
        <w:pStyle w:val="PURBlueStrong-Indented"/>
      </w:pPr>
      <w:r>
        <w:lastRenderedPageBreak/>
        <w:t>Lisansın Süresi</w:t>
      </w:r>
    </w:p>
    <w:p w:rsidR="006B2CCF" w:rsidRPr="002A4125" w:rsidRDefault="006B2CCF" w:rsidP="00E6216B">
      <w:pPr>
        <w:pStyle w:val="PURBody-Indented"/>
      </w:pPr>
      <w:r>
        <w:t>Yazılımı bu bölümde bir Kullanıcı SL'si kapsamında kullanma hakkınız kalıcı değildir; Windows Masaüstü Bilgisayar İşletim Sistemli Windows Intune aboneliğiniz sona erdikten sonra yazılıma erişemez ya da yazılımı kullanamazsınız.</w:t>
      </w:r>
      <w:r w:rsidR="003541EA">
        <w:t xml:space="preserve"> </w:t>
      </w:r>
    </w:p>
    <w:p w:rsidR="002E30F6" w:rsidRDefault="002E30F6" w:rsidP="002E30F6">
      <w:pPr>
        <w:pStyle w:val="PURBlueStrong-Indented"/>
        <w:keepNext w:val="0"/>
        <w:keepLines w:val="0"/>
        <w:ind w:left="274"/>
      </w:pPr>
    </w:p>
    <w:p w:rsidR="002E30F6" w:rsidRDefault="002E30F6" w:rsidP="002E30F6">
      <w:pPr>
        <w:pStyle w:val="PURBlueStrong-Indented"/>
        <w:keepNext w:val="0"/>
        <w:keepLines w:val="0"/>
        <w:ind w:left="274"/>
      </w:pPr>
    </w:p>
    <w:p w:rsidR="002E30F6" w:rsidRDefault="002E30F6" w:rsidP="002E30F6">
      <w:pPr>
        <w:pStyle w:val="PURBlueStrong-Indented"/>
        <w:keepNext w:val="0"/>
        <w:keepLines w:val="0"/>
        <w:ind w:left="274"/>
      </w:pPr>
    </w:p>
    <w:p w:rsidR="006B2CCF" w:rsidRPr="002A4125" w:rsidRDefault="006B2CCF" w:rsidP="006B2CCF">
      <w:pPr>
        <w:pStyle w:val="PURBlueStrong-Indented"/>
      </w:pPr>
      <w:r>
        <w:t>System Center yazılımı</w:t>
      </w:r>
    </w:p>
    <w:p w:rsidR="006B2CCF" w:rsidRPr="002A4125" w:rsidRDefault="006B2CCF" w:rsidP="000D7DBD">
      <w:pPr>
        <w:pStyle w:val="PURBody-Indented"/>
        <w:ind w:left="720"/>
      </w:pPr>
      <w:r>
        <w:t>Bu ek koşullar, bir Kullanıcı SL’si ile birlikte dahil edilen System Center yazılımı için geçerlidir.</w:t>
      </w:r>
    </w:p>
    <w:p w:rsidR="006B2CCF" w:rsidRPr="002A4125" w:rsidRDefault="006B2CCF" w:rsidP="00ED5D2B">
      <w:pPr>
        <w:pStyle w:val="PURBody-Indented"/>
        <w:numPr>
          <w:ilvl w:val="0"/>
          <w:numId w:val="83"/>
        </w:numPr>
      </w:pPr>
      <w:r>
        <w:t xml:space="preserve">Yazılımda yer alan hiçbir veri kümesini (veya bir veri kümesinin herhangi bir bölümünü) kopyalayamaz veya dağıtamazsınız. </w:t>
      </w:r>
    </w:p>
    <w:p w:rsidR="006B2CCF" w:rsidRPr="002A4125" w:rsidRDefault="006B2CCF" w:rsidP="00ED5D2B">
      <w:pPr>
        <w:pStyle w:val="PURBody-Indented"/>
        <w:numPr>
          <w:ilvl w:val="0"/>
          <w:numId w:val="83"/>
        </w:numPr>
      </w:pPr>
      <w: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3541EA">
        <w:t xml:space="preserve"> </w:t>
      </w:r>
      <w:r>
        <w:t>Çevrimiçi hizmeti kullanma hakkınızı yenilediğinizde söz konusu tarihi uzatmanız için gerekli olan yolları size sağlarız.</w:t>
      </w:r>
    </w:p>
    <w:p w:rsidR="006B2CCF" w:rsidRPr="002A4125" w:rsidRDefault="006B2CCF" w:rsidP="00ED5D2B">
      <w:pPr>
        <w:pStyle w:val="PURBody-Indented"/>
        <w:numPr>
          <w:ilvl w:val="0"/>
          <w:numId w:val="83"/>
        </w:numPr>
      </w:pPr>
      <w:r>
        <w:t>Sistem Merkezi Uç Nokta Koruması’nın antivirüs ve antispam yazılımı ve imzası ve içerik filtreleme veri dosyaları yerine karşılaştırılabilir yazılım ve dosyalar koyabiliriz.</w:t>
      </w:r>
    </w:p>
    <w:p w:rsidR="006B2CCF" w:rsidRPr="002A4125" w:rsidRDefault="006B2CCF" w:rsidP="00ED5D2B">
      <w:pPr>
        <w:pStyle w:val="PURBody-Indented"/>
        <w:numPr>
          <w:ilvl w:val="0"/>
          <w:numId w:val="83"/>
        </w:numPr>
      </w:pPr>
      <w:r>
        <w:t>Yasa tarafından izin verildiği ölçüde Microsoft Sistem Merkezi Uç Nokta Koruması kullanımınızı izleyebilir ve bu anlaşma ile uyumluluğu, yasal gerektirmeleri veya işlemlerin yerine getirilmesini güvenceye almak veya Microsoft’un hakları veya başkalarının haklarını korumak için bilgilerinizi veya materyalleri kaldırabilir veya açıklayabilir.</w:t>
      </w:r>
    </w:p>
    <w:p w:rsidR="006B2CCF" w:rsidRPr="002A4125" w:rsidRDefault="006B2CCF" w:rsidP="00ED5D2B">
      <w:pPr>
        <w:pStyle w:val="PURBody-Indented"/>
        <w:numPr>
          <w:ilvl w:val="0"/>
          <w:numId w:val="83"/>
        </w:numPr>
      </w:pPr>
      <w:r>
        <w:t xml:space="preserve">System Center yazılımı, </w:t>
      </w:r>
      <w:r>
        <w:rPr>
          <w:u w:val="single"/>
        </w:rPr>
        <w:t>eşlik eden bir bildirimle belirtilen ek yazılım içerebilir</w:t>
      </w:r>
      <w:r w:rsidRPr="000D7DBD">
        <w:t xml:space="preserve">. </w:t>
      </w:r>
      <w:r>
        <w:t>Ek yazılımların istediğiniz sayıda Örneğini herhangi bir sayıda aygıt üzerinde Fiziksel veya Sanal OSE’lerde çalıştırabilir veya başka şekilde kullanabilirsiniz.</w:t>
      </w:r>
      <w:r w:rsidR="003541EA">
        <w:t xml:space="preserve"> </w:t>
      </w:r>
      <w:r>
        <w:t>Bu Örnekleri yalnızca yazılım ile birlikte kullanabilirsiniz.</w:t>
      </w:r>
      <w:r w:rsidR="003541EA">
        <w:t xml:space="preserve"> </w:t>
      </w:r>
      <w:r>
        <w:t xml:space="preserve">Herhangi bir Örneğin yazılım ile birlikte kullanımı dolaylı, ek yazılım aracılığıyla ya da doğrudan olabilir. </w:t>
      </w:r>
    </w:p>
    <w:p w:rsidR="00BD1E23" w:rsidRPr="002A4125" w:rsidRDefault="00BD1E23" w:rsidP="006B2CCF">
      <w:pPr>
        <w:pStyle w:val="PURBlueStrong-Indented"/>
      </w:pPr>
      <w:r>
        <w:t>Windows Masaüstü Bilgisayar İşletim Sistemi</w:t>
      </w:r>
    </w:p>
    <w:p w:rsidR="00BD1E23" w:rsidRPr="002A4125" w:rsidRDefault="00BD1E23" w:rsidP="005D4040">
      <w:pPr>
        <w:pStyle w:val="PURBody-Indented"/>
      </w:pPr>
      <w:r>
        <w:t>Bu lisans koşulları, Windows Masaüstü Bilgisayar İşletim Sistemli Windows Intune (kullanıcı başına) Kullanıcı SL’si ile birlikte dahil</w:t>
      </w:r>
      <w:r w:rsidR="005D4040">
        <w:t> </w:t>
      </w:r>
      <w:r>
        <w:t xml:space="preserve">edilen Windows masaüstü bilgisayar işletim sistemi yazılımı için geçerlidir. Burada kullanıldığı şekliyle </w:t>
      </w:r>
      <w:r w:rsidR="001732AD">
        <w:t>“</w:t>
      </w:r>
      <w:r>
        <w:t>Yazılım</w:t>
      </w:r>
      <w:r w:rsidR="001732AD">
        <w:t>”</w:t>
      </w:r>
      <w:r>
        <w:t xml:space="preserve">, Windows Enterprise anlamına gelir. Örnek, OSE, Fiziksel OSE, Birincil Kullanıcı, Nitelikli Üçüncü Taraf Aygıtı, Örneklerin Çalıştırılması ve Sanal OSE terimlerinin anlamları için, bkz. Genel Lisans Koşulları, Tanımlar. </w:t>
      </w:r>
    </w:p>
    <w:p w:rsidR="00BD1E23" w:rsidRPr="002A4125" w:rsidRDefault="00BD1E23" w:rsidP="00BD1E23">
      <w:pPr>
        <w:autoSpaceDN w:val="0"/>
        <w:spacing w:before="120"/>
        <w:ind w:left="720"/>
      </w:pPr>
      <w:r>
        <w:rPr>
          <w:b/>
          <w:color w:val="auto"/>
          <w:sz w:val="18"/>
        </w:rPr>
        <w:t>Kurulum ve Kullanım</w:t>
      </w:r>
    </w:p>
    <w:p w:rsidR="00BD1E23" w:rsidRPr="002A4125" w:rsidRDefault="00BD1E23" w:rsidP="00ED5D2B">
      <w:pPr>
        <w:numPr>
          <w:ilvl w:val="2"/>
          <w:numId w:val="57"/>
        </w:numPr>
        <w:autoSpaceDN w:val="0"/>
      </w:pPr>
      <w:r>
        <w:rPr>
          <w:rFonts w:cs="Arial"/>
          <w:color w:val="auto"/>
          <w:sz w:val="18"/>
          <w:szCs w:val="18"/>
        </w:rPr>
        <w:t>Windows Aygıtına yazılımın tek bir kopyasını yükleyebilirsiniz.</w:t>
      </w:r>
    </w:p>
    <w:p w:rsidR="00BD1E23" w:rsidRPr="002A4125" w:rsidRDefault="00BD1E23" w:rsidP="00ED5D2B">
      <w:pPr>
        <w:numPr>
          <w:ilvl w:val="2"/>
          <w:numId w:val="57"/>
        </w:numPr>
        <w:autoSpaceDN w:val="0"/>
      </w:pPr>
      <w:r>
        <w:rPr>
          <w:rFonts w:cs="Arial"/>
          <w:color w:val="auto"/>
          <w:sz w:val="18"/>
          <w:szCs w:val="18"/>
        </w:rPr>
        <w:t>Yazılımı en fazla iki işlemci üzerinde kullanabilirsiniz.</w:t>
      </w:r>
      <w:r w:rsidR="003541EA">
        <w:rPr>
          <w:rFonts w:cs="Arial"/>
          <w:color w:val="auto"/>
          <w:sz w:val="18"/>
          <w:szCs w:val="18"/>
        </w:rPr>
        <w:t xml:space="preserve"> </w:t>
      </w:r>
    </w:p>
    <w:p w:rsidR="00BD1E23" w:rsidRPr="002A4125" w:rsidRDefault="00BD1E23" w:rsidP="00ED5D2B">
      <w:pPr>
        <w:numPr>
          <w:ilvl w:val="2"/>
          <w:numId w:val="57"/>
        </w:numPr>
        <w:autoSpaceDN w:val="0"/>
      </w:pPr>
      <w:r>
        <w:rPr>
          <w:rFonts w:cs="Arial"/>
          <w:color w:val="auto"/>
          <w:sz w:val="18"/>
          <w:szCs w:val="18"/>
        </w:rPr>
        <w:t>Windows Aygıtı üzerinde yerel kullanıma Birincil Kullanıcı için izin verilir.</w:t>
      </w:r>
    </w:p>
    <w:p w:rsidR="00BD1E23" w:rsidRPr="002A4125" w:rsidRDefault="00BD1E23" w:rsidP="00ED5D2B">
      <w:pPr>
        <w:numPr>
          <w:ilvl w:val="2"/>
          <w:numId w:val="57"/>
        </w:numPr>
        <w:autoSpaceDN w:val="0"/>
      </w:pPr>
      <w:r>
        <w:rPr>
          <w:rFonts w:cs="Arial"/>
          <w:color w:val="auto"/>
          <w:sz w:val="18"/>
          <w:szCs w:val="18"/>
        </w:rPr>
        <w:t>Windows Aygıtı üzerinde uzaktan kullanıma başka bir aygıttan Birincil Kullanıcı için izin verilir.</w:t>
      </w:r>
    </w:p>
    <w:p w:rsidR="00BD1E23" w:rsidRPr="002A4125" w:rsidRDefault="00BD1E23" w:rsidP="00ED5D2B">
      <w:pPr>
        <w:numPr>
          <w:ilvl w:val="2"/>
          <w:numId w:val="57"/>
        </w:numPr>
        <w:autoSpaceDN w:val="0"/>
      </w:pPr>
      <w:r>
        <w:rPr>
          <w:rFonts w:cs="Arial"/>
          <w:color w:val="auto"/>
          <w:sz w:val="18"/>
          <w:szCs w:val="18"/>
        </w:rPr>
        <w:t xml:space="preserve">Başka bir kullanıcı, sadece teknik destek sağlamak için Uzaktan Yardım veya benzer teknolojiler kullanarak yazılıma erişebilir. </w:t>
      </w:r>
    </w:p>
    <w:p w:rsidR="00BD1E23" w:rsidRPr="002A4125" w:rsidRDefault="00BD1E23" w:rsidP="00ED5D2B">
      <w:pPr>
        <w:numPr>
          <w:ilvl w:val="2"/>
          <w:numId w:val="57"/>
        </w:numPr>
        <w:autoSpaceDN w:val="0"/>
      </w:pPr>
      <w:r>
        <w:rPr>
          <w:rFonts w:cs="Arial"/>
          <w:color w:val="auto"/>
          <w:sz w:val="18"/>
          <w:szCs w:val="18"/>
        </w:rPr>
        <w:t>Dosya paylaşımını, yazdırmayı, Internet Information Hizmetlerini, Internet Bağlantı Paylaşımını veya telefon hizmetlerini kullanmak üzere Windows Aygıtına en çok 20 aygıt bağlayabilirsiniz.</w:t>
      </w:r>
    </w:p>
    <w:p w:rsidR="00BD1E23" w:rsidRPr="002A4125" w:rsidRDefault="00BD1E23" w:rsidP="00ED5D2B">
      <w:pPr>
        <w:numPr>
          <w:ilvl w:val="2"/>
          <w:numId w:val="57"/>
        </w:numPr>
        <w:autoSpaceDN w:val="0"/>
      </w:pPr>
      <w:r>
        <w:rPr>
          <w:rFonts w:cs="Arial"/>
          <w:color w:val="auto"/>
          <w:sz w:val="18"/>
          <w:szCs w:val="18"/>
        </w:rPr>
        <w:t>Anahtar Yönetim Hizmetini (KMS) etkinleştirme veya benzer teknolojiler için sınırsız sayıda bağlantıya izin verilir.</w:t>
      </w:r>
    </w:p>
    <w:p w:rsidR="00BD1E23" w:rsidRPr="002A4125" w:rsidRDefault="00BD1E23" w:rsidP="00ED5D2B">
      <w:pPr>
        <w:numPr>
          <w:ilvl w:val="2"/>
          <w:numId w:val="57"/>
        </w:numPr>
        <w:autoSpaceDN w:val="0"/>
      </w:pPr>
      <w:r>
        <w:rPr>
          <w:rFonts w:cs="Arial"/>
          <w:color w:val="auto"/>
          <w:sz w:val="18"/>
          <w:szCs w:val="18"/>
        </w:rPr>
        <w:t>Yazılım çalışırken simgeleri, görüntüleri, sesleri ve ortamları kullanabilirsiniz ancak paylaşamazsınız. Yazılımla birlikte sunulan örnek görüntüler, sesler ve ortam, yalnızca sizin ticari olmayan kullanımınız içindir.</w:t>
      </w:r>
    </w:p>
    <w:p w:rsidR="00BD1E23" w:rsidRPr="002A4125" w:rsidRDefault="00BD1E23" w:rsidP="00BD1E23">
      <w:pPr>
        <w:autoSpaceDN w:val="0"/>
        <w:spacing w:before="120"/>
        <w:ind w:left="720"/>
      </w:pPr>
      <w:r>
        <w:rPr>
          <w:b/>
          <w:color w:val="auto"/>
          <w:sz w:val="18"/>
        </w:rPr>
        <w:t>Sanallaştırma Hakları</w:t>
      </w:r>
    </w:p>
    <w:p w:rsidR="00BD1E23" w:rsidRPr="002A4125" w:rsidRDefault="00BD1E23" w:rsidP="00BD1E23">
      <w:pPr>
        <w:pStyle w:val="PURBody-Indented"/>
        <w:ind w:left="720"/>
      </w:pPr>
      <w:r>
        <w:t xml:space="preserve">Kurulum ve Kullanım bölümündeki koşullarla ilgili herhangi bir uyuşmazlık durumunda, bu bölümdeki lisans koşulları, Sanallaştırma Hakları kapsamındaki kullanım için geçerli olur. </w:t>
      </w:r>
    </w:p>
    <w:p w:rsidR="00BD1E23" w:rsidRPr="002A4125" w:rsidRDefault="00BD1E23" w:rsidP="00ED5D2B">
      <w:pPr>
        <w:numPr>
          <w:ilvl w:val="2"/>
          <w:numId w:val="58"/>
        </w:numPr>
        <w:autoSpaceDN w:val="0"/>
      </w:pPr>
      <w:r>
        <w:rPr>
          <w:rFonts w:cs="Arial"/>
          <w:color w:val="auto"/>
          <w:sz w:val="18"/>
          <w:szCs w:val="18"/>
        </w:rPr>
        <w:t>Birincil Kullanıcı Windows Aygıtını kullanarak, veri merkezinizdeki Sunucularda yer alan Sanal OSE'lerde uzaktan çalışan yazılımın dört adede kadar Örneğine uzaktan erişebilir.</w:t>
      </w:r>
    </w:p>
    <w:p w:rsidR="00BD1E23" w:rsidRPr="002A4125" w:rsidRDefault="00BD1E23" w:rsidP="00ED5D2B">
      <w:pPr>
        <w:numPr>
          <w:ilvl w:val="2"/>
          <w:numId w:val="58"/>
        </w:numPr>
        <w:autoSpaceDN w:val="0"/>
      </w:pPr>
      <w:r>
        <w:rPr>
          <w:rFonts w:cs="Arial"/>
          <w:color w:val="auto"/>
          <w:sz w:val="18"/>
          <w:szCs w:val="18"/>
        </w:rPr>
        <w:t xml:space="preserve">Birincil Kullanıcı Windows Aygıtında aynı zamanda, Sanal OSE'lerde dört adede kadar Örnek ve Fiziksel OSE'de bir Örneği yerel olarak çalıştırabilir. </w:t>
      </w:r>
    </w:p>
    <w:p w:rsidR="00BD1E23" w:rsidRPr="002A4125" w:rsidRDefault="00BD1E23" w:rsidP="00ED5D2B">
      <w:pPr>
        <w:numPr>
          <w:ilvl w:val="2"/>
          <w:numId w:val="58"/>
        </w:numPr>
        <w:autoSpaceDN w:val="0"/>
      </w:pPr>
      <w:r>
        <w:rPr>
          <w:rFonts w:cs="Arial"/>
          <w:color w:val="auto"/>
          <w:sz w:val="18"/>
          <w:szCs w:val="18"/>
        </w:rPr>
        <w:t>Eğer Sanal OSE'lerde yerel olarak çalışmasına izin verilen Örneklerin hepsi kullanılıyorsa, Fiziksel OSE'deki Örneği sadece Sanal OSE'leri barındırmak ve yönetmek için kullanabilirsiniz.</w:t>
      </w:r>
    </w:p>
    <w:p w:rsidR="00BD1E23" w:rsidRPr="002A4125" w:rsidRDefault="00BD1E23" w:rsidP="00ED5D2B">
      <w:pPr>
        <w:numPr>
          <w:ilvl w:val="2"/>
          <w:numId w:val="58"/>
        </w:numPr>
        <w:autoSpaceDN w:val="0"/>
      </w:pPr>
      <w:r>
        <w:rPr>
          <w:rFonts w:cs="Arial"/>
          <w:color w:val="auto"/>
          <w:sz w:val="18"/>
          <w:szCs w:val="18"/>
        </w:rPr>
        <w:t>Birincil Kullanıcı, veri merkezinizde yazılımı uzaktan çalıştırmak veya Sanal OSE'lerde yerel olarak çalıştırmak yerine bir alternatif olarak, yazılımın iki Örneğini Fiziksel OSE'de çalıştırabilir.</w:t>
      </w:r>
    </w:p>
    <w:p w:rsidR="00BD1E23" w:rsidRPr="002A4125" w:rsidRDefault="00BD1E23" w:rsidP="00ED5D2B">
      <w:pPr>
        <w:numPr>
          <w:ilvl w:val="2"/>
          <w:numId w:val="58"/>
        </w:numPr>
        <w:autoSpaceDN w:val="0"/>
      </w:pPr>
      <w:r>
        <w:rPr>
          <w:rFonts w:cs="Arial"/>
          <w:color w:val="auto"/>
          <w:sz w:val="18"/>
          <w:szCs w:val="18"/>
        </w:rPr>
        <w:lastRenderedPageBreak/>
        <w:t>İzin verilen herhangi bir Örnek yerine, Windows 8 Professional'ı ya da yazılımın veya Windows 8 Professional’ın daha önceki bir sürümünü çalıştırabilirsiniz.</w:t>
      </w:r>
    </w:p>
    <w:p w:rsidR="00BD1E23" w:rsidRPr="002A4125" w:rsidRDefault="00BD1E23" w:rsidP="00ED5D2B">
      <w:pPr>
        <w:numPr>
          <w:ilvl w:val="2"/>
          <w:numId w:val="58"/>
        </w:numPr>
        <w:autoSpaceDN w:val="0"/>
      </w:pPr>
      <w:r>
        <w:rPr>
          <w:rFonts w:cs="Arial"/>
          <w:color w:val="auto"/>
          <w:sz w:val="18"/>
          <w:szCs w:val="18"/>
        </w:rPr>
        <w:t>Sadece yazılımı yönetmek amacıyla Örneklerinize erişmek için bir lisansa ihtiyacınız yoktur.</w:t>
      </w:r>
    </w:p>
    <w:p w:rsidR="00BD1E23" w:rsidRPr="002A4125" w:rsidRDefault="00BD1E23" w:rsidP="00ED5D2B">
      <w:pPr>
        <w:numPr>
          <w:ilvl w:val="2"/>
          <w:numId w:val="58"/>
        </w:numPr>
        <w:autoSpaceDN w:val="0"/>
      </w:pPr>
      <w:r>
        <w:rPr>
          <w:rFonts w:cs="Arial"/>
          <w:color w:val="auto"/>
          <w:sz w:val="18"/>
          <w:szCs w:val="18"/>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2E30F6" w:rsidRDefault="002E30F6" w:rsidP="00BD1E23">
      <w:pPr>
        <w:autoSpaceDN w:val="0"/>
        <w:spacing w:before="120"/>
        <w:ind w:left="720"/>
        <w:rPr>
          <w:b/>
          <w:color w:val="auto"/>
          <w:sz w:val="18"/>
        </w:rPr>
      </w:pPr>
    </w:p>
    <w:p w:rsidR="00BD1E23" w:rsidRPr="002A4125" w:rsidRDefault="00BD1E23" w:rsidP="00BD1E23">
      <w:pPr>
        <w:autoSpaceDN w:val="0"/>
        <w:spacing w:before="120"/>
        <w:ind w:left="720"/>
      </w:pPr>
      <w:r>
        <w:rPr>
          <w:b/>
          <w:color w:val="auto"/>
          <w:sz w:val="18"/>
        </w:rPr>
        <w:t xml:space="preserve">Dolaşım Kullanım Hakları. </w:t>
      </w:r>
    </w:p>
    <w:p w:rsidR="00BD1E23" w:rsidRPr="002A4125" w:rsidRDefault="00BD1E23" w:rsidP="00BD1E23">
      <w:pPr>
        <w:pStyle w:val="PURBody-Indented"/>
        <w:ind w:left="720"/>
      </w:pPr>
      <w:r>
        <w:t xml:space="preserve">Kurulum ve Kullanım bölümündeki koşullarla ilgili herhangi bir uyuşmazlık durumunda, bu bölümdeki lisans koşulları, Dolaşım Kullanım Hakları kapsamındaki kullanım için geçerli olur. </w:t>
      </w:r>
    </w:p>
    <w:p w:rsidR="00BD1E23" w:rsidRPr="002A4125" w:rsidRDefault="00BD1E23" w:rsidP="00ED5D2B">
      <w:pPr>
        <w:numPr>
          <w:ilvl w:val="2"/>
          <w:numId w:val="59"/>
        </w:numPr>
        <w:autoSpaceDN w:val="0"/>
      </w:pPr>
      <w:r>
        <w:rPr>
          <w:rFonts w:cs="Arial"/>
          <w:color w:val="auto"/>
          <w:sz w:val="18"/>
          <w:szCs w:val="18"/>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BD1E23" w:rsidRPr="002A4125" w:rsidRDefault="00BD1E23" w:rsidP="00ED5D2B">
      <w:pPr>
        <w:numPr>
          <w:ilvl w:val="2"/>
          <w:numId w:val="59"/>
        </w:numPr>
        <w:autoSpaceDN w:val="0"/>
      </w:pPr>
      <w:r>
        <w:rPr>
          <w:rFonts w:cs="Arial"/>
          <w:color w:val="auto"/>
          <w:sz w:val="18"/>
          <w:szCs w:val="18"/>
        </w:rPr>
        <w:t>Birincil Kullanıcı ayrıca, tesisleriniz veya bağlı kuruluşlarınızın tesisleri dışında iken, yazılımın bir Örneğini Nitelikli Üçüncü Taraf Aygıtı üzerinde bir Sanal OSE'de çalıştırabilir.</w:t>
      </w:r>
    </w:p>
    <w:p w:rsidR="00BD1E23" w:rsidRPr="002A4125" w:rsidRDefault="00BD1E23" w:rsidP="00ED5D2B">
      <w:pPr>
        <w:numPr>
          <w:ilvl w:val="2"/>
          <w:numId w:val="59"/>
        </w:numPr>
        <w:autoSpaceDN w:val="0"/>
      </w:pPr>
      <w:r>
        <w:rPr>
          <w:rFonts w:cs="Arial"/>
          <w:color w:val="auto"/>
          <w:sz w:val="18"/>
          <w:szCs w:val="18"/>
        </w:rPr>
        <w:t>Tüm Dolaşım Hakları kullanımı, iş ile ilgili amaçlar için olmalıdır.</w:t>
      </w:r>
    </w:p>
    <w:p w:rsidR="00BD1E23" w:rsidRPr="002A4125" w:rsidRDefault="00BD1E23" w:rsidP="00ED5D2B">
      <w:pPr>
        <w:numPr>
          <w:ilvl w:val="2"/>
          <w:numId w:val="59"/>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lisans kapsamında kullanamaz.</w:t>
      </w:r>
    </w:p>
    <w:p w:rsidR="00BD1E23" w:rsidRPr="002A4125" w:rsidRDefault="00BD1E23" w:rsidP="00BD1E23">
      <w:pPr>
        <w:autoSpaceDN w:val="0"/>
        <w:spacing w:before="120"/>
        <w:ind w:left="720"/>
      </w:pPr>
      <w:r>
        <w:rPr>
          <w:b/>
          <w:color w:val="auto"/>
          <w:sz w:val="18"/>
        </w:rPr>
        <w:t>Windows To Go Hakları</w:t>
      </w:r>
    </w:p>
    <w:p w:rsidR="00BD1E23" w:rsidRPr="002A4125" w:rsidRDefault="00BD1E23" w:rsidP="00BD1E23">
      <w:pPr>
        <w:pStyle w:val="PURBody-Indented"/>
        <w:ind w:left="720"/>
      </w:pPr>
      <w:r>
        <w:t xml:space="preserve">Kurulum ve Kullanım bölümündeki koşullarla ilgili herhangi bir uyuşmazlık durumunda, bu bölümdeki lisans koşulları, Windows To Go Hakları kapsamındaki kullanım için geçerli olur. </w:t>
      </w:r>
    </w:p>
    <w:p w:rsidR="00BD1E23" w:rsidRPr="002A4125" w:rsidRDefault="00BD1E23" w:rsidP="00ED5D2B">
      <w:pPr>
        <w:numPr>
          <w:ilvl w:val="2"/>
          <w:numId w:val="60"/>
        </w:numPr>
        <w:autoSpaceDN w:val="0"/>
      </w:pPr>
      <w:r>
        <w:rPr>
          <w:rFonts w:cs="Arial"/>
          <w:color w:val="auto"/>
          <w:sz w:val="18"/>
          <w:szCs w:val="18"/>
        </w:rPr>
        <w:t>İki adede kadar USB sürücüde yazılımın bir Örneğini yaratabilir ve depolayabilirsiniz.</w:t>
      </w:r>
    </w:p>
    <w:p w:rsidR="00BD1E23" w:rsidRPr="002A4125" w:rsidRDefault="00BD1E23" w:rsidP="00ED5D2B">
      <w:pPr>
        <w:numPr>
          <w:ilvl w:val="2"/>
          <w:numId w:val="60"/>
        </w:numPr>
        <w:autoSpaceDN w:val="0"/>
      </w:pPr>
      <w:r>
        <w:rPr>
          <w:rFonts w:cs="Arial"/>
          <w:color w:val="auto"/>
          <w:sz w:val="18"/>
          <w:szCs w:val="18"/>
        </w:rPr>
        <w:t>Birincil Kullanıcı, USB sürücüde depolanan Örneği herhangi bir Windows Aygıtında çalıştırabilir.</w:t>
      </w:r>
    </w:p>
    <w:p w:rsidR="00BD1E23" w:rsidRPr="002A4125" w:rsidRDefault="00BD1E23" w:rsidP="00ED5D2B">
      <w:pPr>
        <w:numPr>
          <w:ilvl w:val="2"/>
          <w:numId w:val="60"/>
        </w:numPr>
        <w:autoSpaceDN w:val="0"/>
      </w:pPr>
      <w:r>
        <w:rPr>
          <w:rFonts w:cs="Arial"/>
          <w:color w:val="auto"/>
          <w:sz w:val="18"/>
          <w:szCs w:val="18"/>
        </w:rPr>
        <w:t>Windows Aygıtının Birincil Kullanıcısı, Örneği ayrıca, sizin veya bağlı kuruluşlarınızın tesislerinin dışındaki herhangi bir yerden bir Nitelikli Üçüncü Taraf Aygıtındaki USB sürücüde de çalıştırabilir.</w:t>
      </w:r>
    </w:p>
    <w:p w:rsidR="00BD1E23" w:rsidRPr="002A4125" w:rsidRDefault="00BD1E23" w:rsidP="00ED5D2B">
      <w:pPr>
        <w:numPr>
          <w:ilvl w:val="2"/>
          <w:numId w:val="60"/>
        </w:numPr>
        <w:autoSpaceDN w:val="0"/>
      </w:pPr>
      <w:r>
        <w:rPr>
          <w:rFonts w:cs="Arial"/>
          <w:color w:val="auto"/>
          <w:sz w:val="18"/>
          <w:szCs w:val="18"/>
        </w:rPr>
        <w:t>Tüm Windows To Go kullanımı, iş ile ilgili amaçlar için olmalıdır.</w:t>
      </w:r>
    </w:p>
    <w:p w:rsidR="00BD1E23" w:rsidRPr="002A4125" w:rsidRDefault="00BD1E23" w:rsidP="00ED5D2B">
      <w:pPr>
        <w:numPr>
          <w:ilvl w:val="2"/>
          <w:numId w:val="60"/>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lisans kapsamında kullanamaz.</w:t>
      </w:r>
    </w:p>
    <w:p w:rsidR="007D63E7" w:rsidRPr="002A4125" w:rsidRDefault="007D63E7" w:rsidP="007D63E7">
      <w:pPr>
        <w:autoSpaceDN w:val="0"/>
        <w:spacing w:before="120"/>
        <w:ind w:left="720"/>
      </w:pPr>
      <w:r>
        <w:rPr>
          <w:b/>
          <w:color w:val="auto"/>
          <w:sz w:val="18"/>
        </w:rPr>
        <w:t>Companion Aygıtları</w:t>
      </w:r>
    </w:p>
    <w:p w:rsidR="007D63E7" w:rsidRPr="002A4125" w:rsidRDefault="007D63E7" w:rsidP="007D63E7">
      <w:pPr>
        <w:pStyle w:val="PURBody-Indented"/>
        <w:ind w:left="720"/>
      </w:pPr>
      <w:r>
        <w:t>Bu bölümün amaçları doğrultusunda</w:t>
      </w:r>
    </w:p>
    <w:p w:rsidR="007D63E7" w:rsidRPr="002A4125" w:rsidRDefault="001732AD" w:rsidP="002A52DF">
      <w:pPr>
        <w:pStyle w:val="PURBody-Indented"/>
        <w:ind w:left="720"/>
      </w:pPr>
      <w:r>
        <w:t>“</w:t>
      </w:r>
      <w:r w:rsidR="002A52DF">
        <w:t>Windows RT Companion Aygıtı</w:t>
      </w:r>
      <w:r>
        <w:t>”</w:t>
      </w:r>
      <w:r w:rsidR="002A52DF">
        <w:t xml:space="preserve">, </w:t>
      </w:r>
      <w:r w:rsidR="002A52DF">
        <w:rPr>
          <w:rFonts w:cs="Arial"/>
          <w:szCs w:val="18"/>
        </w:rPr>
        <w:t>Birincil</w:t>
      </w:r>
      <w:r w:rsidR="002A52DF">
        <w:t xml:space="preserve"> Kullanıcı tarafından kullanılan ve Windows RT için sizin tarafınızdan (üçüncü bir tarafça değil) uygun şekilde lisanslanan herhangi bir ek aygıt anlamına gelir.</w:t>
      </w:r>
      <w:r w:rsidR="003541EA">
        <w:t xml:space="preserve"> </w:t>
      </w:r>
    </w:p>
    <w:p w:rsidR="007D63E7" w:rsidRPr="002A4125" w:rsidRDefault="007D63E7" w:rsidP="007D63E7">
      <w:pPr>
        <w:pStyle w:val="PURBody-Indented"/>
        <w:ind w:left="720"/>
      </w:pPr>
      <w:r>
        <w:t>Kurulum ve Kullanım bölümündeki koşullarla ilgili herhangi bir uyuşmazlık durumunda, bu bölümdeki lisans koşulları, Windows RT Companion Aygıtlarındaki kullanım için geçerli olur.</w:t>
      </w:r>
    </w:p>
    <w:p w:rsidR="007D63E7" w:rsidRPr="002A4125" w:rsidRDefault="007D63E7" w:rsidP="00ED5D2B">
      <w:pPr>
        <w:numPr>
          <w:ilvl w:val="2"/>
          <w:numId w:val="62"/>
        </w:numPr>
        <w:autoSpaceDN w:val="0"/>
      </w:pPr>
      <w:r>
        <w:rPr>
          <w:rFonts w:cs="Arial"/>
          <w:color w:val="auto"/>
          <w:sz w:val="18"/>
          <w:szCs w:val="18"/>
        </w:rPr>
        <w:t>Birincil Kullanıcı, bir Windows RT Companion Aygıtından, Sanallaştırma Hakları bölümünde sağlandığı gibi veri merkezinizdeki sunucular üstünde Çalışan yazılımın herhangi bir izinli Örneğine uzaktan erişim sağlayabilir.</w:t>
      </w:r>
    </w:p>
    <w:p w:rsidR="007D63E7" w:rsidRPr="002A4125" w:rsidRDefault="007D63E7" w:rsidP="00ED5D2B">
      <w:pPr>
        <w:numPr>
          <w:ilvl w:val="2"/>
          <w:numId w:val="62"/>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zamanda aynı lisans kapsamında kullanamaz.</w:t>
      </w:r>
      <w:r w:rsidR="003541EA">
        <w:rPr>
          <w:rFonts w:cs="Arial"/>
          <w:color w:val="auto"/>
          <w:sz w:val="18"/>
          <w:szCs w:val="18"/>
        </w:rPr>
        <w:t xml:space="preserve"> </w:t>
      </w:r>
    </w:p>
    <w:p w:rsidR="007D63E7" w:rsidRPr="002A4125" w:rsidRDefault="007D63E7" w:rsidP="00ED5D2B">
      <w:pPr>
        <w:numPr>
          <w:ilvl w:val="2"/>
          <w:numId w:val="62"/>
        </w:numPr>
        <w:autoSpaceDN w:val="0"/>
      </w:pPr>
      <w:r>
        <w:rPr>
          <w:rFonts w:cs="Arial"/>
          <w:color w:val="auto"/>
          <w:sz w:val="18"/>
          <w:szCs w:val="18"/>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BD1E23" w:rsidRPr="002A4125" w:rsidRDefault="00BD1E23" w:rsidP="00BD1E23">
      <w:pPr>
        <w:autoSpaceDN w:val="0"/>
        <w:spacing w:before="120"/>
        <w:ind w:left="720"/>
      </w:pPr>
      <w:r>
        <w:rPr>
          <w:b/>
          <w:color w:val="auto"/>
          <w:sz w:val="18"/>
        </w:rPr>
        <w:t>Onaylama</w:t>
      </w:r>
    </w:p>
    <w:p w:rsidR="00BD1E23" w:rsidRPr="002A4125" w:rsidRDefault="00BD1E23" w:rsidP="00BD1E23">
      <w:pPr>
        <w:ind w:left="720"/>
      </w:pPr>
      <w:r>
        <w:rPr>
          <w:rFonts w:cs="Arial"/>
          <w:bCs/>
          <w:color w:val="auto"/>
          <w:sz w:val="18"/>
          <w:szCs w:val="18"/>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121" w:history="1">
        <w:r>
          <w:rPr>
            <w:rFonts w:cs="Arial"/>
            <w:bCs/>
            <w:color w:val="auto"/>
            <w:sz w:val="18"/>
            <w:szCs w:val="18"/>
          </w:rPr>
          <w:t>http://go.microsoft.com/fwlink/?Linkid=104610</w:t>
        </w:r>
      </w:hyperlink>
      <w:r>
        <w:rPr>
          <w:rFonts w:cs="Arial"/>
          <w:bCs/>
          <w:color w:val="auto"/>
          <w:sz w:val="18"/>
          <w:szCs w:val="18"/>
        </w:rPr>
        <w:t>.</w:t>
      </w:r>
    </w:p>
    <w:p w:rsidR="00BD1E23" w:rsidRPr="002A4125" w:rsidRDefault="00BD1E23" w:rsidP="000D7DBD">
      <w:pPr>
        <w:ind w:left="720"/>
      </w:pPr>
      <w:r>
        <w:rPr>
          <w:rFonts w:cs="Arial"/>
          <w:bCs/>
          <w:color w:val="auto"/>
          <w:sz w:val="18"/>
          <w:szCs w:val="18"/>
        </w:rPr>
        <w:t xml:space="preserve">Yazılım zaman zaman, yazılımın doğrulama denetimini yapabilir. Denetim yazılım ya da Microsoft tarafından başlatılabilir. Etkinleştirme işlevi ve doğrulama kontrollerini etkinleştirmek için yazılım zaman zaman yazılımın doğrulama, lisanslama ya </w:t>
      </w:r>
      <w:r>
        <w:rPr>
          <w:rFonts w:cs="Arial"/>
          <w:bCs/>
          <w:color w:val="auto"/>
          <w:sz w:val="18"/>
          <w:szCs w:val="18"/>
        </w:rPr>
        <w:lastRenderedPageBreak/>
        <w:t>da</w:t>
      </w:r>
      <w:r w:rsidR="000D7DBD">
        <w:rPr>
          <w:rFonts w:cs="Arial"/>
          <w:bCs/>
          <w:color w:val="auto"/>
          <w:sz w:val="18"/>
          <w:szCs w:val="18"/>
        </w:rPr>
        <w:t> </w:t>
      </w:r>
      <w:r>
        <w:rPr>
          <w:rFonts w:cs="Arial"/>
          <w:bCs/>
          <w:color w:val="auto"/>
          <w:sz w:val="18"/>
          <w:szCs w:val="18"/>
        </w:rPr>
        <w:t>etkinleştirme işlevleri için güncelleştirmelere ya da ek karşıdan yüklemelere gereksinim duyabilir. Güncelleştirmeler ya da</w:t>
      </w:r>
      <w:r w:rsidR="000D7DBD">
        <w:rPr>
          <w:rFonts w:cs="Arial"/>
          <w:bCs/>
          <w:color w:val="auto"/>
          <w:sz w:val="18"/>
          <w:szCs w:val="18"/>
        </w:rPr>
        <w:t> </w:t>
      </w:r>
      <w:r>
        <w:rPr>
          <w:rFonts w:cs="Arial"/>
          <w:bCs/>
          <w:color w:val="auto"/>
          <w:sz w:val="18"/>
          <w:szCs w:val="18"/>
        </w:rPr>
        <w:t xml:space="preserve">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 </w:t>
      </w:r>
      <w:r>
        <w:rPr>
          <w:rFonts w:cs="Arial"/>
          <w:bCs/>
          <w:color w:val="000000" w:themeColor="text1"/>
          <w:sz w:val="18"/>
          <w:szCs w:val="18"/>
        </w:rPr>
        <w:t>kimliğinizi saptamak veya sizinle bağlantı kurmak</w:t>
      </w:r>
      <w:r>
        <w:rPr>
          <w:color w:val="000000" w:themeColor="text1"/>
          <w:sz w:val="18"/>
          <w:szCs w:val="18"/>
        </w:rPr>
        <w:t xml:space="preserve"> için kullanmayacaktır</w:t>
      </w:r>
      <w:r>
        <w:rPr>
          <w:rFonts w:cs="Arial"/>
          <w:bCs/>
          <w:color w:val="auto"/>
          <w:sz w:val="18"/>
          <w:szCs w:val="18"/>
        </w:rPr>
        <w:t xml:space="preserve">. Yazılımı kullanmakla bu bilgilerin iletilmesine onay vermiş olursunuz. Doğrulama ile doğrulama kontrolü sırasında ya da sonrasında ne gönderildiği hakkında daha fazla bilgi için bkz. </w:t>
      </w:r>
      <w:hyperlink r:id="rId122" w:history="1">
        <w:r>
          <w:rPr>
            <w:rFonts w:cs="Arial"/>
            <w:bCs/>
            <w:color w:val="auto"/>
            <w:sz w:val="18"/>
            <w:szCs w:val="18"/>
          </w:rPr>
          <w:t>http://go.microsoft.com/fwlink/?Linkid=104611</w:t>
        </w:r>
      </w:hyperlink>
      <w:r>
        <w:rPr>
          <w:rFonts w:cs="Arial"/>
          <w:bCs/>
          <w:color w:val="auto"/>
          <w:sz w:val="18"/>
          <w:szCs w:val="18"/>
        </w:rPr>
        <w:t>.</w:t>
      </w:r>
    </w:p>
    <w:p w:rsidR="00BD1E23" w:rsidRPr="002A4125" w:rsidRDefault="00BD1E23" w:rsidP="002E30F6">
      <w:pPr>
        <w:keepNext/>
        <w:ind w:left="720"/>
      </w:pPr>
      <w:r>
        <w:rPr>
          <w:rFonts w:cs="Arial"/>
          <w:bCs/>
          <w:color w:val="auto"/>
          <w:sz w:val="18"/>
          <w:szCs w:val="18"/>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Microsoft’un yönergelerini takip edebilirsiniz; yoksa Microsoft'tan belirli güncelleştirmeleri veya sürüm yükseltmeleri alamayabilirsiniz.</w:t>
      </w:r>
    </w:p>
    <w:p w:rsidR="00BD1E23" w:rsidRPr="002A4125" w:rsidRDefault="00BD1E23" w:rsidP="00BD1E23">
      <w:pPr>
        <w:ind w:left="720"/>
      </w:pPr>
      <w:r>
        <w:rPr>
          <w:rFonts w:cs="Arial"/>
          <w:bCs/>
          <w:color w:val="auto"/>
          <w:sz w:val="18"/>
          <w:szCs w:val="18"/>
        </w:rPr>
        <w:t>Yazılım için güncelleştirmeleri veya sürüm yükseltmelerini yalnızca Microsoft veya yetkili kaynaklardan alabilirsiniz.</w:t>
      </w:r>
      <w:r w:rsidR="003541EA">
        <w:rPr>
          <w:rFonts w:cs="Arial"/>
          <w:bCs/>
          <w:color w:val="auto"/>
          <w:sz w:val="18"/>
          <w:szCs w:val="18"/>
        </w:rPr>
        <w:t xml:space="preserve"> </w:t>
      </w:r>
      <w:r>
        <w:rPr>
          <w:rFonts w:cs="Arial"/>
          <w:bCs/>
          <w:color w:val="auto"/>
          <w:sz w:val="18"/>
          <w:szCs w:val="18"/>
        </w:rPr>
        <w:t xml:space="preserve">Güncelleştirmeleri yetkili kaynaklardan edinme hakkında daha fazla bilgi için bkz. </w:t>
      </w:r>
      <w:hyperlink r:id="rId123" w:history="1">
        <w:r>
          <w:rPr>
            <w:rFonts w:cs="Arial"/>
            <w:bCs/>
            <w:color w:val="auto"/>
            <w:sz w:val="18"/>
            <w:szCs w:val="18"/>
          </w:rPr>
          <w:t>http://go.microsoft.com/fwlink/?Linkid=104612</w:t>
        </w:r>
      </w:hyperlink>
      <w:r>
        <w:rPr>
          <w:rFonts w:cs="Arial"/>
          <w:bCs/>
          <w:color w:val="auto"/>
          <w:sz w:val="18"/>
          <w:szCs w:val="18"/>
        </w:rPr>
        <w:t xml:space="preserve">. </w:t>
      </w:r>
    </w:p>
    <w:p w:rsidR="00EA2097" w:rsidRPr="002A4125" w:rsidRDefault="00EA2097" w:rsidP="00EA2097">
      <w:pPr>
        <w:autoSpaceDN w:val="0"/>
        <w:spacing w:before="120"/>
        <w:ind w:left="720"/>
      </w:pPr>
      <w:r>
        <w:rPr>
          <w:b/>
          <w:color w:val="auto"/>
          <w:sz w:val="18"/>
        </w:rPr>
        <w:t>Windows Uygulamaları</w:t>
      </w:r>
    </w:p>
    <w:p w:rsidR="00EA2097" w:rsidRPr="002A4125" w:rsidRDefault="00EA2097" w:rsidP="000D7DBD">
      <w:pPr>
        <w:autoSpaceDN w:val="0"/>
        <w:spacing w:before="120"/>
        <w:ind w:left="720"/>
      </w:pPr>
      <w:r>
        <w:rPr>
          <w:rFonts w:cs="Arial"/>
          <w:color w:val="auto"/>
          <w:sz w:val="18"/>
          <w:szCs w:val="18"/>
        </w:rPr>
        <w:t>Windows uygulamaları, Microsoft tarafından geliştirilen; Windows içerisine eklenmiş ve Windows lisans koşulları kapsamında</w:t>
      </w:r>
      <w:r w:rsidR="000D7DBD">
        <w:rPr>
          <w:rFonts w:cs="Arial"/>
          <w:color w:val="auto"/>
          <w:sz w:val="18"/>
          <w:szCs w:val="18"/>
        </w:rPr>
        <w:t> </w:t>
      </w:r>
      <w:r>
        <w:rPr>
          <w:rFonts w:cs="Arial"/>
          <w:color w:val="auto"/>
          <w:sz w:val="18"/>
          <w:szCs w:val="18"/>
        </w:rPr>
        <w:t>adınıza lisanslı uygulamalardır. Her Windows uygulamasına, Başlat’ta yer alan ilgili alandan ulaşabilirsiniz. Windows uygulamalarının bazıları çevrimiçi hizmetlere erişim sağlar ve bu hizmetlerin kullanımı bazı zamanlarda ayrı koşullar</w:t>
      </w:r>
      <w:r w:rsidR="000D7DBD">
        <w:rPr>
          <w:rFonts w:cs="Arial"/>
          <w:color w:val="auto"/>
          <w:sz w:val="18"/>
          <w:szCs w:val="18"/>
        </w:rPr>
        <w:t> </w:t>
      </w:r>
      <w:r>
        <w:rPr>
          <w:rFonts w:cs="Arial"/>
          <w:color w:val="auto"/>
          <w:sz w:val="18"/>
          <w:szCs w:val="18"/>
        </w:rPr>
        <w:t>ve gizlilik</w:t>
      </w:r>
      <w:r w:rsidR="000D7DBD">
        <w:rPr>
          <w:rFonts w:cs="Arial"/>
          <w:color w:val="auto"/>
          <w:sz w:val="18"/>
          <w:szCs w:val="18"/>
        </w:rPr>
        <w:t> </w:t>
      </w:r>
      <w:r>
        <w:rPr>
          <w:rFonts w:cs="Arial"/>
          <w:color w:val="auto"/>
          <w:sz w:val="18"/>
          <w:szCs w:val="18"/>
        </w:rPr>
        <w:t>politikaları ile düzenlenir. Bu koşulları ve politikaları uygulama ayarlarından görüntüleyebilirsiniz. Uygulama</w:t>
      </w:r>
      <w:r w:rsidR="000D7DBD">
        <w:rPr>
          <w:rFonts w:cs="Arial"/>
          <w:color w:val="auto"/>
          <w:sz w:val="18"/>
          <w:szCs w:val="18"/>
        </w:rPr>
        <w:t> </w:t>
      </w:r>
      <w:r>
        <w:rPr>
          <w:rFonts w:cs="Arial"/>
          <w:color w:val="auto"/>
          <w:sz w:val="18"/>
          <w:szCs w:val="18"/>
        </w:rPr>
        <w:t xml:space="preserve">ayarlarında sunulan başka koşullar görüntülenmedikçe, Windows uygulamalarından eriştiğiniz hizmetlerin </w:t>
      </w:r>
      <w:hyperlink r:id="rId124">
        <w:r>
          <w:rPr>
            <w:rFonts w:cs="Arial"/>
            <w:color w:val="auto"/>
            <w:sz w:val="18"/>
            <w:szCs w:val="18"/>
          </w:rPr>
          <w:t>http://go.microsoft.com/fwlink/?linkid=248238</w:t>
        </w:r>
      </w:hyperlink>
      <w:r>
        <w:rPr>
          <w:rFonts w:cs="Arial"/>
          <w:color w:val="auto"/>
          <w:sz w:val="18"/>
          <w:szCs w:val="18"/>
        </w:rPr>
        <w:t xml:space="preserve"> ya da Xbox hizmetlerine erişen Windows uygulamaları için, </w:t>
      </w:r>
      <w:hyperlink r:id="rId125">
        <w:r>
          <w:rPr>
            <w:rFonts w:cs="Arial"/>
            <w:color w:val="auto"/>
            <w:sz w:val="18"/>
            <w:szCs w:val="18"/>
          </w:rPr>
          <w:t>http://xbox.com/legal/livetou</w:t>
        </w:r>
      </w:hyperlink>
      <w:r w:rsidR="000D7DBD">
        <w:rPr>
          <w:rFonts w:cs="Arial"/>
          <w:color w:val="auto"/>
          <w:sz w:val="18"/>
          <w:szCs w:val="18"/>
        </w:rPr>
        <w:t xml:space="preserve"> </w:t>
      </w:r>
      <w:r>
        <w:rPr>
          <w:rFonts w:cs="Arial"/>
          <w:color w:val="auto"/>
          <w:sz w:val="18"/>
          <w:szCs w:val="18"/>
        </w:rPr>
        <w:t>adresinde bulunan Microsoft Hizmet Anlaşmaları ile düzenlendiğini kabul etmiş olursunuz.</w:t>
      </w:r>
      <w:r w:rsidR="003541EA">
        <w:rPr>
          <w:rFonts w:cs="Arial"/>
          <w:color w:val="auto"/>
          <w:sz w:val="18"/>
          <w:szCs w:val="18"/>
        </w:rPr>
        <w:t xml:space="preserve"> </w:t>
      </w:r>
      <w:r>
        <w:rPr>
          <w:rFonts w:cs="Arial"/>
          <w:color w:val="auto"/>
          <w:sz w:val="18"/>
          <w:szCs w:val="18"/>
        </w:rPr>
        <w:t>Hizmetleri geliştirmek için sürekli çalışıyoruz ve bu hizmetlerde herhangi bir zamanda değişiklik yapabiliriz. Bu hizmetler, belirli</w:t>
      </w:r>
      <w:r w:rsidR="000D7DBD">
        <w:rPr>
          <w:rFonts w:cs="Arial"/>
          <w:color w:val="auto"/>
          <w:sz w:val="18"/>
          <w:szCs w:val="18"/>
        </w:rPr>
        <w:t> </w:t>
      </w:r>
      <w:r>
        <w:rPr>
          <w:rFonts w:cs="Arial"/>
          <w:color w:val="auto"/>
          <w:sz w:val="18"/>
          <w:szCs w:val="18"/>
        </w:rPr>
        <w:t xml:space="preserve">ülkelerde kullanılamayabilir. Bir Windows uygulamasını istediğiniz zaman kaldırmayı ve ayrıca, herhangi bir Windows uygulamasını Windows Store’dan indirerek tekrar kurmayı tercih edebilirsiniz. Bazı Windows uygulamaları reklam içerir. Kişiselleştirilmiş reklamları </w:t>
      </w:r>
      <w:hyperlink r:id="rId126">
        <w:r>
          <w:rPr>
            <w:rFonts w:cs="Arial"/>
            <w:color w:val="auto"/>
            <w:sz w:val="18"/>
            <w:szCs w:val="18"/>
          </w:rPr>
          <w:t>http://choice.live.com</w:t>
        </w:r>
      </w:hyperlink>
      <w:r>
        <w:rPr>
          <w:rFonts w:cs="Arial"/>
          <w:color w:val="auto"/>
          <w:sz w:val="18"/>
          <w:szCs w:val="18"/>
        </w:rPr>
        <w:t>adresini ziyaret ederek almaktan vazgeçebilirsiniz.</w:t>
      </w:r>
    </w:p>
    <w:p w:rsidR="00EA2097" w:rsidRPr="002A4125" w:rsidRDefault="00EA2097" w:rsidP="00EA2097">
      <w:pPr>
        <w:autoSpaceDN w:val="0"/>
        <w:spacing w:before="120"/>
        <w:ind w:left="720"/>
      </w:pPr>
      <w:r>
        <w:rPr>
          <w:b/>
          <w:color w:val="auto"/>
          <w:sz w:val="18"/>
        </w:rPr>
        <w:t>Adobe Flash Player</w:t>
      </w:r>
    </w:p>
    <w:p w:rsidR="00EA2097" w:rsidRPr="002A4125" w:rsidRDefault="00EA2097" w:rsidP="000D7DBD">
      <w:pPr>
        <w:autoSpaceDN w:val="0"/>
        <w:spacing w:before="120"/>
        <w:ind w:left="720"/>
      </w:pPr>
      <w:r>
        <w:rPr>
          <w:rFonts w:cs="Arial"/>
          <w:color w:val="auto"/>
          <w:sz w:val="18"/>
          <w:szCs w:val="18"/>
        </w:rPr>
        <w:t xml:space="preserve">Bu yazılım, Adobe Flash Player'in bir sürümünü içerebilir. Adobe Flash Player kullanımınızın, </w:t>
      </w:r>
      <w:hyperlink r:id="rId127">
        <w:r>
          <w:rPr>
            <w:rFonts w:cs="Arial"/>
            <w:color w:val="auto"/>
            <w:sz w:val="18"/>
            <w:szCs w:val="18"/>
          </w:rPr>
          <w:t>http://go.microsoft.com/fwlink/?linkid=248532</w:t>
        </w:r>
      </w:hyperlink>
      <w:r w:rsidR="000D7DBD">
        <w:rPr>
          <w:rFonts w:cs="Arial"/>
          <w:color w:val="auto"/>
          <w:sz w:val="18"/>
          <w:szCs w:val="18"/>
        </w:rPr>
        <w:t xml:space="preserve"> </w:t>
      </w:r>
      <w:r>
        <w:rPr>
          <w:rFonts w:cs="Arial"/>
          <w:color w:val="auto"/>
          <w:sz w:val="18"/>
          <w:szCs w:val="18"/>
        </w:rPr>
        <w:t>adresinde bulunan Adobe Systems Incorporated'e ilişkin lisans koşulları ile</w:t>
      </w:r>
      <w:r w:rsidR="000D7DBD">
        <w:rPr>
          <w:rFonts w:cs="Arial"/>
          <w:color w:val="auto"/>
          <w:sz w:val="18"/>
          <w:szCs w:val="18"/>
        </w:rPr>
        <w:t> </w:t>
      </w:r>
      <w:r>
        <w:rPr>
          <w:rFonts w:cs="Arial"/>
          <w:color w:val="auto"/>
          <w:sz w:val="18"/>
          <w:szCs w:val="18"/>
        </w:rPr>
        <w:t>düzenlendiğini kabul etmiş olursunuz. Adobe ve Flash, Adobe Systems Incorporated'in tescilli ticari markaları ya da Amerika Birleşik Devletleri ve/veya başka ülkelerdeki ticari markalarıdır.</w:t>
      </w:r>
    </w:p>
    <w:p w:rsidR="00BD1E23" w:rsidRPr="002A4125" w:rsidRDefault="00BD1E23" w:rsidP="000D7DBD">
      <w:pPr>
        <w:autoSpaceDN w:val="0"/>
        <w:spacing w:before="120"/>
        <w:ind w:left="720"/>
      </w:pPr>
      <w:r>
        <w:rPr>
          <w:b/>
          <w:color w:val="auto"/>
          <w:sz w:val="18"/>
        </w:rPr>
        <w:t>Windows İşletim Sistemi Satın Alma seçeneği.</w:t>
      </w:r>
      <w:r w:rsidRPr="00CE6F5B">
        <w:rPr>
          <w:rFonts w:cs="Arial"/>
          <w:b/>
          <w:color w:val="auto"/>
          <w:sz w:val="18"/>
          <w:szCs w:val="18"/>
        </w:rPr>
        <w:t xml:space="preserve"> </w:t>
      </w:r>
      <w:r>
        <w:rPr>
          <w:rFonts w:cs="Arial"/>
          <w:color w:val="auto"/>
          <w:sz w:val="18"/>
          <w:szCs w:val="18"/>
        </w:rPr>
        <w:t>Bir satın alma seçeneği, satın alma seçeneğini (</w:t>
      </w:r>
      <w:r w:rsidR="001732AD">
        <w:rPr>
          <w:rFonts w:cs="Arial"/>
          <w:color w:val="auto"/>
          <w:sz w:val="18"/>
          <w:szCs w:val="18"/>
        </w:rPr>
        <w:t>“</w:t>
      </w:r>
      <w:r>
        <w:rPr>
          <w:rFonts w:cs="Arial"/>
          <w:color w:val="auto"/>
          <w:sz w:val="18"/>
          <w:szCs w:val="18"/>
        </w:rPr>
        <w:t>Windows Enterprise Yazılımı</w:t>
      </w:r>
      <w:r w:rsidR="001732AD">
        <w:rPr>
          <w:rFonts w:cs="Arial"/>
          <w:color w:val="auto"/>
          <w:sz w:val="18"/>
          <w:szCs w:val="18"/>
        </w:rPr>
        <w:t>”</w:t>
      </w:r>
      <w:r>
        <w:rPr>
          <w:rFonts w:cs="Arial"/>
          <w:color w:val="auto"/>
          <w:sz w:val="18"/>
          <w:szCs w:val="18"/>
        </w:rPr>
        <w:t>) kullanım tarihinizde veya bu tarih öncesinde Windows Masaüstü Bilgisayar İşletim Sistemli Windows Intune aboneliğiniz kapsamında size sağlanan en son Windows Enterprise sürümü için kalıcı Lisanslar elde etmek için uygundur.</w:t>
      </w:r>
      <w:r w:rsidR="003541EA">
        <w:rPr>
          <w:rFonts w:cs="Arial"/>
          <w:color w:val="auto"/>
          <w:sz w:val="18"/>
          <w:szCs w:val="18"/>
        </w:rPr>
        <w:t xml:space="preserve"> </w:t>
      </w:r>
      <w:r>
        <w:rPr>
          <w:rFonts w:cs="Arial"/>
          <w:color w:val="auto"/>
          <w:sz w:val="18"/>
          <w:szCs w:val="18"/>
        </w:rPr>
        <w:t>Bir</w:t>
      </w:r>
      <w:r w:rsidR="000D7DBD">
        <w:rPr>
          <w:rFonts w:cs="Arial"/>
          <w:color w:val="auto"/>
          <w:sz w:val="18"/>
          <w:szCs w:val="18"/>
        </w:rPr>
        <w:t> </w:t>
      </w:r>
      <w:r>
        <w:rPr>
          <w:rFonts w:cs="Arial"/>
          <w:color w:val="auto"/>
          <w:sz w:val="18"/>
          <w:szCs w:val="18"/>
        </w:rPr>
        <w:t>satın alma siparişi, aktif bir Windows Masaüstü Bilgisayar İşletim Sistemli Windows Intune aboneliğinin 12. takvim ayı sırasında veya bu tarihten sonraki her herhangi bir zaman ya da aboneliğiniz sona erdikten veya iptal edildikten sonra 90 güne kadar verilebilir.</w:t>
      </w:r>
      <w:r w:rsidR="003541EA">
        <w:rPr>
          <w:rFonts w:cs="Arial"/>
          <w:color w:val="auto"/>
          <w:sz w:val="18"/>
          <w:szCs w:val="18"/>
        </w:rPr>
        <w:t xml:space="preserve"> </w:t>
      </w:r>
      <w:r>
        <w:rPr>
          <w:rFonts w:cs="Arial"/>
          <w:color w:val="auto"/>
          <w:sz w:val="18"/>
          <w:szCs w:val="18"/>
        </w:rPr>
        <w:t>Satın alma seçeneğini kullanmanız üzerine veya öncesinde tüm yapılmamış abonelik ve/veya iptal ücretlerini ödemeniz istenecektir.</w:t>
      </w:r>
      <w:r w:rsidR="003541EA">
        <w:rPr>
          <w:rFonts w:cs="Arial"/>
          <w:color w:val="auto"/>
          <w:sz w:val="18"/>
          <w:szCs w:val="18"/>
        </w:rPr>
        <w:t xml:space="preserve"> </w:t>
      </w:r>
      <w:r>
        <w:rPr>
          <w:rFonts w:cs="Arial"/>
          <w:color w:val="auto"/>
          <w:sz w:val="18"/>
          <w:szCs w:val="18"/>
        </w:rPr>
        <w:t>Windows Enterprise Yazılımını satın alma siparişiniz, Windows Masaüstü Bilgisayar İşletim Sistemli Windows Intune için halen sahip olduğunuz (veya satın almanın 90 gün öncesine kadar sahip olduğunuz) aktif abonelik Lisanslarının adedini geçmemek üzere, bu adede kadar Lisansı içerebilir. Fiyatlama, ödeme koşulları ve satın alma seçeneğinin nasıl kullanılacağı hakkındaki bilgiler için, lütfen yerel destek hizmet merkezinizle temasa geçin: http://www.microsoft.com/online/help/en-us/helphowto/0d8eb4c2-77c5-4dd8-b66c-9f1de7451e24.htm.</w:t>
      </w:r>
    </w:p>
    <w:p w:rsidR="00BD1E23" w:rsidRPr="002A4125" w:rsidRDefault="00BD1E23" w:rsidP="00BD1E23">
      <w:pPr>
        <w:autoSpaceDN w:val="0"/>
        <w:spacing w:before="120"/>
        <w:ind w:left="720"/>
      </w:pPr>
      <w:r>
        <w:rPr>
          <w:b/>
          <w:color w:val="auto"/>
          <w:sz w:val="18"/>
        </w:rPr>
        <w:t>Kalıcı Lisanslar</w:t>
      </w:r>
    </w:p>
    <w:p w:rsidR="00BD1E23" w:rsidRPr="002A4125" w:rsidRDefault="00BD1E23" w:rsidP="00BD1E23">
      <w:pPr>
        <w:autoSpaceDN w:val="0"/>
        <w:spacing w:before="120"/>
        <w:ind w:left="720"/>
      </w:pPr>
      <w:r>
        <w:rPr>
          <w:rFonts w:cs="Arial"/>
          <w:color w:val="auto"/>
          <w:sz w:val="18"/>
          <w:szCs w:val="18"/>
        </w:rPr>
        <w:t>Satın alma siparişinizi kabul etmemiz ve tam ödeme makbuzumuz üzerine, satın alma siparişinde belirtilen Lisans adedi için Windows Enterprise Yazılımı kalıcı Lisanslarına sahip olacaksınız.</w:t>
      </w:r>
    </w:p>
    <w:p w:rsidR="00BD1E23" w:rsidRPr="002A4125" w:rsidRDefault="00BD1E23" w:rsidP="00BD1E23">
      <w:pPr>
        <w:autoSpaceDN w:val="0"/>
        <w:spacing w:before="120"/>
        <w:ind w:left="720"/>
      </w:pPr>
      <w:r>
        <w:rPr>
          <w:rFonts w:cs="Arial"/>
          <w:color w:val="auto"/>
          <w:sz w:val="18"/>
          <w:szCs w:val="18"/>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 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BD1E23" w:rsidRPr="002A4125" w:rsidRDefault="00BD1E23" w:rsidP="00BD1E23">
      <w:pPr>
        <w:autoSpaceDN w:val="0"/>
        <w:ind w:left="720"/>
      </w:pPr>
      <w:r>
        <w:rPr>
          <w:b/>
          <w:color w:val="auto"/>
          <w:sz w:val="18"/>
        </w:rPr>
        <w:t>Sorumluluk Sınırlaması.</w:t>
      </w:r>
      <w:r w:rsidR="003541EA">
        <w:rPr>
          <w:color w:val="auto"/>
        </w:rPr>
        <w:t xml:space="preserve"> </w:t>
      </w:r>
      <w:r>
        <w:rPr>
          <w:rFonts w:cs="Arial"/>
          <w:color w:val="auto"/>
          <w:sz w:val="18"/>
          <w:szCs w:val="18"/>
        </w:rPr>
        <w:t xml:space="preserve">Microsoft Çevrimiçi Abonelik Anlaşmanızdaki aksine hükümlere bakılmaksızın, yasaların izin verdiği ölçüde, Windows Enterprise Yazılımı ile bağlantılı anlaşma kapsamında ortaya çıkan bizim ve Bağlı Kuruluşlarımızın ve </w:t>
      </w:r>
      <w:r>
        <w:rPr>
          <w:rFonts w:cs="Arial"/>
          <w:color w:val="auto"/>
          <w:sz w:val="18"/>
          <w:szCs w:val="18"/>
        </w:rPr>
        <w:lastRenderedPageBreak/>
        <w:t>yüklenicilerimizin sorumluluğu, satın alma seçeneği kapsamında ödemeniz istenen miktara kadarki doğrudan zararlarla sınırlıdır.</w:t>
      </w:r>
      <w:r w:rsidR="003541EA">
        <w:rPr>
          <w:rFonts w:cs="Arial"/>
          <w:color w:val="auto"/>
          <w:sz w:val="18"/>
          <w:szCs w:val="18"/>
        </w:rPr>
        <w:t xml:space="preserve"> </w:t>
      </w:r>
    </w:p>
    <w:p w:rsidR="00BD1E23" w:rsidRPr="002A4125" w:rsidRDefault="00BD1E23" w:rsidP="00BD1E23">
      <w:pPr>
        <w:autoSpaceDN w:val="0"/>
        <w:ind w:left="720"/>
      </w:pPr>
      <w:r>
        <w:rPr>
          <w:b/>
          <w:color w:val="auto"/>
          <w:sz w:val="18"/>
        </w:rPr>
        <w:t>Lisansların Atanması.</w:t>
      </w:r>
      <w:r w:rsidR="003541EA">
        <w:rPr>
          <w:color w:val="auto"/>
        </w:rPr>
        <w:t xml:space="preserve"> </w:t>
      </w:r>
      <w:r>
        <w:rPr>
          <w:rFonts w:cs="Arial"/>
          <w:bCs/>
          <w:color w:val="auto"/>
          <w:sz w:val="18"/>
          <w:szCs w:val="18"/>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sidRPr="000D7DBD">
        <w:rPr>
          <w:rFonts w:cs="Arial"/>
          <w:bCs/>
          <w:color w:val="auto"/>
          <w:sz w:val="18"/>
          <w:szCs w:val="18"/>
        </w:rPr>
        <w:t>.</w:t>
      </w:r>
    </w:p>
    <w:p w:rsidR="00BD1E23" w:rsidRPr="002A4125" w:rsidRDefault="00BD1E23" w:rsidP="005D4040">
      <w:pPr>
        <w:autoSpaceDN w:val="0"/>
        <w:ind w:left="720"/>
      </w:pPr>
      <w:r>
        <w:rPr>
          <w:b/>
          <w:color w:val="auto"/>
          <w:sz w:val="18"/>
        </w:rPr>
        <w:t>Ürün Kullanım Hakları.</w:t>
      </w:r>
      <w:r w:rsidR="003541EA">
        <w:rPr>
          <w:color w:val="auto"/>
        </w:rPr>
        <w:t xml:space="preserve"> </w:t>
      </w:r>
      <w:r>
        <w:rPr>
          <w:rFonts w:cs="Arial"/>
          <w:bCs/>
          <w:color w:val="auto"/>
          <w:sz w:val="18"/>
          <w:szCs w:val="18"/>
        </w:rPr>
        <w:t>Windows Masaüstü Bilgisayar İşletim Sistemli Windows Intune lisans koşullarının Genel Lisans Koşulları ve Kurulum ve Kullanım, Bildirimler ve Doğrulama, Windows Uygulamaları ve Adobe Flash Player bölümleri, satın</w:t>
      </w:r>
      <w:r w:rsidR="005D4040">
        <w:rPr>
          <w:rFonts w:cs="Arial"/>
          <w:bCs/>
          <w:color w:val="auto"/>
          <w:sz w:val="18"/>
          <w:szCs w:val="18"/>
        </w:rPr>
        <w:t> </w:t>
      </w:r>
      <w:r>
        <w:rPr>
          <w:rFonts w:cs="Arial"/>
          <w:bCs/>
          <w:color w:val="auto"/>
          <w:sz w:val="18"/>
          <w:szCs w:val="18"/>
        </w:rPr>
        <w:t>alma seçeneği kapsamında elde ettiğiniz kalıcı Lisanslar kapsamında Windows Enterprise Yazılımını kullanımınız için geçerlidir.</w:t>
      </w:r>
      <w:r w:rsidR="003541EA">
        <w:rPr>
          <w:rFonts w:cs="Arial"/>
          <w:bCs/>
          <w:color w:val="auto"/>
          <w:sz w:val="18"/>
          <w:szCs w:val="18"/>
        </w:rPr>
        <w:t xml:space="preserve"> </w:t>
      </w:r>
      <w:r>
        <w:rPr>
          <w:rFonts w:cs="Arial"/>
          <w:bCs/>
          <w:color w:val="auto"/>
          <w:sz w:val="18"/>
          <w:szCs w:val="18"/>
        </w:rPr>
        <w:t>Sanallaştırma Hakları ve Dolaşım Kullanım Hakları, Windows to Go Hakları ve Companion Aygıtlar bölümleri geçerli</w:t>
      </w:r>
      <w:r w:rsidR="000D7DBD">
        <w:rPr>
          <w:rFonts w:cs="Arial"/>
          <w:bCs/>
          <w:color w:val="auto"/>
          <w:sz w:val="18"/>
          <w:szCs w:val="18"/>
        </w:rPr>
        <w:t> </w:t>
      </w:r>
      <w:r>
        <w:rPr>
          <w:rFonts w:cs="Arial"/>
          <w:bCs/>
          <w:color w:val="auto"/>
          <w:sz w:val="18"/>
          <w:szCs w:val="18"/>
        </w:rPr>
        <w:t>değildir.</w:t>
      </w:r>
    </w:p>
    <w:p w:rsidR="00F04E4D" w:rsidRPr="002A4125" w:rsidRDefault="00DB1461" w:rsidP="002E30F6">
      <w:pPr>
        <w:pStyle w:val="PURBreadcrumb"/>
        <w:keepNext w:val="0"/>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p w:rsidR="007A6DE3" w:rsidRPr="002A4125" w:rsidRDefault="007A6DE3" w:rsidP="007A6DE3">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421" w:name="_Toc346832469"/>
      <w:bookmarkStart w:id="422" w:name="_Toc346832541"/>
      <w:bookmarkStart w:id="423" w:name="_Toc365991383"/>
      <w:bookmarkStart w:id="424" w:name="_Toc366057517"/>
      <w:r>
        <w:instrText>Yammer Enterprise</w:instrText>
      </w:r>
      <w:bookmarkEnd w:id="421"/>
      <w:bookmarkEnd w:id="422"/>
      <w:bookmarkEnd w:id="423"/>
      <w:bookmarkEnd w:id="424"/>
      <w:r>
        <w:instrText>" \l 2</w:instrText>
      </w:r>
      <w:r w:rsidR="00F22968">
        <w:fldChar w:fldCharType="end"/>
      </w:r>
    </w:p>
    <w:p w:rsidR="007A6DE3" w:rsidRPr="002A4125" w:rsidRDefault="003541EA" w:rsidP="00224486">
      <w:pPr>
        <w:pStyle w:val="PURLicenseTerm"/>
      </w:pPr>
      <w:r>
        <w:t xml:space="preserve"> </w:t>
      </w:r>
      <w:r w:rsidR="007A6DE3">
        <w:t>Bu ürünü kullanımınız açısından geçerli olan lisans koşulları, Genel Lisans Koşulları'nı ve aşağıdakileri içerir:</w:t>
      </w:r>
      <w:r>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2A4125" w:rsidRDefault="007A6DE3" w:rsidP="00641BE9">
            <w:pPr>
              <w:pStyle w:val="PURBody"/>
              <w:spacing w:line="360" w:lineRule="auto"/>
            </w:pPr>
            <w:r>
              <w:t xml:space="preserve">Yammer Gizlilik Bildirimi: </w:t>
            </w:r>
            <w:r>
              <w:rPr>
                <w:b/>
              </w:rPr>
              <w:t>Evet</w:t>
            </w:r>
            <w:r>
              <w:t xml:space="preserve"> (bkz. </w:t>
            </w:r>
            <w:hyperlink r:id="rId128">
              <w:r>
                <w:rPr>
                  <w:color w:val="00467F"/>
                  <w:u w:val="single"/>
                </w:rPr>
                <w:t>https://www.yammer.com/about/privacy</w:t>
              </w:r>
            </w:hyperlink>
            <w:r>
              <w:t>)</w:t>
            </w:r>
          </w:p>
          <w:p w:rsidR="007A6DE3" w:rsidRDefault="007A6DE3" w:rsidP="00641BE9">
            <w:pPr>
              <w:pStyle w:val="PURBody"/>
              <w:spacing w:line="360" w:lineRule="auto"/>
            </w:pPr>
          </w:p>
        </w:tc>
        <w:tc>
          <w:tcPr>
            <w:tcW w:w="6120" w:type="dxa"/>
          </w:tcPr>
          <w:p w:rsidR="007A6DE3" w:rsidRPr="002A4125" w:rsidRDefault="007A6DE3" w:rsidP="00641BE9">
            <w:pPr>
              <w:pStyle w:val="PURBody"/>
              <w:spacing w:line="360" w:lineRule="auto"/>
            </w:pPr>
            <w:r>
              <w:t xml:space="preserve">Güvenlik Özeti: </w:t>
            </w:r>
            <w:r>
              <w:rPr>
                <w:b/>
              </w:rPr>
              <w:t xml:space="preserve">Evet </w:t>
            </w:r>
            <w:r>
              <w:t xml:space="preserve">(bkz. </w:t>
            </w:r>
            <w:hyperlink r:id="rId129">
              <w:r>
                <w:rPr>
                  <w:color w:val="00467F"/>
                  <w:u w:val="single"/>
                </w:rPr>
                <w:t>https://www.yammer.com/it/security/</w:t>
              </w:r>
            </w:hyperlink>
            <w:r>
              <w:t>)</w:t>
            </w:r>
          </w:p>
          <w:p w:rsidR="007A6DE3" w:rsidRDefault="007A6DE3" w:rsidP="00641BE9">
            <w:pPr>
              <w:pStyle w:val="PURBody"/>
              <w:spacing w:line="360" w:lineRule="auto"/>
            </w:pPr>
            <w:r>
              <w:t xml:space="preserve">Hizmet Düzeyi Anlaşması: </w:t>
            </w:r>
            <w:r>
              <w:rPr>
                <w:b/>
              </w:rPr>
              <w:t xml:space="preserve">Evet </w:t>
            </w:r>
            <w:r>
              <w:t xml:space="preserve">(Bkz. </w:t>
            </w:r>
            <w:hyperlink r:id="rId130">
              <w:r>
                <w:rPr>
                  <w:color w:val="00467F"/>
                  <w:u w:val="single"/>
                </w:rPr>
                <w:t>http://microsoft.com/licensing/contracts</w:t>
              </w:r>
            </w:hyperlink>
            <w:r>
              <w:t>)</w:t>
            </w:r>
          </w:p>
        </w:tc>
      </w:tr>
    </w:tbl>
    <w:p w:rsidR="007A6DE3" w:rsidRPr="002A4125" w:rsidRDefault="007A6DE3" w:rsidP="007A6DE3">
      <w:pPr>
        <w:pStyle w:val="PURBlueBGHeader"/>
      </w:pPr>
      <w:r>
        <w:t>Kullanıcı SL’leri</w:t>
      </w:r>
    </w:p>
    <w:tbl>
      <w:tblPr>
        <w:tblStyle w:val="PURTableNoVertical"/>
        <w:tblW w:w="10701" w:type="dxa"/>
        <w:tblLook w:val="04A0" w:firstRow="1" w:lastRow="0" w:firstColumn="1" w:lastColumn="0" w:noHBand="0" w:noVBand="1"/>
      </w:tblPr>
      <w:tblGrid>
        <w:gridCol w:w="5184"/>
        <w:gridCol w:w="5517"/>
      </w:tblGrid>
      <w:tr w:rsidR="007A6DE3" w:rsidTr="000D7DBD">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A4125" w:rsidRDefault="007A6DE3" w:rsidP="00641BE9">
            <w:pPr>
              <w:pStyle w:val="PURBody"/>
            </w:pPr>
            <w:r>
              <w:rPr>
                <w:b/>
                <w:i/>
              </w:rPr>
              <w:t>Aşağıdakiler için gereklidir:</w:t>
            </w:r>
          </w:p>
          <w:p w:rsidR="007A6DE3" w:rsidRDefault="007A6DE3" w:rsidP="00ED5D2B">
            <w:pPr>
              <w:pStyle w:val="PURBullet"/>
              <w:numPr>
                <w:ilvl w:val="0"/>
                <w:numId w:val="68"/>
              </w:numPr>
            </w:pPr>
            <w:r>
              <w:t>Çevrimiçi hizmete erişen kullanıcılar.</w:t>
            </w:r>
            <w:r>
              <w:rPr>
                <w:szCs w:val="18"/>
              </w:rPr>
              <w:t xml:space="preserve"> Harici ağ fonksiyonu yoluyla Yammer'a davet edilen dış Kullanıcıların Kullanıcı SL’lerine ihtiyacı yoktur.</w:t>
            </w:r>
          </w:p>
        </w:tc>
        <w:tc>
          <w:tcPr>
            <w:tcW w:w="5517" w:type="dxa"/>
          </w:tcPr>
          <w:p w:rsidR="007A6DE3" w:rsidRPr="002A4125" w:rsidRDefault="007A6DE3" w:rsidP="00641BE9">
            <w:pPr>
              <w:pStyle w:val="PURBody"/>
            </w:pPr>
            <w:r>
              <w:rPr>
                <w:b/>
                <w:i/>
              </w:rPr>
              <w:t>Gerekli SL:</w:t>
            </w:r>
          </w:p>
          <w:p w:rsidR="007A6DE3" w:rsidRPr="002A4125" w:rsidRDefault="007A6DE3" w:rsidP="00ED5D2B">
            <w:pPr>
              <w:pStyle w:val="PURBullet"/>
              <w:numPr>
                <w:ilvl w:val="0"/>
                <w:numId w:val="69"/>
              </w:numPr>
            </w:pPr>
            <w:r>
              <w:t xml:space="preserve">Yammer Enterprise Kullanıcı SL’si </w:t>
            </w:r>
            <w:r>
              <w:rPr>
                <w:b/>
              </w:rPr>
              <w:t>veya</w:t>
            </w:r>
          </w:p>
          <w:p w:rsidR="007A6DE3" w:rsidRPr="00E3490C" w:rsidRDefault="007A6DE3" w:rsidP="00ED5D2B">
            <w:pPr>
              <w:pStyle w:val="PURBullet"/>
              <w:numPr>
                <w:ilvl w:val="0"/>
                <w:numId w:val="69"/>
              </w:numPr>
            </w:pPr>
            <w:r>
              <w:t>Office 365 Enterprise E1, E3 veya E4 Kullanıcı SL’si</w:t>
            </w:r>
          </w:p>
        </w:tc>
      </w:tr>
    </w:tbl>
    <w:p w:rsidR="007A6DE3" w:rsidRPr="002A412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Ek Koşullar:</w:t>
      </w:r>
    </w:p>
    <w:p w:rsidR="007A6DE3" w:rsidRPr="002A4125" w:rsidRDefault="007A6DE3" w:rsidP="007A6DE3">
      <w:pPr>
        <w:keepNext/>
        <w:keepLines/>
        <w:spacing w:after="60" w:line="240" w:lineRule="exact"/>
        <w:ind w:left="270"/>
      </w:pPr>
      <w:r>
        <w:rPr>
          <w:smallCaps/>
          <w:color w:val="00467F" w:themeColor="text2"/>
          <w:sz w:val="18"/>
        </w:rPr>
        <w:t>Müşteri Verilerini kullanımımız</w:t>
      </w:r>
    </w:p>
    <w:p w:rsidR="007A6DE3" w:rsidRPr="005D4040" w:rsidRDefault="00C94DDA" w:rsidP="007A6DE3">
      <w:pPr>
        <w:ind w:left="270"/>
        <w:rPr>
          <w:sz w:val="18"/>
          <w:szCs w:val="18"/>
        </w:rPr>
      </w:pPr>
      <w:r w:rsidRPr="005D4040">
        <w:rPr>
          <w:color w:val="auto"/>
          <w:sz w:val="18"/>
          <w:szCs w:val="18"/>
        </w:rPr>
        <w:t xml:space="preserve">Toplu lisanslama anlaşmanızda bunun aksini belirten her türlü içeriğe rağmen, Microsoft'un Yammer Enterprise-online servisindeki Müşteri Verilerini kullanımı, çevrimiçi hizmet aboneliğiniz sonlanmadan önce ve sonra </w:t>
      </w:r>
      <w:hyperlink r:id="rId131">
        <w:r w:rsidRPr="005D4040">
          <w:rPr>
            <w:color w:val="00467F"/>
            <w:sz w:val="18"/>
            <w:szCs w:val="18"/>
            <w:u w:val="single"/>
          </w:rPr>
          <w:t>https://www.yammer.com/about/privacy adresindeki Yammer Gizlilik Bildirimine tabi olacaktır</w:t>
        </w:r>
      </w:hyperlink>
      <w:r w:rsidRPr="005D4040">
        <w:rPr>
          <w:color w:val="auto"/>
          <w:sz w:val="18"/>
          <w:szCs w:val="18"/>
        </w:rPr>
        <w:t>.</w:t>
      </w:r>
    </w:p>
    <w:p w:rsidR="007A6DE3" w:rsidRPr="002A4125" w:rsidRDefault="007A6DE3" w:rsidP="007A6DE3">
      <w:pPr>
        <w:keepNext/>
        <w:keepLines/>
        <w:spacing w:after="60" w:line="240" w:lineRule="exact"/>
        <w:ind w:left="270"/>
      </w:pPr>
      <w:r>
        <w:rPr>
          <w:smallCaps/>
          <w:color w:val="00467F" w:themeColor="text2"/>
          <w:sz w:val="18"/>
        </w:rPr>
        <w:t>Müşteri Başarısı Yöneticileri</w:t>
      </w:r>
    </w:p>
    <w:p w:rsidR="00F04E4D" w:rsidRPr="002A4125" w:rsidRDefault="007A6DE3" w:rsidP="00F9338B">
      <w:pPr>
        <w:ind w:left="270"/>
      </w:pPr>
      <w:r>
        <w:rPr>
          <w:color w:val="auto"/>
          <w:sz w:val="18"/>
          <w:szCs w:val="18"/>
        </w:rPr>
        <w:t>Bir müşteri başarısı yöneticisi tarafından size sağlanan hiçbir hizmet, taraflar arasında fikri mülkiyet haklarının bir devriyle veya atanmasıyla sonuçlanmayacaktır. Müşteri başarısı yöneticilerinin çalışma ürününün mülkiyeti Microsoft'a ait olacak ve size sunulduğunda, çevrimiçi hizmetlerin bir parçası olarak kabul edilecektir ve bunlar sizin tarafınızdan bu koşullara uygun şekilde kullanılabilir.</w:t>
      </w:r>
    </w:p>
    <w:p w:rsidR="00F04E4D" w:rsidRPr="002A4125" w:rsidRDefault="00F04E4D" w:rsidP="00BD1E23">
      <w:pPr>
        <w:autoSpaceDN w:val="0"/>
        <w:ind w:left="720"/>
      </w:pPr>
    </w:p>
    <w:p w:rsidR="00BD1E23" w:rsidRDefault="00BD1E23">
      <w:pPr>
        <w:sectPr w:rsidR="00BD1E23" w:rsidSect="00DC5352">
          <w:footerReference w:type="default" r:id="rId132"/>
          <w:pgSz w:w="12240" w:h="15840" w:code="1"/>
          <w:pgMar w:top="1170" w:right="720" w:bottom="720" w:left="720" w:header="432" w:footer="288" w:gutter="0"/>
          <w:cols w:space="360"/>
        </w:sectPr>
      </w:pPr>
    </w:p>
    <w:p w:rsidR="0082133B" w:rsidRPr="002A4125" w:rsidRDefault="00ED4593">
      <w:pPr>
        <w:pStyle w:val="PURSectionHeading"/>
        <w:pageBreakBefore/>
      </w:pPr>
      <w:bookmarkStart w:id="425" w:name="Appendix_1"/>
      <w:bookmarkStart w:id="426" w:name="_Sec10"/>
      <w:bookmarkEnd w:id="6"/>
      <w:r>
        <w:lastRenderedPageBreak/>
        <w:t xml:space="preserve">Ek </w:t>
      </w:r>
      <w:bookmarkEnd w:id="425"/>
      <w:r>
        <w:t>1: Bildirimler</w:t>
      </w:r>
      <w:r w:rsidR="00F22968">
        <w:fldChar w:fldCharType="begin"/>
      </w:r>
      <w:r>
        <w:instrText>TC "</w:instrText>
      </w:r>
      <w:bookmarkStart w:id="427" w:name="_Toc365991384"/>
      <w:r>
        <w:instrText>Ek 1: Bildirimler</w:instrText>
      </w:r>
      <w:bookmarkEnd w:id="427"/>
      <w:r>
        <w:instrText xml:space="preserve">" \l 1 </w:instrText>
      </w:r>
      <w:r w:rsidR="00F22968">
        <w:fldChar w:fldCharType="end"/>
      </w:r>
    </w:p>
    <w:p w:rsidR="00732D21" w:rsidRPr="002A4125" w:rsidRDefault="00732D21" w:rsidP="00732D21">
      <w:pPr>
        <w:pStyle w:val="PURHeading1"/>
      </w:pPr>
      <w:r>
        <w:t xml:space="preserve">Bing Maps </w:t>
      </w:r>
    </w:p>
    <w:p w:rsidR="005E0466" w:rsidRPr="002A4125" w:rsidRDefault="00732D21" w:rsidP="005E0466">
      <w:pPr>
        <w:pStyle w:val="PURHeading1"/>
        <w:spacing w:line="240" w:lineRule="auto"/>
        <w:ind w:left="270"/>
      </w:pPr>
      <w:r>
        <w:rPr>
          <w:smallCaps w:val="0"/>
          <w:color w:val="auto"/>
          <w:sz w:val="18"/>
          <w:szCs w:val="20"/>
        </w:rPr>
        <w:t xml:space="preserve">Yazılım, Bing Maps kullanımını içerir. Adres bulma dahil, Bing Maps yoluyla sağlanan tüm içerik, sadece içeriğin sağlandığı ürün dahilinde kullanılabilir. Bing Maps kullanımınız, </w:t>
      </w:r>
      <w:hyperlink r:id="rId133" w:history="1">
        <w:r>
          <w:rPr>
            <w:smallCaps w:val="0"/>
            <w:color w:val="00467F"/>
            <w:sz w:val="18"/>
            <w:szCs w:val="20"/>
            <w:u w:val="single"/>
          </w:rPr>
          <w:t>http://go.microsoft.com/?linkid=9710837</w:t>
        </w:r>
      </w:hyperlink>
      <w:r>
        <w:rPr>
          <w:smallCaps w:val="0"/>
          <w:color w:val="auto"/>
          <w:sz w:val="18"/>
          <w:szCs w:val="20"/>
        </w:rPr>
        <w:t xml:space="preserve"> adresinde bulunan Bing Maps Son Kullanıcı Kullanım Koşulları ve </w:t>
      </w:r>
      <w:hyperlink r:id="rId134" w:history="1">
        <w:r>
          <w:rPr>
            <w:smallCaps w:val="0"/>
            <w:color w:val="00467F"/>
            <w:sz w:val="18"/>
            <w:szCs w:val="20"/>
            <w:u w:val="single"/>
          </w:rPr>
          <w:t>http://go.microsoft.com/fwlink/?LinkID=248686</w:t>
        </w:r>
      </w:hyperlink>
      <w:r w:rsidR="0017319F" w:rsidRPr="0017319F">
        <w:rPr>
          <w:smallCaps w:val="0"/>
          <w:color w:val="00467F"/>
          <w:sz w:val="18"/>
          <w:szCs w:val="20"/>
        </w:rPr>
        <w:t xml:space="preserve"> </w:t>
      </w:r>
      <w:r>
        <w:rPr>
          <w:smallCaps w:val="0"/>
          <w:color w:val="auto"/>
          <w:sz w:val="18"/>
          <w:szCs w:val="20"/>
        </w:rPr>
        <w:t>adresinde bulunan Bing Maps Gizlilik Bildirimi yoluyla yönetilir.</w:t>
      </w:r>
      <w:r>
        <w:t xml:space="preserve"> </w:t>
      </w:r>
    </w:p>
    <w:p w:rsidR="0082133B" w:rsidRPr="002A4125" w:rsidRDefault="00ED4593" w:rsidP="005E0466">
      <w:pPr>
        <w:pStyle w:val="PURHeading1"/>
        <w:spacing w:line="240" w:lineRule="auto"/>
      </w:pPr>
      <w:r>
        <w:t>SQL Server'ın Önceki Sürümlerinin Otomatik Güncellenme Bildirimi</w:t>
      </w:r>
    </w:p>
    <w:p w:rsidR="0082133B" w:rsidRPr="002A4125" w:rsidRDefault="00ED4593">
      <w:pPr>
        <w:pStyle w:val="PURBody-Indented"/>
      </w:pPr>
      <w:r>
        <w:t>Eğer yazılım, SQL Server 2012 öncesi SQL Server’ın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3541EA">
        <w:t xml:space="preserve"> </w:t>
      </w:r>
      <w:r>
        <w:t>Bu özellik kapatılamaz.</w:t>
      </w:r>
      <w:r w:rsidR="003541EA">
        <w:t xml:space="preserve"> </w:t>
      </w:r>
      <w:r>
        <w:t>Bu dosyaların çıkarılması yazılımda hatalara neden olabilir ve orijinal dosyalar düzeltilemeyebilir.</w:t>
      </w:r>
      <w:r w:rsidR="003541EA">
        <w:t xml:space="preserve"> </w:t>
      </w:r>
      <w:r>
        <w:t xml:space="preserve">Bu tür sürümleri çalıştıran bir sunucuya veya aygıta bu yazılımı kurarak, söz konusu sunucuda veya aygıtta çalışan SQL Server’ın bütün bu sürümlerindeki ve kopyalarındaki (bunların tümünün bileşenleri dahil) bu güncellemeleri onaylamış olursunuz. </w:t>
      </w:r>
    </w:p>
    <w:p w:rsidR="0082133B" w:rsidRPr="002A4125" w:rsidRDefault="00ED4593">
      <w:pPr>
        <w:pStyle w:val="PURHeading1"/>
      </w:pPr>
      <w:r>
        <w:t>Veri Transferi Bildirimi</w:t>
      </w:r>
    </w:p>
    <w:p w:rsidR="0082133B" w:rsidRPr="002A4125" w:rsidRDefault="00ED4593">
      <w:pPr>
        <w:pStyle w:val="PURBody-Indented"/>
      </w:pPr>
      <w:r>
        <w:t>Ürün, İnternet üzerinden Microsoft veya servis sağlayıcı bilgisayar sistemlerine bağlanan bir ya da daha fazla yazılım özelliği içerir.</w:t>
      </w:r>
      <w:r w:rsidR="003541EA">
        <w:t xml:space="preserve"> </w:t>
      </w:r>
      <w:r>
        <w:t xml:space="preserve">Bu özellikler </w:t>
      </w:r>
      <w:hyperlink r:id="rId135">
        <w:r>
          <w:rPr>
            <w:color w:val="00467F"/>
            <w:u w:val="single"/>
          </w:rPr>
          <w:t>http://microsoft.com/licensing/contracts</w:t>
        </w:r>
      </w:hyperlink>
      <w:r>
        <w:t xml:space="preserve"> adresindeki Veri Transferi Bildirimleri dokümanında belirtilmiştir. Microsoft bu özelliklerle birlikte Internet tabanlı hizmetler sunar.</w:t>
      </w:r>
      <w:r w:rsidR="003541EA">
        <w:t xml:space="preserve"> </w:t>
      </w:r>
      <w:r>
        <w:t>Bir özellik bağlandığında, her zaman ayrı bir ihbar almazsınız.</w:t>
      </w:r>
      <w:r w:rsidR="003541EA">
        <w:t xml:space="preserve"> </w:t>
      </w:r>
      <w:r>
        <w:t>Bazı durumlarda, bir özelliği kapatabilir veya kullanmayabilirsiniz.</w:t>
      </w:r>
    </w:p>
    <w:p w:rsidR="0082133B" w:rsidRPr="002A4125" w:rsidRDefault="00ED4593">
      <w:pPr>
        <w:pStyle w:val="PURHeading2"/>
      </w:pPr>
      <w:r>
        <w:t>Bilgisayar Bilgileri</w:t>
      </w:r>
    </w:p>
    <w:p w:rsidR="0082133B" w:rsidRPr="002A4125" w:rsidRDefault="00ED4593">
      <w:pPr>
        <w:pStyle w:val="PURBody-Indented"/>
      </w:pPr>
      <w:r>
        <w:t>Özellikler, uygun sistemlere Internet protokol adresiniz, işletim sisteminin türü, tarayıcı, kullandığınız yazılımın adıyla sürümü ve yazılımı kurduğunuz aygıtın dil kodu gibi bilgisayar bilgilerini gönderen Internet protokolleri kullanır.</w:t>
      </w:r>
      <w:r w:rsidR="003541EA">
        <w:t xml:space="preserve"> </w:t>
      </w:r>
    </w:p>
    <w:p w:rsidR="0082133B" w:rsidRPr="002A4125" w:rsidRDefault="00ED4593">
      <w:pPr>
        <w:pStyle w:val="PURHeading2"/>
      </w:pPr>
      <w:r>
        <w:t>Bilgilerin Kullanımı</w:t>
      </w:r>
    </w:p>
    <w:p w:rsidR="0082133B" w:rsidRPr="002A4125" w:rsidRDefault="00ED4593">
      <w:pPr>
        <w:pStyle w:val="PURBody-Indented"/>
      </w:pPr>
      <w: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3541EA">
        <w:t xml:space="preserve"> </w:t>
      </w:r>
      <w:r>
        <w:t>Aynı zamanda bunu donanım ve yazılım sağlayıcılar gibi diğer taraflarla da paylaşabiliriz.</w:t>
      </w:r>
      <w:r w:rsidR="003541EA">
        <w:t xml:space="preserve"> </w:t>
      </w:r>
      <w:r>
        <w:t>Bunlar bilgileri kendi ürünlerinin Microsoft yazılımı ile çalışmasını nasıl geliştirebilecekleri konusunda kullanabilirler.</w:t>
      </w:r>
    </w:p>
    <w:p w:rsidR="0082133B" w:rsidRPr="002A4125" w:rsidRDefault="00ED4593">
      <w:pPr>
        <w:pStyle w:val="PURHeading2"/>
      </w:pPr>
      <w:r>
        <w:t>Veri Transferi Onayı</w:t>
      </w:r>
    </w:p>
    <w:p w:rsidR="0082133B" w:rsidRPr="002A4125" w:rsidRDefault="00ED4593">
      <w:pPr>
        <w:pStyle w:val="PURBody-Indented"/>
      </w:pPr>
      <w: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82133B" w:rsidRPr="002A4125" w:rsidRDefault="00ED4593">
      <w:pPr>
        <w:pStyle w:val="PURHeading1"/>
      </w:pPr>
      <w:r>
        <w:t xml:space="preserve">H.264/AVC Görsel Standardı, VC-1 Video Standardı ve MPEG-4 Part 2 Görsel Standardı </w:t>
      </w:r>
      <w:r w:rsidR="006C741A">
        <w:t>Ile Ilgili Bildirim</w:t>
      </w:r>
    </w:p>
    <w:p w:rsidR="0082133B" w:rsidRPr="002A4125" w:rsidRDefault="00ED4593">
      <w:pPr>
        <w:pStyle w:val="PURBody-Indented"/>
      </w:pPr>
      <w:r>
        <w:t>Yazılım H.264/AVC, VC-1 ve MPEG-4 Part 2 görsel sıkıştırma teknolojisini içerebilir. MPEG LA, L.L.C. aşağıdaki ihbarın da açıklanmasını zorunlu tutmuştur:</w:t>
      </w:r>
    </w:p>
    <w:p w:rsidR="0082133B" w:rsidRPr="002A4125" w:rsidRDefault="00ED4593" w:rsidP="006C741A">
      <w:pPr>
        <w:pStyle w:val="PURBody-Indented"/>
      </w:pPr>
      <w:r>
        <w:t>BU ÜRÜNÜN LİSANSI, AVC, VC-1, MPEG-4 PART 2 GÖRSEL PATENT PORTFÖYÜ LİSANSLARI UYARINCA, BİR KULLANICININ KİŞİSEL VE TİCARİ OLMAYAN BİR AMAÇLA (i) YUKARIDAKİLERE UYGUN BİR ŞEKİLDE (</w:t>
      </w:r>
      <w:r w:rsidR="001732AD">
        <w:t>“</w:t>
      </w:r>
      <w:r>
        <w:t>VİDEO STANDARTLARI</w:t>
      </w:r>
      <w:r w:rsidR="001732AD">
        <w:t>”</w:t>
      </w:r>
      <w:r>
        <w:t>)VİDEO KODLAMASI VEYA (ii) BİR TÜKETİCİ TARAFINDAN KİŞİSEL VE TİCARİ OLMAYAN BİR FAALİYET ÇERÇEVESİNDE KODLANMIŞ VE/VEYA İLGİLİ VİDEO TEMİN ETME LİSANSI OLAN BİR VİDEO SAĞLAYICIDAN ALINMIŞ AVC,</w:t>
      </w:r>
      <w:r w:rsidR="006C741A">
        <w:t> </w:t>
      </w:r>
      <w:r>
        <w:t>VC-1, MPEG-4 PART 2 VİDEONUN KODUNU ÇÖZMESİ İÇİN VERİLMİŞTİR.</w:t>
      </w:r>
      <w:r w:rsidR="003541EA">
        <w:t xml:space="preserve"> </w:t>
      </w:r>
      <w:r>
        <w:t>BAŞKA BİR KULLANIMA YÖNELİK HİÇBİR LİSANS VERİLMEMİŞTİR VE ZIMNİ OLARAK VERİLDİĞİ SONUCU ÇIKARILAMAZ.</w:t>
      </w:r>
    </w:p>
    <w:p w:rsidR="0082133B" w:rsidRDefault="00ED4593">
      <w:pPr>
        <w:pStyle w:val="PURBody-Indented"/>
      </w:pPr>
      <w: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6C741A" w:rsidRDefault="006C741A">
      <w:pPr>
        <w:pStyle w:val="PURBody-Indented"/>
      </w:pPr>
    </w:p>
    <w:p w:rsidR="006C741A" w:rsidRPr="002A4125" w:rsidRDefault="006C741A">
      <w:pPr>
        <w:pStyle w:val="PURBody-Indented"/>
      </w:pPr>
    </w:p>
    <w:p w:rsidR="0082133B" w:rsidRPr="002A4125" w:rsidRDefault="00ED4593">
      <w:pPr>
        <w:pStyle w:val="PURHeading1"/>
      </w:pPr>
      <w:r>
        <w:lastRenderedPageBreak/>
        <w:t>Potansiyel Olarak İstenmeyen Yazılım (Bildirim I)</w:t>
      </w:r>
    </w:p>
    <w:p w:rsidR="0082133B" w:rsidRPr="002A4125" w:rsidRDefault="00ED4593">
      <w:pPr>
        <w:pStyle w:val="PURBody-Indented"/>
      </w:pPr>
      <w:r>
        <w:t xml:space="preserve">Windows Defender etkinleştirildiğinde bilgisayarınızda virüsler, solucanlar, bot’lar, rootkitler, </w:t>
      </w:r>
      <w:r w:rsidR="001732AD">
        <w:t>“</w:t>
      </w:r>
      <w:r>
        <w:t>casus yazılımlar</w:t>
      </w:r>
      <w:r w:rsidR="001732AD">
        <w:t>”</w:t>
      </w:r>
      <w:r>
        <w:t xml:space="preserve">, </w:t>
      </w:r>
      <w:r w:rsidR="001732AD">
        <w:t>“</w:t>
      </w:r>
      <w:r>
        <w:t>reklam yazılımları</w:t>
      </w:r>
      <w:r w:rsidR="001732AD">
        <w:t>”</w:t>
      </w:r>
      <w:r>
        <w:t xml:space="preserve"> ve diğer potansiyel olarak istenmeyen yazılımlar da dahil olmak üzere çok sayıda kötücül yazılım (</w:t>
      </w:r>
      <w:r w:rsidR="001732AD">
        <w:t>“</w:t>
      </w:r>
      <w:r>
        <w:t>kötü amaçlı yazılım</w:t>
      </w:r>
      <w:r w:rsidR="001732AD">
        <w:t>”</w:t>
      </w:r>
      <w:r>
        <w:t>) türü araması yapacaktır.</w:t>
      </w:r>
      <w:r w:rsidR="003541EA">
        <w:t xml:space="preserve"> </w:t>
      </w:r>
      <w:r>
        <w:t xml:space="preserve">Yazılımı ilk kullanmaya başladığınızda önerilen güvenlik ayarlarını seçerseniz, </w:t>
      </w:r>
      <w:r w:rsidR="001732AD">
        <w:t>“</w:t>
      </w:r>
      <w:r>
        <w:t>yüksek</w:t>
      </w:r>
      <w:r w:rsidR="001732AD">
        <w:t>”</w:t>
      </w:r>
      <w:r>
        <w:t xml:space="preserve"> veya </w:t>
      </w:r>
      <w:r w:rsidR="001732AD">
        <w:t>“</w:t>
      </w:r>
      <w:r>
        <w:t>ciddi</w:t>
      </w:r>
      <w:r w:rsidR="001732AD">
        <w:t>”</w:t>
      </w:r>
      <w:r>
        <w:t xml:space="preserve"> olarak belirtilen bu çeşit kötü amaçlı yazılımlar ve diğer potansiyel olarak istenmeyen yazılımlar otomatik olarak kaldırılacaktır.</w:t>
      </w:r>
      <w:r w:rsidR="003541EA">
        <w:t xml:space="preserve"> </w:t>
      </w:r>
      <w:r>
        <w:t>Bu kaldırma işlemi, bilgisayarınızdaki diğer yazılımların çalışmasının durmasıyla veya bu yazılımların kullanma lisansını ihlal etmenizle sonuçlanabilir.</w:t>
      </w:r>
    </w:p>
    <w:p w:rsidR="0082133B" w:rsidRPr="002A4125" w:rsidRDefault="00E41634">
      <w:pPr>
        <w:pStyle w:val="PURBody-Indented"/>
      </w:pPr>
      <w:r>
        <w:t>İstenmeyen yazılımların kaldırılması veya devre dışı bırakılması mümkündür.</w:t>
      </w:r>
      <w:r w:rsidR="003541EA">
        <w:t xml:space="preserve"> </w:t>
      </w:r>
      <w:r>
        <w:t>Windows Defender ve Windows Update hizmetlerini kullanırsanız, Windows Defender, Windows Update yoluyla düzenli olarak güncelleştirilir.</w:t>
      </w:r>
    </w:p>
    <w:p w:rsidR="0082133B" w:rsidRPr="002A4125" w:rsidRDefault="00B15C1B">
      <w:pPr>
        <w:pStyle w:val="PURHeading1"/>
      </w:pPr>
      <w:r>
        <w:t>Potansiyel Olarak İstenmeyen Yazılım (Bildirim II)</w:t>
      </w:r>
    </w:p>
    <w:p w:rsidR="0082133B" w:rsidRPr="002A4125" w:rsidRDefault="00ED4593">
      <w:pPr>
        <w:pStyle w:val="PURBody-Indented"/>
      </w:pPr>
      <w:r>
        <w:t>Yazılım; spyware ve diğer potansiyel olarak istenmeyen yazılımları (</w:t>
      </w:r>
      <w:r w:rsidR="001732AD">
        <w:t>“</w:t>
      </w:r>
      <w:r>
        <w:t>Potansiyel Olarak İstenmeyen Yazılım</w:t>
      </w:r>
      <w:r w:rsidR="001732AD">
        <w:t>”</w:t>
      </w:r>
      <w:r>
        <w:t>)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sidR="003541EA">
        <w:t xml:space="preserve"> </w:t>
      </w:r>
      <w: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w:t>
      </w:r>
    </w:p>
    <w:p w:rsidR="0082133B" w:rsidRPr="002A4125" w:rsidRDefault="00ED4593">
      <w:pPr>
        <w:pStyle w:val="PURBody-Indented"/>
      </w:pPr>
      <w:r>
        <w:t>Yazılımı kullanarak, sizin ya da sistemin Potansiyel Olarak İstenmeyen Yazılım olmayan yazılımları da silmeniz veya deve dışı bırakmanız mümkündür.</w:t>
      </w:r>
    </w:p>
    <w:p w:rsidR="0082133B" w:rsidRPr="002A4125" w:rsidRDefault="00ED4593">
      <w:pPr>
        <w:pStyle w:val="PURHeading1"/>
      </w:pPr>
      <w:r>
        <w:t>Kayıt İhbarı</w:t>
      </w:r>
    </w:p>
    <w:p w:rsidR="0082133B" w:rsidRPr="002A4125" w:rsidRDefault="00ED4593">
      <w:pPr>
        <w:pStyle w:val="PURBody-Indented"/>
      </w:pPr>
      <w:r>
        <w:t>Bazı yetki kanunları için şahısların iletişimlerini engellemeden, izlemeden ve/veya kaydetmeden ve/veya kişisel bilgilerin toplanmasına, saklanmasına ve kullanılmasına kısıtlama getirmeden önce ihbar veya şahısların onayını gerekir.</w:t>
      </w:r>
      <w:r w:rsidR="003541EA">
        <w:t xml:space="preserve"> </w:t>
      </w:r>
      <w:r>
        <w:t>Çevrimiçi hizmeti kullanmadan ve/veya özellikleri kaydetmeden önce geçerli tüm kanunlara uymayı, gerekli tüm onayları almayı ve gereken tüm açıklamaları yapmayı kabul etmiş oluyorsunuz.</w:t>
      </w:r>
    </w:p>
    <w:p w:rsidR="007D63E7" w:rsidRPr="002A4125" w:rsidRDefault="007D63E7" w:rsidP="007D63E7">
      <w:pPr>
        <w:pStyle w:val="PURHeading1"/>
      </w:pPr>
      <w:r>
        <w:t xml:space="preserve">Windows 8, Windows 8 K, Windows 8 KN, Windows 8N Bildirimleri </w:t>
      </w:r>
    </w:p>
    <w:p w:rsidR="007D63E7" w:rsidRPr="002A4125" w:rsidRDefault="007D63E7" w:rsidP="007D63E7">
      <w:pPr>
        <w:pStyle w:val="PURBody-Indented"/>
      </w:pPr>
      <w:r>
        <w:rPr>
          <w:rFonts w:cs="Arial"/>
          <w:bCs/>
          <w:szCs w:val="18"/>
        </w:rPr>
        <w:t>Windows 8 ve Windows 8 K, Windows Media Player ile Kore Adil Ticaret Komisyonu (KFTC) tarafından belirlenen ilgili teknolojileri ve bir Windows Live Messenger Download bağlantısını içerir.</w:t>
      </w:r>
      <w:r w:rsidR="003541EA">
        <w:rPr>
          <w:rFonts w:cs="Arial"/>
          <w:bCs/>
          <w:szCs w:val="18"/>
        </w:rPr>
        <w:t xml:space="preserve"> </w:t>
      </w:r>
      <w:r>
        <w:rPr>
          <w:rFonts w:cs="Arial"/>
          <w:bCs/>
          <w:szCs w:val="18"/>
        </w:rPr>
        <w:t>Windows 8 KN Windows Media Player’ı ya da KTFC tarafından tanımlanan bir ilgili teknolojiyi içermez.</w:t>
      </w:r>
      <w:r w:rsidR="003541EA">
        <w:rPr>
          <w:rFonts w:cs="Arial"/>
          <w:bCs/>
          <w:szCs w:val="18"/>
        </w:rPr>
        <w:t xml:space="preserve"> </w:t>
      </w:r>
    </w:p>
    <w:p w:rsidR="007D63E7" w:rsidRPr="002A4125" w:rsidRDefault="007D63E7" w:rsidP="007D63E7">
      <w:pPr>
        <w:pStyle w:val="PURBody-Indented"/>
      </w:pPr>
      <w:r>
        <w:rPr>
          <w:b/>
        </w:rPr>
        <w:t>Windows 8 K.</w:t>
      </w:r>
      <w:r w:rsidR="003541EA" w:rsidRPr="00CE6F5B">
        <w:rPr>
          <w:rFonts w:cs="Arial"/>
          <w:bCs/>
          <w:szCs w:val="18"/>
        </w:rPr>
        <w:t xml:space="preserve"> </w:t>
      </w:r>
      <w:r>
        <w:rPr>
          <w:rFonts w:cs="Arial"/>
          <w:bCs/>
          <w:szCs w:val="18"/>
        </w:rPr>
        <w:t>KFTC yazılımın, üçüncü taraflara ait ortam yürütücülerini ve anlık ileti yazılımlarını yüklemenize olanak veren üçüncü taraf sitelerine bağlantıların bulunduğu bir Media Player Center Web sitesine ve Messenger Center Web sitesine bağlantılar içermesini zorunlu tutmaktadır.</w:t>
      </w:r>
      <w:r w:rsidR="003541EA">
        <w:rPr>
          <w:rFonts w:cs="Arial"/>
          <w:bCs/>
          <w:szCs w:val="18"/>
        </w:rPr>
        <w:t xml:space="preserve"> </w:t>
      </w:r>
      <w:r>
        <w:rPr>
          <w:rFonts w:cs="Arial"/>
          <w:bCs/>
          <w:szCs w:val="18"/>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sidR="003541EA">
        <w:rPr>
          <w:rFonts w:cs="Arial"/>
          <w:bCs/>
          <w:szCs w:val="18"/>
        </w:rPr>
        <w:t xml:space="preserve"> </w:t>
      </w:r>
      <w:r>
        <w:rPr>
          <w:rFonts w:cs="Arial"/>
          <w:bCs/>
          <w:szCs w:val="18"/>
        </w:rPr>
        <w:t>Media Player Center Web sitesinde veya Messenger Center Web sitesinde herhangi bir bağlantıya yer verilmiş olması Microsoft’un üçüncü taraf yazılımlarını veya sitesini ya da içeriğini desteklediği anlamına gelmez.</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Geçersiz Windows Media Player Kullanım Hakları.</w:t>
      </w:r>
      <w:r w:rsidR="003541EA">
        <w:rPr>
          <w:rFonts w:cs="Arial"/>
          <w:b/>
          <w:i/>
          <w:szCs w:val="18"/>
        </w:rPr>
        <w:t xml:space="preserve"> </w:t>
      </w:r>
      <w:r>
        <w:rPr>
          <w:rFonts w:cs="Arial"/>
          <w:bCs/>
          <w:szCs w:val="18"/>
        </w:rPr>
        <w:t>Yukarıdaki Windows Media Dijital Haklar Yönetimi ve Windows Media Player koşulları bu yazılım kullanılırken geçerli değildir.</w:t>
      </w:r>
      <w:r>
        <w:rPr>
          <w:rFonts w:cs="Arial"/>
          <w:b/>
          <w:i/>
          <w:szCs w:val="18"/>
        </w:rPr>
        <w:t xml:space="preserve"> </w:t>
      </w:r>
    </w:p>
    <w:p w:rsidR="007D63E7" w:rsidRPr="005D4040" w:rsidRDefault="007D63E7" w:rsidP="007D63E7">
      <w:pPr>
        <w:pStyle w:val="PURBody-Indented"/>
        <w:rPr>
          <w:rFonts w:cs="Arial"/>
        </w:rPr>
      </w:pPr>
      <w:r w:rsidRPr="005D4040">
        <w:rPr>
          <w:rFonts w:cs="Arial"/>
          <w:b/>
        </w:rPr>
        <w:t xml:space="preserve">Windows Media Player uygulamasının olmamasıyla ilgili ihbar. </w:t>
      </w:r>
      <w:r w:rsidRPr="005D4040">
        <w:rPr>
          <w:rFonts w:cs="Arial"/>
          <w:bCs/>
          <w:szCs w:val="18"/>
        </w:rPr>
        <w:t>Yazılım, Windows Media Player (Kore Adil Ticaret Komisyonu (KFTC) tarafından tanımlandığı şekilde) ve Windows Media Center veya Windows DVD Maker türündeki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w:t>
      </w:r>
      <w:r w:rsidR="003541EA" w:rsidRPr="005D4040">
        <w:rPr>
          <w:rFonts w:cs="Arial"/>
          <w:bCs/>
          <w:szCs w:val="18"/>
        </w:rPr>
        <w:t xml:space="preserve"> </w:t>
      </w:r>
      <w:r w:rsidRPr="005D4040">
        <w:rPr>
          <w:rFonts w:cs="Arial"/>
          <w:bCs/>
          <w:szCs w:val="18"/>
        </w:rPr>
        <w:t>Daha fazla bilgiyi</w:t>
      </w:r>
      <w:r w:rsidRPr="005D4040">
        <w:rPr>
          <w:rFonts w:cs="Arial"/>
          <w:szCs w:val="18"/>
        </w:rPr>
        <w:t xml:space="preserve"> </w:t>
      </w:r>
      <w:hyperlink r:id="rId136" w:history="1">
        <w:r w:rsidRPr="005D4040">
          <w:rPr>
            <w:rStyle w:val="Hyperlink"/>
            <w:rFonts w:cs="Arial"/>
            <w:szCs w:val="18"/>
          </w:rPr>
          <w:t>http://go.microsoft.com/fwlink/?LinkId=147432</w:t>
        </w:r>
      </w:hyperlink>
      <w:r w:rsidR="006C741A" w:rsidRPr="005D4040">
        <w:rPr>
          <w:rStyle w:val="Hyperlink"/>
          <w:rFonts w:cs="Arial"/>
          <w:szCs w:val="18"/>
          <w:u w:val="none"/>
        </w:rPr>
        <w:t xml:space="preserve"> </w:t>
      </w:r>
      <w:r w:rsidRPr="005D4040">
        <w:rPr>
          <w:rFonts w:cs="Arial"/>
          <w:bCs/>
          <w:iCs/>
          <w:szCs w:val="18"/>
        </w:rPr>
        <w:t>adresinden edinebilirsiniz.</w:t>
      </w:r>
    </w:p>
    <w:p w:rsidR="007D63E7" w:rsidRPr="002A4125" w:rsidRDefault="007D63E7" w:rsidP="006F57D7">
      <w:pPr>
        <w:pStyle w:val="PURBody-Indented"/>
      </w:pPr>
      <w:r>
        <w:rPr>
          <w:b/>
        </w:rPr>
        <w:t>Ek Garanti Reddi Beyanı.</w:t>
      </w:r>
      <w:r w:rsidRPr="00CE6F5B">
        <w:rPr>
          <w:rFonts w:cs="Arial"/>
          <w:b/>
          <w:i/>
          <w:szCs w:val="18"/>
        </w:rPr>
        <w:t xml:space="preserve"> </w:t>
      </w:r>
      <w:r>
        <w:rPr>
          <w:rFonts w:cs="Arial"/>
          <w:bCs/>
          <w:szCs w:val="18"/>
        </w:rPr>
        <w:t>Microsoft Çevrimiçi Abonelik Anlaşmanızın her türlü içeriğine rağmen, KFTC’de belirtildiği gibi, Windows Media Player ile ilişkili işlevsellikle ilgili olarak Microsoft hiçbir garanti vermemektedir.</w:t>
      </w:r>
    </w:p>
    <w:p w:rsidR="00987939" w:rsidRPr="002A4125" w:rsidRDefault="007D63E7" w:rsidP="00987939">
      <w:pPr>
        <w:pStyle w:val="PURBody-Indented"/>
      </w:pPr>
      <w:r>
        <w:rPr>
          <w:b/>
        </w:rPr>
        <w:t>Windows 8 N</w:t>
      </w:r>
    </w:p>
    <w:p w:rsidR="0013412F" w:rsidRPr="002A4125" w:rsidRDefault="007D63E7" w:rsidP="00987939">
      <w:pPr>
        <w:pStyle w:val="PURBody-Indented"/>
      </w:pPr>
      <w:r>
        <w:rPr>
          <w:b/>
        </w:rPr>
        <w:t>Geçersiz Windows Media Player Kullanım Hakları</w:t>
      </w:r>
      <w:r w:rsidRPr="00F828EC">
        <w:rPr>
          <w:b/>
          <w:bCs/>
        </w:rPr>
        <w:t>.</w:t>
      </w:r>
      <w:r w:rsidR="003541EA" w:rsidRPr="00CE6F5B">
        <w:rPr>
          <w:rFonts w:cs="Arial"/>
          <w:szCs w:val="18"/>
        </w:rPr>
        <w:t xml:space="preserve"> </w:t>
      </w:r>
      <w:r>
        <w:rPr>
          <w:rFonts w:cs="Arial"/>
          <w:szCs w:val="18"/>
        </w:rPr>
        <w:t>Yukarıdaki Windows Media Dijital Haklar Yönetimi ve Windows Media Player koşulları bu yazılım kullanılırken geçerli değildir.</w:t>
      </w:r>
      <w:r w:rsidRPr="00CE6F5B">
        <w:rPr>
          <w:rFonts w:cs="Arial"/>
          <w:szCs w:val="18"/>
        </w:rPr>
        <w:t xml:space="preserve"> </w:t>
      </w:r>
    </w:p>
    <w:p w:rsidR="007D63E7" w:rsidRPr="005D4040" w:rsidRDefault="007D63E7" w:rsidP="006C741A">
      <w:pPr>
        <w:pStyle w:val="Heading4"/>
        <w:ind w:left="270"/>
        <w:rPr>
          <w:rFonts w:ascii="Arial" w:hAnsi="Arial" w:cs="Arial"/>
          <w:sz w:val="18"/>
          <w:szCs w:val="18"/>
        </w:rPr>
      </w:pPr>
      <w:r w:rsidRPr="005D4040">
        <w:rPr>
          <w:rFonts w:ascii="Arial" w:eastAsiaTheme="minorHAnsi" w:hAnsi="Arial" w:cs="Arial"/>
          <w:bCs w:val="0"/>
          <w:i w:val="0"/>
          <w:iCs w:val="0"/>
          <w:color w:val="auto"/>
          <w:sz w:val="18"/>
          <w:szCs w:val="18"/>
        </w:rPr>
        <w:lastRenderedPageBreak/>
        <w:t>Windows Media Player İşlevinin olmamasıyla ilgili bildirim.</w:t>
      </w:r>
      <w:r w:rsidR="003541EA" w:rsidRPr="005D4040">
        <w:rPr>
          <w:rFonts w:ascii="Arial" w:hAnsi="Arial" w:cs="Arial"/>
          <w:b w:val="0"/>
          <w:i w:val="0"/>
          <w:color w:val="auto"/>
          <w:sz w:val="18"/>
          <w:szCs w:val="18"/>
        </w:rPr>
        <w:t xml:space="preserve"> </w:t>
      </w:r>
      <w:r w:rsidRPr="005D4040">
        <w:rPr>
          <w:rFonts w:ascii="Arial" w:hAnsi="Arial" w:cs="Arial"/>
          <w:b w:val="0"/>
          <w:i w:val="0"/>
          <w:color w:val="auto"/>
          <w:sz w:val="18"/>
          <w:szCs w:val="18"/>
        </w:rPr>
        <w:t>Yazılım, Windows Media Player’ın (Avrupa Komisyonu tarafından tanımlandığı şekilde) yanı sıra Windows Media Center ve Windows DVD Maker gibi Windows Media Player’la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w:t>
      </w:r>
      <w:r w:rsidR="006C741A" w:rsidRPr="005D4040">
        <w:rPr>
          <w:rFonts w:ascii="Arial" w:hAnsi="Arial" w:cs="Arial"/>
          <w:b w:val="0"/>
          <w:i w:val="0"/>
          <w:color w:val="auto"/>
          <w:sz w:val="18"/>
          <w:szCs w:val="18"/>
        </w:rPr>
        <w:t> </w:t>
      </w:r>
      <w:r w:rsidRPr="005D4040">
        <w:rPr>
          <w:rFonts w:ascii="Arial" w:hAnsi="Arial" w:cs="Arial"/>
          <w:b w:val="0"/>
          <w:i w:val="0"/>
          <w:color w:val="auto"/>
          <w:sz w:val="18"/>
          <w:szCs w:val="18"/>
        </w:rPr>
        <w:t>görüntülemek, albümün görsel malzeme dosyalarını görüntülemek, kişisel müzik çalarlara müzik aktarmak ya da TV yayınlarını kaydetmek ve oynatmak için Microsoft’un veya başka bir üçüncü tarafın bir yazılımı gerekecektir.</w:t>
      </w:r>
      <w:r w:rsidR="003541EA" w:rsidRPr="005D4040">
        <w:rPr>
          <w:rFonts w:ascii="Arial" w:hAnsi="Arial" w:cs="Arial"/>
          <w:b w:val="0"/>
          <w:i w:val="0"/>
          <w:color w:val="auto"/>
          <w:sz w:val="18"/>
          <w:szCs w:val="18"/>
        </w:rPr>
        <w:t xml:space="preserve"> </w:t>
      </w:r>
      <w:r w:rsidRPr="005D4040">
        <w:rPr>
          <w:rFonts w:ascii="Arial" w:hAnsi="Arial" w:cs="Arial"/>
          <w:b w:val="0"/>
          <w:i w:val="0"/>
          <w:color w:val="auto"/>
          <w:sz w:val="18"/>
          <w:szCs w:val="18"/>
        </w:rPr>
        <w:t>Daha fazla bilgi</w:t>
      </w:r>
      <w:r w:rsidR="006C741A" w:rsidRPr="005D4040">
        <w:rPr>
          <w:rFonts w:ascii="Arial" w:hAnsi="Arial" w:cs="Arial"/>
          <w:b w:val="0"/>
          <w:i w:val="0"/>
          <w:color w:val="auto"/>
          <w:sz w:val="18"/>
          <w:szCs w:val="18"/>
        </w:rPr>
        <w:t xml:space="preserve"> </w:t>
      </w:r>
      <w:hyperlink r:id="rId137" w:tgtFrame="_blank" w:history="1">
        <w:r w:rsidRPr="005D4040">
          <w:rPr>
            <w:rStyle w:val="Hyperlink"/>
            <w:rFonts w:ascii="Arial" w:hAnsi="Arial" w:cs="Arial"/>
            <w:b w:val="0"/>
            <w:i w:val="0"/>
            <w:sz w:val="18"/>
            <w:szCs w:val="18"/>
          </w:rPr>
          <w:t>http://go.microsoft.com/fwlink/?LinkId=147431</w:t>
        </w:r>
      </w:hyperlink>
      <w:r w:rsidRPr="005D4040">
        <w:rPr>
          <w:rFonts w:ascii="Arial" w:hAnsi="Arial" w:cs="Arial"/>
          <w:b w:val="0"/>
          <w:i w:val="0"/>
          <w:color w:val="auto"/>
          <w:sz w:val="18"/>
          <w:szCs w:val="18"/>
        </w:rPr>
        <w:t xml:space="preserve"> adresinde bulunabilir.</w:t>
      </w:r>
    </w:p>
    <w:p w:rsidR="007D63E7" w:rsidRPr="002A4125" w:rsidRDefault="007D63E7" w:rsidP="006F57D7">
      <w:pPr>
        <w:pStyle w:val="Heading4"/>
        <w:ind w:left="270"/>
      </w:pPr>
      <w:r>
        <w:rPr>
          <w:rFonts w:ascii="Arial" w:eastAsiaTheme="minorHAnsi" w:hAnsi="Arial" w:cstheme="minorBidi"/>
          <w:bCs w:val="0"/>
          <w:i w:val="0"/>
          <w:iCs w:val="0"/>
          <w:color w:val="auto"/>
          <w:sz w:val="18"/>
        </w:rPr>
        <w:t>Ek Garanti Reddi Beyanı.</w:t>
      </w:r>
      <w:r w:rsidR="003541EA">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Çevrimiçi Abonelik Anlaşmanızın her türlü içeriğine rağmen, Avrupa Komisyonu tarafından belirtildiği gibi, Windows Media Player ile ilişkili işlevsellikle ilgili olarak Microsoft hiçbir garanti vermemektedir.</w:t>
      </w:r>
    </w:p>
    <w:p w:rsidR="0013412F" w:rsidRPr="002A4125" w:rsidRDefault="0013412F" w:rsidP="0013412F">
      <w:pPr>
        <w:pStyle w:val="PURHeading1"/>
      </w:pPr>
      <w:r>
        <w:t>Yammer</w:t>
      </w:r>
    </w:p>
    <w:p w:rsidR="0013412F" w:rsidRPr="005D4040" w:rsidRDefault="0013412F" w:rsidP="0013412F">
      <w:pPr>
        <w:spacing w:before="100" w:beforeAutospacing="1" w:after="100" w:afterAutospacing="1"/>
        <w:ind w:left="274"/>
        <w:rPr>
          <w:sz w:val="18"/>
          <w:szCs w:val="18"/>
        </w:rPr>
      </w:pPr>
      <w:r w:rsidRPr="005D4040">
        <w:rPr>
          <w:rFonts w:cs="Arial"/>
          <w:bCs/>
          <w:color w:val="auto"/>
          <w:sz w:val="18"/>
          <w:szCs w:val="18"/>
        </w:rPr>
        <w:t>Microsoft Dynamics CRM ile Yammer'ı birleştiren yazılım, belirli verilerin iki hizmet arasında paylaşılmasını sağlayacaktır.</w:t>
      </w:r>
      <w:r w:rsidR="003541EA" w:rsidRPr="005D4040">
        <w:rPr>
          <w:rFonts w:cs="Arial"/>
          <w:bCs/>
          <w:color w:val="auto"/>
          <w:sz w:val="18"/>
          <w:szCs w:val="18"/>
        </w:rPr>
        <w:t xml:space="preserve"> </w:t>
      </w:r>
      <w:r w:rsidRPr="005D4040">
        <w:rPr>
          <w:rFonts w:cs="Arial"/>
          <w:bCs/>
          <w:color w:val="auto"/>
          <w:sz w:val="18"/>
          <w:szCs w:val="18"/>
        </w:rPr>
        <w:t xml:space="preserve">Sizin ve son kullanıcılarınızın yönetimi altında şu veriler Microsoft Dynamics CRM yoluyla Yammer’a aktarılacaktır: (i) gönderiler; (ii) CRM kayıtlarına bağlantılar; (iii) CRM kayıtlarının açıklama alanında yer alan bilgiler ve (vi) sizin veya son kullanıcılarınızın Yammer ile paylaştığı diğer tüm aktiviteler veya içerik. Yammer'ın Kullanım Koşulları </w:t>
      </w:r>
      <w:hyperlink r:id="rId138" w:history="1">
        <w:r w:rsidRPr="005D4040">
          <w:rPr>
            <w:rFonts w:cs="Arial"/>
            <w:bCs/>
            <w:color w:val="auto"/>
            <w:sz w:val="18"/>
            <w:szCs w:val="18"/>
          </w:rPr>
          <w:t>https://www.yammer.com/about/terms/</w:t>
        </w:r>
      </w:hyperlink>
      <w:r w:rsidRPr="005D4040">
        <w:rPr>
          <w:rFonts w:cs="Arial"/>
          <w:bCs/>
          <w:color w:val="auto"/>
          <w:sz w:val="18"/>
          <w:szCs w:val="18"/>
        </w:rPr>
        <w:t xml:space="preserve"> adresinde bulunmaktadır.</w:t>
      </w:r>
      <w:r w:rsidR="003541EA" w:rsidRPr="005D4040">
        <w:rPr>
          <w:rFonts w:cs="Arial"/>
          <w:bCs/>
          <w:color w:val="auto"/>
          <w:sz w:val="18"/>
          <w:szCs w:val="18"/>
        </w:rPr>
        <w:t xml:space="preserve"> </w:t>
      </w:r>
      <w:r w:rsidRPr="005D4040">
        <w:rPr>
          <w:rFonts w:cs="Arial"/>
          <w:bCs/>
          <w:color w:val="auto"/>
          <w:sz w:val="18"/>
          <w:szCs w:val="18"/>
        </w:rPr>
        <w:t xml:space="preserve">Yammer Gizlilik Bildirimi, Yammer'a gönderilen Müşteri Verileri için geçerli olan </w:t>
      </w:r>
      <w:hyperlink r:id="rId139" w:history="1">
        <w:r w:rsidRPr="005D4040">
          <w:rPr>
            <w:rFonts w:cs="Arial"/>
            <w:bCs/>
            <w:color w:val="auto"/>
            <w:sz w:val="18"/>
            <w:szCs w:val="18"/>
          </w:rPr>
          <w:t>https://www.yammer.com/about/privacy/</w:t>
        </w:r>
      </w:hyperlink>
      <w:r w:rsidRPr="005D4040">
        <w:rPr>
          <w:rFonts w:cs="Arial"/>
          <w:bCs/>
          <w:color w:val="auto"/>
          <w:sz w:val="18"/>
          <w:szCs w:val="18"/>
        </w:rPr>
        <w:t xml:space="preserve"> adresinde bulunmaktadır.</w:t>
      </w:r>
    </w:p>
    <w:p w:rsidR="0013412F" w:rsidRPr="002A4125" w:rsidRDefault="0013412F" w:rsidP="0013412F"/>
    <w:p w:rsidR="007D63E7" w:rsidRPr="002A4125" w:rsidRDefault="007D63E7">
      <w:pPr>
        <w:pStyle w:val="PURBody-Indented"/>
      </w:pPr>
    </w:p>
    <w:p w:rsidR="0082133B" w:rsidRPr="002A4125" w:rsidRDefault="00DB1461">
      <w:pPr>
        <w:pStyle w:val="PURBreadcrumb"/>
      </w:pPr>
      <w:hyperlink w:anchor="TOC">
        <w:r w:rsidR="00793EBF">
          <w:rPr>
            <w:color w:val="00467F"/>
            <w:u w:val="single"/>
          </w:rPr>
          <w:t>İçindekiler</w:t>
        </w:r>
      </w:hyperlink>
      <w:r w:rsidR="00793EBF">
        <w:t xml:space="preserve"> / </w:t>
      </w:r>
      <w:hyperlink w:anchor="General_License_Terms">
        <w:r w:rsidR="00793EBF">
          <w:rPr>
            <w:color w:val="00467F"/>
            <w:u w:val="single"/>
          </w:rPr>
          <w:t>Genel Koşullar</w:t>
        </w:r>
      </w:hyperlink>
      <w:r w:rsidR="00F22968">
        <w:t xml:space="preserve"> </w:t>
      </w:r>
    </w:p>
    <w:bookmarkEnd w:id="426"/>
    <w:p w:rsidR="00F92C39" w:rsidRDefault="00F92C39">
      <w:pPr>
        <w:pStyle w:val="PURSectionHeading"/>
        <w:pageBreakBefore/>
        <w:sectPr w:rsidR="00F92C39" w:rsidSect="00C05AED">
          <w:headerReference w:type="default" r:id="rId140"/>
          <w:footerReference w:type="default" r:id="rId141"/>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Ürün İndeksi</w:t>
      </w:r>
      <w:r w:rsidR="00F22968">
        <w:fldChar w:fldCharType="begin"/>
      </w:r>
      <w:r>
        <w:instrText>TC "</w:instrText>
      </w:r>
      <w:bookmarkStart w:id="428" w:name="_Toc365991385"/>
      <w:r>
        <w:instrText>Ürün İndeksi</w:instrText>
      </w:r>
      <w:bookmarkEnd w:id="428"/>
      <w:r>
        <w:instrText xml:space="preserve">" \l 1 </w:instrText>
      </w:r>
      <w:r w:rsidR="00F22968">
        <w:fldChar w:fldCharType="end"/>
      </w:r>
    </w:p>
    <w:p w:rsidR="00032B18" w:rsidRDefault="00F22968" w:rsidP="0080499B">
      <w:pPr>
        <w:pStyle w:val="Index1"/>
        <w:tabs>
          <w:tab w:val="right" w:leader="dot" w:pos="5030"/>
        </w:tabs>
        <w:rPr>
          <w:noProof/>
          <w:color w:val="auto"/>
          <w:sz w:val="18"/>
        </w:rPr>
        <w:sectPr w:rsidR="00032B18" w:rsidSect="00032B18">
          <w:footerReference w:type="default" r:id="rId142"/>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032B18" w:rsidRDefault="00032B18">
      <w:pPr>
        <w:pStyle w:val="Index1"/>
        <w:tabs>
          <w:tab w:val="right" w:leader="dot" w:pos="5030"/>
        </w:tabs>
        <w:rPr>
          <w:noProof/>
        </w:rPr>
      </w:pPr>
      <w:r>
        <w:rPr>
          <w:noProof/>
        </w:rPr>
        <w:lastRenderedPageBreak/>
        <w:t>Exchange Online Archiving, 12</w:t>
      </w:r>
    </w:p>
    <w:p w:rsidR="00032B18" w:rsidRDefault="00032B18">
      <w:pPr>
        <w:pStyle w:val="Index1"/>
        <w:tabs>
          <w:tab w:val="right" w:leader="dot" w:pos="5030"/>
        </w:tabs>
        <w:rPr>
          <w:noProof/>
        </w:rPr>
      </w:pPr>
      <w:r>
        <w:rPr>
          <w:noProof/>
        </w:rPr>
        <w:t>Exchange Online için Exchange Online Archiving, 12</w:t>
      </w:r>
    </w:p>
    <w:p w:rsidR="00032B18" w:rsidRDefault="00032B18">
      <w:pPr>
        <w:pStyle w:val="Index1"/>
        <w:tabs>
          <w:tab w:val="right" w:leader="dot" w:pos="5030"/>
        </w:tabs>
        <w:rPr>
          <w:noProof/>
        </w:rPr>
      </w:pPr>
      <w:r>
        <w:rPr>
          <w:noProof/>
        </w:rPr>
        <w:t>Exchange Online Kiosk, 12</w:t>
      </w:r>
    </w:p>
    <w:p w:rsidR="00032B18" w:rsidRDefault="00032B18">
      <w:pPr>
        <w:pStyle w:val="Index1"/>
        <w:tabs>
          <w:tab w:val="right" w:leader="dot" w:pos="5030"/>
        </w:tabs>
        <w:rPr>
          <w:noProof/>
        </w:rPr>
      </w:pPr>
      <w:r>
        <w:rPr>
          <w:noProof/>
        </w:rPr>
        <w:t>Exchange Online Plan 1, 12</w:t>
      </w:r>
    </w:p>
    <w:p w:rsidR="00032B18" w:rsidRDefault="00032B18">
      <w:pPr>
        <w:pStyle w:val="Index1"/>
        <w:tabs>
          <w:tab w:val="right" w:leader="dot" w:pos="5030"/>
        </w:tabs>
        <w:rPr>
          <w:noProof/>
        </w:rPr>
      </w:pPr>
      <w:r>
        <w:rPr>
          <w:noProof/>
        </w:rPr>
        <w:t>Exchange Online Plan 2, 13</w:t>
      </w:r>
    </w:p>
    <w:p w:rsidR="00032B18" w:rsidRDefault="00032B18">
      <w:pPr>
        <w:pStyle w:val="Index1"/>
        <w:tabs>
          <w:tab w:val="right" w:leader="dot" w:pos="5030"/>
        </w:tabs>
        <w:rPr>
          <w:noProof/>
        </w:rPr>
      </w:pPr>
      <w:r>
        <w:rPr>
          <w:noProof/>
        </w:rPr>
        <w:t>Exchange Online Protection, 13</w:t>
      </w:r>
    </w:p>
    <w:p w:rsidR="00032B18" w:rsidRDefault="00032B18">
      <w:pPr>
        <w:pStyle w:val="Index1"/>
        <w:tabs>
          <w:tab w:val="right" w:leader="dot" w:pos="5030"/>
        </w:tabs>
        <w:rPr>
          <w:noProof/>
        </w:rPr>
      </w:pPr>
      <w:r>
        <w:rPr>
          <w:noProof/>
        </w:rPr>
        <w:t>Lync Online Plan 1, 14</w:t>
      </w:r>
    </w:p>
    <w:p w:rsidR="00032B18" w:rsidRDefault="00032B18">
      <w:pPr>
        <w:pStyle w:val="Index1"/>
        <w:tabs>
          <w:tab w:val="right" w:leader="dot" w:pos="5030"/>
        </w:tabs>
        <w:rPr>
          <w:noProof/>
        </w:rPr>
      </w:pPr>
      <w:r>
        <w:rPr>
          <w:noProof/>
        </w:rPr>
        <w:t>Lync Online Plan 2, 14</w:t>
      </w:r>
    </w:p>
    <w:p w:rsidR="00032B18" w:rsidRDefault="00032B18">
      <w:pPr>
        <w:pStyle w:val="Index1"/>
        <w:tabs>
          <w:tab w:val="right" w:leader="dot" w:pos="5030"/>
        </w:tabs>
        <w:rPr>
          <w:noProof/>
        </w:rPr>
      </w:pPr>
      <w:r>
        <w:rPr>
          <w:noProof/>
        </w:rPr>
        <w:t>Lync Online Plan 3, 15</w:t>
      </w:r>
    </w:p>
    <w:p w:rsidR="00032B18" w:rsidRDefault="00032B18">
      <w:pPr>
        <w:pStyle w:val="Index1"/>
        <w:tabs>
          <w:tab w:val="right" w:leader="dot" w:pos="5030"/>
        </w:tabs>
        <w:rPr>
          <w:noProof/>
        </w:rPr>
      </w:pPr>
      <w:r>
        <w:rPr>
          <w:noProof/>
        </w:rPr>
        <w:t>Microsoft Desktop Optimization Pack (MDOP), 15</w:t>
      </w:r>
    </w:p>
    <w:p w:rsidR="00032B18" w:rsidRDefault="00032B18">
      <w:pPr>
        <w:pStyle w:val="Index1"/>
        <w:tabs>
          <w:tab w:val="right" w:leader="dot" w:pos="5030"/>
        </w:tabs>
        <w:rPr>
          <w:noProof/>
        </w:rPr>
      </w:pPr>
      <w:r>
        <w:rPr>
          <w:noProof/>
        </w:rPr>
        <w:t>Microsoft Dynamics CRM Online Basic, 16</w:t>
      </w:r>
    </w:p>
    <w:p w:rsidR="00032B18" w:rsidRDefault="00032B18">
      <w:pPr>
        <w:pStyle w:val="Index1"/>
        <w:tabs>
          <w:tab w:val="right" w:leader="dot" w:pos="5030"/>
        </w:tabs>
        <w:rPr>
          <w:noProof/>
        </w:rPr>
      </w:pPr>
      <w:r>
        <w:rPr>
          <w:noProof/>
        </w:rPr>
        <w:t>Microsoft Dynamics CRM Online Essential, 17</w:t>
      </w:r>
    </w:p>
    <w:p w:rsidR="00032B18" w:rsidRDefault="00032B18">
      <w:pPr>
        <w:pStyle w:val="Index1"/>
        <w:tabs>
          <w:tab w:val="right" w:leader="dot" w:pos="5030"/>
        </w:tabs>
        <w:rPr>
          <w:noProof/>
        </w:rPr>
      </w:pPr>
      <w:r>
        <w:rPr>
          <w:noProof/>
        </w:rPr>
        <w:t>Microsoft Dynamics CRM Online Professional, 18</w:t>
      </w:r>
    </w:p>
    <w:p w:rsidR="00032B18" w:rsidRDefault="00032B18">
      <w:pPr>
        <w:pStyle w:val="Index1"/>
        <w:tabs>
          <w:tab w:val="right" w:leader="dot" w:pos="5030"/>
        </w:tabs>
        <w:rPr>
          <w:noProof/>
        </w:rPr>
      </w:pPr>
      <w:r>
        <w:rPr>
          <w:noProof/>
        </w:rPr>
        <w:t>Office 365 Developer, 19</w:t>
      </w:r>
    </w:p>
    <w:p w:rsidR="00032B18" w:rsidRDefault="00032B18">
      <w:pPr>
        <w:pStyle w:val="Index1"/>
        <w:tabs>
          <w:tab w:val="right" w:leader="dot" w:pos="5030"/>
        </w:tabs>
        <w:rPr>
          <w:noProof/>
        </w:rPr>
      </w:pPr>
      <w:r>
        <w:rPr>
          <w:noProof/>
        </w:rPr>
        <w:t>Office 365 için Project Pro, 24</w:t>
      </w:r>
    </w:p>
    <w:p w:rsidR="00032B18" w:rsidRDefault="00032B18">
      <w:pPr>
        <w:pStyle w:val="Index1"/>
        <w:tabs>
          <w:tab w:val="right" w:leader="dot" w:pos="5030"/>
        </w:tabs>
        <w:rPr>
          <w:noProof/>
        </w:rPr>
      </w:pPr>
      <w:r>
        <w:rPr>
          <w:noProof/>
        </w:rPr>
        <w:lastRenderedPageBreak/>
        <w:t>Office 365 için Visio Pro, 26</w:t>
      </w:r>
    </w:p>
    <w:p w:rsidR="00032B18" w:rsidRDefault="00032B18">
      <w:pPr>
        <w:pStyle w:val="Index1"/>
        <w:tabs>
          <w:tab w:val="right" w:leader="dot" w:pos="5030"/>
        </w:tabs>
        <w:rPr>
          <w:noProof/>
        </w:rPr>
      </w:pPr>
      <w:r>
        <w:rPr>
          <w:noProof/>
        </w:rPr>
        <w:t>Office 365 ProPlus, 20</w:t>
      </w:r>
    </w:p>
    <w:p w:rsidR="00032B18" w:rsidRDefault="00032B18">
      <w:pPr>
        <w:pStyle w:val="Index1"/>
        <w:tabs>
          <w:tab w:val="right" w:leader="dot" w:pos="5030"/>
        </w:tabs>
        <w:rPr>
          <w:noProof/>
        </w:rPr>
      </w:pPr>
      <w:r>
        <w:rPr>
          <w:noProof/>
        </w:rPr>
        <w:t>Office 365 Small Business, 21</w:t>
      </w:r>
    </w:p>
    <w:p w:rsidR="00032B18" w:rsidRDefault="00032B18">
      <w:pPr>
        <w:pStyle w:val="Index1"/>
        <w:tabs>
          <w:tab w:val="right" w:leader="dot" w:pos="5030"/>
        </w:tabs>
        <w:rPr>
          <w:noProof/>
        </w:rPr>
      </w:pPr>
      <w:r>
        <w:rPr>
          <w:noProof/>
        </w:rPr>
        <w:t>Office 365 Small Business Premium, 22</w:t>
      </w:r>
    </w:p>
    <w:p w:rsidR="00032B18" w:rsidRDefault="00032B18">
      <w:pPr>
        <w:pStyle w:val="Index1"/>
        <w:tabs>
          <w:tab w:val="right" w:leader="dot" w:pos="5030"/>
        </w:tabs>
        <w:rPr>
          <w:noProof/>
        </w:rPr>
      </w:pPr>
      <w:r>
        <w:rPr>
          <w:noProof/>
        </w:rPr>
        <w:t>Office Web Uygulamaları, 23</w:t>
      </w:r>
    </w:p>
    <w:p w:rsidR="00032B18" w:rsidRDefault="00032B18">
      <w:pPr>
        <w:pStyle w:val="Index1"/>
        <w:tabs>
          <w:tab w:val="right" w:leader="dot" w:pos="5030"/>
        </w:tabs>
        <w:rPr>
          <w:noProof/>
        </w:rPr>
      </w:pPr>
      <w:r>
        <w:rPr>
          <w:noProof/>
        </w:rPr>
        <w:t>Project Online, 23</w:t>
      </w:r>
    </w:p>
    <w:p w:rsidR="00032B18" w:rsidRDefault="00032B18">
      <w:pPr>
        <w:pStyle w:val="Index1"/>
        <w:tabs>
          <w:tab w:val="right" w:leader="dot" w:pos="5030"/>
        </w:tabs>
        <w:rPr>
          <w:noProof/>
        </w:rPr>
      </w:pPr>
      <w:r>
        <w:rPr>
          <w:noProof/>
        </w:rPr>
        <w:t>SharePoint Online Kiosk, 25</w:t>
      </w:r>
    </w:p>
    <w:p w:rsidR="00032B18" w:rsidRDefault="00032B18">
      <w:pPr>
        <w:pStyle w:val="Index1"/>
        <w:tabs>
          <w:tab w:val="right" w:leader="dot" w:pos="5030"/>
        </w:tabs>
        <w:rPr>
          <w:noProof/>
        </w:rPr>
      </w:pPr>
      <w:r>
        <w:rPr>
          <w:noProof/>
        </w:rPr>
        <w:t>SharePoint Online Plan 1, 25</w:t>
      </w:r>
    </w:p>
    <w:p w:rsidR="00032B18" w:rsidRDefault="00032B18">
      <w:pPr>
        <w:pStyle w:val="Index1"/>
        <w:tabs>
          <w:tab w:val="right" w:leader="dot" w:pos="5030"/>
        </w:tabs>
        <w:rPr>
          <w:noProof/>
        </w:rPr>
      </w:pPr>
      <w:r>
        <w:rPr>
          <w:noProof/>
        </w:rPr>
        <w:t>SharePoint Online Plan 2, 25</w:t>
      </w:r>
    </w:p>
    <w:p w:rsidR="00032B18" w:rsidRDefault="00032B18">
      <w:pPr>
        <w:pStyle w:val="Index1"/>
        <w:tabs>
          <w:tab w:val="right" w:leader="dot" w:pos="5030"/>
        </w:tabs>
        <w:rPr>
          <w:noProof/>
        </w:rPr>
      </w:pPr>
      <w:r>
        <w:rPr>
          <w:noProof/>
        </w:rPr>
        <w:t>Windows Azure Active Directory Rights Management, 27</w:t>
      </w:r>
    </w:p>
    <w:p w:rsidR="00032B18" w:rsidRDefault="00032B18">
      <w:pPr>
        <w:pStyle w:val="Index1"/>
        <w:tabs>
          <w:tab w:val="right" w:leader="dot" w:pos="5030"/>
        </w:tabs>
        <w:rPr>
          <w:noProof/>
        </w:rPr>
      </w:pPr>
      <w:r>
        <w:rPr>
          <w:noProof/>
        </w:rPr>
        <w:t>Windows Azure Hizmetleri, 27</w:t>
      </w:r>
    </w:p>
    <w:p w:rsidR="00032B18" w:rsidRDefault="00032B18">
      <w:pPr>
        <w:pStyle w:val="Index1"/>
        <w:tabs>
          <w:tab w:val="right" w:leader="dot" w:pos="5030"/>
        </w:tabs>
        <w:rPr>
          <w:noProof/>
        </w:rPr>
      </w:pPr>
      <w:r>
        <w:rPr>
          <w:noProof/>
        </w:rPr>
        <w:t>Windows Intune (kullanıcı başına), 31</w:t>
      </w:r>
    </w:p>
    <w:p w:rsidR="00032B18" w:rsidRDefault="00032B18">
      <w:pPr>
        <w:pStyle w:val="Index1"/>
        <w:tabs>
          <w:tab w:val="right" w:leader="dot" w:pos="5030"/>
        </w:tabs>
        <w:rPr>
          <w:noProof/>
        </w:rPr>
      </w:pPr>
      <w:r>
        <w:rPr>
          <w:noProof/>
        </w:rPr>
        <w:t>Windows Masaüstü Bilgisayar İşletim Sistemli Windows Intune (kullanıcı başına), 31</w:t>
      </w:r>
    </w:p>
    <w:p w:rsidR="00032B18" w:rsidRDefault="00032B18">
      <w:pPr>
        <w:pStyle w:val="Index1"/>
        <w:tabs>
          <w:tab w:val="right" w:leader="dot" w:pos="5030"/>
        </w:tabs>
        <w:rPr>
          <w:noProof/>
        </w:rPr>
      </w:pPr>
      <w:r>
        <w:rPr>
          <w:noProof/>
        </w:rPr>
        <w:t>Yammer Enterprise, 36</w:t>
      </w:r>
    </w:p>
    <w:p w:rsidR="00032B18" w:rsidRDefault="00032B18" w:rsidP="0080499B">
      <w:pPr>
        <w:pStyle w:val="Index1"/>
        <w:tabs>
          <w:tab w:val="right" w:leader="dot" w:pos="5030"/>
        </w:tabs>
        <w:rPr>
          <w:noProof/>
          <w:color w:val="auto"/>
          <w:sz w:val="18"/>
        </w:rPr>
        <w:sectPr w:rsidR="00032B18" w:rsidSect="00032B18">
          <w:type w:val="continuous"/>
          <w:pgSz w:w="12240" w:h="15840" w:code="1"/>
          <w:pgMar w:top="1170" w:right="720" w:bottom="720" w:left="720" w:header="432" w:footer="288" w:gutter="0"/>
          <w:cols w:num="2" w:space="720"/>
          <w:docGrid w:linePitch="360"/>
        </w:sectPr>
      </w:pPr>
    </w:p>
    <w:p w:rsidR="0080499B" w:rsidRPr="002A4125" w:rsidRDefault="00F22968" w:rsidP="0080499B">
      <w:pPr>
        <w:pStyle w:val="Index1"/>
        <w:tabs>
          <w:tab w:val="right" w:leader="dot" w:pos="5030"/>
        </w:tabs>
      </w:pPr>
      <w:r>
        <w:lastRenderedPageBreak/>
        <w:fldChar w:fldCharType="end"/>
      </w:r>
    </w:p>
    <w:p w:rsidR="0080499B" w:rsidRPr="002A4125" w:rsidRDefault="0080499B" w:rsidP="003205FE">
      <w:pPr>
        <w:pStyle w:val="PURBody-Indented"/>
      </w:pPr>
    </w:p>
    <w:sectPr w:rsidR="0080499B" w:rsidRPr="002A4125" w:rsidSect="00032B1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1461" w:rsidRDefault="00DB1461" w:rsidP="007C7D4D">
      <w:pPr>
        <w:spacing w:after="0"/>
      </w:pPr>
      <w:r>
        <w:separator/>
      </w:r>
    </w:p>
    <w:p w:rsidR="00DB1461" w:rsidRDefault="00DB1461"/>
  </w:endnote>
  <w:endnote w:type="continuationSeparator" w:id="0">
    <w:p w:rsidR="00DB1461" w:rsidRDefault="00DB1461" w:rsidP="007C7D4D">
      <w:pPr>
        <w:spacing w:after="0"/>
      </w:pPr>
      <w:r>
        <w:continuationSeparator/>
      </w:r>
    </w:p>
    <w:p w:rsidR="00DB1461" w:rsidRDefault="00DB1461"/>
  </w:endnote>
  <w:endnote w:type="continuationNotice" w:id="1">
    <w:p w:rsidR="00DB1461" w:rsidRDefault="00DB14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DE4D65" w:rsidRDefault="00DE4D65" w:rsidP="00F75AA5">
          <w:pPr>
            <w:pStyle w:val="PURFooterText"/>
            <w:jc w:val="center"/>
          </w:pPr>
          <w:r>
            <w:t>Giriş</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E4D65" w:rsidRDefault="00DE4D65" w:rsidP="00F75AA5">
          <w:pPr>
            <w:pStyle w:val="PURFooterText"/>
            <w:jc w:val="center"/>
          </w:pPr>
          <w:r>
            <w:t>Genel Koşullar</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E4D65" w:rsidRDefault="00DE4D65" w:rsidP="00F75AA5">
          <w:pPr>
            <w:pStyle w:val="PURFooterText"/>
            <w:jc w:val="center"/>
          </w:pPr>
          <w:r>
            <w:t>Hizmet Koşulları</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E4D65" w:rsidRDefault="00DE4D65" w:rsidP="00F75AA5">
          <w:pPr>
            <w:pStyle w:val="PURFooterText"/>
            <w:jc w:val="center"/>
          </w:pPr>
          <w:r>
            <w:t>Ekler</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E4D65" w:rsidRDefault="00DE4D65" w:rsidP="00F75AA5">
          <w:pPr>
            <w:pStyle w:val="PURFooterText"/>
            <w:jc w:val="center"/>
          </w:pPr>
          <w:r>
            <w:t>Ürün İndeksi</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DE4D65" w:rsidTr="0082133B">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Giriş</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DE4D65" w:rsidRDefault="00DE4D65">
          <w:pPr>
            <w:pStyle w:val="PURFooterText"/>
            <w:jc w:val="center"/>
          </w:pPr>
          <w:r>
            <w:t>Evrensel Koşullar</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Masaüstü Bilgisayar Uygl.</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Masaüstü Bilgisayar İşl. Sis.</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Server OS</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Sunucu/CAL</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İşlemci Başına</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Per Core</w:t>
          </w:r>
        </w:p>
      </w:tc>
    </w:tr>
  </w:tbl>
  <w:p w:rsidR="00DE4D65" w:rsidRDefault="00DE4D65">
    <w:pPr>
      <w:pStyle w:val="PURFooterText"/>
    </w:pPr>
    <w:r>
      <w:t xml:space="preserve"> </w:t>
    </w:r>
  </w:p>
  <w:tbl>
    <w:tblPr>
      <w:tblStyle w:val="PURFooterTable"/>
      <w:tblW w:w="0" w:type="auto"/>
      <w:tblLook w:val="0000" w:firstRow="0" w:lastRow="0" w:firstColumn="0" w:lastColumn="0" w:noHBand="0" w:noVBand="0"/>
    </w:tblPr>
    <w:tblGrid>
      <w:gridCol w:w="722"/>
      <w:gridCol w:w="219"/>
      <w:gridCol w:w="687"/>
      <w:gridCol w:w="174"/>
      <w:gridCol w:w="499"/>
      <w:gridCol w:w="215"/>
      <w:gridCol w:w="601"/>
      <w:gridCol w:w="173"/>
      <w:gridCol w:w="834"/>
      <w:gridCol w:w="173"/>
      <w:gridCol w:w="371"/>
      <w:gridCol w:w="173"/>
      <w:gridCol w:w="499"/>
      <w:gridCol w:w="689"/>
      <w:gridCol w:w="216"/>
      <w:gridCol w:w="652"/>
      <w:gridCol w:w="212"/>
      <w:gridCol w:w="531"/>
      <w:gridCol w:w="212"/>
      <w:gridCol w:w="630"/>
      <w:gridCol w:w="212"/>
      <w:gridCol w:w="828"/>
      <w:gridCol w:w="212"/>
      <w:gridCol w:w="368"/>
      <w:gridCol w:w="212"/>
      <w:gridCol w:w="496"/>
    </w:tblGrid>
    <w:tr w:rsidR="007155E5" w:rsidTr="00C4377C">
      <w:tc>
        <w:tcPr>
          <w:cnfStyle w:val="000010000000" w:firstRow="0" w:lastRow="0" w:firstColumn="0" w:lastColumn="0" w:oddVBand="1" w:evenVBand="0" w:oddHBand="0" w:evenHBand="0" w:firstRowFirstColumn="0" w:firstRowLastColumn="0" w:lastRowFirstColumn="0" w:lastRowLastColumn="0"/>
          <w:tcW w:w="1740" w:type="dxa"/>
        </w:tcPr>
        <w:p w:rsidR="00DE4D65" w:rsidRDefault="00DE4D65">
          <w:pPr>
            <w:pStyle w:val="PURFooterText"/>
            <w:jc w:val="center"/>
          </w:pPr>
          <w:r>
            <w:t>Yön. Sunucuları</w:t>
          </w:r>
        </w:p>
      </w:tc>
      <w:tc>
        <w:tcPr>
          <w:tcW w:w="174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D65" w:rsidRDefault="00DE4D65">
          <w:pPr>
            <w:pStyle w:val="PURFooterText"/>
            <w:jc w:val="center"/>
          </w:pPr>
          <w:r>
            <w:t>Özel Sunucular</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Gel. Araçları</w:t>
          </w:r>
        </w:p>
      </w:tc>
      <w:tc>
        <w:tcPr>
          <w:tcW w:w="164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Çevrimiçi Hizmetler</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E4D65" w:rsidRDefault="00DE4D65">
          <w:pPr>
            <w:pStyle w:val="PURFooterText"/>
            <w:jc w:val="center"/>
          </w:pPr>
          <w:r>
            <w:t>Birleştirilmiş Modeller</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D65" w:rsidRDefault="00DE4D65">
          <w:pPr>
            <w:pStyle w:val="PURFooterText"/>
            <w:jc w:val="center"/>
          </w:pPr>
          <w:r>
            <w:t>Ekler</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E4D65" w:rsidRDefault="00DE4D65">
          <w:pPr>
            <w:pStyle w:val="PURFooterText"/>
            <w:jc w:val="center"/>
          </w:pPr>
          <w:r>
            <w:t>Ürün İndeksi</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Yön. Sunucuları</w:t>
          </w:r>
        </w:p>
      </w:tc>
      <w:tc>
        <w:tcPr>
          <w:cnfStyle w:val="000010000000" w:firstRow="0" w:lastRow="0" w:firstColumn="0" w:lastColumn="0" w:oddVBand="1" w:evenVBand="0" w:oddHBand="0" w:evenHBand="0" w:firstRowFirstColumn="0" w:firstRowLastColumn="0" w:lastRowFirstColumn="0" w:lastRowLastColumn="0"/>
          <w:tcW w:w="1660" w:type="dxa"/>
        </w:tcPr>
        <w:p w:rsidR="00DE4D65" w:rsidRDefault="00DE4D65">
          <w:pPr>
            <w:pStyle w:val="PURFooterText"/>
            <w:jc w:val="center"/>
          </w:pPr>
          <w:r>
            <w:t>→</w:t>
          </w:r>
        </w:p>
      </w:tc>
      <w:tc>
        <w:tcPr>
          <w:tcW w:w="0" w:type="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1726FE">
      <w:tc>
        <w:tcPr>
          <w:cnfStyle w:val="000010000000" w:firstRow="0" w:lastRow="0" w:firstColumn="0" w:lastColumn="0" w:oddVBand="1" w:evenVBand="0" w:oddHBand="0" w:evenHBand="0" w:firstRowFirstColumn="0" w:firstRowLastColumn="0" w:lastRowFirstColumn="0" w:lastRowLastColumn="0"/>
          <w:tcW w:w="1300" w:type="dxa"/>
        </w:tcPr>
        <w:p w:rsidR="00DE4D65" w:rsidRDefault="00DE4D65" w:rsidP="00F75AA5">
          <w:pPr>
            <w:pStyle w:val="PURFooterText"/>
            <w:jc w:val="center"/>
          </w:pPr>
          <w:r>
            <w:t>Giriş</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E4D65" w:rsidRDefault="00DE4D65" w:rsidP="00F75AA5">
          <w:pPr>
            <w:pStyle w:val="PURFooterText"/>
            <w:jc w:val="center"/>
          </w:pPr>
          <w:r>
            <w:t>Genel Koşullar</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E4D65" w:rsidRDefault="00DE4D65" w:rsidP="00F75AA5">
          <w:pPr>
            <w:pStyle w:val="PURFooterText"/>
            <w:jc w:val="center"/>
          </w:pPr>
          <w:r>
            <w:t>Hizmet Koşulları</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E4D65" w:rsidRDefault="00DE4D65" w:rsidP="00F75AA5">
          <w:pPr>
            <w:pStyle w:val="PURFooterText"/>
            <w:jc w:val="center"/>
          </w:pPr>
          <w:r>
            <w:t>Ekler</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E4D65" w:rsidRDefault="00DE4D65" w:rsidP="00F75AA5">
          <w:pPr>
            <w:pStyle w:val="PURFooterText"/>
            <w:jc w:val="center"/>
          </w:pPr>
          <w:r>
            <w:t>Ürün İndeksi</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DE4D65" w:rsidTr="0082133B">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Giriş</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Evrensel Koşullar</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Masaüstü Bilgisayar Uygl.</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Masaüstü Bilgisayar İşl. Sis.</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Server OS</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Sunucu/CAL</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E4D65" w:rsidRDefault="00DE4D65">
          <w:pPr>
            <w:pStyle w:val="PURFooterText"/>
            <w:jc w:val="center"/>
          </w:pPr>
          <w:r>
            <w:t>İşlemci Başına</w:t>
          </w:r>
        </w:p>
      </w:tc>
      <w:tc>
        <w:tcPr>
          <w:tcW w:w="2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E4D65" w:rsidRDefault="00DE4D65">
          <w:pPr>
            <w:pStyle w:val="PURFooterText"/>
            <w:jc w:val="center"/>
          </w:pPr>
          <w:r>
            <w:t>Per Core</w:t>
          </w:r>
        </w:p>
      </w:tc>
    </w:tr>
  </w:tbl>
  <w:p w:rsidR="00DE4D65" w:rsidRDefault="00DE4D65">
    <w:pPr>
      <w:pStyle w:val="PURFooterText"/>
    </w:pPr>
    <w:r>
      <w:t xml:space="preserve"> </w:t>
    </w:r>
  </w:p>
  <w:tbl>
    <w:tblPr>
      <w:tblStyle w:val="PURFooterTable"/>
      <w:tblW w:w="0" w:type="auto"/>
      <w:tblLook w:val="0000" w:firstRow="0" w:lastRow="0" w:firstColumn="0" w:lastColumn="0" w:noHBand="0" w:noVBand="0"/>
    </w:tblPr>
    <w:tblGrid>
      <w:gridCol w:w="731"/>
      <w:gridCol w:w="696"/>
      <w:gridCol w:w="174"/>
      <w:gridCol w:w="499"/>
      <w:gridCol w:w="230"/>
      <w:gridCol w:w="601"/>
      <w:gridCol w:w="174"/>
      <w:gridCol w:w="844"/>
      <w:gridCol w:w="175"/>
      <w:gridCol w:w="385"/>
      <w:gridCol w:w="175"/>
      <w:gridCol w:w="512"/>
      <w:gridCol w:w="689"/>
      <w:gridCol w:w="232"/>
      <w:gridCol w:w="652"/>
      <w:gridCol w:w="227"/>
      <w:gridCol w:w="542"/>
      <w:gridCol w:w="227"/>
      <w:gridCol w:w="640"/>
      <w:gridCol w:w="227"/>
      <w:gridCol w:w="835"/>
      <w:gridCol w:w="227"/>
      <w:gridCol w:w="381"/>
      <w:gridCol w:w="227"/>
      <w:gridCol w:w="508"/>
    </w:tblGrid>
    <w:tr w:rsidR="00DE4D65"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DE4D65" w:rsidRDefault="00DE4D65">
          <w:pPr>
            <w:pStyle w:val="PURFooterText"/>
            <w:jc w:val="center"/>
          </w:pPr>
          <w:r>
            <w:t>Yön. Sunucuları</w:t>
          </w:r>
        </w:p>
      </w:tc>
    </w:tr>
    <w:tr w:rsidR="007155E5" w:rsidTr="0082133B">
      <w:tc>
        <w:tcPr>
          <w:cnfStyle w:val="000010000000" w:firstRow="0" w:lastRow="0" w:firstColumn="0" w:lastColumn="0" w:oddVBand="1" w:evenVBand="0" w:oddHBand="0" w:evenHBand="0" w:firstRowFirstColumn="0" w:firstRowLastColumn="0" w:lastRowFirstColumn="0" w:lastRowLastColumn="0"/>
          <w:tcW w:w="1740" w:type="dxa"/>
        </w:tcPr>
        <w:p w:rsidR="00DE4D65" w:rsidRDefault="00DE4D65">
          <w:pPr>
            <w:pStyle w:val="PURFooterText"/>
            <w:jc w:val="center"/>
          </w:pPr>
          <w:r>
            <w:t>→</w:t>
          </w:r>
        </w:p>
      </w:tc>
      <w:tc>
        <w:tcPr>
          <w:tcW w:w="174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Özel Sunucular</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Gel. Araçları</w:t>
          </w:r>
        </w:p>
      </w:tc>
      <w:tc>
        <w:tcPr>
          <w:cnfStyle w:val="000010000000" w:firstRow="0" w:lastRow="0" w:firstColumn="0" w:lastColumn="0" w:oddVBand="1" w:evenVBand="0" w:oddHBand="0" w:evenHBand="0" w:firstRowFirstColumn="0" w:firstRowLastColumn="0" w:lastRowFirstColumn="0" w:lastRowLastColumn="0"/>
          <w:tcW w:w="1640" w:type="dxa"/>
        </w:tcPr>
        <w:p w:rsidR="00DE4D65" w:rsidRDefault="00DE4D65">
          <w:pPr>
            <w:pStyle w:val="PURFooterText"/>
            <w:jc w:val="center"/>
          </w:pPr>
          <w:r>
            <w:t>→</w:t>
          </w:r>
        </w:p>
      </w:tc>
      <w:tc>
        <w:tcPr>
          <w:tcW w:w="28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Çevrimiçi Hizmetler</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w:t>
          </w:r>
        </w:p>
      </w:tc>
      <w:tc>
        <w:tcPr>
          <w:tcW w:w="1740" w:type="dxa"/>
          <w:shd w:val="clear" w:color="auto" w:fill="A8C7E6"/>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Birleştirilmiş Modeller</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w:t>
          </w:r>
        </w:p>
      </w:tc>
      <w:tc>
        <w:tcPr>
          <w:tcW w:w="164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Ekler</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w:t>
          </w:r>
        </w:p>
      </w:tc>
      <w:tc>
        <w:tcPr>
          <w:tcW w:w="164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Ürün İndeksi</w:t>
          </w:r>
        </w:p>
      </w:tc>
      <w:tc>
        <w:tcPr>
          <w:cnfStyle w:val="000010000000" w:firstRow="0" w:lastRow="0" w:firstColumn="0" w:lastColumn="0" w:oddVBand="1" w:evenVBand="0" w:oddHBand="0" w:evenHBand="0" w:firstRowFirstColumn="0" w:firstRowLastColumn="0" w:lastRowFirstColumn="0" w:lastRowLastColumn="0"/>
          <w:tcW w:w="280" w:type="dxa"/>
        </w:tcPr>
        <w:p w:rsidR="00DE4D65" w:rsidRDefault="00DE4D65">
          <w:pPr>
            <w:pStyle w:val="PURFooterText"/>
            <w:jc w:val="center"/>
          </w:pPr>
          <w:r>
            <w:t>Yön. Sunucuları</w:t>
          </w:r>
        </w:p>
      </w:tc>
      <w:tc>
        <w:tcPr>
          <w:tcW w:w="1660" w:type="dxa"/>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DE4D65" w:rsidRDefault="00DE4D65">
          <w:pPr>
            <w:pStyle w:val="PURFooterText"/>
            <w:jc w:val="center"/>
          </w:pPr>
          <w:r>
            <w:t>Özel Sunucular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E4D65" w:rsidRDefault="00DE4D65">
          <w:pPr>
            <w:pStyle w:val="PURFooterText"/>
            <w:jc w:val="center"/>
          </w:pPr>
          <w:r>
            <w:t>Gel. Araçları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E4D65" w:rsidRDefault="00DE4D65">
          <w:pPr>
            <w:pStyle w:val="PURFooterText"/>
            <w:jc w:val="center"/>
          </w:pPr>
          <w:r>
            <w:t>Çevrimiçi Hizmetler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E4D65" w:rsidRDefault="00DE4D65">
          <w:pPr>
            <w:pStyle w:val="PURFooterText"/>
            <w:jc w:val="center"/>
          </w:pPr>
          <w:r>
            <w:t>Birleştirilmiş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E4D65" w:rsidRDefault="00DE4D65">
          <w:pPr>
            <w:pStyle w:val="PURFooterText"/>
            <w:jc w:val="center"/>
          </w:pPr>
          <w:r>
            <w:t>Ekler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E4D65" w:rsidRDefault="00DE4D6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E4D65" w:rsidRDefault="00DE4D65">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1B456D">
      <w:tc>
        <w:tcPr>
          <w:cnfStyle w:val="000010000000" w:firstRow="0" w:lastRow="0" w:firstColumn="0" w:lastColumn="0" w:oddVBand="1" w:evenVBand="0" w:oddHBand="0" w:evenHBand="0" w:firstRowFirstColumn="0" w:firstRowLastColumn="0" w:lastRowFirstColumn="0" w:lastRowLastColumn="0"/>
          <w:tcW w:w="1300" w:type="dxa"/>
        </w:tcPr>
        <w:p w:rsidR="00DE4D65" w:rsidRDefault="00DE4D65" w:rsidP="00DC5352">
          <w:pPr>
            <w:pStyle w:val="PURFooterText"/>
            <w:jc w:val="center"/>
          </w:pPr>
          <w:r>
            <w:t>Giriş</w:t>
          </w:r>
        </w:p>
      </w:tc>
      <w:tc>
        <w:tcPr>
          <w:tcW w:w="232"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E4D65" w:rsidRDefault="00DE4D65" w:rsidP="00DC5352">
          <w:pPr>
            <w:pStyle w:val="PURFooterText"/>
            <w:jc w:val="center"/>
          </w:pPr>
          <w:r>
            <w:t>Genel Koşullar</w:t>
          </w:r>
        </w:p>
      </w:tc>
      <w:tc>
        <w:tcPr>
          <w:tcW w:w="232"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E4D65" w:rsidRDefault="00DE4D65" w:rsidP="00DC5352">
          <w:pPr>
            <w:pStyle w:val="PURFooterText"/>
            <w:jc w:val="center"/>
          </w:pPr>
          <w:r>
            <w:t>Hizmet Koşulları</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E4D65" w:rsidRDefault="00DE4D65" w:rsidP="00DC5352">
          <w:pPr>
            <w:pStyle w:val="PURFooterText"/>
            <w:jc w:val="center"/>
          </w:pPr>
          <w:r>
            <w:t>Ekler</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E4D65" w:rsidRDefault="00DE4D65" w:rsidP="00DC5352">
          <w:pPr>
            <w:pStyle w:val="PURFooterText"/>
            <w:jc w:val="center"/>
          </w:pPr>
          <w:r>
            <w:t>Ürün İndeksi</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DC5352">
      <w:tc>
        <w:tcPr>
          <w:cnfStyle w:val="000010000000" w:firstRow="0" w:lastRow="0" w:firstColumn="0" w:lastColumn="0" w:oddVBand="1" w:evenVBand="0" w:oddHBand="0" w:evenHBand="0" w:firstRowFirstColumn="0" w:firstRowLastColumn="0" w:lastRowFirstColumn="0" w:lastRowLastColumn="0"/>
          <w:tcW w:w="1300" w:type="dxa"/>
        </w:tcPr>
        <w:p w:rsidR="00DE4D65" w:rsidRDefault="00DE4D65" w:rsidP="00DC5352">
          <w:pPr>
            <w:pStyle w:val="PURFooterText"/>
            <w:jc w:val="center"/>
          </w:pPr>
          <w:r>
            <w:t>Giriş</w:t>
          </w:r>
        </w:p>
      </w:tc>
      <w:tc>
        <w:tcPr>
          <w:tcW w:w="232"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E4D65" w:rsidRDefault="00DE4D65" w:rsidP="00DC5352">
          <w:pPr>
            <w:pStyle w:val="PURFooterText"/>
            <w:jc w:val="center"/>
          </w:pPr>
          <w:r>
            <w:t>Genel Koşullar</w:t>
          </w:r>
        </w:p>
      </w:tc>
      <w:tc>
        <w:tcPr>
          <w:tcW w:w="232"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DE4D65" w:rsidRDefault="00DE4D65" w:rsidP="00DC5352">
          <w:pPr>
            <w:pStyle w:val="PURFooterText"/>
            <w:jc w:val="center"/>
          </w:pPr>
          <w:r>
            <w:t>Hizmet Koşulları</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E4D65" w:rsidRDefault="00DE4D65" w:rsidP="00DC5352">
          <w:pPr>
            <w:pStyle w:val="PURFooterText"/>
            <w:jc w:val="center"/>
          </w:pPr>
          <w:r>
            <w:t>Ekler</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E4D65" w:rsidRDefault="00DE4D65" w:rsidP="00DC5352">
          <w:pPr>
            <w:pStyle w:val="PURFooterText"/>
            <w:jc w:val="center"/>
          </w:pPr>
          <w:r>
            <w:t>Ürün İndeksi</w:t>
          </w:r>
        </w:p>
      </w:tc>
      <w:tc>
        <w:tcPr>
          <w:tcW w:w="184" w:type="dxa"/>
        </w:tcPr>
        <w:p w:rsidR="00DE4D65" w:rsidRDefault="00DE4D6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D65" w:rsidRDefault="00DE4D65">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F92C39">
      <w:tc>
        <w:tcPr>
          <w:cnfStyle w:val="000010000000" w:firstRow="0" w:lastRow="0" w:firstColumn="0" w:lastColumn="0" w:oddVBand="1" w:evenVBand="0" w:oddHBand="0" w:evenHBand="0" w:firstRowFirstColumn="0" w:firstRowLastColumn="0" w:lastRowFirstColumn="0" w:lastRowLastColumn="0"/>
          <w:tcW w:w="1300" w:type="dxa"/>
        </w:tcPr>
        <w:p w:rsidR="00DE4D65" w:rsidRDefault="00DE4D65" w:rsidP="00F75AA5">
          <w:pPr>
            <w:pStyle w:val="PURFooterText"/>
            <w:jc w:val="center"/>
          </w:pPr>
          <w:r>
            <w:t>Giriş</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E4D65" w:rsidRDefault="00DE4D65" w:rsidP="00F75AA5">
          <w:pPr>
            <w:pStyle w:val="PURFooterText"/>
            <w:jc w:val="center"/>
          </w:pPr>
          <w:r>
            <w:t>Genel Koşullar</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E4D65" w:rsidRDefault="00DE4D65" w:rsidP="00F75AA5">
          <w:pPr>
            <w:pStyle w:val="PURFooterText"/>
            <w:jc w:val="center"/>
          </w:pPr>
          <w:r>
            <w:t>Hizmet Koşulları</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DE4D65" w:rsidRDefault="00DE4D65" w:rsidP="00F75AA5">
          <w:pPr>
            <w:pStyle w:val="PURFooterText"/>
            <w:jc w:val="center"/>
          </w:pPr>
          <w:r>
            <w:t>Ekler</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E4D65" w:rsidRDefault="00DE4D65" w:rsidP="00F75AA5">
          <w:pPr>
            <w:pStyle w:val="PURFooterText"/>
            <w:jc w:val="center"/>
          </w:pPr>
          <w:r>
            <w:t>Ürün İndeksi</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4D65" w:rsidRDefault="00DE4D65">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E4D65" w:rsidTr="00F92C39">
      <w:tc>
        <w:tcPr>
          <w:cnfStyle w:val="000010000000" w:firstRow="0" w:lastRow="0" w:firstColumn="0" w:lastColumn="0" w:oddVBand="1" w:evenVBand="0" w:oddHBand="0" w:evenHBand="0" w:firstRowFirstColumn="0" w:firstRowLastColumn="0" w:lastRowFirstColumn="0" w:lastRowLastColumn="0"/>
          <w:tcW w:w="1300" w:type="dxa"/>
        </w:tcPr>
        <w:p w:rsidR="00DE4D65" w:rsidRDefault="00DE4D65" w:rsidP="00F75AA5">
          <w:pPr>
            <w:pStyle w:val="PURFooterText"/>
            <w:jc w:val="center"/>
          </w:pPr>
          <w:r>
            <w:t>Giriş</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E4D65" w:rsidRDefault="00DE4D65" w:rsidP="00F75AA5">
          <w:pPr>
            <w:pStyle w:val="PURFooterText"/>
            <w:jc w:val="center"/>
          </w:pPr>
          <w:r>
            <w:t>Genel Koşullar</w:t>
          </w:r>
        </w:p>
      </w:tc>
      <w:tc>
        <w:tcPr>
          <w:tcW w:w="232"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E4D65" w:rsidRDefault="00DE4D65" w:rsidP="00F75AA5">
          <w:pPr>
            <w:pStyle w:val="PURFooterText"/>
            <w:jc w:val="center"/>
          </w:pPr>
          <w:r>
            <w:t>Hizmet Koşulları</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E4D65" w:rsidRDefault="00DE4D65" w:rsidP="00F75AA5">
          <w:pPr>
            <w:pStyle w:val="PURFooterText"/>
            <w:jc w:val="center"/>
          </w:pPr>
          <w:r>
            <w:t>Ekler</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DE4D65" w:rsidRDefault="00DE4D65" w:rsidP="00F75AA5">
          <w:pPr>
            <w:pStyle w:val="PURFooterText"/>
            <w:jc w:val="center"/>
          </w:pPr>
          <w:r>
            <w:t>Ürün İndeksi</w:t>
          </w:r>
        </w:p>
      </w:tc>
      <w:tc>
        <w:tcPr>
          <w:tcW w:w="184" w:type="dxa"/>
        </w:tcPr>
        <w:p w:rsidR="00DE4D65" w:rsidRDefault="00DE4D6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E4D65" w:rsidRDefault="00DE4D6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1461" w:rsidRDefault="00DB1461" w:rsidP="007C7D4D">
      <w:pPr>
        <w:spacing w:after="0"/>
      </w:pPr>
      <w:r>
        <w:separator/>
      </w:r>
    </w:p>
    <w:p w:rsidR="00DB1461" w:rsidRDefault="00DB1461"/>
  </w:footnote>
  <w:footnote w:type="continuationSeparator" w:id="0">
    <w:p w:rsidR="00DB1461" w:rsidRDefault="00DB1461" w:rsidP="007C7D4D">
      <w:pPr>
        <w:spacing w:after="0"/>
      </w:pPr>
      <w:r>
        <w:continuationSeparator/>
      </w:r>
    </w:p>
    <w:p w:rsidR="00DB1461" w:rsidRDefault="00DB1461"/>
  </w:footnote>
  <w:footnote w:type="continuationNotice" w:id="1">
    <w:p w:rsidR="00DB1461" w:rsidRDefault="00DB146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E4D65" w:rsidRPr="00DE4D65" w:rsidTr="001B456D">
      <w:tc>
        <w:tcPr>
          <w:tcW w:w="11016" w:type="dxa"/>
        </w:tcPr>
        <w:p w:rsidR="00DE4D65" w:rsidRPr="00DE4D65" w:rsidRDefault="00DE4D65" w:rsidP="00E444AC">
          <w:pPr>
            <w:pStyle w:val="PURBody"/>
            <w:tabs>
              <w:tab w:val="left" w:pos="10440"/>
            </w:tabs>
            <w:rPr>
              <w:szCs w:val="18"/>
            </w:rPr>
          </w:pPr>
          <w:r w:rsidRPr="00DE4D65">
            <w:rPr>
              <w:szCs w:val="18"/>
            </w:rPr>
            <w:t xml:space="preserve">Microsoft Toplu Lisanslama Çevrimiçi Hizmetler Kullanım Hakları (Dünya Çapında Türkçe, Ekim 2013) </w:t>
          </w:r>
          <w:r w:rsidRPr="00DE4D65">
            <w:rPr>
              <w:szCs w:val="18"/>
            </w:rPr>
            <w:tab/>
          </w:r>
          <w:r w:rsidRPr="00DE4D65">
            <w:rPr>
              <w:szCs w:val="18"/>
            </w:rPr>
            <w:fldChar w:fldCharType="begin"/>
          </w:r>
          <w:r w:rsidRPr="00DE4D65">
            <w:rPr>
              <w:szCs w:val="18"/>
            </w:rPr>
            <w:instrText xml:space="preserve"> PAGE \* MERGEFORMAT </w:instrText>
          </w:r>
          <w:r w:rsidRPr="00DE4D65">
            <w:rPr>
              <w:szCs w:val="18"/>
            </w:rPr>
            <w:fldChar w:fldCharType="separate"/>
          </w:r>
          <w:r w:rsidR="00433B15">
            <w:rPr>
              <w:noProof/>
              <w:szCs w:val="18"/>
            </w:rPr>
            <w:t>3</w:t>
          </w:r>
          <w:r w:rsidRPr="00DE4D65">
            <w:rPr>
              <w:szCs w:val="18"/>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5"/>
      <w:gridCol w:w="2922"/>
      <w:gridCol w:w="3525"/>
      <w:gridCol w:w="1044"/>
    </w:tblGrid>
    <w:tr w:rsidR="00DE4D65">
      <w:tc>
        <w:tcPr>
          <w:tcW w:w="10500" w:type="dxa"/>
        </w:tcPr>
        <w:p w:rsidR="00DE4D65" w:rsidRDefault="00DE4D65" w:rsidP="00F924C3">
          <w:pPr>
            <w:pStyle w:val="PURBody"/>
          </w:pPr>
          <w:r>
            <w:t>Microsoft Toplu Lisanslama Çevrimiçi Hizmetler Kullanım Hakları (Dünya Çapında Türkçe, Nisan 2012)</w:t>
          </w:r>
        </w:p>
      </w:tc>
      <w:tc>
        <w:tcPr>
          <w:tcW w:w="10500" w:type="dxa"/>
        </w:tcPr>
        <w:p w:rsidR="00DE4D65" w:rsidRDefault="00DE4D65">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DE4D65" w:rsidRDefault="00DE4D65" w:rsidP="00F924C3">
          <w:pPr>
            <w:pStyle w:val="PURBody"/>
          </w:pPr>
          <w:r>
            <w:t>Microsoft Toplu Lisanslama Çevrimiçi Hizmetler Kullanım Hakları (Dünya Çapında Türkçe, Nisan 2012)</w:t>
          </w:r>
        </w:p>
      </w:tc>
      <w:tc>
        <w:tcPr>
          <w:tcW w:w="3160" w:type="dxa"/>
        </w:tcPr>
        <w:p w:rsidR="00DE4D65" w:rsidRDefault="00DE4D65">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DE4D65" w:rsidRPr="00DE4D65"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DE4D65" w:rsidRPr="00DE4D65" w:rsidRDefault="00DE4D65" w:rsidP="00E444AC">
          <w:pPr>
            <w:pStyle w:val="PURBody"/>
            <w:tabs>
              <w:tab w:val="left" w:pos="10440"/>
            </w:tabs>
            <w:rPr>
              <w:szCs w:val="18"/>
            </w:rPr>
          </w:pPr>
          <w:r w:rsidRPr="00DE4D65">
            <w:rPr>
              <w:szCs w:val="18"/>
            </w:rPr>
            <w:t>Microsoft Toplu Lisanslama Çevrimiçi Hizmetler Kullanım Hakları (Dünya Çapında Türkçe, Ekim 2013)</w:t>
          </w:r>
          <w:r w:rsidRPr="00DE4D65">
            <w:rPr>
              <w:szCs w:val="18"/>
            </w:rPr>
            <w:tab/>
          </w:r>
          <w:r w:rsidRPr="00DE4D65">
            <w:rPr>
              <w:szCs w:val="18"/>
            </w:rPr>
            <w:fldChar w:fldCharType="begin"/>
          </w:r>
          <w:r w:rsidRPr="00DE4D65">
            <w:rPr>
              <w:szCs w:val="18"/>
            </w:rPr>
            <w:instrText xml:space="preserve"> PAGE \* MERGEFORMAT </w:instrText>
          </w:r>
          <w:r w:rsidRPr="00DE4D65">
            <w:rPr>
              <w:szCs w:val="18"/>
            </w:rPr>
            <w:fldChar w:fldCharType="separate"/>
          </w:r>
          <w:r w:rsidR="00433B15">
            <w:rPr>
              <w:noProof/>
              <w:szCs w:val="18"/>
            </w:rPr>
            <w:t>4</w:t>
          </w:r>
          <w:r w:rsidRPr="00DE4D65">
            <w:rPr>
              <w:szCs w:val="18"/>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4"/>
      <w:gridCol w:w="4793"/>
      <w:gridCol w:w="1429"/>
    </w:tblGrid>
    <w:tr w:rsidR="00DE4D65">
      <w:trPr>
        <w:gridAfter w:val="2"/>
        <w:wAfter w:w="2905" w:type="dxa"/>
      </w:trPr>
      <w:tc>
        <w:tcPr>
          <w:tcW w:w="10500" w:type="dxa"/>
        </w:tcPr>
        <w:p w:rsidR="00DE4D65" w:rsidRDefault="00DE4D65">
          <w:pPr>
            <w:pStyle w:val="PURBody"/>
          </w:pPr>
          <w:r>
            <w:t>Microsoft Toplu Lisanslama Ürünü Kullanım Hakları (Dünya Çapında Türkçe, Nisan 2012)</w:t>
          </w:r>
        </w:p>
      </w:tc>
    </w:tr>
    <w:tr w:rsidR="00DE4D65">
      <w:tc>
        <w:tcPr>
          <w:tcW w:w="10500" w:type="dxa"/>
        </w:tcPr>
        <w:p w:rsidR="00DE4D65" w:rsidRDefault="00DE4D65">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DE4D65" w:rsidRDefault="00DE4D65">
          <w:pPr>
            <w:pStyle w:val="PURBody"/>
          </w:pPr>
          <w:r>
            <w:t>Microsoft Toplu Lisanslama Ürünü Kullanım Hakları (Dünya Çapında Türkçe, Nisan 2012)</w:t>
          </w:r>
        </w:p>
      </w:tc>
      <w:tc>
        <w:tcPr>
          <w:tcW w:w="3160" w:type="dxa"/>
        </w:tcPr>
        <w:p w:rsidR="00DE4D65" w:rsidRDefault="00DE4D65">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E4D65" w:rsidTr="00DA2B9F">
      <w:tc>
        <w:tcPr>
          <w:tcW w:w="11016" w:type="dxa"/>
        </w:tcPr>
        <w:p w:rsidR="00DE4D65" w:rsidRDefault="00DE4D65" w:rsidP="006E4FE0">
          <w:pPr>
            <w:pStyle w:val="PURBody"/>
            <w:tabs>
              <w:tab w:val="left" w:pos="10440"/>
            </w:tabs>
          </w:pPr>
          <w:r>
            <w:t xml:space="preserve">Microsoft Toplu Lisanslama Çevrimiçi Hizmetler Kullanım Hakları (Dünya Çapında Türkçe, Ekim 2013) </w:t>
          </w:r>
          <w:r>
            <w:tab/>
          </w:r>
          <w:r>
            <w:fldChar w:fldCharType="begin"/>
          </w:r>
          <w:r>
            <w:instrText xml:space="preserve"> PAGE \* MERGEFORMAT </w:instrText>
          </w:r>
          <w:r>
            <w:fldChar w:fldCharType="separate"/>
          </w:r>
          <w:r w:rsidR="00433B15">
            <w:rPr>
              <w:noProof/>
            </w:rPr>
            <w:t>21</w:t>
          </w:r>
          <w:r>
            <w:fldChar w:fldCharType="end"/>
          </w:r>
        </w:p>
      </w:tc>
    </w:tr>
    <w:tr w:rsidR="00DE4D65" w:rsidTr="00B15C1B">
      <w:tc>
        <w:tcPr>
          <w:tcW w:w="11016" w:type="dxa"/>
        </w:tcPr>
        <w:p w:rsidR="00DE4D65" w:rsidRDefault="00DE4D65"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DE4D65" w:rsidTr="005E0466">
      <w:tc>
        <w:tcPr>
          <w:tcW w:w="10800" w:type="dxa"/>
        </w:tcPr>
        <w:p w:rsidR="00DE4D65" w:rsidRDefault="00DE4D65" w:rsidP="00912E72">
          <w:pPr>
            <w:pStyle w:val="PURBody"/>
            <w:tabs>
              <w:tab w:val="left" w:pos="10449"/>
            </w:tabs>
            <w:ind w:right="-216"/>
          </w:pPr>
          <w:r>
            <w:t xml:space="preserve">Microsoft Toplu Lisanslama Çevrimiçi Hizmetler Kullanım Hakları (Dünya Çapında Türkçe, </w:t>
          </w:r>
          <w:r w:rsidRPr="00204377">
            <w:t>Ekim</w:t>
          </w:r>
          <w:r>
            <w:t xml:space="preserve"> 2013)</w:t>
          </w:r>
          <w:r>
            <w:rPr>
              <w:rFonts w:cs="Arial"/>
              <w:szCs w:val="18"/>
            </w:rPr>
            <w:t xml:space="preserve"> </w:t>
          </w:r>
          <w:r>
            <w:rPr>
              <w:rFonts w:cs="Arial"/>
              <w:szCs w:val="18"/>
            </w:rPr>
            <w:tab/>
          </w:r>
          <w:r>
            <w:fldChar w:fldCharType="begin"/>
          </w:r>
          <w:r>
            <w:instrText xml:space="preserve"> PAGE \* MERGEFORMAT </w:instrText>
          </w:r>
          <w:r>
            <w:fldChar w:fldCharType="separate"/>
          </w:r>
          <w:r w:rsidR="00433B15">
            <w:rPr>
              <w:noProof/>
            </w:rPr>
            <w:t>42</w:t>
          </w:r>
          <w:r>
            <w:fldChar w:fldCharType="end"/>
          </w:r>
        </w:p>
      </w:tc>
      <w:tc>
        <w:tcPr>
          <w:tcW w:w="10800" w:type="dxa"/>
        </w:tcPr>
        <w:p w:rsidR="00DE4D65" w:rsidRDefault="00DE4D65" w:rsidP="005E0466">
          <w:pPr>
            <w:pStyle w:val="PURBody"/>
            <w:tabs>
              <w:tab w:val="left" w:pos="10448"/>
            </w:tabs>
          </w:pPr>
        </w:p>
      </w:tc>
    </w:tr>
    <w:tr w:rsidR="00DE4D65" w:rsidTr="005E0466">
      <w:tc>
        <w:tcPr>
          <w:tcW w:w="10800" w:type="dxa"/>
        </w:tcPr>
        <w:p w:rsidR="00DE4D65" w:rsidRDefault="00DE4D65" w:rsidP="005E0466">
          <w:pPr>
            <w:pStyle w:val="PURBody"/>
            <w:tabs>
              <w:tab w:val="left" w:pos="10448"/>
            </w:tabs>
          </w:pPr>
        </w:p>
      </w:tc>
      <w:tc>
        <w:tcPr>
          <w:tcW w:w="10800" w:type="dxa"/>
        </w:tcPr>
        <w:p w:rsidR="00DE4D65" w:rsidRDefault="00DE4D65"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091E05C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060EAC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01F8081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E8280C3A"/>
    <w:lvl w:ilvl="0" w:tplc="C0BA11F0">
      <w:start w:val="1"/>
      <w:numFmt w:val="lowerLetter"/>
      <w:lvlText w:val="%1."/>
      <w:lvlJc w:val="left"/>
      <w:pPr>
        <w:ind w:left="1080" w:hanging="360"/>
      </w:pPr>
      <w:rPr>
        <w:rFonts w:hint="default"/>
        <w:b/>
      </w:rPr>
    </w:lvl>
    <w:lvl w:ilvl="1" w:tplc="6EC8783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AB52E89A"/>
    <w:lvl w:ilvl="0" w:tplc="EFDED2F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11E0F24"/>
    <w:lvl w:ilvl="0">
      <w:start w:val="1"/>
      <w:numFmt w:val="decimal"/>
      <w:lvlText w:val="%1."/>
      <w:lvlJc w:val="left"/>
      <w:pPr>
        <w:ind w:left="504" w:hanging="216"/>
      </w:pPr>
      <w:rPr>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0D280C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EFA2D300"/>
    <w:lvl w:ilvl="0" w:tplc="1EA2B67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58960DFE"/>
    <w:lvl w:ilvl="0" w:tplc="3696829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F41C69EE"/>
    <w:lvl w:ilvl="0" w:tplc="615A419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43A0BB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F8241524"/>
    <w:lvl w:ilvl="0" w:tplc="6D606B9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4DF29784"/>
    <w:lvl w:ilvl="0" w:tplc="298E8EF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yIQ4SViHWVe3CGIq4UWhsWsy00HMWR3R1JaqEPOJycQrcpo3KcAirhj+Uc5ryrSlAMiUYAgOpm3UghhaWVD4Q==" w:salt="Ut0KatEL/4JocQcZ5WKR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24"/>
    <w:rsid w:val="000124DA"/>
    <w:rsid w:val="000135C4"/>
    <w:rsid w:val="000143CD"/>
    <w:rsid w:val="000160B2"/>
    <w:rsid w:val="00016550"/>
    <w:rsid w:val="000170CD"/>
    <w:rsid w:val="00021921"/>
    <w:rsid w:val="00022EE3"/>
    <w:rsid w:val="00025058"/>
    <w:rsid w:val="00026139"/>
    <w:rsid w:val="00027D8E"/>
    <w:rsid w:val="00027F48"/>
    <w:rsid w:val="00030141"/>
    <w:rsid w:val="00032B18"/>
    <w:rsid w:val="00033CE9"/>
    <w:rsid w:val="00034A39"/>
    <w:rsid w:val="00035228"/>
    <w:rsid w:val="00036438"/>
    <w:rsid w:val="000378FD"/>
    <w:rsid w:val="000412E1"/>
    <w:rsid w:val="000414EC"/>
    <w:rsid w:val="000462E9"/>
    <w:rsid w:val="00047B58"/>
    <w:rsid w:val="00047FE8"/>
    <w:rsid w:val="000503DE"/>
    <w:rsid w:val="00050C83"/>
    <w:rsid w:val="0005178C"/>
    <w:rsid w:val="00053AE1"/>
    <w:rsid w:val="000551C8"/>
    <w:rsid w:val="000562A3"/>
    <w:rsid w:val="000567E2"/>
    <w:rsid w:val="00057364"/>
    <w:rsid w:val="00057AFD"/>
    <w:rsid w:val="00057FE4"/>
    <w:rsid w:val="00063C1C"/>
    <w:rsid w:val="00063DD6"/>
    <w:rsid w:val="00064C27"/>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5D97"/>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D7DBD"/>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244A"/>
    <w:rsid w:val="00113E08"/>
    <w:rsid w:val="00117141"/>
    <w:rsid w:val="001173B8"/>
    <w:rsid w:val="00120392"/>
    <w:rsid w:val="00120728"/>
    <w:rsid w:val="0012093E"/>
    <w:rsid w:val="00122C13"/>
    <w:rsid w:val="0012452C"/>
    <w:rsid w:val="00125A1D"/>
    <w:rsid w:val="00125D8A"/>
    <w:rsid w:val="001261DC"/>
    <w:rsid w:val="00130BB6"/>
    <w:rsid w:val="0013133B"/>
    <w:rsid w:val="00131414"/>
    <w:rsid w:val="00132D1B"/>
    <w:rsid w:val="00132FC7"/>
    <w:rsid w:val="0013335C"/>
    <w:rsid w:val="0013412F"/>
    <w:rsid w:val="00135EB5"/>
    <w:rsid w:val="001408E2"/>
    <w:rsid w:val="00141322"/>
    <w:rsid w:val="001427A0"/>
    <w:rsid w:val="00142BF0"/>
    <w:rsid w:val="00142D80"/>
    <w:rsid w:val="00144BA9"/>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4773"/>
    <w:rsid w:val="00167987"/>
    <w:rsid w:val="001712D9"/>
    <w:rsid w:val="00171A1D"/>
    <w:rsid w:val="001726FE"/>
    <w:rsid w:val="00172EA4"/>
    <w:rsid w:val="0017319F"/>
    <w:rsid w:val="001732AD"/>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A7AFE"/>
    <w:rsid w:val="001B0162"/>
    <w:rsid w:val="001B161A"/>
    <w:rsid w:val="001B2C4D"/>
    <w:rsid w:val="001B3842"/>
    <w:rsid w:val="001B41FE"/>
    <w:rsid w:val="001B456D"/>
    <w:rsid w:val="001B4818"/>
    <w:rsid w:val="001B5F89"/>
    <w:rsid w:val="001B63A2"/>
    <w:rsid w:val="001B63D1"/>
    <w:rsid w:val="001B64E2"/>
    <w:rsid w:val="001B69F7"/>
    <w:rsid w:val="001B74CA"/>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D6C53"/>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377"/>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86"/>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1D7A"/>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0F6"/>
    <w:rsid w:val="002E330A"/>
    <w:rsid w:val="002E3320"/>
    <w:rsid w:val="002E3BD8"/>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1EA"/>
    <w:rsid w:val="00354409"/>
    <w:rsid w:val="003550A9"/>
    <w:rsid w:val="00355D5E"/>
    <w:rsid w:val="00356845"/>
    <w:rsid w:val="00357F60"/>
    <w:rsid w:val="003612F5"/>
    <w:rsid w:val="003613B6"/>
    <w:rsid w:val="003626EB"/>
    <w:rsid w:val="00363F19"/>
    <w:rsid w:val="00364260"/>
    <w:rsid w:val="00364524"/>
    <w:rsid w:val="003647B6"/>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3BE"/>
    <w:rsid w:val="003E44D2"/>
    <w:rsid w:val="003E5009"/>
    <w:rsid w:val="003E5CC0"/>
    <w:rsid w:val="003E6D39"/>
    <w:rsid w:val="003F0598"/>
    <w:rsid w:val="003F0B86"/>
    <w:rsid w:val="003F157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3B15"/>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30CC"/>
    <w:rsid w:val="00484CF4"/>
    <w:rsid w:val="00485253"/>
    <w:rsid w:val="004862D2"/>
    <w:rsid w:val="004868FC"/>
    <w:rsid w:val="00486E3F"/>
    <w:rsid w:val="00490BEA"/>
    <w:rsid w:val="00490FA9"/>
    <w:rsid w:val="00491030"/>
    <w:rsid w:val="00491CC4"/>
    <w:rsid w:val="00492254"/>
    <w:rsid w:val="00493072"/>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4E40"/>
    <w:rsid w:val="004C401D"/>
    <w:rsid w:val="004C49E7"/>
    <w:rsid w:val="004C4ADC"/>
    <w:rsid w:val="004C52E0"/>
    <w:rsid w:val="004C554C"/>
    <w:rsid w:val="004C58A5"/>
    <w:rsid w:val="004C5D54"/>
    <w:rsid w:val="004C76BB"/>
    <w:rsid w:val="004D0BC9"/>
    <w:rsid w:val="004D0C73"/>
    <w:rsid w:val="004D12DB"/>
    <w:rsid w:val="004D45C9"/>
    <w:rsid w:val="004D7E31"/>
    <w:rsid w:val="004E3363"/>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664"/>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F2E"/>
    <w:rsid w:val="00570832"/>
    <w:rsid w:val="00570BB9"/>
    <w:rsid w:val="00570DA6"/>
    <w:rsid w:val="00571206"/>
    <w:rsid w:val="00573699"/>
    <w:rsid w:val="00573880"/>
    <w:rsid w:val="005808BA"/>
    <w:rsid w:val="00580F2E"/>
    <w:rsid w:val="005810A3"/>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0F88"/>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040"/>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5F7005"/>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5C1"/>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C741A"/>
    <w:rsid w:val="006D0971"/>
    <w:rsid w:val="006D236E"/>
    <w:rsid w:val="006D3540"/>
    <w:rsid w:val="006D4C7D"/>
    <w:rsid w:val="006D538D"/>
    <w:rsid w:val="006D69D0"/>
    <w:rsid w:val="006E0A15"/>
    <w:rsid w:val="006E154B"/>
    <w:rsid w:val="006E3AB1"/>
    <w:rsid w:val="006E3BD8"/>
    <w:rsid w:val="006E4476"/>
    <w:rsid w:val="006E4FE0"/>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55E5"/>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294F"/>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62B5"/>
    <w:rsid w:val="00777140"/>
    <w:rsid w:val="0078046A"/>
    <w:rsid w:val="0078046D"/>
    <w:rsid w:val="00781129"/>
    <w:rsid w:val="00782064"/>
    <w:rsid w:val="00784F38"/>
    <w:rsid w:val="00786319"/>
    <w:rsid w:val="00786499"/>
    <w:rsid w:val="00787B72"/>
    <w:rsid w:val="00787E69"/>
    <w:rsid w:val="007909FC"/>
    <w:rsid w:val="00791255"/>
    <w:rsid w:val="00793EBF"/>
    <w:rsid w:val="00794D01"/>
    <w:rsid w:val="0079514B"/>
    <w:rsid w:val="00795C05"/>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2BB"/>
    <w:rsid w:val="007B3709"/>
    <w:rsid w:val="007B3BCE"/>
    <w:rsid w:val="007B7A57"/>
    <w:rsid w:val="007C0A6E"/>
    <w:rsid w:val="007C1F3D"/>
    <w:rsid w:val="007C297D"/>
    <w:rsid w:val="007C3A22"/>
    <w:rsid w:val="007C472A"/>
    <w:rsid w:val="007C4D13"/>
    <w:rsid w:val="007C7028"/>
    <w:rsid w:val="007C7D4D"/>
    <w:rsid w:val="007D0C46"/>
    <w:rsid w:val="007D0F1E"/>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913"/>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6B3E"/>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3D6"/>
    <w:rsid w:val="008604CD"/>
    <w:rsid w:val="008629F8"/>
    <w:rsid w:val="008640C8"/>
    <w:rsid w:val="00865283"/>
    <w:rsid w:val="008655C4"/>
    <w:rsid w:val="00865993"/>
    <w:rsid w:val="00866865"/>
    <w:rsid w:val="008679F6"/>
    <w:rsid w:val="008709AC"/>
    <w:rsid w:val="0087112F"/>
    <w:rsid w:val="00871FC5"/>
    <w:rsid w:val="00872BA7"/>
    <w:rsid w:val="00873ED7"/>
    <w:rsid w:val="0087462E"/>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72A"/>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E72"/>
    <w:rsid w:val="00913323"/>
    <w:rsid w:val="0091420B"/>
    <w:rsid w:val="0091467F"/>
    <w:rsid w:val="00915199"/>
    <w:rsid w:val="00915399"/>
    <w:rsid w:val="00916542"/>
    <w:rsid w:val="0091662E"/>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26E4"/>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CE6"/>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EC0"/>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2C8E"/>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157A"/>
    <w:rsid w:val="00A527B6"/>
    <w:rsid w:val="00A532D9"/>
    <w:rsid w:val="00A61DB5"/>
    <w:rsid w:val="00A61FBC"/>
    <w:rsid w:val="00A628E2"/>
    <w:rsid w:val="00A634E2"/>
    <w:rsid w:val="00A636F7"/>
    <w:rsid w:val="00A646BB"/>
    <w:rsid w:val="00A649C4"/>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2F7A"/>
    <w:rsid w:val="00B13169"/>
    <w:rsid w:val="00B137FD"/>
    <w:rsid w:val="00B15C1B"/>
    <w:rsid w:val="00B20626"/>
    <w:rsid w:val="00B24F8B"/>
    <w:rsid w:val="00B25876"/>
    <w:rsid w:val="00B25C25"/>
    <w:rsid w:val="00B27801"/>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1511"/>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5F9"/>
    <w:rsid w:val="00C4377C"/>
    <w:rsid w:val="00C443F8"/>
    <w:rsid w:val="00C449B9"/>
    <w:rsid w:val="00C449E5"/>
    <w:rsid w:val="00C44C16"/>
    <w:rsid w:val="00C44E34"/>
    <w:rsid w:val="00C46896"/>
    <w:rsid w:val="00C470F9"/>
    <w:rsid w:val="00C47ADC"/>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2C4"/>
    <w:rsid w:val="00C72CDA"/>
    <w:rsid w:val="00C75696"/>
    <w:rsid w:val="00C758E5"/>
    <w:rsid w:val="00C843F8"/>
    <w:rsid w:val="00C84FB1"/>
    <w:rsid w:val="00C851BB"/>
    <w:rsid w:val="00C8696C"/>
    <w:rsid w:val="00C90975"/>
    <w:rsid w:val="00C909CB"/>
    <w:rsid w:val="00C90FEB"/>
    <w:rsid w:val="00C91DBE"/>
    <w:rsid w:val="00C91FE3"/>
    <w:rsid w:val="00C93977"/>
    <w:rsid w:val="00C93EF3"/>
    <w:rsid w:val="00C947C2"/>
    <w:rsid w:val="00C9495C"/>
    <w:rsid w:val="00C94DDA"/>
    <w:rsid w:val="00C9601A"/>
    <w:rsid w:val="00C9625A"/>
    <w:rsid w:val="00CA0A41"/>
    <w:rsid w:val="00CA139B"/>
    <w:rsid w:val="00CA179F"/>
    <w:rsid w:val="00CA2136"/>
    <w:rsid w:val="00CA373F"/>
    <w:rsid w:val="00CA4981"/>
    <w:rsid w:val="00CA5296"/>
    <w:rsid w:val="00CA52B1"/>
    <w:rsid w:val="00CB0334"/>
    <w:rsid w:val="00CB0B33"/>
    <w:rsid w:val="00CB12F4"/>
    <w:rsid w:val="00CB2017"/>
    <w:rsid w:val="00CB2200"/>
    <w:rsid w:val="00CB2EC7"/>
    <w:rsid w:val="00CB5DEB"/>
    <w:rsid w:val="00CB6BCC"/>
    <w:rsid w:val="00CB7FAF"/>
    <w:rsid w:val="00CC22FF"/>
    <w:rsid w:val="00CC25FF"/>
    <w:rsid w:val="00CC3096"/>
    <w:rsid w:val="00CC4269"/>
    <w:rsid w:val="00CC49B7"/>
    <w:rsid w:val="00CC4F0C"/>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58A"/>
    <w:rsid w:val="00CE57B3"/>
    <w:rsid w:val="00CE675D"/>
    <w:rsid w:val="00CE6B8A"/>
    <w:rsid w:val="00CE6EBE"/>
    <w:rsid w:val="00CE6F5B"/>
    <w:rsid w:val="00CF4352"/>
    <w:rsid w:val="00CF4F2B"/>
    <w:rsid w:val="00CF6E94"/>
    <w:rsid w:val="00D017D4"/>
    <w:rsid w:val="00D01F00"/>
    <w:rsid w:val="00D01FC1"/>
    <w:rsid w:val="00D033D4"/>
    <w:rsid w:val="00D0390C"/>
    <w:rsid w:val="00D071DA"/>
    <w:rsid w:val="00D11F09"/>
    <w:rsid w:val="00D14695"/>
    <w:rsid w:val="00D15633"/>
    <w:rsid w:val="00D1604B"/>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2B9F"/>
    <w:rsid w:val="00DA55F4"/>
    <w:rsid w:val="00DA686E"/>
    <w:rsid w:val="00DA7D8C"/>
    <w:rsid w:val="00DB0D71"/>
    <w:rsid w:val="00DB105F"/>
    <w:rsid w:val="00DB1461"/>
    <w:rsid w:val="00DB2949"/>
    <w:rsid w:val="00DB2EEB"/>
    <w:rsid w:val="00DB37E9"/>
    <w:rsid w:val="00DB3DE1"/>
    <w:rsid w:val="00DB40D7"/>
    <w:rsid w:val="00DB416C"/>
    <w:rsid w:val="00DB5A74"/>
    <w:rsid w:val="00DB7115"/>
    <w:rsid w:val="00DB75AD"/>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4D65"/>
    <w:rsid w:val="00DE6717"/>
    <w:rsid w:val="00DE68F3"/>
    <w:rsid w:val="00DE6B30"/>
    <w:rsid w:val="00DF1541"/>
    <w:rsid w:val="00DF190F"/>
    <w:rsid w:val="00DF27B4"/>
    <w:rsid w:val="00DF2BFD"/>
    <w:rsid w:val="00DF4C57"/>
    <w:rsid w:val="00DF65E9"/>
    <w:rsid w:val="00DF6EBE"/>
    <w:rsid w:val="00DF73B7"/>
    <w:rsid w:val="00E00B0B"/>
    <w:rsid w:val="00E01B1A"/>
    <w:rsid w:val="00E03BA8"/>
    <w:rsid w:val="00E03C7C"/>
    <w:rsid w:val="00E042CC"/>
    <w:rsid w:val="00E043FA"/>
    <w:rsid w:val="00E04BFC"/>
    <w:rsid w:val="00E05420"/>
    <w:rsid w:val="00E05B75"/>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355F"/>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2433"/>
    <w:rsid w:val="00E82917"/>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A7EF8"/>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6EB2"/>
    <w:rsid w:val="00EF7649"/>
    <w:rsid w:val="00F0038C"/>
    <w:rsid w:val="00F026F4"/>
    <w:rsid w:val="00F033CF"/>
    <w:rsid w:val="00F0385D"/>
    <w:rsid w:val="00F04120"/>
    <w:rsid w:val="00F04581"/>
    <w:rsid w:val="00F049D7"/>
    <w:rsid w:val="00F04E4D"/>
    <w:rsid w:val="00F04EBB"/>
    <w:rsid w:val="00F05B23"/>
    <w:rsid w:val="00F06BCA"/>
    <w:rsid w:val="00F06DFD"/>
    <w:rsid w:val="00F079FE"/>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6A8"/>
    <w:rsid w:val="00F6186A"/>
    <w:rsid w:val="00F6282D"/>
    <w:rsid w:val="00F64198"/>
    <w:rsid w:val="00F6473D"/>
    <w:rsid w:val="00F65BE1"/>
    <w:rsid w:val="00F66F23"/>
    <w:rsid w:val="00F74AD0"/>
    <w:rsid w:val="00F757ED"/>
    <w:rsid w:val="00F75AA5"/>
    <w:rsid w:val="00F7629E"/>
    <w:rsid w:val="00F76A93"/>
    <w:rsid w:val="00F76D94"/>
    <w:rsid w:val="00F775C5"/>
    <w:rsid w:val="00F81C93"/>
    <w:rsid w:val="00F828EC"/>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0EDB"/>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C4F04B-7F40-43BE-8FDB-F4078A1D3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km-KH"/>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244334"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http://go.microsoft.com/fwlink/?LinkID=76092" TargetMode="External"/><Relationship Id="rId84" Type="http://schemas.openxmlformats.org/officeDocument/2006/relationships/hyperlink" Target="http://microsoft.com/licensing/contracts)" TargetMode="External"/><Relationship Id="rId89" Type="http://schemas.openxmlformats.org/officeDocument/2006/relationships/hyperlink" Target="http://windows.microsoft.com/en-US/windows/help/genuine/faq" TargetMode="External"/><Relationship Id="rId112" Type="http://schemas.openxmlformats.org/officeDocument/2006/relationships/hyperlink" Target="http://download.microsoft.com/download/7/6/9/769E6AC2-0F41-4B46-9C48-F7DBBAD3FA20/Security%20in%20Windows%20Intune.pdf" TargetMode="External"/><Relationship Id="rId133" Type="http://schemas.openxmlformats.org/officeDocument/2006/relationships/hyperlink" Target="http://go.microsoft.com/?linkid=9710837" TargetMode="External"/><Relationship Id="rId138" Type="http://schemas.openxmlformats.org/officeDocument/2006/relationships/hyperlink" Target="https://www.yammer.com/about/terms/" TargetMode="External"/><Relationship Id="rId16" Type="http://schemas.openxmlformats.org/officeDocument/2006/relationships/footer" Target="footer1.xml"/><Relationship Id="rId107" Type="http://schemas.openxmlformats.org/officeDocument/2006/relationships/hyperlink" Target="http://www.microsoft.com/windowsazure/sla/)" TargetMode="External"/><Relationship Id="rId11" Type="http://schemas.openxmlformats.org/officeDocument/2006/relationships/endnotes" Target="endnotes.xml"/><Relationship Id="rId32" Type="http://schemas.openxmlformats.org/officeDocument/2006/relationships/hyperlink" Target="http://go.microsoft.com/fwlink/?LinkID=212058&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go.microsoft.com/fwlink/?LinkID=212058&amp;clcid=0x409" TargetMode="External"/><Relationship Id="rId102" Type="http://schemas.openxmlformats.org/officeDocument/2006/relationships/hyperlink" Target="http://windows.microsoft.com/en-US/windows/help/genuine/faq" TargetMode="External"/><Relationship Id="rId123" Type="http://schemas.openxmlformats.org/officeDocument/2006/relationships/hyperlink" Target="http://go.microsoft.com/fwlink/?Linkid=104612" TargetMode="External"/><Relationship Id="rId128" Type="http://schemas.openxmlformats.org/officeDocument/2006/relationships/hyperlink" Target="https://www.yammer.com/about/privacy" TargetMode="External"/><Relationship Id="rId144"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12058&amp;clcid=0x409" TargetMode="External"/><Relationship Id="rId95" Type="http://schemas.openxmlformats.org/officeDocument/2006/relationships/hyperlink" Target="http://microsoft.com/licensing/contracts)"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clcid=0x409" TargetMode="External"/><Relationship Id="rId64" Type="http://schemas.openxmlformats.org/officeDocument/2006/relationships/hyperlink" Target="http://www.microsoft.com/download/en/details.aspx?id=15543" TargetMode="External"/><Relationship Id="rId69" Type="http://schemas.openxmlformats.org/officeDocument/2006/relationships/hyperlink" Target="http://go.microsoft.com/fwlink/?LinkID=212058&amp;clcid=0x409" TargetMode="External"/><Relationship Id="rId113" Type="http://schemas.openxmlformats.org/officeDocument/2006/relationships/hyperlink" Target="http://go.microsoft.com/fwlink/?LinkID=244334" TargetMode="External"/><Relationship Id="rId118" Type="http://schemas.openxmlformats.org/officeDocument/2006/relationships/hyperlink" Target="http://go.microsoft.com/fwlink/?LinkID=223678" TargetMode="External"/><Relationship Id="rId134" Type="http://schemas.openxmlformats.org/officeDocument/2006/relationships/hyperlink" Target="http://go.microsoft.com/fwlink/?LinkID=248686" TargetMode="External"/><Relationship Id="rId139"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go.microsoft.com/fwlink/?LinkID=212058&amp;clcid=0x409" TargetMode="External"/><Relationship Id="rId93" Type="http://schemas.openxmlformats.org/officeDocument/2006/relationships/hyperlink" Target="http://go.microsoft.com/fwlink/?LinkID=212058&amp;clcid=0x409" TargetMode="External"/><Relationship Id="rId98" Type="http://schemas.openxmlformats.org/officeDocument/2006/relationships/hyperlink" Target="http://go.microsoft.com/fwlink/?LinkID=212058&amp;amp;clcid=0x409" TargetMode="External"/><Relationship Id="rId121" Type="http://schemas.openxmlformats.org/officeDocument/2006/relationships/hyperlink" Target="http://go.microsoft.com/fwlink/?Linkid=104610" TargetMode="External"/><Relationship Id="rId142"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ww.microsoft.com/download/en/details.aspx?id=15543" TargetMode="External"/><Relationship Id="rId67" Type="http://schemas.openxmlformats.org/officeDocument/2006/relationships/hyperlink" Target="file:///C:\Users\dhnair\Desktop\CRM%20use%20rights\PUR%20with%20CRM%20changes03_26.docx" TargetMode="External"/><Relationship Id="rId103" Type="http://schemas.openxmlformats.org/officeDocument/2006/relationships/hyperlink" Target="http://www.microsoft.com/online/legal/?langid=en-us&amp;docid=5" TargetMode="External"/><Relationship Id="rId108" Type="http://schemas.openxmlformats.org/officeDocument/2006/relationships/hyperlink" Target="http://microsoft.com/licensing/contracts" TargetMode="External"/><Relationship Id="rId116" Type="http://schemas.openxmlformats.org/officeDocument/2006/relationships/hyperlink" Target="http://download.microsoft.com/download/7/6/9/769E6AC2-0F41-4B46-9C48-F7DBBAD3FA20/Security%20in%20Windows%20Intune.pdf" TargetMode="External"/><Relationship Id="rId124" Type="http://schemas.openxmlformats.org/officeDocument/2006/relationships/hyperlink" Target="http://go.microsoft.com/fwlink/?linkid=248238" TargetMode="External"/><Relationship Id="rId129" Type="http://schemas.openxmlformats.org/officeDocument/2006/relationships/hyperlink" Target="https://www.yammer.com/it/security/" TargetMode="External"/><Relationship Id="rId137"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go.microsoft.com/fwlink/?LinkID=212058&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76092"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212058&amp;clcid=0x409" TargetMode="External"/><Relationship Id="rId83" Type="http://schemas.openxmlformats.org/officeDocument/2006/relationships/hyperlink" Target="http://go.microsoft.com/fwlink/?LinkID=212058&amp;amp;clcid=0x409" TargetMode="External"/><Relationship Id="rId88" Type="http://schemas.openxmlformats.org/officeDocument/2006/relationships/hyperlink" Target="http://go.microsoft.com/fwlink/?LinkID=212058&amp;clcid=0x409" TargetMode="External"/><Relationship Id="rId91" Type="http://schemas.openxmlformats.org/officeDocument/2006/relationships/hyperlink" Target="http://go.microsoft.com/fwlink/?LinkID=212058&amp;amp;clcid=0x409" TargetMode="External"/><Relationship Id="rId96" Type="http://schemas.openxmlformats.org/officeDocument/2006/relationships/hyperlink" Target="file:///C:/Users/justinke/Desktop/MicrosoftProductUseRights(WW)(English)(January2013)(399)(Final)(11-12-12).docx" TargetMode="External"/><Relationship Id="rId111" Type="http://schemas.openxmlformats.org/officeDocument/2006/relationships/hyperlink" Target="http://go.microsoft.com/fwlink/?LinkId=262214" TargetMode="External"/><Relationship Id="rId132" Type="http://schemas.openxmlformats.org/officeDocument/2006/relationships/footer" Target="footer6.xml"/><Relationship Id="rId14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160079" TargetMode="External"/><Relationship Id="rId114" Type="http://schemas.openxmlformats.org/officeDocument/2006/relationships/hyperlink" Target="http://go.microsoft.com/fwlink/?LinkID=223678" TargetMode="External"/><Relationship Id="rId119" Type="http://schemas.openxmlformats.org/officeDocument/2006/relationships/hyperlink" Target="http://go.microsoft.com/fwlink/?linkid=190175" TargetMode="External"/><Relationship Id="rId127" Type="http://schemas.openxmlformats.org/officeDocument/2006/relationships/hyperlink" Target="http://go.microsoft.com/fwlink/?linkid=248532"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101172" TargetMode="External"/><Relationship Id="rId65" Type="http://schemas.openxmlformats.org/officeDocument/2006/relationships/hyperlink" Target="http://go.microsoft.com/fwlink/?LinkID=101172"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212058&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12058&amp;amp;clcid=0x409" TargetMode="External"/><Relationship Id="rId94" Type="http://schemas.openxmlformats.org/officeDocument/2006/relationships/hyperlink" Target="http://go.microsoft.com/fwlink/?LinkID=212058&amp;amp;clcid=0x409"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212058&amp;clcid=0x409" TargetMode="External"/><Relationship Id="rId122" Type="http://schemas.openxmlformats.org/officeDocument/2006/relationships/hyperlink" Target="http://go.microsoft.com/fwlink/?Linkid=104611" TargetMode="External"/><Relationship Id="rId130" Type="http://schemas.openxmlformats.org/officeDocument/2006/relationships/hyperlink" Target="http://microsoft.com/licensing/contracts" TargetMode="External"/><Relationship Id="rId135" Type="http://schemas.openxmlformats.org/officeDocument/2006/relationships/hyperlink" Target="http://microsoft.com/licensing/contracts" TargetMode="External"/><Relationship Id="rId14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fwlink/?LinkID=301900&amp;clcid=0x409"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1172"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212058&amp;clcid=0x409" TargetMode="External"/><Relationship Id="rId104" Type="http://schemas.openxmlformats.org/officeDocument/2006/relationships/hyperlink" Target="http://microsoft.com/licensing/contracts" TargetMode="External"/><Relationship Id="rId120" Type="http://schemas.openxmlformats.org/officeDocument/2006/relationships/hyperlink" Target="http://microsoft.com/licensing/contracts)" TargetMode="External"/><Relationship Id="rId125" Type="http://schemas.openxmlformats.org/officeDocument/2006/relationships/hyperlink" Target="http://xbox.com/legal/livetou" TargetMode="External"/><Relationship Id="rId141"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212058&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fwlink/?LinkId=262214" TargetMode="External"/><Relationship Id="rId131" Type="http://schemas.openxmlformats.org/officeDocument/2006/relationships/hyperlink" Target="https://www.yammer.com/about/privacy" TargetMode="External"/><Relationship Id="rId136" Type="http://schemas.openxmlformats.org/officeDocument/2006/relationships/hyperlink" Target="http://go.microsoft.com/fwlink/?LinkId=147432" TargetMode="External"/><Relationship Id="rId61" Type="http://schemas.openxmlformats.org/officeDocument/2006/relationships/hyperlink" Target="http://microsoft.com/licensing/contracts" TargetMode="External"/><Relationship Id="rId82" Type="http://schemas.openxmlformats.org/officeDocument/2006/relationships/hyperlink" Target="http://windows.microsoft.com/en-US/windows/help/genuine/faq"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go.microsoft.com/fwlink/?LinkID=212058&amp;clcid=0x409" TargetMode="External"/><Relationship Id="rId56"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file:///C:/Users/justinke/Desktop/MicrosoftProductUseRights(WW)(English)(January2013)(399)(Final)(11-12-12).docx" TargetMode="External"/><Relationship Id="rId105" Type="http://schemas.openxmlformats.org/officeDocument/2006/relationships/hyperlink" Target="http://go.microsoft.com/fwlink/p/?LinkID=131004&amp;clcid=0x409" TargetMode="External"/><Relationship Id="rId12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6C1D42C-5FB1-49FD-87D3-A2D7EC184206}">
  <ds:schemaRefs>
    <ds:schemaRef ds:uri="http://schemas.openxmlformats.org/officeDocument/2006/bibliography"/>
  </ds:schemaRefs>
</ds:datastoreItem>
</file>

<file path=customXml/itemProps5.xml><?xml version="1.0" encoding="utf-8"?>
<ds:datastoreItem xmlns:ds="http://schemas.openxmlformats.org/officeDocument/2006/customXml" ds:itemID="{6BCD50F6-2053-4767-8F09-7C5BDC054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26394</Words>
  <Characters>150447</Characters>
  <Application>Microsoft Office Word</Application>
  <DocSecurity>8</DocSecurity>
  <Lines>1253</Lines>
  <Paragraphs>352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176489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2013-09-05T16:42:00Z</cp:lastPrinted>
  <dcterms:created xsi:type="dcterms:W3CDTF">2013-09-18T16:26:00Z</dcterms:created>
  <dcterms:modified xsi:type="dcterms:W3CDTF">2013-09-18T16:26:00Z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