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pPr>
        <w:pStyle w:val="PURTOCHeader1"/>
      </w:pPr>
      <w:r>
        <w:t>Корпоративне ліцензування Майкрософт</w:t>
      </w:r>
    </w:p>
    <w:p w:rsidR="0082133B" w:rsidRPr="002A4125" w:rsidRDefault="00EB2C71">
      <w:pPr>
        <w:pStyle w:val="PURTitlePage"/>
      </w:pPr>
      <w:r>
        <w:t>Права на використання онлайнових служб</w:t>
      </w:r>
    </w:p>
    <w:p w:rsidR="0082133B" w:rsidRPr="002A4125" w:rsidRDefault="0082133B"/>
    <w:p w:rsidR="0082133B" w:rsidRPr="002A4125" w:rsidRDefault="00ED4593">
      <w:r>
        <w:t>Українська | Жовтень 2013 року</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TOC"/>
      <w:bookmarkStart w:id="2" w:name="_Sec4"/>
      <w:bookmarkEnd w:id="1"/>
      <w:r>
        <w:lastRenderedPageBreak/>
        <w:t>Зміст</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D05006" w:rsidRDefault="00F22968">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66005006" w:history="1">
        <w:r w:rsidR="00D05006" w:rsidRPr="00B76E4E">
          <w:rPr>
            <w:rStyle w:val="Hyperlink"/>
            <w:noProof/>
          </w:rPr>
          <w:t>Вступ</w:t>
        </w:r>
        <w:r w:rsidR="00D05006">
          <w:rPr>
            <w:noProof/>
          </w:rPr>
          <w:tab/>
        </w:r>
        <w:r w:rsidR="00D05006">
          <w:rPr>
            <w:noProof/>
          </w:rPr>
          <w:fldChar w:fldCharType="begin"/>
        </w:r>
        <w:r w:rsidR="00D05006">
          <w:rPr>
            <w:noProof/>
          </w:rPr>
          <w:instrText xml:space="preserve"> PAGEREF _Toc366005006 \h </w:instrText>
        </w:r>
        <w:r w:rsidR="00D05006">
          <w:rPr>
            <w:noProof/>
          </w:rPr>
        </w:r>
        <w:r w:rsidR="00D05006">
          <w:rPr>
            <w:noProof/>
          </w:rPr>
          <w:fldChar w:fldCharType="separate"/>
        </w:r>
        <w:r w:rsidR="00B53BA0">
          <w:rPr>
            <w:noProof/>
          </w:rPr>
          <w:t>3</w:t>
        </w:r>
        <w:r w:rsidR="00D05006">
          <w:rPr>
            <w:noProof/>
          </w:rPr>
          <w:fldChar w:fldCharType="end"/>
        </w:r>
      </w:hyperlink>
    </w:p>
    <w:p w:rsidR="00D05006" w:rsidRDefault="00EA6071">
      <w:pPr>
        <w:pStyle w:val="TOC1"/>
        <w:tabs>
          <w:tab w:val="right" w:leader="dot" w:pos="5210"/>
        </w:tabs>
        <w:rPr>
          <w:rFonts w:asciiTheme="minorHAnsi" w:eastAsiaTheme="minorEastAsia" w:hAnsiTheme="minorHAnsi"/>
          <w:b w:val="0"/>
          <w:caps w:val="0"/>
          <w:noProof/>
          <w:color w:val="auto"/>
          <w:sz w:val="22"/>
          <w:szCs w:val="22"/>
        </w:rPr>
      </w:pPr>
      <w:hyperlink w:anchor="_Toc366005007" w:history="1">
        <w:r w:rsidR="00D05006" w:rsidRPr="00B76E4E">
          <w:rPr>
            <w:rStyle w:val="Hyperlink"/>
            <w:noProof/>
          </w:rPr>
          <w:t>Онлайнові служби (Ліцензія на підписку користувача або пристрою, Ліцензія на підписку служб та/або Додаткова ліцензія на підписку)</w:t>
        </w:r>
        <w:r w:rsidR="00D05006">
          <w:rPr>
            <w:noProof/>
          </w:rPr>
          <w:tab/>
        </w:r>
        <w:r w:rsidR="00D05006">
          <w:rPr>
            <w:noProof/>
          </w:rPr>
          <w:fldChar w:fldCharType="begin"/>
        </w:r>
        <w:r w:rsidR="00D05006">
          <w:rPr>
            <w:noProof/>
          </w:rPr>
          <w:instrText xml:space="preserve"> PAGEREF _Toc366005007 \h </w:instrText>
        </w:r>
        <w:r w:rsidR="00D05006">
          <w:rPr>
            <w:noProof/>
          </w:rPr>
        </w:r>
        <w:r w:rsidR="00D05006">
          <w:rPr>
            <w:noProof/>
          </w:rPr>
          <w:fldChar w:fldCharType="separate"/>
        </w:r>
        <w:r w:rsidR="00B53BA0">
          <w:rPr>
            <w:noProof/>
          </w:rPr>
          <w:t>4</w:t>
        </w:r>
        <w:r w:rsidR="00D05006">
          <w:rPr>
            <w:noProof/>
          </w:rPr>
          <w:fldChar w:fldCharType="end"/>
        </w:r>
      </w:hyperlink>
    </w:p>
    <w:p w:rsidR="00D05006" w:rsidRDefault="00EA6071">
      <w:pPr>
        <w:pStyle w:val="TOC2"/>
        <w:rPr>
          <w:rFonts w:eastAsiaTheme="minorEastAsia"/>
          <w:noProof/>
          <w:color w:val="auto"/>
          <w:sz w:val="22"/>
        </w:rPr>
      </w:pPr>
      <w:hyperlink w:anchor="_Toc366005008" w:history="1">
        <w:r w:rsidR="00D05006" w:rsidRPr="00B76E4E">
          <w:rPr>
            <w:rStyle w:val="Hyperlink"/>
            <w:noProof/>
          </w:rPr>
          <w:t>Визначення</w:t>
        </w:r>
        <w:r w:rsidR="00D05006">
          <w:rPr>
            <w:noProof/>
          </w:rPr>
          <w:tab/>
        </w:r>
        <w:r w:rsidR="00D05006">
          <w:rPr>
            <w:noProof/>
          </w:rPr>
          <w:fldChar w:fldCharType="begin"/>
        </w:r>
        <w:r w:rsidR="00D05006">
          <w:rPr>
            <w:noProof/>
          </w:rPr>
          <w:instrText xml:space="preserve"> PAGEREF _Toc366005008 \h </w:instrText>
        </w:r>
        <w:r w:rsidR="00D05006">
          <w:rPr>
            <w:noProof/>
          </w:rPr>
        </w:r>
        <w:r w:rsidR="00D05006">
          <w:rPr>
            <w:noProof/>
          </w:rPr>
          <w:fldChar w:fldCharType="separate"/>
        </w:r>
        <w:r w:rsidR="00B53BA0">
          <w:rPr>
            <w:noProof/>
          </w:rPr>
          <w:t>4</w:t>
        </w:r>
        <w:r w:rsidR="00D05006">
          <w:rPr>
            <w:noProof/>
          </w:rPr>
          <w:fldChar w:fldCharType="end"/>
        </w:r>
      </w:hyperlink>
    </w:p>
    <w:p w:rsidR="00D05006" w:rsidRDefault="00EA6071">
      <w:pPr>
        <w:pStyle w:val="TOC2"/>
        <w:rPr>
          <w:rFonts w:eastAsiaTheme="minorEastAsia"/>
          <w:noProof/>
          <w:color w:val="auto"/>
          <w:sz w:val="22"/>
        </w:rPr>
      </w:pPr>
      <w:hyperlink w:anchor="_Toc366005009" w:history="1">
        <w:r w:rsidR="00D05006" w:rsidRPr="00B76E4E">
          <w:rPr>
            <w:rStyle w:val="Hyperlink"/>
            <w:noProof/>
          </w:rPr>
          <w:t>Ваші Права на використання</w:t>
        </w:r>
        <w:r w:rsidR="00D05006">
          <w:rPr>
            <w:noProof/>
          </w:rPr>
          <w:tab/>
        </w:r>
        <w:r w:rsidR="00D05006">
          <w:rPr>
            <w:noProof/>
          </w:rPr>
          <w:fldChar w:fldCharType="begin"/>
        </w:r>
        <w:r w:rsidR="00D05006">
          <w:rPr>
            <w:noProof/>
          </w:rPr>
          <w:instrText xml:space="preserve"> PAGEREF _Toc366005009 \h </w:instrText>
        </w:r>
        <w:r w:rsidR="00D05006">
          <w:rPr>
            <w:noProof/>
          </w:rPr>
        </w:r>
        <w:r w:rsidR="00D05006">
          <w:rPr>
            <w:noProof/>
          </w:rPr>
          <w:fldChar w:fldCharType="separate"/>
        </w:r>
        <w:r w:rsidR="00B53BA0">
          <w:rPr>
            <w:noProof/>
          </w:rPr>
          <w:t>5</w:t>
        </w:r>
        <w:r w:rsidR="00D05006">
          <w:rPr>
            <w:noProof/>
          </w:rPr>
          <w:fldChar w:fldCharType="end"/>
        </w:r>
      </w:hyperlink>
    </w:p>
    <w:p w:rsidR="00D05006" w:rsidRDefault="00EA6071">
      <w:pPr>
        <w:pStyle w:val="TOC2"/>
        <w:rPr>
          <w:rFonts w:eastAsiaTheme="minorEastAsia"/>
          <w:noProof/>
          <w:color w:val="auto"/>
          <w:sz w:val="22"/>
        </w:rPr>
      </w:pPr>
      <w:hyperlink w:anchor="_Toc366005010" w:history="1">
        <w:r w:rsidR="00D05006" w:rsidRPr="00B76E4E">
          <w:rPr>
            <w:rStyle w:val="Hyperlink"/>
            <w:noProof/>
          </w:rPr>
          <w:t>Оновлення умов ліцензії</w:t>
        </w:r>
        <w:r w:rsidR="00D05006">
          <w:rPr>
            <w:noProof/>
          </w:rPr>
          <w:tab/>
        </w:r>
        <w:r w:rsidR="00D05006">
          <w:rPr>
            <w:noProof/>
          </w:rPr>
          <w:fldChar w:fldCharType="begin"/>
        </w:r>
        <w:r w:rsidR="00D05006">
          <w:rPr>
            <w:noProof/>
          </w:rPr>
          <w:instrText xml:space="preserve"> PAGEREF _Toc366005010 \h </w:instrText>
        </w:r>
        <w:r w:rsidR="00D05006">
          <w:rPr>
            <w:noProof/>
          </w:rPr>
        </w:r>
        <w:r w:rsidR="00D05006">
          <w:rPr>
            <w:noProof/>
          </w:rPr>
          <w:fldChar w:fldCharType="separate"/>
        </w:r>
        <w:r w:rsidR="00B53BA0">
          <w:rPr>
            <w:noProof/>
          </w:rPr>
          <w:t>5</w:t>
        </w:r>
        <w:r w:rsidR="00D05006">
          <w:rPr>
            <w:noProof/>
          </w:rPr>
          <w:fldChar w:fldCharType="end"/>
        </w:r>
      </w:hyperlink>
    </w:p>
    <w:p w:rsidR="00D05006" w:rsidRDefault="00EA6071">
      <w:pPr>
        <w:pStyle w:val="TOC2"/>
        <w:rPr>
          <w:rFonts w:eastAsiaTheme="minorEastAsia"/>
          <w:noProof/>
          <w:color w:val="auto"/>
          <w:sz w:val="22"/>
        </w:rPr>
      </w:pPr>
      <w:hyperlink w:anchor="_Toc366005011" w:history="1">
        <w:r w:rsidR="00D05006" w:rsidRPr="00B76E4E">
          <w:rPr>
            <w:rStyle w:val="Hyperlink"/>
            <w:noProof/>
          </w:rPr>
          <w:t>Оновлення онлайнової служби</w:t>
        </w:r>
        <w:r w:rsidR="00D05006">
          <w:rPr>
            <w:noProof/>
          </w:rPr>
          <w:tab/>
        </w:r>
        <w:r w:rsidR="00D05006">
          <w:rPr>
            <w:noProof/>
          </w:rPr>
          <w:fldChar w:fldCharType="begin"/>
        </w:r>
        <w:r w:rsidR="00D05006">
          <w:rPr>
            <w:noProof/>
          </w:rPr>
          <w:instrText xml:space="preserve"> PAGEREF _Toc366005011 \h </w:instrText>
        </w:r>
        <w:r w:rsidR="00D05006">
          <w:rPr>
            <w:noProof/>
          </w:rPr>
        </w:r>
        <w:r w:rsidR="00D05006">
          <w:rPr>
            <w:noProof/>
          </w:rPr>
          <w:fldChar w:fldCharType="separate"/>
        </w:r>
        <w:r w:rsidR="00B53BA0">
          <w:rPr>
            <w:noProof/>
          </w:rPr>
          <w:t>5</w:t>
        </w:r>
        <w:r w:rsidR="00D05006">
          <w:rPr>
            <w:noProof/>
          </w:rPr>
          <w:fldChar w:fldCharType="end"/>
        </w:r>
      </w:hyperlink>
    </w:p>
    <w:p w:rsidR="00D05006" w:rsidRDefault="00EA6071">
      <w:pPr>
        <w:pStyle w:val="TOC2"/>
        <w:rPr>
          <w:rFonts w:eastAsiaTheme="minorEastAsia"/>
          <w:noProof/>
          <w:color w:val="auto"/>
          <w:sz w:val="22"/>
        </w:rPr>
      </w:pPr>
      <w:hyperlink w:anchor="_Toc366005012" w:history="1">
        <w:r w:rsidR="00D05006" w:rsidRPr="00B76E4E">
          <w:rPr>
            <w:rStyle w:val="Hyperlink"/>
            <w:noProof/>
          </w:rPr>
          <w:t>Призупинення Онлайнової служби</w:t>
        </w:r>
        <w:r w:rsidR="00D05006">
          <w:rPr>
            <w:noProof/>
          </w:rPr>
          <w:tab/>
        </w:r>
        <w:r w:rsidR="00D05006">
          <w:rPr>
            <w:noProof/>
          </w:rPr>
          <w:fldChar w:fldCharType="begin"/>
        </w:r>
        <w:r w:rsidR="00D05006">
          <w:rPr>
            <w:noProof/>
          </w:rPr>
          <w:instrText xml:space="preserve"> PAGEREF _Toc366005012 \h </w:instrText>
        </w:r>
        <w:r w:rsidR="00D05006">
          <w:rPr>
            <w:noProof/>
          </w:rPr>
        </w:r>
        <w:r w:rsidR="00D05006">
          <w:rPr>
            <w:noProof/>
          </w:rPr>
          <w:fldChar w:fldCharType="separate"/>
        </w:r>
        <w:r w:rsidR="00B53BA0">
          <w:rPr>
            <w:noProof/>
          </w:rPr>
          <w:t>5</w:t>
        </w:r>
        <w:r w:rsidR="00D05006">
          <w:rPr>
            <w:noProof/>
          </w:rPr>
          <w:fldChar w:fldCharType="end"/>
        </w:r>
      </w:hyperlink>
    </w:p>
    <w:p w:rsidR="00D05006" w:rsidRDefault="00EA6071">
      <w:pPr>
        <w:pStyle w:val="TOC2"/>
        <w:rPr>
          <w:rFonts w:eastAsiaTheme="minorEastAsia"/>
          <w:noProof/>
          <w:color w:val="auto"/>
          <w:sz w:val="22"/>
        </w:rPr>
      </w:pPr>
      <w:hyperlink w:anchor="_Toc366005013" w:history="1">
        <w:r w:rsidR="00D05006" w:rsidRPr="00B76E4E">
          <w:rPr>
            <w:rStyle w:val="Hyperlink"/>
            <w:noProof/>
          </w:rPr>
          <w:t xml:space="preserve">Закінчення або припинення періоду використання </w:t>
        </w:r>
        <w:r w:rsidR="00902D52">
          <w:rPr>
            <w:rStyle w:val="Hyperlink"/>
            <w:noProof/>
          </w:rPr>
          <w:br/>
        </w:r>
        <w:r w:rsidR="00D05006" w:rsidRPr="00B76E4E">
          <w:rPr>
            <w:rStyle w:val="Hyperlink"/>
            <w:noProof/>
          </w:rPr>
          <w:t>онлайнової служби</w:t>
        </w:r>
        <w:r w:rsidR="00D05006">
          <w:rPr>
            <w:noProof/>
          </w:rPr>
          <w:tab/>
        </w:r>
        <w:r w:rsidR="00D05006">
          <w:rPr>
            <w:noProof/>
          </w:rPr>
          <w:fldChar w:fldCharType="begin"/>
        </w:r>
        <w:r w:rsidR="00D05006">
          <w:rPr>
            <w:noProof/>
          </w:rPr>
          <w:instrText xml:space="preserve"> PAGEREF _Toc366005013 \h </w:instrText>
        </w:r>
        <w:r w:rsidR="00D05006">
          <w:rPr>
            <w:noProof/>
          </w:rPr>
        </w:r>
        <w:r w:rsidR="00D05006">
          <w:rPr>
            <w:noProof/>
          </w:rPr>
          <w:fldChar w:fldCharType="separate"/>
        </w:r>
        <w:r w:rsidR="00B53BA0">
          <w:rPr>
            <w:noProof/>
          </w:rPr>
          <w:t>6</w:t>
        </w:r>
        <w:r w:rsidR="00D05006">
          <w:rPr>
            <w:noProof/>
          </w:rPr>
          <w:fldChar w:fldCharType="end"/>
        </w:r>
      </w:hyperlink>
    </w:p>
    <w:p w:rsidR="00D05006" w:rsidRDefault="00EA6071">
      <w:pPr>
        <w:pStyle w:val="TOC2"/>
        <w:rPr>
          <w:rFonts w:eastAsiaTheme="minorEastAsia"/>
          <w:noProof/>
          <w:color w:val="auto"/>
          <w:sz w:val="22"/>
        </w:rPr>
      </w:pPr>
      <w:hyperlink w:anchor="_Toc366005014" w:history="1">
        <w:r w:rsidR="00D05006" w:rsidRPr="00B76E4E">
          <w:rPr>
            <w:rStyle w:val="Hyperlink"/>
            <w:noProof/>
          </w:rPr>
          <w:t>Доступність онлайнової служби</w:t>
        </w:r>
        <w:r w:rsidR="00D05006">
          <w:rPr>
            <w:noProof/>
          </w:rPr>
          <w:tab/>
        </w:r>
        <w:r w:rsidR="00D05006">
          <w:rPr>
            <w:noProof/>
          </w:rPr>
          <w:fldChar w:fldCharType="begin"/>
        </w:r>
        <w:r w:rsidR="00D05006">
          <w:rPr>
            <w:noProof/>
          </w:rPr>
          <w:instrText xml:space="preserve"> PAGEREF _Toc366005014 \h </w:instrText>
        </w:r>
        <w:r w:rsidR="00D05006">
          <w:rPr>
            <w:noProof/>
          </w:rPr>
        </w:r>
        <w:r w:rsidR="00D05006">
          <w:rPr>
            <w:noProof/>
          </w:rPr>
          <w:fldChar w:fldCharType="separate"/>
        </w:r>
        <w:r w:rsidR="00B53BA0">
          <w:rPr>
            <w:noProof/>
          </w:rPr>
          <w:t>6</w:t>
        </w:r>
        <w:r w:rsidR="00D05006">
          <w:rPr>
            <w:noProof/>
          </w:rPr>
          <w:fldChar w:fldCharType="end"/>
        </w:r>
      </w:hyperlink>
    </w:p>
    <w:p w:rsidR="00D05006" w:rsidRDefault="00EA6071">
      <w:pPr>
        <w:pStyle w:val="TOC2"/>
        <w:rPr>
          <w:rFonts w:eastAsiaTheme="minorEastAsia"/>
          <w:noProof/>
          <w:color w:val="auto"/>
          <w:sz w:val="22"/>
        </w:rPr>
      </w:pPr>
      <w:hyperlink w:anchor="_Toc366005015" w:history="1">
        <w:r w:rsidR="00D05006" w:rsidRPr="00B76E4E">
          <w:rPr>
            <w:rStyle w:val="Hyperlink"/>
            <w:noProof/>
          </w:rPr>
          <w:t>Відповідальність за облікові записи користувачів</w:t>
        </w:r>
        <w:r w:rsidR="00D05006">
          <w:rPr>
            <w:noProof/>
          </w:rPr>
          <w:tab/>
        </w:r>
        <w:r w:rsidR="00D05006">
          <w:rPr>
            <w:noProof/>
          </w:rPr>
          <w:fldChar w:fldCharType="begin"/>
        </w:r>
        <w:r w:rsidR="00D05006">
          <w:rPr>
            <w:noProof/>
          </w:rPr>
          <w:instrText xml:space="preserve"> PAGEREF _Toc366005015 \h </w:instrText>
        </w:r>
        <w:r w:rsidR="00D05006">
          <w:rPr>
            <w:noProof/>
          </w:rPr>
        </w:r>
        <w:r w:rsidR="00D05006">
          <w:rPr>
            <w:noProof/>
          </w:rPr>
          <w:fldChar w:fldCharType="separate"/>
        </w:r>
        <w:r w:rsidR="00B53BA0">
          <w:rPr>
            <w:noProof/>
          </w:rPr>
          <w:t>6</w:t>
        </w:r>
        <w:r w:rsidR="00D05006">
          <w:rPr>
            <w:noProof/>
          </w:rPr>
          <w:fldChar w:fldCharType="end"/>
        </w:r>
      </w:hyperlink>
    </w:p>
    <w:p w:rsidR="00D05006" w:rsidRDefault="00EA6071">
      <w:pPr>
        <w:pStyle w:val="TOC2"/>
        <w:rPr>
          <w:rFonts w:eastAsiaTheme="minorEastAsia"/>
          <w:noProof/>
          <w:color w:val="auto"/>
          <w:sz w:val="22"/>
        </w:rPr>
      </w:pPr>
      <w:hyperlink w:anchor="_Toc366005016" w:history="1">
        <w:r w:rsidR="00D05006" w:rsidRPr="00B76E4E">
          <w:rPr>
            <w:rStyle w:val="Hyperlink"/>
            <w:noProof/>
          </w:rPr>
          <w:t xml:space="preserve">Використання програмного забезпечення з онлайновою </w:t>
        </w:r>
        <w:r w:rsidR="00D05006">
          <w:rPr>
            <w:rStyle w:val="Hyperlink"/>
            <w:noProof/>
          </w:rPr>
          <w:br/>
        </w:r>
        <w:r w:rsidR="00D05006" w:rsidRPr="00B76E4E">
          <w:rPr>
            <w:rStyle w:val="Hyperlink"/>
            <w:noProof/>
          </w:rPr>
          <w:t>службою</w:t>
        </w:r>
        <w:r w:rsidR="00D05006">
          <w:rPr>
            <w:noProof/>
          </w:rPr>
          <w:tab/>
        </w:r>
        <w:r w:rsidR="00D05006">
          <w:rPr>
            <w:noProof/>
          </w:rPr>
          <w:fldChar w:fldCharType="begin"/>
        </w:r>
        <w:r w:rsidR="00D05006">
          <w:rPr>
            <w:noProof/>
          </w:rPr>
          <w:instrText xml:space="preserve"> PAGEREF _Toc366005016 \h </w:instrText>
        </w:r>
        <w:r w:rsidR="00D05006">
          <w:rPr>
            <w:noProof/>
          </w:rPr>
        </w:r>
        <w:r w:rsidR="00D05006">
          <w:rPr>
            <w:noProof/>
          </w:rPr>
          <w:fldChar w:fldCharType="separate"/>
        </w:r>
        <w:r w:rsidR="00B53BA0">
          <w:rPr>
            <w:noProof/>
          </w:rPr>
          <w:t>6</w:t>
        </w:r>
        <w:r w:rsidR="00D05006">
          <w:rPr>
            <w:noProof/>
          </w:rPr>
          <w:fldChar w:fldCharType="end"/>
        </w:r>
      </w:hyperlink>
    </w:p>
    <w:p w:rsidR="00D05006" w:rsidRDefault="00EA6071">
      <w:pPr>
        <w:pStyle w:val="TOC2"/>
        <w:rPr>
          <w:rFonts w:eastAsiaTheme="minorEastAsia"/>
          <w:noProof/>
          <w:color w:val="auto"/>
          <w:sz w:val="22"/>
        </w:rPr>
      </w:pPr>
      <w:hyperlink w:anchor="_Toc366005017" w:history="1">
        <w:r w:rsidR="00D05006" w:rsidRPr="00B76E4E">
          <w:rPr>
            <w:rStyle w:val="Hyperlink"/>
            <w:noProof/>
          </w:rPr>
          <w:t>Код попередньої версії</w:t>
        </w:r>
        <w:r w:rsidR="00D05006">
          <w:rPr>
            <w:noProof/>
          </w:rPr>
          <w:tab/>
        </w:r>
        <w:r w:rsidR="00D05006">
          <w:rPr>
            <w:noProof/>
          </w:rPr>
          <w:fldChar w:fldCharType="begin"/>
        </w:r>
        <w:r w:rsidR="00D05006">
          <w:rPr>
            <w:noProof/>
          </w:rPr>
          <w:instrText xml:space="preserve"> PAGEREF _Toc366005017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18" w:history="1">
        <w:r w:rsidR="00D05006" w:rsidRPr="00B76E4E">
          <w:rPr>
            <w:rStyle w:val="Hyperlink"/>
            <w:noProof/>
          </w:rPr>
          <w:t>Оновлення та доповнення</w:t>
        </w:r>
        <w:r w:rsidR="00D05006">
          <w:rPr>
            <w:noProof/>
          </w:rPr>
          <w:tab/>
        </w:r>
        <w:r w:rsidR="00D05006">
          <w:rPr>
            <w:noProof/>
          </w:rPr>
          <w:fldChar w:fldCharType="begin"/>
        </w:r>
        <w:r w:rsidR="00D05006">
          <w:rPr>
            <w:noProof/>
          </w:rPr>
          <w:instrText xml:space="preserve"> PAGEREF _Toc366005018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19" w:history="1">
        <w:r w:rsidR="00D05006" w:rsidRPr="00B76E4E">
          <w:rPr>
            <w:rStyle w:val="Hyperlink"/>
            <w:noProof/>
          </w:rPr>
          <w:t>Використання інших веб-сайтів, застосунків і служб.</w:t>
        </w:r>
        <w:r w:rsidR="00D05006">
          <w:rPr>
            <w:noProof/>
          </w:rPr>
          <w:tab/>
        </w:r>
        <w:r w:rsidR="00D05006">
          <w:rPr>
            <w:noProof/>
          </w:rPr>
          <w:fldChar w:fldCharType="begin"/>
        </w:r>
        <w:r w:rsidR="00D05006">
          <w:rPr>
            <w:noProof/>
          </w:rPr>
          <w:instrText xml:space="preserve"> PAGEREF _Toc366005019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20" w:history="1">
        <w:r w:rsidR="00D05006" w:rsidRPr="00B76E4E">
          <w:rPr>
            <w:rStyle w:val="Hyperlink"/>
            <w:noProof/>
          </w:rPr>
          <w:t>Вміст і служби третьої сторони</w:t>
        </w:r>
        <w:r w:rsidR="00D05006">
          <w:rPr>
            <w:noProof/>
          </w:rPr>
          <w:tab/>
        </w:r>
        <w:r w:rsidR="00D05006">
          <w:rPr>
            <w:noProof/>
          </w:rPr>
          <w:fldChar w:fldCharType="begin"/>
        </w:r>
        <w:r w:rsidR="00D05006">
          <w:rPr>
            <w:noProof/>
          </w:rPr>
          <w:instrText xml:space="preserve"> PAGEREF _Toc366005020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21" w:history="1">
        <w:r w:rsidR="00D05006" w:rsidRPr="00B76E4E">
          <w:rPr>
            <w:rStyle w:val="Hyperlink"/>
            <w:noProof/>
          </w:rPr>
          <w:t>Програмне забезпечення від стороннього виробника</w:t>
        </w:r>
        <w:r w:rsidR="00D05006">
          <w:rPr>
            <w:noProof/>
          </w:rPr>
          <w:tab/>
        </w:r>
        <w:r w:rsidR="00D05006">
          <w:rPr>
            <w:noProof/>
          </w:rPr>
          <w:fldChar w:fldCharType="begin"/>
        </w:r>
        <w:r w:rsidR="00D05006">
          <w:rPr>
            <w:noProof/>
          </w:rPr>
          <w:instrText xml:space="preserve"> PAGEREF _Toc366005021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22" w:history="1">
        <w:r w:rsidR="00D05006" w:rsidRPr="00B76E4E">
          <w:rPr>
            <w:rStyle w:val="Hyperlink"/>
            <w:noProof/>
          </w:rPr>
          <w:t>Набуті права</w:t>
        </w:r>
        <w:r w:rsidR="00D05006">
          <w:rPr>
            <w:noProof/>
          </w:rPr>
          <w:tab/>
        </w:r>
        <w:r w:rsidR="00D05006">
          <w:rPr>
            <w:noProof/>
          </w:rPr>
          <w:fldChar w:fldCharType="begin"/>
        </w:r>
        <w:r w:rsidR="00D05006">
          <w:rPr>
            <w:noProof/>
          </w:rPr>
          <w:instrText xml:space="preserve"> PAGEREF _Toc366005022 \h </w:instrText>
        </w:r>
        <w:r w:rsidR="00D05006">
          <w:rPr>
            <w:noProof/>
          </w:rPr>
        </w:r>
        <w:r w:rsidR="00D05006">
          <w:rPr>
            <w:noProof/>
          </w:rPr>
          <w:fldChar w:fldCharType="separate"/>
        </w:r>
        <w:r w:rsidR="00B53BA0">
          <w:rPr>
            <w:noProof/>
          </w:rPr>
          <w:t>7</w:t>
        </w:r>
        <w:r w:rsidR="00D05006">
          <w:rPr>
            <w:noProof/>
          </w:rPr>
          <w:fldChar w:fldCharType="end"/>
        </w:r>
      </w:hyperlink>
    </w:p>
    <w:p w:rsidR="00D05006" w:rsidRDefault="00EA6071">
      <w:pPr>
        <w:pStyle w:val="TOC2"/>
        <w:rPr>
          <w:rFonts w:eastAsiaTheme="minorEastAsia"/>
          <w:noProof/>
          <w:color w:val="auto"/>
          <w:sz w:val="22"/>
        </w:rPr>
      </w:pPr>
      <w:hyperlink w:anchor="_Toc366005023" w:history="1">
        <w:r w:rsidR="00D05006" w:rsidRPr="00B76E4E">
          <w:rPr>
            <w:rStyle w:val="Hyperlink"/>
            <w:noProof/>
          </w:rPr>
          <w:t>Дані клієнта</w:t>
        </w:r>
        <w:r w:rsidR="00D05006">
          <w:rPr>
            <w:noProof/>
          </w:rPr>
          <w:tab/>
        </w:r>
        <w:r w:rsidR="00D05006">
          <w:rPr>
            <w:noProof/>
          </w:rPr>
          <w:fldChar w:fldCharType="begin"/>
        </w:r>
        <w:r w:rsidR="00D05006">
          <w:rPr>
            <w:noProof/>
          </w:rPr>
          <w:instrText xml:space="preserve"> PAGEREF _Toc366005023 \h </w:instrText>
        </w:r>
        <w:r w:rsidR="00D05006">
          <w:rPr>
            <w:noProof/>
          </w:rPr>
        </w:r>
        <w:r w:rsidR="00D05006">
          <w:rPr>
            <w:noProof/>
          </w:rPr>
          <w:fldChar w:fldCharType="separate"/>
        </w:r>
        <w:r w:rsidR="00B53BA0">
          <w:rPr>
            <w:noProof/>
          </w:rPr>
          <w:t>8</w:t>
        </w:r>
        <w:r w:rsidR="00D05006">
          <w:rPr>
            <w:noProof/>
          </w:rPr>
          <w:fldChar w:fldCharType="end"/>
        </w:r>
      </w:hyperlink>
    </w:p>
    <w:p w:rsidR="00D05006" w:rsidRDefault="00EA6071">
      <w:pPr>
        <w:pStyle w:val="TOC2"/>
        <w:rPr>
          <w:rFonts w:eastAsiaTheme="minorEastAsia"/>
          <w:noProof/>
          <w:color w:val="auto"/>
          <w:sz w:val="22"/>
        </w:rPr>
      </w:pPr>
      <w:hyperlink w:anchor="_Toc366005024" w:history="1">
        <w:r w:rsidR="00D05006" w:rsidRPr="00B76E4E">
          <w:rPr>
            <w:rStyle w:val="Hyperlink"/>
            <w:noProof/>
          </w:rPr>
          <w:t>Програмне забезпечення та служби не від Майкрософт</w:t>
        </w:r>
        <w:r w:rsidR="00D05006">
          <w:rPr>
            <w:noProof/>
          </w:rPr>
          <w:tab/>
        </w:r>
        <w:r w:rsidR="00D05006">
          <w:rPr>
            <w:noProof/>
          </w:rPr>
          <w:fldChar w:fldCharType="begin"/>
        </w:r>
        <w:r w:rsidR="00D05006">
          <w:rPr>
            <w:noProof/>
          </w:rPr>
          <w:instrText xml:space="preserve"> PAGEREF _Toc366005024 \h </w:instrText>
        </w:r>
        <w:r w:rsidR="00D05006">
          <w:rPr>
            <w:noProof/>
          </w:rPr>
        </w:r>
        <w:r w:rsidR="00D05006">
          <w:rPr>
            <w:noProof/>
          </w:rPr>
          <w:fldChar w:fldCharType="separate"/>
        </w:r>
        <w:r w:rsidR="00B53BA0">
          <w:rPr>
            <w:noProof/>
          </w:rPr>
          <w:t>8</w:t>
        </w:r>
        <w:r w:rsidR="00D05006">
          <w:rPr>
            <w:noProof/>
          </w:rPr>
          <w:fldChar w:fldCharType="end"/>
        </w:r>
      </w:hyperlink>
    </w:p>
    <w:p w:rsidR="00D05006" w:rsidRDefault="00EA6071">
      <w:pPr>
        <w:pStyle w:val="TOC2"/>
        <w:rPr>
          <w:rFonts w:eastAsiaTheme="minorEastAsia"/>
          <w:noProof/>
          <w:color w:val="auto"/>
          <w:sz w:val="22"/>
        </w:rPr>
      </w:pPr>
      <w:hyperlink w:anchor="_Toc366005025" w:history="1">
        <w:r w:rsidR="00D05006" w:rsidRPr="00B76E4E">
          <w:rPr>
            <w:rStyle w:val="Hyperlink"/>
            <w:noProof/>
          </w:rPr>
          <w:t>Приналежність даних клієнта</w:t>
        </w:r>
        <w:r w:rsidR="00D05006">
          <w:rPr>
            <w:noProof/>
          </w:rPr>
          <w:tab/>
        </w:r>
        <w:r w:rsidR="00D05006">
          <w:rPr>
            <w:noProof/>
          </w:rPr>
          <w:fldChar w:fldCharType="begin"/>
        </w:r>
        <w:r w:rsidR="00D05006">
          <w:rPr>
            <w:noProof/>
          </w:rPr>
          <w:instrText xml:space="preserve"> PAGEREF _Toc366005025 \h </w:instrText>
        </w:r>
        <w:r w:rsidR="00D05006">
          <w:rPr>
            <w:noProof/>
          </w:rPr>
        </w:r>
        <w:r w:rsidR="00D05006">
          <w:rPr>
            <w:noProof/>
          </w:rPr>
          <w:fldChar w:fldCharType="separate"/>
        </w:r>
        <w:r w:rsidR="00B53BA0">
          <w:rPr>
            <w:noProof/>
          </w:rPr>
          <w:t>8</w:t>
        </w:r>
        <w:r w:rsidR="00D05006">
          <w:rPr>
            <w:noProof/>
          </w:rPr>
          <w:fldChar w:fldCharType="end"/>
        </w:r>
      </w:hyperlink>
    </w:p>
    <w:p w:rsidR="00D05006" w:rsidRDefault="00EA6071">
      <w:pPr>
        <w:pStyle w:val="TOC2"/>
        <w:rPr>
          <w:rFonts w:eastAsiaTheme="minorEastAsia"/>
          <w:noProof/>
          <w:color w:val="auto"/>
          <w:sz w:val="22"/>
        </w:rPr>
      </w:pPr>
      <w:hyperlink w:anchor="_Toc366005026" w:history="1">
        <w:r w:rsidR="00D05006" w:rsidRPr="00B76E4E">
          <w:rPr>
            <w:rStyle w:val="Hyperlink"/>
            <w:noProof/>
          </w:rPr>
          <w:t>Конфіденційність</w:t>
        </w:r>
        <w:r w:rsidR="00D05006">
          <w:rPr>
            <w:noProof/>
          </w:rPr>
          <w:tab/>
        </w:r>
        <w:r w:rsidR="00D05006">
          <w:rPr>
            <w:noProof/>
          </w:rPr>
          <w:fldChar w:fldCharType="begin"/>
        </w:r>
        <w:r w:rsidR="00D05006">
          <w:rPr>
            <w:noProof/>
          </w:rPr>
          <w:instrText xml:space="preserve"> PAGEREF _Toc366005026 \h </w:instrText>
        </w:r>
        <w:r w:rsidR="00D05006">
          <w:rPr>
            <w:noProof/>
          </w:rPr>
        </w:r>
        <w:r w:rsidR="00D05006">
          <w:rPr>
            <w:noProof/>
          </w:rPr>
          <w:fldChar w:fldCharType="separate"/>
        </w:r>
        <w:r w:rsidR="00B53BA0">
          <w:rPr>
            <w:noProof/>
          </w:rPr>
          <w:t>8</w:t>
        </w:r>
        <w:r w:rsidR="00D05006">
          <w:rPr>
            <w:noProof/>
          </w:rPr>
          <w:fldChar w:fldCharType="end"/>
        </w:r>
      </w:hyperlink>
    </w:p>
    <w:p w:rsidR="00D05006" w:rsidRDefault="00EA6071">
      <w:pPr>
        <w:pStyle w:val="TOC2"/>
        <w:rPr>
          <w:rFonts w:eastAsiaTheme="minorEastAsia"/>
          <w:noProof/>
          <w:color w:val="auto"/>
          <w:sz w:val="22"/>
        </w:rPr>
      </w:pPr>
      <w:hyperlink w:anchor="_Toc366005027" w:history="1">
        <w:r w:rsidR="00D05006" w:rsidRPr="00B76E4E">
          <w:rPr>
            <w:rStyle w:val="Hyperlink"/>
            <w:noProof/>
          </w:rPr>
          <w:t xml:space="preserve">Використання даних клієнта корпорацією Майкрософт; </w:t>
        </w:r>
        <w:r w:rsidR="00D05006">
          <w:rPr>
            <w:rStyle w:val="Hyperlink"/>
            <w:noProof/>
          </w:rPr>
          <w:br/>
        </w:r>
        <w:r w:rsidR="00D05006" w:rsidRPr="00B76E4E">
          <w:rPr>
            <w:rStyle w:val="Hyperlink"/>
            <w:noProof/>
          </w:rPr>
          <w:t>запити третіх сторін</w:t>
        </w:r>
        <w:r w:rsidR="00D05006">
          <w:rPr>
            <w:noProof/>
          </w:rPr>
          <w:tab/>
        </w:r>
        <w:r w:rsidR="00D05006">
          <w:rPr>
            <w:noProof/>
          </w:rPr>
          <w:fldChar w:fldCharType="begin"/>
        </w:r>
        <w:r w:rsidR="00D05006">
          <w:rPr>
            <w:noProof/>
          </w:rPr>
          <w:instrText xml:space="preserve"> PAGEREF _Toc366005027 \h </w:instrText>
        </w:r>
        <w:r w:rsidR="00D05006">
          <w:rPr>
            <w:noProof/>
          </w:rPr>
        </w:r>
        <w:r w:rsidR="00D05006">
          <w:rPr>
            <w:noProof/>
          </w:rPr>
          <w:fldChar w:fldCharType="separate"/>
        </w:r>
        <w:r w:rsidR="00B53BA0">
          <w:rPr>
            <w:noProof/>
          </w:rPr>
          <w:t>9</w:t>
        </w:r>
        <w:r w:rsidR="00D05006">
          <w:rPr>
            <w:noProof/>
          </w:rPr>
          <w:fldChar w:fldCharType="end"/>
        </w:r>
      </w:hyperlink>
    </w:p>
    <w:p w:rsidR="00D05006" w:rsidRDefault="00EA6071">
      <w:pPr>
        <w:pStyle w:val="TOC2"/>
        <w:rPr>
          <w:rFonts w:eastAsiaTheme="minorEastAsia"/>
          <w:noProof/>
          <w:color w:val="auto"/>
          <w:sz w:val="22"/>
        </w:rPr>
      </w:pPr>
      <w:hyperlink w:anchor="_Toc366005028" w:history="1">
        <w:r w:rsidR="00D05006" w:rsidRPr="00B76E4E">
          <w:rPr>
            <w:rStyle w:val="Hyperlink"/>
            <w:noProof/>
          </w:rPr>
          <w:t>Безпека даних клієнта</w:t>
        </w:r>
        <w:r w:rsidR="00D05006">
          <w:rPr>
            <w:noProof/>
          </w:rPr>
          <w:tab/>
        </w:r>
        <w:r w:rsidR="00D05006">
          <w:rPr>
            <w:noProof/>
          </w:rPr>
          <w:fldChar w:fldCharType="begin"/>
        </w:r>
        <w:r w:rsidR="00D05006">
          <w:rPr>
            <w:noProof/>
          </w:rPr>
          <w:instrText xml:space="preserve"> PAGEREF _Toc366005028 \h </w:instrText>
        </w:r>
        <w:r w:rsidR="00D05006">
          <w:rPr>
            <w:noProof/>
          </w:rPr>
        </w:r>
        <w:r w:rsidR="00D05006">
          <w:rPr>
            <w:noProof/>
          </w:rPr>
          <w:fldChar w:fldCharType="separate"/>
        </w:r>
        <w:r w:rsidR="00B53BA0">
          <w:rPr>
            <w:noProof/>
          </w:rPr>
          <w:t>9</w:t>
        </w:r>
        <w:r w:rsidR="00D05006">
          <w:rPr>
            <w:noProof/>
          </w:rPr>
          <w:fldChar w:fldCharType="end"/>
        </w:r>
      </w:hyperlink>
    </w:p>
    <w:p w:rsidR="00D05006" w:rsidRDefault="00EA6071">
      <w:pPr>
        <w:pStyle w:val="TOC2"/>
        <w:rPr>
          <w:rFonts w:eastAsiaTheme="minorEastAsia"/>
          <w:noProof/>
          <w:color w:val="auto"/>
          <w:sz w:val="22"/>
        </w:rPr>
      </w:pPr>
      <w:hyperlink w:anchor="_Toc366005029" w:history="1">
        <w:r w:rsidR="00D05006" w:rsidRPr="00B76E4E">
          <w:rPr>
            <w:rStyle w:val="Hyperlink"/>
            <w:noProof/>
          </w:rPr>
          <w:t>Правила допустимого використання.</w:t>
        </w:r>
        <w:r w:rsidR="00D05006">
          <w:rPr>
            <w:noProof/>
          </w:rPr>
          <w:tab/>
        </w:r>
        <w:r w:rsidR="00D05006">
          <w:rPr>
            <w:noProof/>
          </w:rPr>
          <w:fldChar w:fldCharType="begin"/>
        </w:r>
        <w:r w:rsidR="00D05006">
          <w:rPr>
            <w:noProof/>
          </w:rPr>
          <w:instrText xml:space="preserve"> PAGEREF _Toc366005029 \h </w:instrText>
        </w:r>
        <w:r w:rsidR="00D05006">
          <w:rPr>
            <w:noProof/>
          </w:rPr>
        </w:r>
        <w:r w:rsidR="00D05006">
          <w:rPr>
            <w:noProof/>
          </w:rPr>
          <w:fldChar w:fldCharType="separate"/>
        </w:r>
        <w:r w:rsidR="00B53BA0">
          <w:rPr>
            <w:noProof/>
          </w:rPr>
          <w:t>9</w:t>
        </w:r>
        <w:r w:rsidR="00D05006">
          <w:rPr>
            <w:noProof/>
          </w:rPr>
          <w:fldChar w:fldCharType="end"/>
        </w:r>
      </w:hyperlink>
    </w:p>
    <w:p w:rsidR="00D05006" w:rsidRDefault="00EA6071">
      <w:pPr>
        <w:pStyle w:val="TOC2"/>
        <w:rPr>
          <w:rFonts w:eastAsiaTheme="minorEastAsia"/>
          <w:noProof/>
          <w:color w:val="auto"/>
          <w:sz w:val="22"/>
        </w:rPr>
      </w:pPr>
      <w:hyperlink w:anchor="_Toc366005030" w:history="1">
        <w:r w:rsidR="00D05006" w:rsidRPr="00B76E4E">
          <w:rPr>
            <w:rStyle w:val="Hyperlink"/>
            <w:noProof/>
          </w:rPr>
          <w:t>Нормативні акти</w:t>
        </w:r>
        <w:r w:rsidR="00D05006">
          <w:rPr>
            <w:noProof/>
          </w:rPr>
          <w:tab/>
        </w:r>
        <w:r w:rsidR="00D05006">
          <w:rPr>
            <w:noProof/>
          </w:rPr>
          <w:fldChar w:fldCharType="begin"/>
        </w:r>
        <w:r w:rsidR="00D05006">
          <w:rPr>
            <w:noProof/>
          </w:rPr>
          <w:instrText xml:space="preserve"> PAGEREF _Toc366005030 \h </w:instrText>
        </w:r>
        <w:r w:rsidR="00D05006">
          <w:rPr>
            <w:noProof/>
          </w:rPr>
        </w:r>
        <w:r w:rsidR="00D05006">
          <w:rPr>
            <w:noProof/>
          </w:rPr>
          <w:fldChar w:fldCharType="separate"/>
        </w:r>
        <w:r w:rsidR="00B53BA0">
          <w:rPr>
            <w:noProof/>
          </w:rPr>
          <w:t>9</w:t>
        </w:r>
        <w:r w:rsidR="00D05006">
          <w:rPr>
            <w:noProof/>
          </w:rPr>
          <w:fldChar w:fldCharType="end"/>
        </w:r>
      </w:hyperlink>
    </w:p>
    <w:p w:rsidR="00D05006" w:rsidRDefault="00EA6071">
      <w:pPr>
        <w:pStyle w:val="TOC2"/>
        <w:rPr>
          <w:rFonts w:eastAsiaTheme="minorEastAsia"/>
          <w:noProof/>
          <w:color w:val="auto"/>
          <w:sz w:val="22"/>
        </w:rPr>
      </w:pPr>
      <w:hyperlink w:anchor="_Toc366005031" w:history="1">
        <w:r w:rsidR="00D05006" w:rsidRPr="00B76E4E">
          <w:rPr>
            <w:rStyle w:val="Hyperlink"/>
            <w:noProof/>
          </w:rPr>
          <w:t>Електронні повідомлення</w:t>
        </w:r>
        <w:r w:rsidR="00D05006">
          <w:rPr>
            <w:noProof/>
          </w:rPr>
          <w:tab/>
        </w:r>
        <w:r w:rsidR="00D05006">
          <w:rPr>
            <w:noProof/>
          </w:rPr>
          <w:fldChar w:fldCharType="begin"/>
        </w:r>
        <w:r w:rsidR="00D05006">
          <w:rPr>
            <w:noProof/>
          </w:rPr>
          <w:instrText xml:space="preserve"> PAGEREF _Toc366005031 \h </w:instrText>
        </w:r>
        <w:r w:rsidR="00D05006">
          <w:rPr>
            <w:noProof/>
          </w:rPr>
        </w:r>
        <w:r w:rsidR="00D05006">
          <w:rPr>
            <w:noProof/>
          </w:rPr>
          <w:fldChar w:fldCharType="separate"/>
        </w:r>
        <w:r w:rsidR="00B53BA0">
          <w:rPr>
            <w:noProof/>
          </w:rPr>
          <w:t>9</w:t>
        </w:r>
        <w:r w:rsidR="00D05006">
          <w:rPr>
            <w:noProof/>
          </w:rPr>
          <w:fldChar w:fldCharType="end"/>
        </w:r>
      </w:hyperlink>
    </w:p>
    <w:p w:rsidR="00D05006" w:rsidRDefault="00EA6071">
      <w:pPr>
        <w:pStyle w:val="TOC2"/>
        <w:rPr>
          <w:rFonts w:eastAsiaTheme="minorEastAsia"/>
          <w:noProof/>
          <w:color w:val="auto"/>
          <w:sz w:val="22"/>
        </w:rPr>
      </w:pPr>
      <w:hyperlink w:anchor="_Toc366005032" w:history="1">
        <w:r w:rsidR="00D05006" w:rsidRPr="00B76E4E">
          <w:rPr>
            <w:rStyle w:val="Hyperlink"/>
            <w:noProof/>
          </w:rPr>
          <w:t>Обмежена гарантія</w:t>
        </w:r>
        <w:r w:rsidR="00D05006">
          <w:rPr>
            <w:noProof/>
          </w:rPr>
          <w:tab/>
        </w:r>
        <w:r w:rsidR="00D05006">
          <w:rPr>
            <w:noProof/>
          </w:rPr>
          <w:fldChar w:fldCharType="begin"/>
        </w:r>
        <w:r w:rsidR="00D05006">
          <w:rPr>
            <w:noProof/>
          </w:rPr>
          <w:instrText xml:space="preserve"> PAGEREF _Toc366005032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3" w:history="1">
        <w:r w:rsidR="00D05006" w:rsidRPr="00B76E4E">
          <w:rPr>
            <w:rStyle w:val="Hyperlink"/>
            <w:noProof/>
          </w:rPr>
          <w:t>Відповідність законам і правилам</w:t>
        </w:r>
        <w:r w:rsidR="00D05006">
          <w:rPr>
            <w:noProof/>
          </w:rPr>
          <w:tab/>
        </w:r>
        <w:r w:rsidR="00D05006">
          <w:rPr>
            <w:noProof/>
          </w:rPr>
          <w:fldChar w:fldCharType="begin"/>
        </w:r>
        <w:r w:rsidR="00D05006">
          <w:rPr>
            <w:noProof/>
          </w:rPr>
          <w:instrText xml:space="preserve"> PAGEREF _Toc366005033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4" w:history="1">
        <w:r w:rsidR="00D05006" w:rsidRPr="00B76E4E">
          <w:rPr>
            <w:rStyle w:val="Hyperlink"/>
            <w:noProof/>
          </w:rPr>
          <w:t>Технічні обмеження</w:t>
        </w:r>
        <w:r w:rsidR="00D05006">
          <w:rPr>
            <w:noProof/>
          </w:rPr>
          <w:tab/>
        </w:r>
        <w:r w:rsidR="00D05006">
          <w:rPr>
            <w:noProof/>
          </w:rPr>
          <w:fldChar w:fldCharType="begin"/>
        </w:r>
        <w:r w:rsidR="00D05006">
          <w:rPr>
            <w:noProof/>
          </w:rPr>
          <w:instrText xml:space="preserve"> PAGEREF _Toc366005034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5" w:history="1">
        <w:r w:rsidR="00D05006" w:rsidRPr="00B76E4E">
          <w:rPr>
            <w:rStyle w:val="Hyperlink"/>
            <w:noProof/>
          </w:rPr>
          <w:t>Інші права</w:t>
        </w:r>
        <w:r w:rsidR="00D05006">
          <w:rPr>
            <w:noProof/>
          </w:rPr>
          <w:tab/>
        </w:r>
        <w:r w:rsidR="00D05006">
          <w:rPr>
            <w:noProof/>
          </w:rPr>
          <w:fldChar w:fldCharType="begin"/>
        </w:r>
        <w:r w:rsidR="00D05006">
          <w:rPr>
            <w:noProof/>
          </w:rPr>
          <w:instrText xml:space="preserve"> PAGEREF _Toc366005035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6" w:history="1">
        <w:r w:rsidR="00D05006" w:rsidRPr="00B76E4E">
          <w:rPr>
            <w:rStyle w:val="Hyperlink"/>
            <w:noProof/>
          </w:rPr>
          <w:t>Документація</w:t>
        </w:r>
        <w:r w:rsidR="00D05006">
          <w:rPr>
            <w:noProof/>
          </w:rPr>
          <w:tab/>
        </w:r>
        <w:r w:rsidR="00D05006">
          <w:rPr>
            <w:noProof/>
          </w:rPr>
          <w:fldChar w:fldCharType="begin"/>
        </w:r>
        <w:r w:rsidR="00D05006">
          <w:rPr>
            <w:noProof/>
          </w:rPr>
          <w:instrText xml:space="preserve"> PAGEREF _Toc366005036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7" w:history="1">
        <w:r w:rsidR="00D05006" w:rsidRPr="00B76E4E">
          <w:rPr>
            <w:rStyle w:val="Hyperlink"/>
            <w:noProof/>
          </w:rPr>
          <w:t>Умови перепризначення ліцензії</w:t>
        </w:r>
        <w:r w:rsidR="00D05006">
          <w:rPr>
            <w:noProof/>
          </w:rPr>
          <w:tab/>
        </w:r>
        <w:r w:rsidR="00D05006">
          <w:rPr>
            <w:noProof/>
          </w:rPr>
          <w:fldChar w:fldCharType="begin"/>
        </w:r>
        <w:r w:rsidR="00D05006">
          <w:rPr>
            <w:noProof/>
          </w:rPr>
          <w:instrText xml:space="preserve"> PAGEREF _Toc366005037 \h </w:instrText>
        </w:r>
        <w:r w:rsidR="00D05006">
          <w:rPr>
            <w:noProof/>
          </w:rPr>
        </w:r>
        <w:r w:rsidR="00D05006">
          <w:rPr>
            <w:noProof/>
          </w:rPr>
          <w:fldChar w:fldCharType="separate"/>
        </w:r>
        <w:r w:rsidR="00B53BA0">
          <w:rPr>
            <w:noProof/>
          </w:rPr>
          <w:t>10</w:t>
        </w:r>
        <w:r w:rsidR="00D05006">
          <w:rPr>
            <w:noProof/>
          </w:rPr>
          <w:fldChar w:fldCharType="end"/>
        </w:r>
      </w:hyperlink>
    </w:p>
    <w:p w:rsidR="00D05006" w:rsidRDefault="00EA6071">
      <w:pPr>
        <w:pStyle w:val="TOC2"/>
        <w:rPr>
          <w:rFonts w:eastAsiaTheme="minorEastAsia"/>
          <w:noProof/>
          <w:color w:val="auto"/>
          <w:sz w:val="22"/>
        </w:rPr>
      </w:pPr>
      <w:hyperlink w:anchor="_Toc366005038" w:history="1">
        <w:r w:rsidR="00D05006" w:rsidRPr="00B76E4E">
          <w:rPr>
            <w:rStyle w:val="Hyperlink"/>
            <w:noProof/>
          </w:rPr>
          <w:t>Активація продуктів</w:t>
        </w:r>
        <w:r w:rsidR="00D05006">
          <w:rPr>
            <w:noProof/>
          </w:rPr>
          <w:tab/>
        </w:r>
        <w:r w:rsidR="00D05006">
          <w:rPr>
            <w:noProof/>
          </w:rPr>
          <w:fldChar w:fldCharType="begin"/>
        </w:r>
        <w:r w:rsidR="00D05006">
          <w:rPr>
            <w:noProof/>
          </w:rPr>
          <w:instrText xml:space="preserve"> PAGEREF _Toc366005038 \h </w:instrText>
        </w:r>
        <w:r w:rsidR="00D05006">
          <w:rPr>
            <w:noProof/>
          </w:rPr>
        </w:r>
        <w:r w:rsidR="00D05006">
          <w:rPr>
            <w:noProof/>
          </w:rPr>
          <w:fldChar w:fldCharType="separate"/>
        </w:r>
        <w:r w:rsidR="00B53BA0">
          <w:rPr>
            <w:noProof/>
          </w:rPr>
          <w:t>11</w:t>
        </w:r>
        <w:r w:rsidR="00D05006">
          <w:rPr>
            <w:noProof/>
          </w:rPr>
          <w:fldChar w:fldCharType="end"/>
        </w:r>
      </w:hyperlink>
    </w:p>
    <w:p w:rsidR="00D05006" w:rsidRDefault="00EA6071">
      <w:pPr>
        <w:pStyle w:val="TOC2"/>
        <w:rPr>
          <w:rFonts w:eastAsiaTheme="minorEastAsia"/>
          <w:noProof/>
          <w:color w:val="auto"/>
          <w:sz w:val="22"/>
        </w:rPr>
      </w:pPr>
      <w:hyperlink w:anchor="_Toc366005039" w:history="1">
        <w:r w:rsidR="00D05006" w:rsidRPr="00B76E4E">
          <w:rPr>
            <w:rStyle w:val="Hyperlink"/>
            <w:noProof/>
          </w:rPr>
          <w:t>Додаткові функціональні можливості</w:t>
        </w:r>
        <w:r w:rsidR="00D05006">
          <w:rPr>
            <w:noProof/>
          </w:rPr>
          <w:tab/>
        </w:r>
        <w:r w:rsidR="00D05006">
          <w:rPr>
            <w:noProof/>
          </w:rPr>
          <w:fldChar w:fldCharType="begin"/>
        </w:r>
        <w:r w:rsidR="00D05006">
          <w:rPr>
            <w:noProof/>
          </w:rPr>
          <w:instrText xml:space="preserve"> PAGEREF _Toc366005039 \h </w:instrText>
        </w:r>
        <w:r w:rsidR="00D05006">
          <w:rPr>
            <w:noProof/>
          </w:rPr>
        </w:r>
        <w:r w:rsidR="00D05006">
          <w:rPr>
            <w:noProof/>
          </w:rPr>
          <w:fldChar w:fldCharType="separate"/>
        </w:r>
        <w:r w:rsidR="00B53BA0">
          <w:rPr>
            <w:noProof/>
          </w:rPr>
          <w:t>11</w:t>
        </w:r>
        <w:r w:rsidR="00D05006">
          <w:rPr>
            <w:noProof/>
          </w:rPr>
          <w:fldChar w:fldCharType="end"/>
        </w:r>
      </w:hyperlink>
    </w:p>
    <w:p w:rsidR="00D05006" w:rsidRDefault="00EA6071">
      <w:pPr>
        <w:pStyle w:val="TOC2"/>
        <w:rPr>
          <w:rFonts w:eastAsiaTheme="minorEastAsia"/>
          <w:noProof/>
          <w:color w:val="auto"/>
          <w:sz w:val="22"/>
        </w:rPr>
      </w:pPr>
      <w:hyperlink w:anchor="_Toc366005040" w:history="1">
        <w:r w:rsidR="00D05006" w:rsidRPr="00B76E4E">
          <w:rPr>
            <w:rStyle w:val="Hyperlink"/>
            <w:noProof/>
          </w:rPr>
          <w:t>Шрифти</w:t>
        </w:r>
        <w:r w:rsidR="00D05006">
          <w:rPr>
            <w:noProof/>
          </w:rPr>
          <w:tab/>
        </w:r>
        <w:r w:rsidR="00D05006">
          <w:rPr>
            <w:noProof/>
          </w:rPr>
          <w:fldChar w:fldCharType="begin"/>
        </w:r>
        <w:r w:rsidR="00D05006">
          <w:rPr>
            <w:noProof/>
          </w:rPr>
          <w:instrText xml:space="preserve"> PAGEREF _Toc366005040 \h </w:instrText>
        </w:r>
        <w:r w:rsidR="00D05006">
          <w:rPr>
            <w:noProof/>
          </w:rPr>
        </w:r>
        <w:r w:rsidR="00D05006">
          <w:rPr>
            <w:noProof/>
          </w:rPr>
          <w:fldChar w:fldCharType="separate"/>
        </w:r>
        <w:r w:rsidR="00B53BA0">
          <w:rPr>
            <w:noProof/>
          </w:rPr>
          <w:t>11</w:t>
        </w:r>
        <w:r w:rsidR="00D05006">
          <w:rPr>
            <w:noProof/>
          </w:rPr>
          <w:fldChar w:fldCharType="end"/>
        </w:r>
      </w:hyperlink>
    </w:p>
    <w:p w:rsidR="00D05006" w:rsidRDefault="00EA6071">
      <w:pPr>
        <w:pStyle w:val="TOC2"/>
        <w:rPr>
          <w:rFonts w:eastAsiaTheme="minorEastAsia"/>
          <w:noProof/>
          <w:color w:val="auto"/>
          <w:sz w:val="22"/>
        </w:rPr>
      </w:pPr>
      <w:hyperlink w:anchor="_Toc366005041" w:history="1">
        <w:r w:rsidR="00D05006" w:rsidRPr="00B76E4E">
          <w:rPr>
            <w:rStyle w:val="Hyperlink"/>
            <w:noProof/>
          </w:rPr>
          <w:t>Компоненти програмного забезпечення Windows</w:t>
        </w:r>
        <w:r w:rsidR="00D05006">
          <w:rPr>
            <w:noProof/>
          </w:rPr>
          <w:tab/>
        </w:r>
        <w:r w:rsidR="00D05006">
          <w:rPr>
            <w:noProof/>
          </w:rPr>
          <w:fldChar w:fldCharType="begin"/>
        </w:r>
        <w:r w:rsidR="00D05006">
          <w:rPr>
            <w:noProof/>
          </w:rPr>
          <w:instrText xml:space="preserve"> PAGEREF _Toc366005041 \h </w:instrText>
        </w:r>
        <w:r w:rsidR="00D05006">
          <w:rPr>
            <w:noProof/>
          </w:rPr>
        </w:r>
        <w:r w:rsidR="00D05006">
          <w:rPr>
            <w:noProof/>
          </w:rPr>
          <w:fldChar w:fldCharType="separate"/>
        </w:r>
        <w:r w:rsidR="00B53BA0">
          <w:rPr>
            <w:noProof/>
          </w:rPr>
          <w:t>11</w:t>
        </w:r>
        <w:r w:rsidR="00D05006">
          <w:rPr>
            <w:noProof/>
          </w:rPr>
          <w:fldChar w:fldCharType="end"/>
        </w:r>
      </w:hyperlink>
    </w:p>
    <w:p w:rsidR="00D05006" w:rsidRDefault="00EA6071">
      <w:pPr>
        <w:pStyle w:val="TOC2"/>
        <w:rPr>
          <w:rFonts w:eastAsiaTheme="minorEastAsia"/>
          <w:noProof/>
          <w:color w:val="auto"/>
          <w:sz w:val="22"/>
        </w:rPr>
      </w:pPr>
      <w:hyperlink w:anchor="_Toc366005042" w:history="1">
        <w:r w:rsidR="00D05006" w:rsidRPr="00B76E4E">
          <w:rPr>
            <w:rStyle w:val="Hyperlink"/>
            <w:noProof/>
          </w:rPr>
          <w:t>Вимірювання продуктивності</w:t>
        </w:r>
        <w:r w:rsidR="00D05006">
          <w:rPr>
            <w:noProof/>
          </w:rPr>
          <w:tab/>
        </w:r>
        <w:r w:rsidR="00D05006">
          <w:rPr>
            <w:noProof/>
          </w:rPr>
          <w:fldChar w:fldCharType="begin"/>
        </w:r>
        <w:r w:rsidR="00D05006">
          <w:rPr>
            <w:noProof/>
          </w:rPr>
          <w:instrText xml:space="preserve"> PAGEREF _Toc366005042 \h </w:instrText>
        </w:r>
        <w:r w:rsidR="00D05006">
          <w:rPr>
            <w:noProof/>
          </w:rPr>
        </w:r>
        <w:r w:rsidR="00D05006">
          <w:rPr>
            <w:noProof/>
          </w:rPr>
          <w:fldChar w:fldCharType="separate"/>
        </w:r>
        <w:r w:rsidR="00B53BA0">
          <w:rPr>
            <w:noProof/>
          </w:rPr>
          <w:t>12</w:t>
        </w:r>
        <w:r w:rsidR="00D05006">
          <w:rPr>
            <w:noProof/>
          </w:rPr>
          <w:fldChar w:fldCharType="end"/>
        </w:r>
      </w:hyperlink>
    </w:p>
    <w:p w:rsidR="00D05006" w:rsidRDefault="00EA6071">
      <w:pPr>
        <w:pStyle w:val="TOC2"/>
        <w:rPr>
          <w:rFonts w:eastAsiaTheme="minorEastAsia"/>
          <w:noProof/>
          <w:color w:val="auto"/>
          <w:sz w:val="22"/>
        </w:rPr>
      </w:pPr>
      <w:hyperlink w:anchor="_Toc366005043" w:history="1">
        <w:r w:rsidR="00D05006" w:rsidRPr="00B76E4E">
          <w:rPr>
            <w:rStyle w:val="Hyperlink"/>
            <w:noProof/>
          </w:rPr>
          <w:t>Технологія SQL Server</w:t>
        </w:r>
        <w:r w:rsidR="00D05006">
          <w:rPr>
            <w:noProof/>
          </w:rPr>
          <w:tab/>
        </w:r>
        <w:r w:rsidR="00D05006">
          <w:rPr>
            <w:noProof/>
          </w:rPr>
          <w:fldChar w:fldCharType="begin"/>
        </w:r>
        <w:r w:rsidR="00D05006">
          <w:rPr>
            <w:noProof/>
          </w:rPr>
          <w:instrText xml:space="preserve"> PAGEREF _Toc366005043 \h </w:instrText>
        </w:r>
        <w:r w:rsidR="00D05006">
          <w:rPr>
            <w:noProof/>
          </w:rPr>
        </w:r>
        <w:r w:rsidR="00D05006">
          <w:rPr>
            <w:noProof/>
          </w:rPr>
          <w:fldChar w:fldCharType="separate"/>
        </w:r>
        <w:r w:rsidR="00B53BA0">
          <w:rPr>
            <w:noProof/>
          </w:rPr>
          <w:t>12</w:t>
        </w:r>
        <w:r w:rsidR="00D05006">
          <w:rPr>
            <w:noProof/>
          </w:rPr>
          <w:fldChar w:fldCharType="end"/>
        </w:r>
      </w:hyperlink>
    </w:p>
    <w:p w:rsidR="00D05006" w:rsidRDefault="00EA6071">
      <w:pPr>
        <w:pStyle w:val="TOC2"/>
        <w:rPr>
          <w:rFonts w:eastAsiaTheme="minorEastAsia"/>
          <w:noProof/>
          <w:color w:val="auto"/>
          <w:sz w:val="22"/>
        </w:rPr>
      </w:pPr>
      <w:hyperlink w:anchor="_Toc366005044" w:history="1">
        <w:r w:rsidR="00D05006" w:rsidRPr="00B76E4E">
          <w:rPr>
            <w:rStyle w:val="Hyperlink"/>
            <w:noProof/>
          </w:rPr>
          <w:t>Створення та збереження екземплярів</w:t>
        </w:r>
        <w:r w:rsidR="00D05006">
          <w:rPr>
            <w:noProof/>
          </w:rPr>
          <w:tab/>
        </w:r>
        <w:r w:rsidR="00D05006">
          <w:rPr>
            <w:noProof/>
          </w:rPr>
          <w:fldChar w:fldCharType="begin"/>
        </w:r>
        <w:r w:rsidR="00D05006">
          <w:rPr>
            <w:noProof/>
          </w:rPr>
          <w:instrText xml:space="preserve"> PAGEREF _Toc366005044 \h </w:instrText>
        </w:r>
        <w:r w:rsidR="00D05006">
          <w:rPr>
            <w:noProof/>
          </w:rPr>
        </w:r>
        <w:r w:rsidR="00D05006">
          <w:rPr>
            <w:noProof/>
          </w:rPr>
          <w:fldChar w:fldCharType="separate"/>
        </w:r>
        <w:r w:rsidR="00B53BA0">
          <w:rPr>
            <w:noProof/>
          </w:rPr>
          <w:t>12</w:t>
        </w:r>
        <w:r w:rsidR="00D05006">
          <w:rPr>
            <w:noProof/>
          </w:rPr>
          <w:fldChar w:fldCharType="end"/>
        </w:r>
      </w:hyperlink>
    </w:p>
    <w:p w:rsidR="00D05006" w:rsidRDefault="00EA6071">
      <w:pPr>
        <w:pStyle w:val="TOC2"/>
        <w:rPr>
          <w:rFonts w:eastAsiaTheme="minorEastAsia"/>
          <w:noProof/>
          <w:color w:val="auto"/>
          <w:sz w:val="22"/>
        </w:rPr>
      </w:pPr>
      <w:hyperlink w:anchor="_Toc366005045" w:history="1">
        <w:r w:rsidR="00D05006" w:rsidRPr="00B76E4E">
          <w:rPr>
            <w:rStyle w:val="Hyperlink"/>
            <w:noProof/>
          </w:rPr>
          <w:t>Елемент звіту карти Служб звітів SQL Server</w:t>
        </w:r>
        <w:r w:rsidR="00D05006">
          <w:rPr>
            <w:noProof/>
          </w:rPr>
          <w:tab/>
        </w:r>
        <w:r w:rsidR="00D05006">
          <w:rPr>
            <w:noProof/>
          </w:rPr>
          <w:fldChar w:fldCharType="begin"/>
        </w:r>
        <w:r w:rsidR="00D05006">
          <w:rPr>
            <w:noProof/>
          </w:rPr>
          <w:instrText xml:space="preserve"> PAGEREF _Toc366005045 \h </w:instrText>
        </w:r>
        <w:r w:rsidR="00D05006">
          <w:rPr>
            <w:noProof/>
          </w:rPr>
        </w:r>
        <w:r w:rsidR="00D05006">
          <w:rPr>
            <w:noProof/>
          </w:rPr>
          <w:fldChar w:fldCharType="separate"/>
        </w:r>
        <w:r w:rsidR="00B53BA0">
          <w:rPr>
            <w:noProof/>
          </w:rPr>
          <w:t>12</w:t>
        </w:r>
        <w:r w:rsidR="00D05006">
          <w:rPr>
            <w:noProof/>
          </w:rPr>
          <w:fldChar w:fldCharType="end"/>
        </w:r>
      </w:hyperlink>
    </w:p>
    <w:p w:rsidR="00D05006" w:rsidRDefault="00EA6071">
      <w:pPr>
        <w:pStyle w:val="TOC2"/>
        <w:rPr>
          <w:rFonts w:eastAsiaTheme="minorEastAsia"/>
          <w:noProof/>
          <w:color w:val="auto"/>
          <w:sz w:val="22"/>
        </w:rPr>
      </w:pPr>
      <w:hyperlink w:anchor="_Toc366005046" w:history="1">
        <w:r w:rsidR="00D05006" w:rsidRPr="00B76E4E">
          <w:rPr>
            <w:rStyle w:val="Hyperlink"/>
            <w:noProof/>
          </w:rPr>
          <w:t>Мультиплексування</w:t>
        </w:r>
        <w:r w:rsidR="00D05006">
          <w:rPr>
            <w:noProof/>
          </w:rPr>
          <w:tab/>
        </w:r>
        <w:r w:rsidR="00D05006">
          <w:rPr>
            <w:noProof/>
          </w:rPr>
          <w:fldChar w:fldCharType="begin"/>
        </w:r>
        <w:r w:rsidR="00D05006">
          <w:rPr>
            <w:noProof/>
          </w:rPr>
          <w:instrText xml:space="preserve"> PAGEREF _Toc366005046 \h </w:instrText>
        </w:r>
        <w:r w:rsidR="00D05006">
          <w:rPr>
            <w:noProof/>
          </w:rPr>
        </w:r>
        <w:r w:rsidR="00D05006">
          <w:rPr>
            <w:noProof/>
          </w:rPr>
          <w:fldChar w:fldCharType="separate"/>
        </w:r>
        <w:r w:rsidR="00B53BA0">
          <w:rPr>
            <w:noProof/>
          </w:rPr>
          <w:t>13</w:t>
        </w:r>
        <w:r w:rsidR="00D05006">
          <w:rPr>
            <w:noProof/>
          </w:rPr>
          <w:fldChar w:fldCharType="end"/>
        </w:r>
      </w:hyperlink>
    </w:p>
    <w:p w:rsidR="00D05006" w:rsidRDefault="00EA6071">
      <w:pPr>
        <w:pStyle w:val="TOC2"/>
        <w:rPr>
          <w:rFonts w:eastAsiaTheme="minorEastAsia"/>
          <w:noProof/>
          <w:color w:val="auto"/>
          <w:sz w:val="22"/>
        </w:rPr>
      </w:pPr>
      <w:hyperlink w:anchor="_Toc366005047" w:history="1">
        <w:r w:rsidR="00D05006" w:rsidRPr="00B76E4E">
          <w:rPr>
            <w:rStyle w:val="Hyperlink"/>
            <w:noProof/>
          </w:rPr>
          <w:t>Пакети System Center Packs</w:t>
        </w:r>
        <w:r w:rsidR="00D05006">
          <w:rPr>
            <w:noProof/>
          </w:rPr>
          <w:tab/>
        </w:r>
        <w:r w:rsidR="00D05006">
          <w:rPr>
            <w:noProof/>
          </w:rPr>
          <w:fldChar w:fldCharType="begin"/>
        </w:r>
        <w:r w:rsidR="00D05006">
          <w:rPr>
            <w:noProof/>
          </w:rPr>
          <w:instrText xml:space="preserve"> PAGEREF _Toc366005047 \h </w:instrText>
        </w:r>
        <w:r w:rsidR="00D05006">
          <w:rPr>
            <w:noProof/>
          </w:rPr>
        </w:r>
        <w:r w:rsidR="00D05006">
          <w:rPr>
            <w:noProof/>
          </w:rPr>
          <w:fldChar w:fldCharType="separate"/>
        </w:r>
        <w:r w:rsidR="00B53BA0">
          <w:rPr>
            <w:noProof/>
          </w:rPr>
          <w:t>13</w:t>
        </w:r>
        <w:r w:rsidR="00D05006">
          <w:rPr>
            <w:noProof/>
          </w:rPr>
          <w:fldChar w:fldCharType="end"/>
        </w:r>
      </w:hyperlink>
    </w:p>
    <w:p w:rsidR="00D05006" w:rsidRDefault="00EA6071">
      <w:pPr>
        <w:pStyle w:val="TOC2"/>
        <w:rPr>
          <w:rFonts w:eastAsiaTheme="minorEastAsia"/>
          <w:noProof/>
          <w:color w:val="auto"/>
          <w:sz w:val="22"/>
        </w:rPr>
      </w:pPr>
      <w:hyperlink w:anchor="_Toc366005048" w:history="1">
        <w:r w:rsidR="00D05006" w:rsidRPr="00B76E4E">
          <w:rPr>
            <w:rStyle w:val="Hyperlink"/>
            <w:noProof/>
          </w:rPr>
          <w:t>Програмне забезпечення та служби</w:t>
        </w:r>
        <w:r w:rsidR="00D05006">
          <w:rPr>
            <w:noProof/>
          </w:rPr>
          <w:tab/>
        </w:r>
        <w:r w:rsidR="00D05006">
          <w:rPr>
            <w:noProof/>
          </w:rPr>
          <w:fldChar w:fldCharType="begin"/>
        </w:r>
        <w:r w:rsidR="00D05006">
          <w:rPr>
            <w:noProof/>
          </w:rPr>
          <w:instrText xml:space="preserve"> PAGEREF _Toc366005048 \h </w:instrText>
        </w:r>
        <w:r w:rsidR="00D05006">
          <w:rPr>
            <w:noProof/>
          </w:rPr>
        </w:r>
        <w:r w:rsidR="00D05006">
          <w:rPr>
            <w:noProof/>
          </w:rPr>
          <w:fldChar w:fldCharType="separate"/>
        </w:r>
        <w:r w:rsidR="00B53BA0">
          <w:rPr>
            <w:noProof/>
          </w:rPr>
          <w:t>13</w:t>
        </w:r>
        <w:r w:rsidR="00D05006">
          <w:rPr>
            <w:noProof/>
          </w:rPr>
          <w:fldChar w:fldCharType="end"/>
        </w:r>
      </w:hyperlink>
    </w:p>
    <w:p w:rsidR="00D05006" w:rsidRDefault="00EA6071">
      <w:pPr>
        <w:pStyle w:val="TOC1"/>
        <w:tabs>
          <w:tab w:val="right" w:leader="dot" w:pos="5210"/>
        </w:tabs>
        <w:rPr>
          <w:rFonts w:asciiTheme="minorHAnsi" w:eastAsiaTheme="minorEastAsia" w:hAnsiTheme="minorHAnsi"/>
          <w:b w:val="0"/>
          <w:caps w:val="0"/>
          <w:noProof/>
          <w:color w:val="auto"/>
          <w:sz w:val="22"/>
          <w:szCs w:val="22"/>
        </w:rPr>
      </w:pPr>
      <w:hyperlink w:anchor="_Toc366005049" w:history="1">
        <w:r w:rsidR="00D05006" w:rsidRPr="00B76E4E">
          <w:rPr>
            <w:rStyle w:val="Hyperlink"/>
            <w:noProof/>
          </w:rPr>
          <w:t>Умови ліцензії для певних служб</w:t>
        </w:r>
        <w:r w:rsidR="00D05006">
          <w:rPr>
            <w:noProof/>
          </w:rPr>
          <w:tab/>
        </w:r>
        <w:r w:rsidR="00D05006">
          <w:rPr>
            <w:noProof/>
          </w:rPr>
          <w:fldChar w:fldCharType="begin"/>
        </w:r>
        <w:r w:rsidR="00D05006">
          <w:rPr>
            <w:noProof/>
          </w:rPr>
          <w:instrText xml:space="preserve"> PAGEREF _Toc366005049 \h </w:instrText>
        </w:r>
        <w:r w:rsidR="00D05006">
          <w:rPr>
            <w:noProof/>
          </w:rPr>
        </w:r>
        <w:r w:rsidR="00D05006">
          <w:rPr>
            <w:noProof/>
          </w:rPr>
          <w:fldChar w:fldCharType="separate"/>
        </w:r>
        <w:r w:rsidR="00B53BA0">
          <w:rPr>
            <w:noProof/>
          </w:rPr>
          <w:t>14</w:t>
        </w:r>
        <w:r w:rsidR="00D05006">
          <w:rPr>
            <w:noProof/>
          </w:rPr>
          <w:fldChar w:fldCharType="end"/>
        </w:r>
      </w:hyperlink>
    </w:p>
    <w:p w:rsidR="00D05006" w:rsidRDefault="00EA6071">
      <w:pPr>
        <w:pStyle w:val="TOC2"/>
        <w:rPr>
          <w:rFonts w:eastAsiaTheme="minorEastAsia"/>
          <w:noProof/>
          <w:color w:val="auto"/>
          <w:sz w:val="22"/>
        </w:rPr>
      </w:pPr>
      <w:hyperlink w:anchor="_Toc366005050" w:history="1">
        <w:r w:rsidR="00D05006" w:rsidRPr="00B76E4E">
          <w:rPr>
            <w:rStyle w:val="Hyperlink"/>
            <w:noProof/>
          </w:rPr>
          <w:t>Exchange Online Archiving для Exchange Online</w:t>
        </w:r>
        <w:r w:rsidR="00D05006">
          <w:rPr>
            <w:noProof/>
          </w:rPr>
          <w:tab/>
        </w:r>
        <w:r w:rsidR="00D05006">
          <w:rPr>
            <w:noProof/>
          </w:rPr>
          <w:fldChar w:fldCharType="begin"/>
        </w:r>
        <w:r w:rsidR="00D05006">
          <w:rPr>
            <w:noProof/>
          </w:rPr>
          <w:instrText xml:space="preserve"> PAGEREF _Toc366005050 \h </w:instrText>
        </w:r>
        <w:r w:rsidR="00D05006">
          <w:rPr>
            <w:noProof/>
          </w:rPr>
        </w:r>
        <w:r w:rsidR="00D05006">
          <w:rPr>
            <w:noProof/>
          </w:rPr>
          <w:fldChar w:fldCharType="separate"/>
        </w:r>
        <w:r w:rsidR="00B53BA0">
          <w:rPr>
            <w:noProof/>
          </w:rPr>
          <w:t>14</w:t>
        </w:r>
        <w:r w:rsidR="00D05006">
          <w:rPr>
            <w:noProof/>
          </w:rPr>
          <w:fldChar w:fldCharType="end"/>
        </w:r>
      </w:hyperlink>
    </w:p>
    <w:p w:rsidR="00D05006" w:rsidRDefault="00EA6071">
      <w:pPr>
        <w:pStyle w:val="TOC2"/>
        <w:rPr>
          <w:rFonts w:eastAsiaTheme="minorEastAsia"/>
          <w:noProof/>
          <w:color w:val="auto"/>
          <w:sz w:val="22"/>
        </w:rPr>
      </w:pPr>
      <w:hyperlink w:anchor="_Toc366005051" w:history="1">
        <w:r w:rsidR="00D05006" w:rsidRPr="00B76E4E">
          <w:rPr>
            <w:rStyle w:val="Hyperlink"/>
            <w:noProof/>
          </w:rPr>
          <w:t>Exchange Online Archiving</w:t>
        </w:r>
        <w:r w:rsidR="00D05006">
          <w:rPr>
            <w:noProof/>
          </w:rPr>
          <w:tab/>
        </w:r>
        <w:r w:rsidR="00D05006">
          <w:rPr>
            <w:noProof/>
          </w:rPr>
          <w:fldChar w:fldCharType="begin"/>
        </w:r>
        <w:r w:rsidR="00D05006">
          <w:rPr>
            <w:noProof/>
          </w:rPr>
          <w:instrText xml:space="preserve"> PAGEREF _Toc366005051 \h </w:instrText>
        </w:r>
        <w:r w:rsidR="00D05006">
          <w:rPr>
            <w:noProof/>
          </w:rPr>
        </w:r>
        <w:r w:rsidR="00D05006">
          <w:rPr>
            <w:noProof/>
          </w:rPr>
          <w:fldChar w:fldCharType="separate"/>
        </w:r>
        <w:r w:rsidR="00B53BA0">
          <w:rPr>
            <w:noProof/>
          </w:rPr>
          <w:t>14</w:t>
        </w:r>
        <w:r w:rsidR="00D05006">
          <w:rPr>
            <w:noProof/>
          </w:rPr>
          <w:fldChar w:fldCharType="end"/>
        </w:r>
      </w:hyperlink>
    </w:p>
    <w:p w:rsidR="00D05006" w:rsidRDefault="00EA6071">
      <w:pPr>
        <w:pStyle w:val="TOC2"/>
        <w:rPr>
          <w:rFonts w:eastAsiaTheme="minorEastAsia"/>
          <w:noProof/>
          <w:color w:val="auto"/>
          <w:sz w:val="22"/>
        </w:rPr>
      </w:pPr>
      <w:hyperlink w:anchor="_Toc366005052" w:history="1">
        <w:r w:rsidR="00D05006" w:rsidRPr="00B76E4E">
          <w:rPr>
            <w:rStyle w:val="Hyperlink"/>
            <w:noProof/>
          </w:rPr>
          <w:t>Exchange Online Kiosk</w:t>
        </w:r>
        <w:r w:rsidR="00D05006">
          <w:rPr>
            <w:noProof/>
          </w:rPr>
          <w:tab/>
        </w:r>
        <w:r w:rsidR="00D05006">
          <w:rPr>
            <w:noProof/>
          </w:rPr>
          <w:fldChar w:fldCharType="begin"/>
        </w:r>
        <w:r w:rsidR="00D05006">
          <w:rPr>
            <w:noProof/>
          </w:rPr>
          <w:instrText xml:space="preserve"> PAGEREF _Toc366005052 \h </w:instrText>
        </w:r>
        <w:r w:rsidR="00D05006">
          <w:rPr>
            <w:noProof/>
          </w:rPr>
        </w:r>
        <w:r w:rsidR="00D05006">
          <w:rPr>
            <w:noProof/>
          </w:rPr>
          <w:fldChar w:fldCharType="separate"/>
        </w:r>
        <w:r w:rsidR="00B53BA0">
          <w:rPr>
            <w:noProof/>
          </w:rPr>
          <w:t>14</w:t>
        </w:r>
        <w:r w:rsidR="00D05006">
          <w:rPr>
            <w:noProof/>
          </w:rPr>
          <w:fldChar w:fldCharType="end"/>
        </w:r>
      </w:hyperlink>
    </w:p>
    <w:p w:rsidR="00D05006" w:rsidRDefault="00EA6071">
      <w:pPr>
        <w:pStyle w:val="TOC2"/>
        <w:rPr>
          <w:rFonts w:eastAsiaTheme="minorEastAsia"/>
          <w:noProof/>
          <w:color w:val="auto"/>
          <w:sz w:val="22"/>
        </w:rPr>
      </w:pPr>
      <w:hyperlink w:anchor="_Toc366005053" w:history="1">
        <w:r w:rsidR="00D05006" w:rsidRPr="00B76E4E">
          <w:rPr>
            <w:rStyle w:val="Hyperlink"/>
            <w:noProof/>
          </w:rPr>
          <w:t>Exchange Online Plan 1</w:t>
        </w:r>
        <w:r w:rsidR="00D05006">
          <w:rPr>
            <w:noProof/>
          </w:rPr>
          <w:tab/>
        </w:r>
        <w:r w:rsidR="00D05006">
          <w:rPr>
            <w:noProof/>
          </w:rPr>
          <w:fldChar w:fldCharType="begin"/>
        </w:r>
        <w:r w:rsidR="00D05006">
          <w:rPr>
            <w:noProof/>
          </w:rPr>
          <w:instrText xml:space="preserve"> PAGEREF _Toc366005053 \h </w:instrText>
        </w:r>
        <w:r w:rsidR="00D05006">
          <w:rPr>
            <w:noProof/>
          </w:rPr>
        </w:r>
        <w:r w:rsidR="00D05006">
          <w:rPr>
            <w:noProof/>
          </w:rPr>
          <w:fldChar w:fldCharType="separate"/>
        </w:r>
        <w:r w:rsidR="00B53BA0">
          <w:rPr>
            <w:noProof/>
          </w:rPr>
          <w:t>15</w:t>
        </w:r>
        <w:r w:rsidR="00D05006">
          <w:rPr>
            <w:noProof/>
          </w:rPr>
          <w:fldChar w:fldCharType="end"/>
        </w:r>
      </w:hyperlink>
    </w:p>
    <w:p w:rsidR="00D05006" w:rsidRDefault="00EA6071">
      <w:pPr>
        <w:pStyle w:val="TOC2"/>
        <w:rPr>
          <w:rFonts w:eastAsiaTheme="minorEastAsia"/>
          <w:noProof/>
          <w:color w:val="auto"/>
          <w:sz w:val="22"/>
        </w:rPr>
      </w:pPr>
      <w:hyperlink w:anchor="_Toc366005054" w:history="1">
        <w:r w:rsidR="00D05006" w:rsidRPr="00B76E4E">
          <w:rPr>
            <w:rStyle w:val="Hyperlink"/>
            <w:noProof/>
          </w:rPr>
          <w:t>Exchange Online Plan 2</w:t>
        </w:r>
        <w:r w:rsidR="00D05006">
          <w:rPr>
            <w:noProof/>
          </w:rPr>
          <w:tab/>
        </w:r>
        <w:r w:rsidR="00D05006">
          <w:rPr>
            <w:noProof/>
          </w:rPr>
          <w:fldChar w:fldCharType="begin"/>
        </w:r>
        <w:r w:rsidR="00D05006">
          <w:rPr>
            <w:noProof/>
          </w:rPr>
          <w:instrText xml:space="preserve"> PAGEREF _Toc366005054 \h </w:instrText>
        </w:r>
        <w:r w:rsidR="00D05006">
          <w:rPr>
            <w:noProof/>
          </w:rPr>
        </w:r>
        <w:r w:rsidR="00D05006">
          <w:rPr>
            <w:noProof/>
          </w:rPr>
          <w:fldChar w:fldCharType="separate"/>
        </w:r>
        <w:r w:rsidR="00B53BA0">
          <w:rPr>
            <w:noProof/>
          </w:rPr>
          <w:t>15</w:t>
        </w:r>
        <w:r w:rsidR="00D05006">
          <w:rPr>
            <w:noProof/>
          </w:rPr>
          <w:fldChar w:fldCharType="end"/>
        </w:r>
      </w:hyperlink>
    </w:p>
    <w:p w:rsidR="00D05006" w:rsidRDefault="00EA6071">
      <w:pPr>
        <w:pStyle w:val="TOC2"/>
        <w:rPr>
          <w:rFonts w:eastAsiaTheme="minorEastAsia"/>
          <w:noProof/>
          <w:color w:val="auto"/>
          <w:sz w:val="22"/>
        </w:rPr>
      </w:pPr>
      <w:hyperlink w:anchor="_Toc366005055" w:history="1">
        <w:r w:rsidR="00D05006" w:rsidRPr="00B76E4E">
          <w:rPr>
            <w:rStyle w:val="Hyperlink"/>
            <w:noProof/>
          </w:rPr>
          <w:t>Exchange Online Protection</w:t>
        </w:r>
        <w:r w:rsidR="00D05006">
          <w:rPr>
            <w:noProof/>
          </w:rPr>
          <w:tab/>
        </w:r>
        <w:r w:rsidR="00D05006">
          <w:rPr>
            <w:noProof/>
          </w:rPr>
          <w:fldChar w:fldCharType="begin"/>
        </w:r>
        <w:r w:rsidR="00D05006">
          <w:rPr>
            <w:noProof/>
          </w:rPr>
          <w:instrText xml:space="preserve"> PAGEREF _Toc366005055 \h </w:instrText>
        </w:r>
        <w:r w:rsidR="00D05006">
          <w:rPr>
            <w:noProof/>
          </w:rPr>
        </w:r>
        <w:r w:rsidR="00D05006">
          <w:rPr>
            <w:noProof/>
          </w:rPr>
          <w:fldChar w:fldCharType="separate"/>
        </w:r>
        <w:r w:rsidR="00B53BA0">
          <w:rPr>
            <w:noProof/>
          </w:rPr>
          <w:t>16</w:t>
        </w:r>
        <w:r w:rsidR="00D05006">
          <w:rPr>
            <w:noProof/>
          </w:rPr>
          <w:fldChar w:fldCharType="end"/>
        </w:r>
      </w:hyperlink>
    </w:p>
    <w:p w:rsidR="00D05006" w:rsidRDefault="00EA6071">
      <w:pPr>
        <w:pStyle w:val="TOC2"/>
        <w:rPr>
          <w:rFonts w:eastAsiaTheme="minorEastAsia"/>
          <w:noProof/>
          <w:color w:val="auto"/>
          <w:sz w:val="22"/>
        </w:rPr>
      </w:pPr>
      <w:hyperlink w:anchor="_Toc366005056" w:history="1">
        <w:r w:rsidR="00D05006" w:rsidRPr="00B76E4E">
          <w:rPr>
            <w:rStyle w:val="Hyperlink"/>
            <w:noProof/>
          </w:rPr>
          <w:t>Lync Online Plan 1</w:t>
        </w:r>
        <w:r w:rsidR="00D05006">
          <w:rPr>
            <w:noProof/>
          </w:rPr>
          <w:tab/>
        </w:r>
        <w:r w:rsidR="00D05006">
          <w:rPr>
            <w:noProof/>
          </w:rPr>
          <w:fldChar w:fldCharType="begin"/>
        </w:r>
        <w:r w:rsidR="00D05006">
          <w:rPr>
            <w:noProof/>
          </w:rPr>
          <w:instrText xml:space="preserve"> PAGEREF _Toc366005056 \h </w:instrText>
        </w:r>
        <w:r w:rsidR="00D05006">
          <w:rPr>
            <w:noProof/>
          </w:rPr>
        </w:r>
        <w:r w:rsidR="00D05006">
          <w:rPr>
            <w:noProof/>
          </w:rPr>
          <w:fldChar w:fldCharType="separate"/>
        </w:r>
        <w:r w:rsidR="00B53BA0">
          <w:rPr>
            <w:noProof/>
          </w:rPr>
          <w:t>16</w:t>
        </w:r>
        <w:r w:rsidR="00D05006">
          <w:rPr>
            <w:noProof/>
          </w:rPr>
          <w:fldChar w:fldCharType="end"/>
        </w:r>
      </w:hyperlink>
    </w:p>
    <w:p w:rsidR="00D05006" w:rsidRDefault="00EA6071">
      <w:pPr>
        <w:pStyle w:val="TOC2"/>
        <w:rPr>
          <w:rFonts w:eastAsiaTheme="minorEastAsia"/>
          <w:noProof/>
          <w:color w:val="auto"/>
          <w:sz w:val="22"/>
        </w:rPr>
      </w:pPr>
      <w:hyperlink w:anchor="_Toc366005057" w:history="1">
        <w:r w:rsidR="00D05006" w:rsidRPr="00B76E4E">
          <w:rPr>
            <w:rStyle w:val="Hyperlink"/>
            <w:noProof/>
          </w:rPr>
          <w:t>Lync Online Plan 2</w:t>
        </w:r>
        <w:r w:rsidR="00D05006">
          <w:rPr>
            <w:noProof/>
          </w:rPr>
          <w:tab/>
        </w:r>
        <w:r w:rsidR="00D05006">
          <w:rPr>
            <w:noProof/>
          </w:rPr>
          <w:fldChar w:fldCharType="begin"/>
        </w:r>
        <w:r w:rsidR="00D05006">
          <w:rPr>
            <w:noProof/>
          </w:rPr>
          <w:instrText xml:space="preserve"> PAGEREF _Toc366005057 \h </w:instrText>
        </w:r>
        <w:r w:rsidR="00D05006">
          <w:rPr>
            <w:noProof/>
          </w:rPr>
        </w:r>
        <w:r w:rsidR="00D05006">
          <w:rPr>
            <w:noProof/>
          </w:rPr>
          <w:fldChar w:fldCharType="separate"/>
        </w:r>
        <w:r w:rsidR="00B53BA0">
          <w:rPr>
            <w:noProof/>
          </w:rPr>
          <w:t>17</w:t>
        </w:r>
        <w:r w:rsidR="00D05006">
          <w:rPr>
            <w:noProof/>
          </w:rPr>
          <w:fldChar w:fldCharType="end"/>
        </w:r>
      </w:hyperlink>
    </w:p>
    <w:p w:rsidR="00D05006" w:rsidRDefault="00EA6071">
      <w:pPr>
        <w:pStyle w:val="TOC2"/>
        <w:rPr>
          <w:rFonts w:eastAsiaTheme="minorEastAsia"/>
          <w:noProof/>
          <w:color w:val="auto"/>
          <w:sz w:val="22"/>
        </w:rPr>
      </w:pPr>
      <w:hyperlink w:anchor="_Toc366005058" w:history="1">
        <w:r w:rsidR="00D05006" w:rsidRPr="00B76E4E">
          <w:rPr>
            <w:rStyle w:val="Hyperlink"/>
            <w:noProof/>
          </w:rPr>
          <w:t>Lync Online Plan 3</w:t>
        </w:r>
        <w:r w:rsidR="00D05006">
          <w:rPr>
            <w:noProof/>
          </w:rPr>
          <w:tab/>
        </w:r>
        <w:r w:rsidR="00D05006">
          <w:rPr>
            <w:noProof/>
          </w:rPr>
          <w:fldChar w:fldCharType="begin"/>
        </w:r>
        <w:r w:rsidR="00D05006">
          <w:rPr>
            <w:noProof/>
          </w:rPr>
          <w:instrText xml:space="preserve"> PAGEREF _Toc366005058 \h </w:instrText>
        </w:r>
        <w:r w:rsidR="00D05006">
          <w:rPr>
            <w:noProof/>
          </w:rPr>
        </w:r>
        <w:r w:rsidR="00D05006">
          <w:rPr>
            <w:noProof/>
          </w:rPr>
          <w:fldChar w:fldCharType="separate"/>
        </w:r>
        <w:r w:rsidR="00B53BA0">
          <w:rPr>
            <w:noProof/>
          </w:rPr>
          <w:t>18</w:t>
        </w:r>
        <w:r w:rsidR="00D05006">
          <w:rPr>
            <w:noProof/>
          </w:rPr>
          <w:fldChar w:fldCharType="end"/>
        </w:r>
      </w:hyperlink>
    </w:p>
    <w:p w:rsidR="00D05006" w:rsidRDefault="00EA6071">
      <w:pPr>
        <w:pStyle w:val="TOC2"/>
        <w:rPr>
          <w:rFonts w:eastAsiaTheme="minorEastAsia"/>
          <w:noProof/>
          <w:color w:val="auto"/>
          <w:sz w:val="22"/>
        </w:rPr>
      </w:pPr>
      <w:hyperlink w:anchor="_Toc366005059" w:history="1">
        <w:r w:rsidR="00D05006" w:rsidRPr="00B76E4E">
          <w:rPr>
            <w:rStyle w:val="Hyperlink"/>
            <w:noProof/>
          </w:rPr>
          <w:t>Microsoft Desktop Optimization Pack (MDOP)</w:t>
        </w:r>
        <w:r w:rsidR="00D05006">
          <w:rPr>
            <w:noProof/>
          </w:rPr>
          <w:tab/>
        </w:r>
        <w:r w:rsidR="00D05006">
          <w:rPr>
            <w:noProof/>
          </w:rPr>
          <w:fldChar w:fldCharType="begin"/>
        </w:r>
        <w:r w:rsidR="00D05006">
          <w:rPr>
            <w:noProof/>
          </w:rPr>
          <w:instrText xml:space="preserve"> PAGEREF _Toc366005059 \h </w:instrText>
        </w:r>
        <w:r w:rsidR="00D05006">
          <w:rPr>
            <w:noProof/>
          </w:rPr>
        </w:r>
        <w:r w:rsidR="00D05006">
          <w:rPr>
            <w:noProof/>
          </w:rPr>
          <w:fldChar w:fldCharType="separate"/>
        </w:r>
        <w:r w:rsidR="00B53BA0">
          <w:rPr>
            <w:noProof/>
          </w:rPr>
          <w:t>18</w:t>
        </w:r>
        <w:r w:rsidR="00D05006">
          <w:rPr>
            <w:noProof/>
          </w:rPr>
          <w:fldChar w:fldCharType="end"/>
        </w:r>
      </w:hyperlink>
    </w:p>
    <w:p w:rsidR="00D05006" w:rsidRDefault="00EA6071">
      <w:pPr>
        <w:pStyle w:val="TOC2"/>
        <w:rPr>
          <w:rFonts w:eastAsiaTheme="minorEastAsia"/>
          <w:noProof/>
          <w:color w:val="auto"/>
          <w:sz w:val="22"/>
        </w:rPr>
      </w:pPr>
      <w:hyperlink w:anchor="_Toc366005060" w:history="1">
        <w:r w:rsidR="00D05006" w:rsidRPr="00B76E4E">
          <w:rPr>
            <w:rStyle w:val="Hyperlink"/>
            <w:noProof/>
          </w:rPr>
          <w:t>Microsoft Dynamics CRM Online Basic</w:t>
        </w:r>
        <w:r w:rsidR="00D05006">
          <w:rPr>
            <w:noProof/>
          </w:rPr>
          <w:tab/>
        </w:r>
        <w:r w:rsidR="00D05006">
          <w:rPr>
            <w:noProof/>
          </w:rPr>
          <w:fldChar w:fldCharType="begin"/>
        </w:r>
        <w:r w:rsidR="00D05006">
          <w:rPr>
            <w:noProof/>
          </w:rPr>
          <w:instrText xml:space="preserve"> PAGEREF _Toc366005060 \h </w:instrText>
        </w:r>
        <w:r w:rsidR="00D05006">
          <w:rPr>
            <w:noProof/>
          </w:rPr>
        </w:r>
        <w:r w:rsidR="00D05006">
          <w:rPr>
            <w:noProof/>
          </w:rPr>
          <w:fldChar w:fldCharType="separate"/>
        </w:r>
        <w:r w:rsidR="00B53BA0">
          <w:rPr>
            <w:noProof/>
          </w:rPr>
          <w:t>19</w:t>
        </w:r>
        <w:r w:rsidR="00D05006">
          <w:rPr>
            <w:noProof/>
          </w:rPr>
          <w:fldChar w:fldCharType="end"/>
        </w:r>
      </w:hyperlink>
    </w:p>
    <w:p w:rsidR="00D05006" w:rsidRDefault="00EA6071">
      <w:pPr>
        <w:pStyle w:val="TOC2"/>
        <w:rPr>
          <w:rFonts w:eastAsiaTheme="minorEastAsia"/>
          <w:noProof/>
          <w:color w:val="auto"/>
          <w:sz w:val="22"/>
        </w:rPr>
      </w:pPr>
      <w:hyperlink w:anchor="_Toc366005061" w:history="1">
        <w:r w:rsidR="00D05006" w:rsidRPr="00B76E4E">
          <w:rPr>
            <w:rStyle w:val="Hyperlink"/>
            <w:noProof/>
          </w:rPr>
          <w:t>Microsoft Dynamics CRM Online Essential</w:t>
        </w:r>
        <w:r w:rsidR="00D05006">
          <w:rPr>
            <w:noProof/>
          </w:rPr>
          <w:tab/>
        </w:r>
        <w:r w:rsidR="00D05006">
          <w:rPr>
            <w:noProof/>
          </w:rPr>
          <w:fldChar w:fldCharType="begin"/>
        </w:r>
        <w:r w:rsidR="00D05006">
          <w:rPr>
            <w:noProof/>
          </w:rPr>
          <w:instrText xml:space="preserve"> PAGEREF _Toc366005061 \h </w:instrText>
        </w:r>
        <w:r w:rsidR="00D05006">
          <w:rPr>
            <w:noProof/>
          </w:rPr>
        </w:r>
        <w:r w:rsidR="00D05006">
          <w:rPr>
            <w:noProof/>
          </w:rPr>
          <w:fldChar w:fldCharType="separate"/>
        </w:r>
        <w:r w:rsidR="00B53BA0">
          <w:rPr>
            <w:noProof/>
          </w:rPr>
          <w:t>21</w:t>
        </w:r>
        <w:r w:rsidR="00D05006">
          <w:rPr>
            <w:noProof/>
          </w:rPr>
          <w:fldChar w:fldCharType="end"/>
        </w:r>
      </w:hyperlink>
    </w:p>
    <w:p w:rsidR="00D05006" w:rsidRDefault="00EA6071">
      <w:pPr>
        <w:pStyle w:val="TOC2"/>
        <w:rPr>
          <w:rFonts w:eastAsiaTheme="minorEastAsia"/>
          <w:noProof/>
          <w:color w:val="auto"/>
          <w:sz w:val="22"/>
        </w:rPr>
      </w:pPr>
      <w:hyperlink w:anchor="_Toc366005062" w:history="1">
        <w:r w:rsidR="00D05006" w:rsidRPr="00B76E4E">
          <w:rPr>
            <w:rStyle w:val="Hyperlink"/>
            <w:noProof/>
          </w:rPr>
          <w:t>Microsoft Dynamics CRM Online Professional</w:t>
        </w:r>
        <w:r w:rsidR="00D05006">
          <w:rPr>
            <w:noProof/>
          </w:rPr>
          <w:tab/>
        </w:r>
        <w:r w:rsidR="00D05006">
          <w:rPr>
            <w:noProof/>
          </w:rPr>
          <w:fldChar w:fldCharType="begin"/>
        </w:r>
        <w:r w:rsidR="00D05006">
          <w:rPr>
            <w:noProof/>
          </w:rPr>
          <w:instrText xml:space="preserve"> PAGEREF _Toc366005062 \h </w:instrText>
        </w:r>
        <w:r w:rsidR="00D05006">
          <w:rPr>
            <w:noProof/>
          </w:rPr>
        </w:r>
        <w:r w:rsidR="00D05006">
          <w:rPr>
            <w:noProof/>
          </w:rPr>
          <w:fldChar w:fldCharType="separate"/>
        </w:r>
        <w:r w:rsidR="00B53BA0">
          <w:rPr>
            <w:noProof/>
          </w:rPr>
          <w:t>22</w:t>
        </w:r>
        <w:r w:rsidR="00D05006">
          <w:rPr>
            <w:noProof/>
          </w:rPr>
          <w:fldChar w:fldCharType="end"/>
        </w:r>
      </w:hyperlink>
    </w:p>
    <w:p w:rsidR="00D05006" w:rsidRDefault="00EA6071">
      <w:pPr>
        <w:pStyle w:val="TOC2"/>
        <w:rPr>
          <w:rFonts w:eastAsiaTheme="minorEastAsia"/>
          <w:noProof/>
          <w:color w:val="auto"/>
          <w:sz w:val="22"/>
        </w:rPr>
      </w:pPr>
      <w:hyperlink w:anchor="_Toc366005063" w:history="1">
        <w:r w:rsidR="00D05006" w:rsidRPr="00B76E4E">
          <w:rPr>
            <w:rStyle w:val="Hyperlink"/>
            <w:noProof/>
          </w:rPr>
          <w:t>Office 365 Developer</w:t>
        </w:r>
        <w:r w:rsidR="00D05006">
          <w:rPr>
            <w:noProof/>
          </w:rPr>
          <w:tab/>
        </w:r>
        <w:r w:rsidR="00D05006">
          <w:rPr>
            <w:noProof/>
          </w:rPr>
          <w:fldChar w:fldCharType="begin"/>
        </w:r>
        <w:r w:rsidR="00D05006">
          <w:rPr>
            <w:noProof/>
          </w:rPr>
          <w:instrText xml:space="preserve"> PAGEREF _Toc366005063 \h </w:instrText>
        </w:r>
        <w:r w:rsidR="00D05006">
          <w:rPr>
            <w:noProof/>
          </w:rPr>
        </w:r>
        <w:r w:rsidR="00D05006">
          <w:rPr>
            <w:noProof/>
          </w:rPr>
          <w:fldChar w:fldCharType="separate"/>
        </w:r>
        <w:r w:rsidR="00B53BA0">
          <w:rPr>
            <w:noProof/>
          </w:rPr>
          <w:t>23</w:t>
        </w:r>
        <w:r w:rsidR="00D05006">
          <w:rPr>
            <w:noProof/>
          </w:rPr>
          <w:fldChar w:fldCharType="end"/>
        </w:r>
      </w:hyperlink>
    </w:p>
    <w:p w:rsidR="00D05006" w:rsidRDefault="00EA6071">
      <w:pPr>
        <w:pStyle w:val="TOC2"/>
        <w:rPr>
          <w:rFonts w:eastAsiaTheme="minorEastAsia"/>
          <w:noProof/>
          <w:color w:val="auto"/>
          <w:sz w:val="22"/>
        </w:rPr>
      </w:pPr>
      <w:hyperlink w:anchor="_Toc366005064" w:history="1">
        <w:r w:rsidR="00D05006" w:rsidRPr="00B76E4E">
          <w:rPr>
            <w:rStyle w:val="Hyperlink"/>
            <w:noProof/>
          </w:rPr>
          <w:t>Office 365 ProPlus</w:t>
        </w:r>
        <w:r w:rsidR="00D05006">
          <w:rPr>
            <w:noProof/>
          </w:rPr>
          <w:tab/>
        </w:r>
        <w:r w:rsidR="00D05006">
          <w:rPr>
            <w:noProof/>
          </w:rPr>
          <w:fldChar w:fldCharType="begin"/>
        </w:r>
        <w:r w:rsidR="00D05006">
          <w:rPr>
            <w:noProof/>
          </w:rPr>
          <w:instrText xml:space="preserve"> PAGEREF _Toc366005064 \h </w:instrText>
        </w:r>
        <w:r w:rsidR="00D05006">
          <w:rPr>
            <w:noProof/>
          </w:rPr>
        </w:r>
        <w:r w:rsidR="00D05006">
          <w:rPr>
            <w:noProof/>
          </w:rPr>
          <w:fldChar w:fldCharType="separate"/>
        </w:r>
        <w:r w:rsidR="00B53BA0">
          <w:rPr>
            <w:noProof/>
          </w:rPr>
          <w:t>24</w:t>
        </w:r>
        <w:r w:rsidR="00D05006">
          <w:rPr>
            <w:noProof/>
          </w:rPr>
          <w:fldChar w:fldCharType="end"/>
        </w:r>
      </w:hyperlink>
    </w:p>
    <w:p w:rsidR="00D05006" w:rsidRDefault="00EA6071">
      <w:pPr>
        <w:pStyle w:val="TOC2"/>
        <w:rPr>
          <w:rFonts w:eastAsiaTheme="minorEastAsia"/>
          <w:noProof/>
          <w:color w:val="auto"/>
          <w:sz w:val="22"/>
        </w:rPr>
      </w:pPr>
      <w:hyperlink w:anchor="_Toc366005065" w:history="1">
        <w:r w:rsidR="00D05006" w:rsidRPr="00B76E4E">
          <w:rPr>
            <w:rStyle w:val="Hyperlink"/>
            <w:noProof/>
          </w:rPr>
          <w:t>Office 365 Small Business</w:t>
        </w:r>
        <w:r w:rsidR="00D05006">
          <w:rPr>
            <w:noProof/>
          </w:rPr>
          <w:tab/>
        </w:r>
        <w:r w:rsidR="00D05006">
          <w:rPr>
            <w:noProof/>
          </w:rPr>
          <w:fldChar w:fldCharType="begin"/>
        </w:r>
        <w:r w:rsidR="00D05006">
          <w:rPr>
            <w:noProof/>
          </w:rPr>
          <w:instrText xml:space="preserve"> PAGEREF _Toc366005065 \h </w:instrText>
        </w:r>
        <w:r w:rsidR="00D05006">
          <w:rPr>
            <w:noProof/>
          </w:rPr>
        </w:r>
        <w:r w:rsidR="00D05006">
          <w:rPr>
            <w:noProof/>
          </w:rPr>
          <w:fldChar w:fldCharType="separate"/>
        </w:r>
        <w:r w:rsidR="00B53BA0">
          <w:rPr>
            <w:noProof/>
          </w:rPr>
          <w:t>25</w:t>
        </w:r>
        <w:r w:rsidR="00D05006">
          <w:rPr>
            <w:noProof/>
          </w:rPr>
          <w:fldChar w:fldCharType="end"/>
        </w:r>
      </w:hyperlink>
    </w:p>
    <w:p w:rsidR="00D05006" w:rsidRDefault="00EA6071">
      <w:pPr>
        <w:pStyle w:val="TOC2"/>
        <w:rPr>
          <w:rFonts w:eastAsiaTheme="minorEastAsia"/>
          <w:noProof/>
          <w:color w:val="auto"/>
          <w:sz w:val="22"/>
        </w:rPr>
      </w:pPr>
      <w:hyperlink w:anchor="_Toc366005066" w:history="1">
        <w:r w:rsidR="00D05006" w:rsidRPr="00B76E4E">
          <w:rPr>
            <w:rStyle w:val="Hyperlink"/>
            <w:noProof/>
          </w:rPr>
          <w:t>Office 365 Small Business Premium</w:t>
        </w:r>
        <w:r w:rsidR="00D05006">
          <w:rPr>
            <w:noProof/>
          </w:rPr>
          <w:tab/>
        </w:r>
        <w:r w:rsidR="00D05006">
          <w:rPr>
            <w:noProof/>
          </w:rPr>
          <w:fldChar w:fldCharType="begin"/>
        </w:r>
        <w:r w:rsidR="00D05006">
          <w:rPr>
            <w:noProof/>
          </w:rPr>
          <w:instrText xml:space="preserve"> PAGEREF _Toc366005066 \h </w:instrText>
        </w:r>
        <w:r w:rsidR="00D05006">
          <w:rPr>
            <w:noProof/>
          </w:rPr>
        </w:r>
        <w:r w:rsidR="00D05006">
          <w:rPr>
            <w:noProof/>
          </w:rPr>
          <w:fldChar w:fldCharType="separate"/>
        </w:r>
        <w:r w:rsidR="00B53BA0">
          <w:rPr>
            <w:noProof/>
          </w:rPr>
          <w:t>26</w:t>
        </w:r>
        <w:r w:rsidR="00D05006">
          <w:rPr>
            <w:noProof/>
          </w:rPr>
          <w:fldChar w:fldCharType="end"/>
        </w:r>
      </w:hyperlink>
    </w:p>
    <w:p w:rsidR="00D05006" w:rsidRDefault="00EA6071">
      <w:pPr>
        <w:pStyle w:val="TOC2"/>
        <w:rPr>
          <w:rFonts w:eastAsiaTheme="minorEastAsia"/>
          <w:noProof/>
          <w:color w:val="auto"/>
          <w:sz w:val="22"/>
        </w:rPr>
      </w:pPr>
      <w:hyperlink w:anchor="_Toc366005067" w:history="1">
        <w:r w:rsidR="00D05006" w:rsidRPr="00B76E4E">
          <w:rPr>
            <w:rStyle w:val="Hyperlink"/>
            <w:noProof/>
          </w:rPr>
          <w:t>Office Web Applications</w:t>
        </w:r>
        <w:r w:rsidR="00D05006">
          <w:rPr>
            <w:noProof/>
          </w:rPr>
          <w:tab/>
        </w:r>
        <w:r w:rsidR="00D05006">
          <w:rPr>
            <w:noProof/>
          </w:rPr>
          <w:fldChar w:fldCharType="begin"/>
        </w:r>
        <w:r w:rsidR="00D05006">
          <w:rPr>
            <w:noProof/>
          </w:rPr>
          <w:instrText xml:space="preserve"> PAGEREF _Toc366005067 \h </w:instrText>
        </w:r>
        <w:r w:rsidR="00D05006">
          <w:rPr>
            <w:noProof/>
          </w:rPr>
        </w:r>
        <w:r w:rsidR="00D05006">
          <w:rPr>
            <w:noProof/>
          </w:rPr>
          <w:fldChar w:fldCharType="separate"/>
        </w:r>
        <w:r w:rsidR="00B53BA0">
          <w:rPr>
            <w:noProof/>
          </w:rPr>
          <w:t>27</w:t>
        </w:r>
        <w:r w:rsidR="00D05006">
          <w:rPr>
            <w:noProof/>
          </w:rPr>
          <w:fldChar w:fldCharType="end"/>
        </w:r>
      </w:hyperlink>
    </w:p>
    <w:p w:rsidR="00D05006" w:rsidRDefault="00EA6071">
      <w:pPr>
        <w:pStyle w:val="TOC2"/>
        <w:rPr>
          <w:rFonts w:eastAsiaTheme="minorEastAsia"/>
          <w:noProof/>
          <w:color w:val="auto"/>
          <w:sz w:val="22"/>
        </w:rPr>
      </w:pPr>
      <w:hyperlink w:anchor="_Toc366005068" w:history="1">
        <w:r w:rsidR="00D05006" w:rsidRPr="00B76E4E">
          <w:rPr>
            <w:rStyle w:val="Hyperlink"/>
            <w:noProof/>
          </w:rPr>
          <w:t>Project Online</w:t>
        </w:r>
        <w:r w:rsidR="00D05006">
          <w:rPr>
            <w:noProof/>
          </w:rPr>
          <w:tab/>
        </w:r>
        <w:r w:rsidR="00D05006">
          <w:rPr>
            <w:noProof/>
          </w:rPr>
          <w:fldChar w:fldCharType="begin"/>
        </w:r>
        <w:r w:rsidR="00D05006">
          <w:rPr>
            <w:noProof/>
          </w:rPr>
          <w:instrText xml:space="preserve"> PAGEREF _Toc366005068 \h </w:instrText>
        </w:r>
        <w:r w:rsidR="00D05006">
          <w:rPr>
            <w:noProof/>
          </w:rPr>
        </w:r>
        <w:r w:rsidR="00D05006">
          <w:rPr>
            <w:noProof/>
          </w:rPr>
          <w:fldChar w:fldCharType="separate"/>
        </w:r>
        <w:r w:rsidR="00B53BA0">
          <w:rPr>
            <w:noProof/>
          </w:rPr>
          <w:t>28</w:t>
        </w:r>
        <w:r w:rsidR="00D05006">
          <w:rPr>
            <w:noProof/>
          </w:rPr>
          <w:fldChar w:fldCharType="end"/>
        </w:r>
      </w:hyperlink>
    </w:p>
    <w:p w:rsidR="00D05006" w:rsidRDefault="00EA6071">
      <w:pPr>
        <w:pStyle w:val="TOC2"/>
        <w:rPr>
          <w:rFonts w:eastAsiaTheme="minorEastAsia"/>
          <w:noProof/>
          <w:color w:val="auto"/>
          <w:sz w:val="22"/>
        </w:rPr>
      </w:pPr>
      <w:hyperlink w:anchor="_Toc366005069" w:history="1">
        <w:r w:rsidR="00D05006" w:rsidRPr="00B76E4E">
          <w:rPr>
            <w:rStyle w:val="Hyperlink"/>
            <w:noProof/>
          </w:rPr>
          <w:t>Project Pro для Office 365</w:t>
        </w:r>
        <w:r w:rsidR="00D05006">
          <w:rPr>
            <w:noProof/>
          </w:rPr>
          <w:tab/>
        </w:r>
        <w:r w:rsidR="00D05006">
          <w:rPr>
            <w:noProof/>
          </w:rPr>
          <w:fldChar w:fldCharType="begin"/>
        </w:r>
        <w:r w:rsidR="00D05006">
          <w:rPr>
            <w:noProof/>
          </w:rPr>
          <w:instrText xml:space="preserve"> PAGEREF _Toc366005069 \h </w:instrText>
        </w:r>
        <w:r w:rsidR="00D05006">
          <w:rPr>
            <w:noProof/>
          </w:rPr>
        </w:r>
        <w:r w:rsidR="00D05006">
          <w:rPr>
            <w:noProof/>
          </w:rPr>
          <w:fldChar w:fldCharType="separate"/>
        </w:r>
        <w:r w:rsidR="00B53BA0">
          <w:rPr>
            <w:noProof/>
          </w:rPr>
          <w:t>28</w:t>
        </w:r>
        <w:r w:rsidR="00D05006">
          <w:rPr>
            <w:noProof/>
          </w:rPr>
          <w:fldChar w:fldCharType="end"/>
        </w:r>
      </w:hyperlink>
    </w:p>
    <w:p w:rsidR="00D05006" w:rsidRDefault="00EA6071">
      <w:pPr>
        <w:pStyle w:val="TOC2"/>
        <w:rPr>
          <w:rFonts w:eastAsiaTheme="minorEastAsia"/>
          <w:noProof/>
          <w:color w:val="auto"/>
          <w:sz w:val="22"/>
        </w:rPr>
      </w:pPr>
      <w:hyperlink w:anchor="_Toc366005070" w:history="1">
        <w:r w:rsidR="00D05006" w:rsidRPr="00B76E4E">
          <w:rPr>
            <w:rStyle w:val="Hyperlink"/>
            <w:noProof/>
          </w:rPr>
          <w:t>SharePoint Online Kiosk</w:t>
        </w:r>
        <w:r w:rsidR="00D05006">
          <w:rPr>
            <w:noProof/>
          </w:rPr>
          <w:tab/>
        </w:r>
        <w:r w:rsidR="00D05006">
          <w:rPr>
            <w:noProof/>
          </w:rPr>
          <w:fldChar w:fldCharType="begin"/>
        </w:r>
        <w:r w:rsidR="00D05006">
          <w:rPr>
            <w:noProof/>
          </w:rPr>
          <w:instrText xml:space="preserve"> PAGEREF _Toc366005070 \h </w:instrText>
        </w:r>
        <w:r w:rsidR="00D05006">
          <w:rPr>
            <w:noProof/>
          </w:rPr>
        </w:r>
        <w:r w:rsidR="00D05006">
          <w:rPr>
            <w:noProof/>
          </w:rPr>
          <w:fldChar w:fldCharType="separate"/>
        </w:r>
        <w:r w:rsidR="00B53BA0">
          <w:rPr>
            <w:noProof/>
          </w:rPr>
          <w:t>29</w:t>
        </w:r>
        <w:r w:rsidR="00D05006">
          <w:rPr>
            <w:noProof/>
          </w:rPr>
          <w:fldChar w:fldCharType="end"/>
        </w:r>
      </w:hyperlink>
    </w:p>
    <w:p w:rsidR="00D05006" w:rsidRDefault="00EA6071">
      <w:pPr>
        <w:pStyle w:val="TOC2"/>
        <w:rPr>
          <w:rFonts w:eastAsiaTheme="minorEastAsia"/>
          <w:noProof/>
          <w:color w:val="auto"/>
          <w:sz w:val="22"/>
        </w:rPr>
      </w:pPr>
      <w:hyperlink w:anchor="_Toc366005071" w:history="1">
        <w:r w:rsidR="00D05006" w:rsidRPr="00B76E4E">
          <w:rPr>
            <w:rStyle w:val="Hyperlink"/>
            <w:noProof/>
          </w:rPr>
          <w:t>SharePoint Online Plan 1</w:t>
        </w:r>
        <w:r w:rsidR="00D05006">
          <w:rPr>
            <w:noProof/>
          </w:rPr>
          <w:tab/>
        </w:r>
        <w:r w:rsidR="00D05006">
          <w:rPr>
            <w:noProof/>
          </w:rPr>
          <w:fldChar w:fldCharType="begin"/>
        </w:r>
        <w:r w:rsidR="00D05006">
          <w:rPr>
            <w:noProof/>
          </w:rPr>
          <w:instrText xml:space="preserve"> PAGEREF _Toc366005071 \h </w:instrText>
        </w:r>
        <w:r w:rsidR="00D05006">
          <w:rPr>
            <w:noProof/>
          </w:rPr>
        </w:r>
        <w:r w:rsidR="00D05006">
          <w:rPr>
            <w:noProof/>
          </w:rPr>
          <w:fldChar w:fldCharType="separate"/>
        </w:r>
        <w:r w:rsidR="00B53BA0">
          <w:rPr>
            <w:noProof/>
          </w:rPr>
          <w:t>29</w:t>
        </w:r>
        <w:r w:rsidR="00D05006">
          <w:rPr>
            <w:noProof/>
          </w:rPr>
          <w:fldChar w:fldCharType="end"/>
        </w:r>
      </w:hyperlink>
    </w:p>
    <w:p w:rsidR="00D05006" w:rsidRDefault="00EA6071">
      <w:pPr>
        <w:pStyle w:val="TOC2"/>
        <w:rPr>
          <w:rFonts w:eastAsiaTheme="minorEastAsia"/>
          <w:noProof/>
          <w:color w:val="auto"/>
          <w:sz w:val="22"/>
        </w:rPr>
      </w:pPr>
      <w:hyperlink w:anchor="_Toc366005072" w:history="1">
        <w:r w:rsidR="00D05006" w:rsidRPr="00B76E4E">
          <w:rPr>
            <w:rStyle w:val="Hyperlink"/>
            <w:noProof/>
          </w:rPr>
          <w:t>SharePoint Online Plan 2</w:t>
        </w:r>
        <w:r w:rsidR="00D05006">
          <w:rPr>
            <w:noProof/>
          </w:rPr>
          <w:tab/>
        </w:r>
        <w:r w:rsidR="00D05006">
          <w:rPr>
            <w:noProof/>
          </w:rPr>
          <w:fldChar w:fldCharType="begin"/>
        </w:r>
        <w:r w:rsidR="00D05006">
          <w:rPr>
            <w:noProof/>
          </w:rPr>
          <w:instrText xml:space="preserve"> PAGEREF _Toc366005072 \h </w:instrText>
        </w:r>
        <w:r w:rsidR="00D05006">
          <w:rPr>
            <w:noProof/>
          </w:rPr>
        </w:r>
        <w:r w:rsidR="00D05006">
          <w:rPr>
            <w:noProof/>
          </w:rPr>
          <w:fldChar w:fldCharType="separate"/>
        </w:r>
        <w:r w:rsidR="00B53BA0">
          <w:rPr>
            <w:noProof/>
          </w:rPr>
          <w:t>30</w:t>
        </w:r>
        <w:r w:rsidR="00D05006">
          <w:rPr>
            <w:noProof/>
          </w:rPr>
          <w:fldChar w:fldCharType="end"/>
        </w:r>
      </w:hyperlink>
    </w:p>
    <w:p w:rsidR="00D05006" w:rsidRDefault="00EA6071">
      <w:pPr>
        <w:pStyle w:val="TOC2"/>
        <w:rPr>
          <w:rFonts w:eastAsiaTheme="minorEastAsia"/>
          <w:noProof/>
          <w:color w:val="auto"/>
          <w:sz w:val="22"/>
        </w:rPr>
      </w:pPr>
      <w:hyperlink w:anchor="_Toc366005073" w:history="1">
        <w:r w:rsidR="00D05006" w:rsidRPr="00B76E4E">
          <w:rPr>
            <w:rStyle w:val="Hyperlink"/>
            <w:noProof/>
          </w:rPr>
          <w:t>Visio Pro для Office 365</w:t>
        </w:r>
        <w:r w:rsidR="00D05006">
          <w:rPr>
            <w:noProof/>
          </w:rPr>
          <w:tab/>
        </w:r>
        <w:r w:rsidR="00D05006">
          <w:rPr>
            <w:noProof/>
          </w:rPr>
          <w:fldChar w:fldCharType="begin"/>
        </w:r>
        <w:r w:rsidR="00D05006">
          <w:rPr>
            <w:noProof/>
          </w:rPr>
          <w:instrText xml:space="preserve"> PAGEREF _Toc366005073 \h </w:instrText>
        </w:r>
        <w:r w:rsidR="00D05006">
          <w:rPr>
            <w:noProof/>
          </w:rPr>
        </w:r>
        <w:r w:rsidR="00D05006">
          <w:rPr>
            <w:noProof/>
          </w:rPr>
          <w:fldChar w:fldCharType="separate"/>
        </w:r>
        <w:r w:rsidR="00B53BA0">
          <w:rPr>
            <w:noProof/>
          </w:rPr>
          <w:t>31</w:t>
        </w:r>
        <w:r w:rsidR="00D05006">
          <w:rPr>
            <w:noProof/>
          </w:rPr>
          <w:fldChar w:fldCharType="end"/>
        </w:r>
      </w:hyperlink>
    </w:p>
    <w:p w:rsidR="00D05006" w:rsidRDefault="00EA6071">
      <w:pPr>
        <w:pStyle w:val="TOC2"/>
        <w:rPr>
          <w:rFonts w:eastAsiaTheme="minorEastAsia"/>
          <w:noProof/>
          <w:color w:val="auto"/>
          <w:sz w:val="22"/>
        </w:rPr>
      </w:pPr>
      <w:hyperlink w:anchor="_Toc366005074" w:history="1">
        <w:r w:rsidR="00D05006" w:rsidRPr="00B76E4E">
          <w:rPr>
            <w:rStyle w:val="Hyperlink"/>
            <w:noProof/>
          </w:rPr>
          <w:t>Служби керування правами Active Directory у Windows Azure</w:t>
        </w:r>
        <w:r w:rsidR="00D05006">
          <w:rPr>
            <w:noProof/>
          </w:rPr>
          <w:tab/>
        </w:r>
        <w:r w:rsidR="00D05006">
          <w:rPr>
            <w:noProof/>
          </w:rPr>
          <w:fldChar w:fldCharType="begin"/>
        </w:r>
        <w:r w:rsidR="00D05006">
          <w:rPr>
            <w:noProof/>
          </w:rPr>
          <w:instrText xml:space="preserve"> PAGEREF _Toc366005074 \h </w:instrText>
        </w:r>
        <w:r w:rsidR="00D05006">
          <w:rPr>
            <w:noProof/>
          </w:rPr>
        </w:r>
        <w:r w:rsidR="00D05006">
          <w:rPr>
            <w:noProof/>
          </w:rPr>
          <w:fldChar w:fldCharType="separate"/>
        </w:r>
        <w:r w:rsidR="00B53BA0">
          <w:rPr>
            <w:noProof/>
          </w:rPr>
          <w:t>32</w:t>
        </w:r>
        <w:r w:rsidR="00D05006">
          <w:rPr>
            <w:noProof/>
          </w:rPr>
          <w:fldChar w:fldCharType="end"/>
        </w:r>
      </w:hyperlink>
    </w:p>
    <w:p w:rsidR="00D05006" w:rsidRDefault="00EA6071">
      <w:pPr>
        <w:pStyle w:val="TOC2"/>
        <w:rPr>
          <w:rFonts w:eastAsiaTheme="minorEastAsia"/>
          <w:noProof/>
          <w:color w:val="auto"/>
          <w:sz w:val="22"/>
        </w:rPr>
      </w:pPr>
      <w:hyperlink w:anchor="_Toc366005075" w:history="1">
        <w:r w:rsidR="00D05006" w:rsidRPr="00B76E4E">
          <w:rPr>
            <w:rStyle w:val="Hyperlink"/>
            <w:noProof/>
          </w:rPr>
          <w:t>Служби Windows Azure</w:t>
        </w:r>
        <w:r w:rsidR="00D05006">
          <w:rPr>
            <w:noProof/>
          </w:rPr>
          <w:tab/>
        </w:r>
        <w:r w:rsidR="00D05006">
          <w:rPr>
            <w:noProof/>
          </w:rPr>
          <w:fldChar w:fldCharType="begin"/>
        </w:r>
        <w:r w:rsidR="00D05006">
          <w:rPr>
            <w:noProof/>
          </w:rPr>
          <w:instrText xml:space="preserve"> PAGEREF _Toc366005075 \h </w:instrText>
        </w:r>
        <w:r w:rsidR="00D05006">
          <w:rPr>
            <w:noProof/>
          </w:rPr>
        </w:r>
        <w:r w:rsidR="00D05006">
          <w:rPr>
            <w:noProof/>
          </w:rPr>
          <w:fldChar w:fldCharType="separate"/>
        </w:r>
        <w:r w:rsidR="00B53BA0">
          <w:rPr>
            <w:noProof/>
          </w:rPr>
          <w:t>32</w:t>
        </w:r>
        <w:r w:rsidR="00D05006">
          <w:rPr>
            <w:noProof/>
          </w:rPr>
          <w:fldChar w:fldCharType="end"/>
        </w:r>
      </w:hyperlink>
    </w:p>
    <w:p w:rsidR="00D05006" w:rsidRDefault="00EA6071">
      <w:pPr>
        <w:pStyle w:val="TOC2"/>
        <w:rPr>
          <w:rFonts w:eastAsiaTheme="minorEastAsia"/>
          <w:noProof/>
          <w:color w:val="auto"/>
          <w:sz w:val="22"/>
        </w:rPr>
      </w:pPr>
      <w:hyperlink w:anchor="_Toc366005076" w:history="1">
        <w:r w:rsidR="00D05006" w:rsidRPr="00B76E4E">
          <w:rPr>
            <w:rStyle w:val="Hyperlink"/>
            <w:noProof/>
          </w:rPr>
          <w:t>Windows Intune (на користувача)</w:t>
        </w:r>
        <w:r w:rsidR="00D05006">
          <w:rPr>
            <w:noProof/>
          </w:rPr>
          <w:tab/>
        </w:r>
        <w:r w:rsidR="00D05006">
          <w:rPr>
            <w:noProof/>
          </w:rPr>
          <w:fldChar w:fldCharType="begin"/>
        </w:r>
        <w:r w:rsidR="00D05006">
          <w:rPr>
            <w:noProof/>
          </w:rPr>
          <w:instrText xml:space="preserve"> PAGEREF _Toc366005076 \h </w:instrText>
        </w:r>
        <w:r w:rsidR="00D05006">
          <w:rPr>
            <w:noProof/>
          </w:rPr>
        </w:r>
        <w:r w:rsidR="00D05006">
          <w:rPr>
            <w:noProof/>
          </w:rPr>
          <w:fldChar w:fldCharType="separate"/>
        </w:r>
        <w:r w:rsidR="00B53BA0">
          <w:rPr>
            <w:noProof/>
          </w:rPr>
          <w:t>36</w:t>
        </w:r>
        <w:r w:rsidR="00D05006">
          <w:rPr>
            <w:noProof/>
          </w:rPr>
          <w:fldChar w:fldCharType="end"/>
        </w:r>
      </w:hyperlink>
    </w:p>
    <w:p w:rsidR="00D05006" w:rsidRDefault="00EA6071">
      <w:pPr>
        <w:pStyle w:val="TOC2"/>
        <w:rPr>
          <w:rFonts w:eastAsiaTheme="minorEastAsia"/>
          <w:noProof/>
          <w:color w:val="auto"/>
          <w:sz w:val="22"/>
        </w:rPr>
      </w:pPr>
      <w:hyperlink w:anchor="_Toc366005077" w:history="1">
        <w:r w:rsidR="00D05006" w:rsidRPr="00B76E4E">
          <w:rPr>
            <w:rStyle w:val="Hyperlink"/>
            <w:noProof/>
          </w:rPr>
          <w:t xml:space="preserve">Windows Intune з операційною системою Windows для </w:t>
        </w:r>
        <w:r w:rsidR="00D05006">
          <w:rPr>
            <w:rStyle w:val="Hyperlink"/>
            <w:noProof/>
          </w:rPr>
          <w:br/>
        </w:r>
        <w:r w:rsidR="00D05006" w:rsidRPr="00B76E4E">
          <w:rPr>
            <w:rStyle w:val="Hyperlink"/>
            <w:noProof/>
          </w:rPr>
          <w:t>настільних комп’ютерів (на користувача)</w:t>
        </w:r>
        <w:r w:rsidR="00D05006">
          <w:rPr>
            <w:noProof/>
          </w:rPr>
          <w:tab/>
        </w:r>
        <w:r w:rsidR="00D05006">
          <w:rPr>
            <w:noProof/>
          </w:rPr>
          <w:fldChar w:fldCharType="begin"/>
        </w:r>
        <w:r w:rsidR="00D05006">
          <w:rPr>
            <w:noProof/>
          </w:rPr>
          <w:instrText xml:space="preserve"> PAGEREF _Toc366005077 \h </w:instrText>
        </w:r>
        <w:r w:rsidR="00D05006">
          <w:rPr>
            <w:noProof/>
          </w:rPr>
        </w:r>
        <w:r w:rsidR="00D05006">
          <w:rPr>
            <w:noProof/>
          </w:rPr>
          <w:fldChar w:fldCharType="separate"/>
        </w:r>
        <w:r w:rsidR="00B53BA0">
          <w:rPr>
            <w:noProof/>
          </w:rPr>
          <w:t>37</w:t>
        </w:r>
        <w:r w:rsidR="00D05006">
          <w:rPr>
            <w:noProof/>
          </w:rPr>
          <w:fldChar w:fldCharType="end"/>
        </w:r>
      </w:hyperlink>
    </w:p>
    <w:p w:rsidR="00D05006" w:rsidRDefault="00EA6071">
      <w:pPr>
        <w:pStyle w:val="TOC2"/>
        <w:rPr>
          <w:rFonts w:eastAsiaTheme="minorEastAsia"/>
          <w:noProof/>
          <w:color w:val="auto"/>
          <w:sz w:val="22"/>
        </w:rPr>
      </w:pPr>
      <w:hyperlink w:anchor="_Toc366005078" w:history="1">
        <w:r w:rsidR="00D05006" w:rsidRPr="00B76E4E">
          <w:rPr>
            <w:rStyle w:val="Hyperlink"/>
            <w:noProof/>
          </w:rPr>
          <w:t>Yammer Enterprise</w:t>
        </w:r>
        <w:r w:rsidR="00D05006">
          <w:rPr>
            <w:noProof/>
          </w:rPr>
          <w:tab/>
        </w:r>
        <w:r w:rsidR="00D05006">
          <w:rPr>
            <w:noProof/>
          </w:rPr>
          <w:fldChar w:fldCharType="begin"/>
        </w:r>
        <w:r w:rsidR="00D05006">
          <w:rPr>
            <w:noProof/>
          </w:rPr>
          <w:instrText xml:space="preserve"> PAGEREF _Toc366005078 \h </w:instrText>
        </w:r>
        <w:r w:rsidR="00D05006">
          <w:rPr>
            <w:noProof/>
          </w:rPr>
        </w:r>
        <w:r w:rsidR="00D05006">
          <w:rPr>
            <w:noProof/>
          </w:rPr>
          <w:fldChar w:fldCharType="separate"/>
        </w:r>
        <w:r w:rsidR="00B53BA0">
          <w:rPr>
            <w:noProof/>
          </w:rPr>
          <w:t>42</w:t>
        </w:r>
        <w:r w:rsidR="00D05006">
          <w:rPr>
            <w:noProof/>
          </w:rPr>
          <w:fldChar w:fldCharType="end"/>
        </w:r>
      </w:hyperlink>
    </w:p>
    <w:p w:rsidR="00D05006" w:rsidRDefault="00EA6071">
      <w:pPr>
        <w:pStyle w:val="TOC1"/>
        <w:tabs>
          <w:tab w:val="right" w:leader="dot" w:pos="5210"/>
        </w:tabs>
        <w:rPr>
          <w:rFonts w:asciiTheme="minorHAnsi" w:eastAsiaTheme="minorEastAsia" w:hAnsiTheme="minorHAnsi"/>
          <w:b w:val="0"/>
          <w:caps w:val="0"/>
          <w:noProof/>
          <w:color w:val="auto"/>
          <w:sz w:val="22"/>
          <w:szCs w:val="22"/>
        </w:rPr>
      </w:pPr>
      <w:hyperlink w:anchor="_Toc366005079" w:history="1">
        <w:r w:rsidR="00D05006" w:rsidRPr="00B76E4E">
          <w:rPr>
            <w:rStyle w:val="Hyperlink"/>
            <w:noProof/>
          </w:rPr>
          <w:t>Додаток 1. Зауваження</w:t>
        </w:r>
        <w:r w:rsidR="00D05006">
          <w:rPr>
            <w:noProof/>
          </w:rPr>
          <w:tab/>
        </w:r>
        <w:r w:rsidR="00D05006">
          <w:rPr>
            <w:noProof/>
          </w:rPr>
          <w:fldChar w:fldCharType="begin"/>
        </w:r>
        <w:r w:rsidR="00D05006">
          <w:rPr>
            <w:noProof/>
          </w:rPr>
          <w:instrText xml:space="preserve"> PAGEREF _Toc366005079 \h </w:instrText>
        </w:r>
        <w:r w:rsidR="00D05006">
          <w:rPr>
            <w:noProof/>
          </w:rPr>
        </w:r>
        <w:r w:rsidR="00D05006">
          <w:rPr>
            <w:noProof/>
          </w:rPr>
          <w:fldChar w:fldCharType="separate"/>
        </w:r>
        <w:r w:rsidR="00B53BA0">
          <w:rPr>
            <w:noProof/>
          </w:rPr>
          <w:t>43</w:t>
        </w:r>
        <w:r w:rsidR="00D05006">
          <w:rPr>
            <w:noProof/>
          </w:rPr>
          <w:fldChar w:fldCharType="end"/>
        </w:r>
      </w:hyperlink>
    </w:p>
    <w:p w:rsidR="00D05006" w:rsidRDefault="00EA6071">
      <w:pPr>
        <w:pStyle w:val="TOC1"/>
        <w:tabs>
          <w:tab w:val="right" w:leader="dot" w:pos="5210"/>
        </w:tabs>
        <w:rPr>
          <w:rFonts w:asciiTheme="minorHAnsi" w:eastAsiaTheme="minorEastAsia" w:hAnsiTheme="minorHAnsi"/>
          <w:b w:val="0"/>
          <w:caps w:val="0"/>
          <w:noProof/>
          <w:color w:val="auto"/>
          <w:sz w:val="22"/>
          <w:szCs w:val="22"/>
        </w:rPr>
      </w:pPr>
      <w:hyperlink w:anchor="_Toc366005080" w:history="1">
        <w:r w:rsidR="00D05006" w:rsidRPr="00B76E4E">
          <w:rPr>
            <w:rStyle w:val="Hyperlink"/>
            <w:noProof/>
          </w:rPr>
          <w:t>Покажчик продуктів</w:t>
        </w:r>
        <w:r w:rsidR="00D05006">
          <w:rPr>
            <w:noProof/>
          </w:rPr>
          <w:tab/>
        </w:r>
        <w:r w:rsidR="00D05006">
          <w:rPr>
            <w:noProof/>
          </w:rPr>
          <w:fldChar w:fldCharType="begin"/>
        </w:r>
        <w:r w:rsidR="00D05006">
          <w:rPr>
            <w:noProof/>
          </w:rPr>
          <w:instrText xml:space="preserve"> PAGEREF _Toc366005080 \h </w:instrText>
        </w:r>
        <w:r w:rsidR="00D05006">
          <w:rPr>
            <w:noProof/>
          </w:rPr>
        </w:r>
        <w:r w:rsidR="00D05006">
          <w:rPr>
            <w:noProof/>
          </w:rPr>
          <w:fldChar w:fldCharType="separate"/>
        </w:r>
        <w:r w:rsidR="00B53BA0">
          <w:rPr>
            <w:noProof/>
          </w:rPr>
          <w:t>46</w:t>
        </w:r>
        <w:r w:rsidR="00D05006">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3" w:name="_Sec5"/>
      <w:bookmarkEnd w:id="2"/>
      <w:r>
        <w:lastRenderedPageBreak/>
        <w:t>Вступ</w:t>
      </w:r>
      <w:r w:rsidR="00F22968">
        <w:fldChar w:fldCharType="begin"/>
      </w:r>
      <w:r>
        <w:instrText xml:space="preserve">TC </w:instrText>
      </w:r>
      <w:bookmarkStart w:id="4" w:name="_Toc366005006"/>
      <w:r>
        <w:instrText>Вступ</w:instrText>
      </w:r>
      <w:bookmarkEnd w:id="4"/>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Визначення умов ліцензії, які стосуються онлайнових служб</w:t>
      </w:r>
    </w:p>
    <w:p w:rsidR="0082133B" w:rsidRPr="002A4125" w:rsidRDefault="00ED4593">
      <w:pPr>
        <w:pStyle w:val="PURBody-Indented"/>
      </w:pPr>
      <w:r>
        <w:t>Умови ліцензії, які стосуються використання певної ліцензованої онлайнової служби, включають Загальні умови ліцензії та Умови ліцензії для певних служб.</w:t>
      </w:r>
    </w:p>
    <w:p w:rsidR="0082133B" w:rsidRPr="002A4125" w:rsidRDefault="0082133B">
      <w:pPr>
        <w:pStyle w:val="PURBody-Indented"/>
      </w:pPr>
    </w:p>
    <w:p w:rsidR="0082133B" w:rsidRPr="002A4125" w:rsidRDefault="00ED4593">
      <w:pPr>
        <w:pStyle w:val="PURHeading2"/>
      </w:pPr>
      <w:r>
        <w:t>Зауваження</w:t>
      </w:r>
    </w:p>
    <w:p w:rsidR="0082133B" w:rsidRPr="002A4125" w:rsidRDefault="00EA6071">
      <w:pPr>
        <w:pStyle w:val="PURBody-Indented"/>
      </w:pPr>
      <w:hyperlink w:anchor="Appendix_1">
        <w:r w:rsidR="00C21038">
          <w:rPr>
            <w:color w:val="00467F"/>
            <w:u w:val="single"/>
          </w:rPr>
          <w:t>Додаток_1</w:t>
        </w:r>
      </w:hyperlink>
      <w:r w:rsidR="00F22968">
        <w:t xml:space="preserve"> містить повідомлення, які стосуються різних онлайнових служб, як зазначено в Умовах для певних служб.</w:t>
      </w:r>
    </w:p>
    <w:p w:rsidR="0082133B" w:rsidRPr="002A4125" w:rsidRDefault="00ED4593">
      <w:pPr>
        <w:pStyle w:val="PURHeading1"/>
      </w:pPr>
      <w:r>
        <w:t>Пояснення та зведення змін</w:t>
      </w:r>
    </w:p>
    <w:p w:rsidR="0082133B" w:rsidRPr="002A4125" w:rsidRDefault="00ED4593">
      <w:pPr>
        <w:pStyle w:val="PURBody-Indented"/>
      </w:pPr>
      <w:r>
        <w:t>Ці права на використання онлайнових служб розроблено для того, щоб допомогти користувачам у ліцензуванні онлайнових служб Microsoft і керуванні ними.</w:t>
      </w:r>
      <w:r w:rsidR="00BA10FA">
        <w:t xml:space="preserve"> </w:t>
      </w:r>
      <w: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sidR="00BA10FA">
        <w:t xml:space="preserve"> </w:t>
      </w:r>
    </w:p>
    <w:tbl>
      <w:tblPr>
        <w:tblStyle w:val="PURTable"/>
        <w:tblW w:w="0" w:type="auto"/>
        <w:tblLook w:val="04A0" w:firstRow="1" w:lastRow="0" w:firstColumn="1" w:lastColumn="0" w:noHBand="0" w:noVBand="1"/>
      </w:tblPr>
      <w:tblGrid>
        <w:gridCol w:w="5194"/>
        <w:gridCol w:w="5332"/>
      </w:tblGrid>
      <w:tr w:rsidR="00AE627A" w:rsidRPr="00FA3961"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A3961" w:rsidRDefault="00ED4593">
            <w:pPr>
              <w:pStyle w:val="PURHeading2"/>
              <w:rPr>
                <w:rFonts w:cstheme="majorHAnsi"/>
              </w:rPr>
            </w:pPr>
            <w:r w:rsidRPr="00FA3961">
              <w:rPr>
                <w:rFonts w:cstheme="majorHAnsi"/>
              </w:rPr>
              <w:t>Доповнення</w:t>
            </w:r>
          </w:p>
        </w:tc>
        <w:tc>
          <w:tcPr>
            <w:tcW w:w="5393" w:type="dxa"/>
            <w:shd w:val="clear" w:color="auto" w:fill="E5EEF7"/>
          </w:tcPr>
          <w:p w:rsidR="0082133B" w:rsidRPr="00FA3961" w:rsidRDefault="00ED4593">
            <w:pPr>
              <w:pStyle w:val="PURHeading2"/>
              <w:rPr>
                <w:rFonts w:cstheme="majorHAnsi"/>
              </w:rPr>
            </w:pPr>
            <w:r w:rsidRPr="00FA3961">
              <w:rPr>
                <w:rFonts w:cstheme="majorHAnsi"/>
              </w:rPr>
              <w:t>Видалення</w:t>
            </w:r>
          </w:p>
        </w:tc>
      </w:tr>
      <w:tr w:rsidR="00AE627A" w:rsidRPr="00FA3961" w:rsidTr="00E774B2">
        <w:tc>
          <w:tcPr>
            <w:tcW w:w="5249" w:type="dxa"/>
          </w:tcPr>
          <w:p w:rsidR="00B907C1" w:rsidRPr="00FA3961" w:rsidRDefault="00AE627A" w:rsidP="00A043BC">
            <w:pPr>
              <w:pStyle w:val="PURBody"/>
              <w:numPr>
                <w:ilvl w:val="0"/>
                <w:numId w:val="1"/>
              </w:numPr>
              <w:spacing w:line="240" w:lineRule="exact"/>
              <w:rPr>
                <w:rFonts w:asciiTheme="majorHAnsi" w:hAnsiTheme="majorHAnsi" w:cstheme="majorHAnsi"/>
              </w:rPr>
            </w:pPr>
            <w:r w:rsidRPr="00FA3961">
              <w:rPr>
                <w:rFonts w:asciiTheme="majorHAnsi" w:hAnsiTheme="majorHAnsi" w:cstheme="majorHAnsi"/>
              </w:rPr>
              <w:t>Microsoft Dynamics CRM Online Basic</w:t>
            </w:r>
          </w:p>
          <w:p w:rsidR="00AE627A" w:rsidRPr="00FA3961" w:rsidRDefault="00AE627A" w:rsidP="00A043BC">
            <w:pPr>
              <w:pStyle w:val="PURBody"/>
              <w:numPr>
                <w:ilvl w:val="0"/>
                <w:numId w:val="1"/>
              </w:numPr>
              <w:spacing w:line="240" w:lineRule="exact"/>
              <w:rPr>
                <w:rFonts w:asciiTheme="majorHAnsi" w:hAnsiTheme="majorHAnsi" w:cstheme="majorHAnsi"/>
              </w:rPr>
            </w:pPr>
            <w:r w:rsidRPr="00FA3961">
              <w:rPr>
                <w:rFonts w:asciiTheme="majorHAnsi" w:hAnsiTheme="majorHAnsi" w:cstheme="majorHAnsi"/>
              </w:rPr>
              <w:t>Microsoft Dynamics CRM Online Essential</w:t>
            </w:r>
          </w:p>
          <w:p w:rsidR="007C472A" w:rsidRPr="00FA3961" w:rsidRDefault="00AE627A" w:rsidP="00A043BC">
            <w:pPr>
              <w:pStyle w:val="PURBody"/>
              <w:numPr>
                <w:ilvl w:val="0"/>
                <w:numId w:val="1"/>
              </w:numPr>
              <w:spacing w:line="240" w:lineRule="exact"/>
              <w:rPr>
                <w:rFonts w:asciiTheme="majorHAnsi" w:hAnsiTheme="majorHAnsi" w:cstheme="majorHAnsi"/>
              </w:rPr>
            </w:pPr>
            <w:r w:rsidRPr="00FA3961">
              <w:rPr>
                <w:rFonts w:asciiTheme="majorHAnsi" w:hAnsiTheme="majorHAnsi" w:cstheme="majorHAnsi"/>
              </w:rPr>
              <w:t xml:space="preserve">Microsoft Dynamics CRM Online Professional </w:t>
            </w:r>
          </w:p>
        </w:tc>
        <w:tc>
          <w:tcPr>
            <w:tcW w:w="5393" w:type="dxa"/>
          </w:tcPr>
          <w:p w:rsidR="00A05C71" w:rsidRPr="00FA3961" w:rsidRDefault="00AE627A" w:rsidP="00A043BC">
            <w:pPr>
              <w:pStyle w:val="PURBody"/>
              <w:numPr>
                <w:ilvl w:val="0"/>
                <w:numId w:val="2"/>
              </w:numPr>
              <w:spacing w:line="240" w:lineRule="exact"/>
              <w:rPr>
                <w:rFonts w:asciiTheme="majorHAnsi" w:hAnsiTheme="majorHAnsi" w:cstheme="majorHAnsi"/>
              </w:rPr>
            </w:pPr>
            <w:r w:rsidRPr="00FA3961">
              <w:rPr>
                <w:rFonts w:asciiTheme="majorHAnsi" w:hAnsiTheme="majorHAnsi" w:cstheme="majorHAnsi"/>
              </w:rPr>
              <w:t>Microsoft Dynamics CRM Online</w:t>
            </w:r>
          </w:p>
        </w:tc>
      </w:tr>
    </w:tbl>
    <w:p w:rsidR="0082133B" w:rsidRPr="002A4125" w:rsidRDefault="0082133B">
      <w:pPr>
        <w:pStyle w:val="PURBody-Indented"/>
      </w:pPr>
    </w:p>
    <w:p w:rsidR="003C6E68" w:rsidRPr="002A4125" w:rsidRDefault="003C6E68" w:rsidP="003C6E68">
      <w:pPr>
        <w:pStyle w:val="PURHeading2"/>
      </w:pPr>
      <w:r>
        <w:t>Інші зміни</w:t>
      </w:r>
    </w:p>
    <w:p w:rsidR="00EB3E88" w:rsidRPr="002A4125" w:rsidRDefault="00EB3E88" w:rsidP="00EB3E88">
      <w:pPr>
        <w:pStyle w:val="PURBullet-Indented"/>
        <w:numPr>
          <w:ilvl w:val="0"/>
          <w:numId w:val="85"/>
        </w:numPr>
      </w:pPr>
      <w:r>
        <w:t>Використання інших веб-сайтів, застосунків і служб:</w:t>
      </w:r>
      <w:r w:rsidR="00BA10FA">
        <w:t xml:space="preserve"> </w:t>
      </w:r>
      <w:r>
        <w:t>уточнено права на використання, описані в Розділі «Використання інших веб-сайтів, програм і служб» Загальних умов ліцензії, застосовних до програм, отриманим з інших магазинів Microsoft та інших компаній, а не тільки Магазину Microsoft Office.</w:t>
      </w:r>
    </w:p>
    <w:p w:rsidR="00EB3E88" w:rsidRPr="002A4125" w:rsidRDefault="00EB3E88" w:rsidP="00F5487F">
      <w:pPr>
        <w:pStyle w:val="PURBullet-Indented"/>
        <w:numPr>
          <w:ilvl w:val="0"/>
          <w:numId w:val="85"/>
        </w:numPr>
      </w:pPr>
      <w:r>
        <w:t>Компоненти шрифтів:</w:t>
      </w:r>
      <w:r w:rsidR="00BA10FA">
        <w:t xml:space="preserve"> </w:t>
      </w:r>
      <w:r>
        <w:t>оновлено розділ «Компоненти шрифтів» Загальних умов ліцензії для сумісності з усіма продуктами. Цей розділ видалено з Умов використання для певних служб для Office 365 ProPlus, Office 365 Преміум</w:t>
      </w:r>
      <w:r w:rsidR="00F5487F">
        <w:t> </w:t>
      </w:r>
      <w:r>
        <w:t>для малого бізнесу, Project Pro для Office 365 і Visio Pro для Office 365.</w:t>
      </w:r>
    </w:p>
    <w:p w:rsidR="00F14620" w:rsidRPr="002A4125" w:rsidRDefault="00F14620" w:rsidP="00F14620">
      <w:pPr>
        <w:pStyle w:val="PURBullet-Indented"/>
        <w:numPr>
          <w:ilvl w:val="0"/>
          <w:numId w:val="85"/>
        </w:numPr>
      </w:pPr>
      <w:r>
        <w:t>Exchange Online Archiving для Exchange Server:</w:t>
      </w:r>
      <w:r w:rsidR="00BA10FA">
        <w:t xml:space="preserve"> </w:t>
      </w:r>
      <w:r>
        <w:t>розширено права користувачів, на яких придбано ліцензії Exchange</w:t>
      </w:r>
      <w:r w:rsidR="00CD7D5A">
        <w:t> </w:t>
      </w:r>
      <w:r>
        <w:t>Server 2013 Standard CAL для доступу до можливостей, необхідних для підтримки Exchange Online Archiving для Exchange Server.</w:t>
      </w:r>
    </w:p>
    <w:p w:rsidR="00154FDF" w:rsidRPr="002A4125" w:rsidRDefault="00154FDF" w:rsidP="00ED5D2B">
      <w:pPr>
        <w:pStyle w:val="PURBullet-Indented"/>
        <w:numPr>
          <w:ilvl w:val="0"/>
          <w:numId w:val="85"/>
        </w:numPr>
      </w:pPr>
      <w:r>
        <w:t>Office 365:</w:t>
      </w:r>
      <w:r w:rsidR="00BA10FA">
        <w:t xml:space="preserve"> </w:t>
      </w:r>
      <w:r>
        <w:t>оновлено відомості про доступні та припинені плани послуг.</w:t>
      </w:r>
    </w:p>
    <w:p w:rsidR="00FB491E" w:rsidRPr="002A4125" w:rsidRDefault="00F65BE1" w:rsidP="00ED5D2B">
      <w:pPr>
        <w:pStyle w:val="PURBullet-Indented"/>
        <w:numPr>
          <w:ilvl w:val="0"/>
          <w:numId w:val="85"/>
        </w:numPr>
      </w:pPr>
      <w:r>
        <w:t>Office 365 ProPlus:</w:t>
      </w:r>
      <w:r w:rsidR="00BA10FA">
        <w:t xml:space="preserve"> </w:t>
      </w:r>
      <w:r>
        <w:t>додано права на інсталяцію Microsoft Office Mobile на смартфони.</w:t>
      </w:r>
    </w:p>
    <w:p w:rsidR="000742DC" w:rsidRPr="002A4125" w:rsidRDefault="000742DC" w:rsidP="00F65BE1">
      <w:pPr>
        <w:pStyle w:val="PURBullet-Indented"/>
        <w:numPr>
          <w:ilvl w:val="0"/>
          <w:numId w:val="85"/>
        </w:numPr>
      </w:pPr>
      <w:r>
        <w:t>Office 365 для малого бізнесу та Office 365 Преміум для малого бізнесу:</w:t>
      </w:r>
      <w:r w:rsidR="00BA10FA">
        <w:t xml:space="preserve"> </w:t>
      </w:r>
      <w:r>
        <w:t>додано Угоду про рівень послуг.</w:t>
      </w:r>
    </w:p>
    <w:p w:rsidR="000742DC" w:rsidRPr="002A4125" w:rsidRDefault="000742DC" w:rsidP="000742DC">
      <w:pPr>
        <w:pStyle w:val="PURBullet-Indented"/>
        <w:numPr>
          <w:ilvl w:val="0"/>
          <w:numId w:val="85"/>
        </w:numPr>
        <w:ind w:left="360" w:firstLine="0"/>
      </w:pPr>
      <w:r>
        <w:t>SharePoint Online Kiosk:</w:t>
      </w:r>
      <w:r w:rsidR="00BA10FA">
        <w:t xml:space="preserve"> </w:t>
      </w:r>
      <w:r>
        <w:t>видалено можливість Technical Preview для автентифікованих Зовнішніх користувачів.</w:t>
      </w:r>
    </w:p>
    <w:p w:rsidR="00F65BE1" w:rsidRPr="002A4125" w:rsidRDefault="00F65BE1" w:rsidP="00917594">
      <w:pPr>
        <w:pStyle w:val="PURBullet-Indented"/>
        <w:numPr>
          <w:ilvl w:val="0"/>
          <w:numId w:val="85"/>
        </w:numPr>
      </w:pPr>
      <w:r>
        <w:t>Служби Windows Azure:</w:t>
      </w:r>
      <w:r w:rsidR="00BA10FA">
        <w:t xml:space="preserve"> </w:t>
      </w:r>
      <w:r>
        <w:t>видалено обмеження щодо торговельних марок і брендингу, роз’яснено Умови ліцензії для</w:t>
      </w:r>
      <w:r w:rsidR="00917594">
        <w:t> </w:t>
      </w:r>
      <w:r>
        <w:t>певних служб у Правах на використання «Права на використання» та «Хостинг», додано права на використання, що</w:t>
      </w:r>
      <w:r w:rsidR="00917594">
        <w:t> </w:t>
      </w:r>
      <w:r>
        <w:t>стосуються Служб імпорту й експорту у Windows Azure і роз’яснено, що Майкрософт не має жодних зобов’язань стосовно Носіїв даних.</w:t>
      </w:r>
    </w:p>
    <w:p w:rsidR="00E45AC7" w:rsidRPr="002A4125" w:rsidRDefault="00E45AC7" w:rsidP="00F65BE1">
      <w:pPr>
        <w:pStyle w:val="PURBullet-Indented"/>
        <w:numPr>
          <w:ilvl w:val="0"/>
          <w:numId w:val="85"/>
        </w:numPr>
      </w:pPr>
      <w:r>
        <w:t>Yammer Enterprise:</w:t>
      </w:r>
      <w:r w:rsidR="00BA10FA">
        <w:t xml:space="preserve"> </w:t>
      </w:r>
      <w:r>
        <w:t>роз’яснено, що Зовнішнім користувачам, запрошеним до служби Yammer, не потрібні Ліцензії на</w:t>
      </w:r>
      <w:r w:rsidR="00CD7D5A">
        <w:t> </w:t>
      </w:r>
      <w:r>
        <w:t>підписку користувача; і що Декларація про конфіденційність Yammer регулює використання Даних клієнта.</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EA6071">
      <w:pPr>
        <w:pStyle w:val="PURBreadcrumb"/>
      </w:pPr>
      <w:hyperlink w:anchor="TOC">
        <w:r w:rsidR="00F22968">
          <w:rPr>
            <w:color w:val="00467F"/>
            <w:u w:val="single"/>
          </w:rPr>
          <w:t>Зміст</w:t>
        </w:r>
      </w:hyperlink>
      <w:r w:rsidR="00F22968">
        <w:t xml:space="preserve"> / </w:t>
      </w:r>
      <w:hyperlink w:anchor="General_License_Terms">
        <w:r w:rsidR="00F22968">
          <w:rPr>
            <w:color w:val="00467F"/>
            <w:u w:val="single"/>
          </w:rPr>
          <w:t>Загальні умови</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5" w:name="_Sec6"/>
      <w:bookmarkEnd w:id="3"/>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6" w:name="_Sec43"/>
      <w:bookmarkEnd w:id="5"/>
      <w:r>
        <w:lastRenderedPageBreak/>
        <w:t>Онлайнові служби (Ліцензія на підписку користувача або пристрою, Ліцензія на підписку служб та/або Додаткова ліцензія</w:t>
      </w:r>
      <w:r w:rsidR="00DC6CA7">
        <w:t> </w:t>
      </w:r>
      <w:r>
        <w:t>на підписку)</w:t>
      </w:r>
      <w:r w:rsidR="00F22968">
        <w:fldChar w:fldCharType="begin"/>
      </w:r>
      <w:r>
        <w:instrText>TC "</w:instrText>
      </w:r>
      <w:bookmarkStart w:id="7" w:name="_Toc366005007"/>
      <w:r>
        <w:instrText>Онлайнові служби (Ліцензія на підписку користувача або пристрою, Ліцензія на підписку служб та/або Додаткова ліцензія на підписку)</w:instrText>
      </w:r>
      <w:bookmarkEnd w:id="7"/>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73663C" w:rsidRDefault="00F22968">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64695380" w:history="1">
        <w:r w:rsidR="0073663C" w:rsidRPr="00251219">
          <w:rPr>
            <w:rStyle w:val="Hyperlink"/>
            <w:noProof/>
          </w:rPr>
          <w:t>Exchange Online Archiving for Exchange Online</w:t>
        </w:r>
        <w:r w:rsidR="0073663C">
          <w:rPr>
            <w:noProof/>
          </w:rPr>
          <w:tab/>
        </w:r>
        <w:r>
          <w:rPr>
            <w:noProof/>
          </w:rPr>
          <w:fldChar w:fldCharType="begin"/>
        </w:r>
        <w:r w:rsidR="0073663C">
          <w:rPr>
            <w:noProof/>
          </w:rPr>
          <w:instrText xml:space="preserve"> PAGEREF _Toc364695380 \h </w:instrText>
        </w:r>
        <w:r>
          <w:rPr>
            <w:noProof/>
          </w:rPr>
        </w:r>
        <w:r>
          <w:rPr>
            <w:noProof/>
          </w:rPr>
          <w:fldChar w:fldCharType="separate"/>
        </w:r>
        <w:r w:rsidR="00B53BA0">
          <w:rPr>
            <w:noProof/>
          </w:rPr>
          <w:t>14</w:t>
        </w:r>
        <w:r>
          <w:rPr>
            <w:noProof/>
          </w:rPr>
          <w:fldChar w:fldCharType="end"/>
        </w:r>
      </w:hyperlink>
    </w:p>
    <w:p w:rsidR="0073663C" w:rsidRDefault="00EA6071">
      <w:pPr>
        <w:pStyle w:val="TOC2"/>
        <w:rPr>
          <w:rFonts w:eastAsiaTheme="minorEastAsia"/>
          <w:noProof/>
          <w:color w:val="auto"/>
          <w:sz w:val="22"/>
        </w:rPr>
      </w:pPr>
      <w:hyperlink w:anchor="_Toc364695381" w:history="1">
        <w:r w:rsidR="0073663C" w:rsidRPr="00251219">
          <w:rPr>
            <w:rStyle w:val="Hyperlink"/>
            <w:noProof/>
          </w:rPr>
          <w:t>Exchange Online Archiving</w:t>
        </w:r>
        <w:r w:rsidR="0073663C">
          <w:rPr>
            <w:noProof/>
          </w:rPr>
          <w:tab/>
        </w:r>
        <w:r w:rsidR="00F22968">
          <w:rPr>
            <w:noProof/>
          </w:rPr>
          <w:fldChar w:fldCharType="begin"/>
        </w:r>
        <w:r w:rsidR="0073663C">
          <w:rPr>
            <w:noProof/>
          </w:rPr>
          <w:instrText xml:space="preserve"> PAGEREF _Toc364695381 \h </w:instrText>
        </w:r>
        <w:r w:rsidR="00F22968">
          <w:rPr>
            <w:noProof/>
          </w:rPr>
        </w:r>
        <w:r w:rsidR="00F22968">
          <w:rPr>
            <w:noProof/>
          </w:rPr>
          <w:fldChar w:fldCharType="separate"/>
        </w:r>
        <w:r w:rsidR="00B53BA0">
          <w:rPr>
            <w:noProof/>
          </w:rPr>
          <w:t>14</w:t>
        </w:r>
        <w:r w:rsidR="00F22968">
          <w:rPr>
            <w:noProof/>
          </w:rPr>
          <w:fldChar w:fldCharType="end"/>
        </w:r>
      </w:hyperlink>
    </w:p>
    <w:p w:rsidR="0073663C" w:rsidRDefault="00EA6071">
      <w:pPr>
        <w:pStyle w:val="TOC2"/>
        <w:rPr>
          <w:rFonts w:eastAsiaTheme="minorEastAsia"/>
          <w:noProof/>
          <w:color w:val="auto"/>
          <w:sz w:val="22"/>
        </w:rPr>
      </w:pPr>
      <w:hyperlink w:anchor="_Toc364695382" w:history="1">
        <w:r w:rsidR="0073663C" w:rsidRPr="00251219">
          <w:rPr>
            <w:rStyle w:val="Hyperlink"/>
            <w:noProof/>
          </w:rPr>
          <w:t>Exchange Online Kiosk</w:t>
        </w:r>
        <w:r w:rsidR="0073663C">
          <w:rPr>
            <w:noProof/>
          </w:rPr>
          <w:tab/>
        </w:r>
        <w:r w:rsidR="00F22968">
          <w:rPr>
            <w:noProof/>
          </w:rPr>
          <w:fldChar w:fldCharType="begin"/>
        </w:r>
        <w:r w:rsidR="0073663C">
          <w:rPr>
            <w:noProof/>
          </w:rPr>
          <w:instrText xml:space="preserve"> PAGEREF _Toc364695382 \h </w:instrText>
        </w:r>
        <w:r w:rsidR="00F22968">
          <w:rPr>
            <w:noProof/>
          </w:rPr>
        </w:r>
        <w:r w:rsidR="00F22968">
          <w:rPr>
            <w:noProof/>
          </w:rPr>
          <w:fldChar w:fldCharType="separate"/>
        </w:r>
        <w:r w:rsidR="00B53BA0">
          <w:rPr>
            <w:noProof/>
          </w:rPr>
          <w:t>14</w:t>
        </w:r>
        <w:r w:rsidR="00F22968">
          <w:rPr>
            <w:noProof/>
          </w:rPr>
          <w:fldChar w:fldCharType="end"/>
        </w:r>
      </w:hyperlink>
    </w:p>
    <w:p w:rsidR="0073663C" w:rsidRDefault="00EA6071">
      <w:pPr>
        <w:pStyle w:val="TOC2"/>
        <w:rPr>
          <w:rFonts w:eastAsiaTheme="minorEastAsia"/>
          <w:noProof/>
          <w:color w:val="auto"/>
          <w:sz w:val="22"/>
        </w:rPr>
      </w:pPr>
      <w:hyperlink w:anchor="_Toc364695383" w:history="1">
        <w:r w:rsidR="0073663C" w:rsidRPr="00251219">
          <w:rPr>
            <w:rStyle w:val="Hyperlink"/>
            <w:noProof/>
          </w:rPr>
          <w:t>Exchange Online Plan 1</w:t>
        </w:r>
        <w:r w:rsidR="0073663C">
          <w:rPr>
            <w:noProof/>
          </w:rPr>
          <w:tab/>
        </w:r>
        <w:r w:rsidR="00F22968">
          <w:rPr>
            <w:noProof/>
          </w:rPr>
          <w:fldChar w:fldCharType="begin"/>
        </w:r>
        <w:r w:rsidR="0073663C">
          <w:rPr>
            <w:noProof/>
          </w:rPr>
          <w:instrText xml:space="preserve"> PAGEREF _Toc364695383 \h </w:instrText>
        </w:r>
        <w:r w:rsidR="00F22968">
          <w:rPr>
            <w:noProof/>
          </w:rPr>
        </w:r>
        <w:r w:rsidR="00F22968">
          <w:rPr>
            <w:noProof/>
          </w:rPr>
          <w:fldChar w:fldCharType="separate"/>
        </w:r>
        <w:r w:rsidR="00B53BA0">
          <w:rPr>
            <w:noProof/>
          </w:rPr>
          <w:t>15</w:t>
        </w:r>
        <w:r w:rsidR="00F22968">
          <w:rPr>
            <w:noProof/>
          </w:rPr>
          <w:fldChar w:fldCharType="end"/>
        </w:r>
      </w:hyperlink>
    </w:p>
    <w:p w:rsidR="0073663C" w:rsidRDefault="00EA6071">
      <w:pPr>
        <w:pStyle w:val="TOC2"/>
        <w:rPr>
          <w:rFonts w:eastAsiaTheme="minorEastAsia"/>
          <w:noProof/>
          <w:color w:val="auto"/>
          <w:sz w:val="22"/>
        </w:rPr>
      </w:pPr>
      <w:hyperlink w:anchor="_Toc364695384" w:history="1">
        <w:r w:rsidR="0073663C" w:rsidRPr="00251219">
          <w:rPr>
            <w:rStyle w:val="Hyperlink"/>
            <w:noProof/>
          </w:rPr>
          <w:t>Exchange Online Plan 2</w:t>
        </w:r>
        <w:r w:rsidR="0073663C">
          <w:rPr>
            <w:noProof/>
          </w:rPr>
          <w:tab/>
        </w:r>
        <w:r w:rsidR="00F22968">
          <w:rPr>
            <w:noProof/>
          </w:rPr>
          <w:fldChar w:fldCharType="begin"/>
        </w:r>
        <w:r w:rsidR="0073663C">
          <w:rPr>
            <w:noProof/>
          </w:rPr>
          <w:instrText xml:space="preserve"> PAGEREF _Toc364695384 \h </w:instrText>
        </w:r>
        <w:r w:rsidR="00F22968">
          <w:rPr>
            <w:noProof/>
          </w:rPr>
        </w:r>
        <w:r w:rsidR="00F22968">
          <w:rPr>
            <w:noProof/>
          </w:rPr>
          <w:fldChar w:fldCharType="separate"/>
        </w:r>
        <w:r w:rsidR="00B53BA0">
          <w:rPr>
            <w:noProof/>
          </w:rPr>
          <w:t>15</w:t>
        </w:r>
        <w:r w:rsidR="00F22968">
          <w:rPr>
            <w:noProof/>
          </w:rPr>
          <w:fldChar w:fldCharType="end"/>
        </w:r>
      </w:hyperlink>
    </w:p>
    <w:p w:rsidR="0073663C" w:rsidRDefault="00EA6071">
      <w:pPr>
        <w:pStyle w:val="TOC2"/>
        <w:rPr>
          <w:rFonts w:eastAsiaTheme="minorEastAsia"/>
          <w:noProof/>
          <w:color w:val="auto"/>
          <w:sz w:val="22"/>
        </w:rPr>
      </w:pPr>
      <w:hyperlink w:anchor="_Toc364695385" w:history="1">
        <w:r w:rsidR="0073663C" w:rsidRPr="00251219">
          <w:rPr>
            <w:rStyle w:val="Hyperlink"/>
            <w:noProof/>
          </w:rPr>
          <w:t>Exchange Online Protection</w:t>
        </w:r>
        <w:r w:rsidR="0073663C">
          <w:rPr>
            <w:noProof/>
          </w:rPr>
          <w:tab/>
        </w:r>
        <w:r w:rsidR="00F22968">
          <w:rPr>
            <w:noProof/>
          </w:rPr>
          <w:fldChar w:fldCharType="begin"/>
        </w:r>
        <w:r w:rsidR="0073663C">
          <w:rPr>
            <w:noProof/>
          </w:rPr>
          <w:instrText xml:space="preserve"> PAGEREF _Toc364695385 \h </w:instrText>
        </w:r>
        <w:r w:rsidR="00F22968">
          <w:rPr>
            <w:noProof/>
          </w:rPr>
        </w:r>
        <w:r w:rsidR="00F22968">
          <w:rPr>
            <w:noProof/>
          </w:rPr>
          <w:fldChar w:fldCharType="separate"/>
        </w:r>
        <w:r w:rsidR="00B53BA0">
          <w:rPr>
            <w:noProof/>
          </w:rPr>
          <w:t>16</w:t>
        </w:r>
        <w:r w:rsidR="00F22968">
          <w:rPr>
            <w:noProof/>
          </w:rPr>
          <w:fldChar w:fldCharType="end"/>
        </w:r>
      </w:hyperlink>
    </w:p>
    <w:p w:rsidR="0073663C" w:rsidRDefault="00EA6071">
      <w:pPr>
        <w:pStyle w:val="TOC2"/>
        <w:rPr>
          <w:rFonts w:eastAsiaTheme="minorEastAsia"/>
          <w:noProof/>
          <w:color w:val="auto"/>
          <w:sz w:val="22"/>
        </w:rPr>
      </w:pPr>
      <w:hyperlink w:anchor="_Toc364695386" w:history="1">
        <w:r w:rsidR="0073663C" w:rsidRPr="00251219">
          <w:rPr>
            <w:rStyle w:val="Hyperlink"/>
            <w:noProof/>
          </w:rPr>
          <w:t>Lync Online Plan 1</w:t>
        </w:r>
        <w:r w:rsidR="0073663C">
          <w:rPr>
            <w:noProof/>
          </w:rPr>
          <w:tab/>
        </w:r>
        <w:r w:rsidR="00F22968">
          <w:rPr>
            <w:noProof/>
          </w:rPr>
          <w:fldChar w:fldCharType="begin"/>
        </w:r>
        <w:r w:rsidR="0073663C">
          <w:rPr>
            <w:noProof/>
          </w:rPr>
          <w:instrText xml:space="preserve"> PAGEREF _Toc364695386 \h </w:instrText>
        </w:r>
        <w:r w:rsidR="00F22968">
          <w:rPr>
            <w:noProof/>
          </w:rPr>
        </w:r>
        <w:r w:rsidR="00F22968">
          <w:rPr>
            <w:noProof/>
          </w:rPr>
          <w:fldChar w:fldCharType="separate"/>
        </w:r>
        <w:r w:rsidR="00B53BA0">
          <w:rPr>
            <w:noProof/>
          </w:rPr>
          <w:t>16</w:t>
        </w:r>
        <w:r w:rsidR="00F22968">
          <w:rPr>
            <w:noProof/>
          </w:rPr>
          <w:fldChar w:fldCharType="end"/>
        </w:r>
      </w:hyperlink>
    </w:p>
    <w:p w:rsidR="0073663C" w:rsidRDefault="00EA6071">
      <w:pPr>
        <w:pStyle w:val="TOC2"/>
        <w:rPr>
          <w:rFonts w:eastAsiaTheme="minorEastAsia"/>
          <w:noProof/>
          <w:color w:val="auto"/>
          <w:sz w:val="22"/>
        </w:rPr>
      </w:pPr>
      <w:hyperlink w:anchor="_Toc364695387" w:history="1">
        <w:r w:rsidR="0073663C" w:rsidRPr="00251219">
          <w:rPr>
            <w:rStyle w:val="Hyperlink"/>
            <w:noProof/>
          </w:rPr>
          <w:t>Lync Online Plan 2</w:t>
        </w:r>
        <w:r w:rsidR="0073663C">
          <w:rPr>
            <w:noProof/>
          </w:rPr>
          <w:tab/>
        </w:r>
        <w:r w:rsidR="00F22968">
          <w:rPr>
            <w:noProof/>
          </w:rPr>
          <w:fldChar w:fldCharType="begin"/>
        </w:r>
        <w:r w:rsidR="0073663C">
          <w:rPr>
            <w:noProof/>
          </w:rPr>
          <w:instrText xml:space="preserve"> PAGEREF _Toc364695387 \h </w:instrText>
        </w:r>
        <w:r w:rsidR="00F22968">
          <w:rPr>
            <w:noProof/>
          </w:rPr>
        </w:r>
        <w:r w:rsidR="00F22968">
          <w:rPr>
            <w:noProof/>
          </w:rPr>
          <w:fldChar w:fldCharType="separate"/>
        </w:r>
        <w:r w:rsidR="00B53BA0">
          <w:rPr>
            <w:noProof/>
          </w:rPr>
          <w:t>17</w:t>
        </w:r>
        <w:r w:rsidR="00F22968">
          <w:rPr>
            <w:noProof/>
          </w:rPr>
          <w:fldChar w:fldCharType="end"/>
        </w:r>
      </w:hyperlink>
    </w:p>
    <w:p w:rsidR="0073663C" w:rsidRDefault="00EA6071">
      <w:pPr>
        <w:pStyle w:val="TOC2"/>
        <w:rPr>
          <w:rFonts w:eastAsiaTheme="minorEastAsia"/>
          <w:noProof/>
          <w:color w:val="auto"/>
          <w:sz w:val="22"/>
        </w:rPr>
      </w:pPr>
      <w:hyperlink w:anchor="_Toc364695388" w:history="1">
        <w:r w:rsidR="0073663C" w:rsidRPr="00251219">
          <w:rPr>
            <w:rStyle w:val="Hyperlink"/>
            <w:noProof/>
          </w:rPr>
          <w:t>Lync Online Plan 3</w:t>
        </w:r>
        <w:r w:rsidR="0073663C">
          <w:rPr>
            <w:noProof/>
          </w:rPr>
          <w:tab/>
        </w:r>
        <w:r w:rsidR="00F22968">
          <w:rPr>
            <w:noProof/>
          </w:rPr>
          <w:fldChar w:fldCharType="begin"/>
        </w:r>
        <w:r w:rsidR="0073663C">
          <w:rPr>
            <w:noProof/>
          </w:rPr>
          <w:instrText xml:space="preserve"> PAGEREF _Toc364695388 \h </w:instrText>
        </w:r>
        <w:r w:rsidR="00F22968">
          <w:rPr>
            <w:noProof/>
          </w:rPr>
        </w:r>
        <w:r w:rsidR="00F22968">
          <w:rPr>
            <w:noProof/>
          </w:rPr>
          <w:fldChar w:fldCharType="separate"/>
        </w:r>
        <w:r w:rsidR="00B53BA0">
          <w:rPr>
            <w:noProof/>
          </w:rPr>
          <w:t>18</w:t>
        </w:r>
        <w:r w:rsidR="00F22968">
          <w:rPr>
            <w:noProof/>
          </w:rPr>
          <w:fldChar w:fldCharType="end"/>
        </w:r>
      </w:hyperlink>
    </w:p>
    <w:p w:rsidR="0073663C" w:rsidRDefault="00EA6071">
      <w:pPr>
        <w:pStyle w:val="TOC2"/>
        <w:rPr>
          <w:rFonts w:eastAsiaTheme="minorEastAsia"/>
          <w:noProof/>
          <w:color w:val="auto"/>
          <w:sz w:val="22"/>
        </w:rPr>
      </w:pPr>
      <w:hyperlink w:anchor="_Toc364695389" w:history="1">
        <w:r w:rsidR="0073663C" w:rsidRPr="00251219">
          <w:rPr>
            <w:rStyle w:val="Hyperlink"/>
            <w:noProof/>
          </w:rPr>
          <w:t>Microsoft Desktop Optimization Pack (MDOP)</w:t>
        </w:r>
        <w:r w:rsidR="0073663C">
          <w:rPr>
            <w:noProof/>
          </w:rPr>
          <w:tab/>
        </w:r>
        <w:r w:rsidR="00F22968">
          <w:rPr>
            <w:noProof/>
          </w:rPr>
          <w:fldChar w:fldCharType="begin"/>
        </w:r>
        <w:r w:rsidR="0073663C">
          <w:rPr>
            <w:noProof/>
          </w:rPr>
          <w:instrText xml:space="preserve"> PAGEREF _Toc364695389 \h </w:instrText>
        </w:r>
        <w:r w:rsidR="00F22968">
          <w:rPr>
            <w:noProof/>
          </w:rPr>
        </w:r>
        <w:r w:rsidR="00F22968">
          <w:rPr>
            <w:noProof/>
          </w:rPr>
          <w:fldChar w:fldCharType="separate"/>
        </w:r>
        <w:r w:rsidR="00B53BA0">
          <w:rPr>
            <w:noProof/>
          </w:rPr>
          <w:t>18</w:t>
        </w:r>
        <w:r w:rsidR="00F22968">
          <w:rPr>
            <w:noProof/>
          </w:rPr>
          <w:fldChar w:fldCharType="end"/>
        </w:r>
      </w:hyperlink>
    </w:p>
    <w:p w:rsidR="0073663C" w:rsidRDefault="00EA6071">
      <w:pPr>
        <w:pStyle w:val="TOC2"/>
        <w:rPr>
          <w:rFonts w:eastAsiaTheme="minorEastAsia"/>
          <w:noProof/>
          <w:color w:val="auto"/>
          <w:sz w:val="22"/>
        </w:rPr>
      </w:pPr>
      <w:hyperlink w:anchor="_Toc364695390" w:history="1">
        <w:r w:rsidR="0073663C" w:rsidRPr="00251219">
          <w:rPr>
            <w:rStyle w:val="Hyperlink"/>
            <w:noProof/>
          </w:rPr>
          <w:t>Microsoft Dynamics CRM Online Basic</w:t>
        </w:r>
        <w:r w:rsidR="0073663C">
          <w:rPr>
            <w:noProof/>
          </w:rPr>
          <w:tab/>
        </w:r>
        <w:r w:rsidR="00F22968">
          <w:rPr>
            <w:noProof/>
          </w:rPr>
          <w:fldChar w:fldCharType="begin"/>
        </w:r>
        <w:r w:rsidR="0073663C">
          <w:rPr>
            <w:noProof/>
          </w:rPr>
          <w:instrText xml:space="preserve"> PAGEREF _Toc364695390 \h </w:instrText>
        </w:r>
        <w:r w:rsidR="00F22968">
          <w:rPr>
            <w:noProof/>
          </w:rPr>
        </w:r>
        <w:r w:rsidR="00F22968">
          <w:rPr>
            <w:noProof/>
          </w:rPr>
          <w:fldChar w:fldCharType="separate"/>
        </w:r>
        <w:r w:rsidR="00B53BA0">
          <w:rPr>
            <w:noProof/>
          </w:rPr>
          <w:t>19</w:t>
        </w:r>
        <w:r w:rsidR="00F22968">
          <w:rPr>
            <w:noProof/>
          </w:rPr>
          <w:fldChar w:fldCharType="end"/>
        </w:r>
      </w:hyperlink>
    </w:p>
    <w:p w:rsidR="0073663C" w:rsidRDefault="00EA6071">
      <w:pPr>
        <w:pStyle w:val="TOC2"/>
        <w:rPr>
          <w:rFonts w:eastAsiaTheme="minorEastAsia"/>
          <w:noProof/>
          <w:color w:val="auto"/>
          <w:sz w:val="22"/>
        </w:rPr>
      </w:pPr>
      <w:hyperlink w:anchor="_Toc364695391" w:history="1">
        <w:r w:rsidR="0073663C" w:rsidRPr="00251219">
          <w:rPr>
            <w:rStyle w:val="Hyperlink"/>
            <w:noProof/>
          </w:rPr>
          <w:t>Microsoft Dynamics CRM Online Essential</w:t>
        </w:r>
        <w:r w:rsidR="0073663C">
          <w:rPr>
            <w:noProof/>
          </w:rPr>
          <w:tab/>
        </w:r>
        <w:r w:rsidR="00F22968">
          <w:rPr>
            <w:noProof/>
          </w:rPr>
          <w:fldChar w:fldCharType="begin"/>
        </w:r>
        <w:r w:rsidR="0073663C">
          <w:rPr>
            <w:noProof/>
          </w:rPr>
          <w:instrText xml:space="preserve"> PAGEREF _Toc364695391 \h </w:instrText>
        </w:r>
        <w:r w:rsidR="00F22968">
          <w:rPr>
            <w:noProof/>
          </w:rPr>
        </w:r>
        <w:r w:rsidR="00F22968">
          <w:rPr>
            <w:noProof/>
          </w:rPr>
          <w:fldChar w:fldCharType="separate"/>
        </w:r>
        <w:r w:rsidR="00B53BA0">
          <w:rPr>
            <w:noProof/>
          </w:rPr>
          <w:t>21</w:t>
        </w:r>
        <w:r w:rsidR="00F22968">
          <w:rPr>
            <w:noProof/>
          </w:rPr>
          <w:fldChar w:fldCharType="end"/>
        </w:r>
      </w:hyperlink>
    </w:p>
    <w:p w:rsidR="0073663C" w:rsidRDefault="00EA6071">
      <w:pPr>
        <w:pStyle w:val="TOC2"/>
        <w:rPr>
          <w:rFonts w:eastAsiaTheme="minorEastAsia"/>
          <w:noProof/>
          <w:color w:val="auto"/>
          <w:sz w:val="22"/>
        </w:rPr>
      </w:pPr>
      <w:hyperlink w:anchor="_Toc364695392" w:history="1">
        <w:r w:rsidR="0073663C" w:rsidRPr="00251219">
          <w:rPr>
            <w:rStyle w:val="Hyperlink"/>
            <w:noProof/>
          </w:rPr>
          <w:t>Microsoft Dynamics CRM Online Professional</w:t>
        </w:r>
        <w:r w:rsidR="0073663C">
          <w:rPr>
            <w:noProof/>
          </w:rPr>
          <w:tab/>
        </w:r>
        <w:r w:rsidR="00F22968">
          <w:rPr>
            <w:noProof/>
          </w:rPr>
          <w:fldChar w:fldCharType="begin"/>
        </w:r>
        <w:r w:rsidR="0073663C">
          <w:rPr>
            <w:noProof/>
          </w:rPr>
          <w:instrText xml:space="preserve"> PAGEREF _Toc364695392 \h </w:instrText>
        </w:r>
        <w:r w:rsidR="00F22968">
          <w:rPr>
            <w:noProof/>
          </w:rPr>
        </w:r>
        <w:r w:rsidR="00F22968">
          <w:rPr>
            <w:noProof/>
          </w:rPr>
          <w:fldChar w:fldCharType="separate"/>
        </w:r>
        <w:r w:rsidR="00B53BA0">
          <w:rPr>
            <w:noProof/>
          </w:rPr>
          <w:t>22</w:t>
        </w:r>
        <w:r w:rsidR="00F22968">
          <w:rPr>
            <w:noProof/>
          </w:rPr>
          <w:fldChar w:fldCharType="end"/>
        </w:r>
      </w:hyperlink>
    </w:p>
    <w:p w:rsidR="0073663C" w:rsidRDefault="00EA6071">
      <w:pPr>
        <w:pStyle w:val="TOC2"/>
        <w:rPr>
          <w:rFonts w:eastAsiaTheme="minorEastAsia"/>
          <w:noProof/>
          <w:color w:val="auto"/>
          <w:sz w:val="22"/>
        </w:rPr>
      </w:pPr>
      <w:hyperlink w:anchor="_Toc364695393" w:history="1">
        <w:r w:rsidR="0073663C" w:rsidRPr="00251219">
          <w:rPr>
            <w:rStyle w:val="Hyperlink"/>
            <w:noProof/>
          </w:rPr>
          <w:t>Office 365 Developer</w:t>
        </w:r>
        <w:r w:rsidR="0073663C">
          <w:rPr>
            <w:noProof/>
          </w:rPr>
          <w:tab/>
        </w:r>
        <w:r w:rsidR="00F22968">
          <w:rPr>
            <w:noProof/>
          </w:rPr>
          <w:fldChar w:fldCharType="begin"/>
        </w:r>
        <w:r w:rsidR="0073663C">
          <w:rPr>
            <w:noProof/>
          </w:rPr>
          <w:instrText xml:space="preserve"> PAGEREF _Toc364695393 \h </w:instrText>
        </w:r>
        <w:r w:rsidR="00F22968">
          <w:rPr>
            <w:noProof/>
          </w:rPr>
        </w:r>
        <w:r w:rsidR="00F22968">
          <w:rPr>
            <w:noProof/>
          </w:rPr>
          <w:fldChar w:fldCharType="separate"/>
        </w:r>
        <w:r w:rsidR="00B53BA0">
          <w:rPr>
            <w:noProof/>
          </w:rPr>
          <w:t>23</w:t>
        </w:r>
        <w:r w:rsidR="00F22968">
          <w:rPr>
            <w:noProof/>
          </w:rPr>
          <w:fldChar w:fldCharType="end"/>
        </w:r>
      </w:hyperlink>
    </w:p>
    <w:p w:rsidR="0073663C" w:rsidRDefault="00EA6071">
      <w:pPr>
        <w:pStyle w:val="TOC2"/>
        <w:rPr>
          <w:rFonts w:eastAsiaTheme="minorEastAsia"/>
          <w:noProof/>
          <w:color w:val="auto"/>
          <w:sz w:val="22"/>
        </w:rPr>
      </w:pPr>
      <w:hyperlink w:anchor="_Toc364695394" w:history="1">
        <w:r w:rsidR="0073663C" w:rsidRPr="00251219">
          <w:rPr>
            <w:rStyle w:val="Hyperlink"/>
            <w:noProof/>
          </w:rPr>
          <w:t>Office 365 ProPlus</w:t>
        </w:r>
        <w:r w:rsidR="0073663C">
          <w:rPr>
            <w:noProof/>
          </w:rPr>
          <w:tab/>
        </w:r>
        <w:r w:rsidR="00F22968">
          <w:rPr>
            <w:noProof/>
          </w:rPr>
          <w:fldChar w:fldCharType="begin"/>
        </w:r>
        <w:r w:rsidR="0073663C">
          <w:rPr>
            <w:noProof/>
          </w:rPr>
          <w:instrText xml:space="preserve"> PAGEREF _Toc364695394 \h </w:instrText>
        </w:r>
        <w:r w:rsidR="00F22968">
          <w:rPr>
            <w:noProof/>
          </w:rPr>
        </w:r>
        <w:r w:rsidR="00F22968">
          <w:rPr>
            <w:noProof/>
          </w:rPr>
          <w:fldChar w:fldCharType="separate"/>
        </w:r>
        <w:r w:rsidR="00B53BA0">
          <w:rPr>
            <w:noProof/>
          </w:rPr>
          <w:t>24</w:t>
        </w:r>
        <w:r w:rsidR="00F22968">
          <w:rPr>
            <w:noProof/>
          </w:rPr>
          <w:fldChar w:fldCharType="end"/>
        </w:r>
      </w:hyperlink>
    </w:p>
    <w:p w:rsidR="0073663C" w:rsidRDefault="00EA6071">
      <w:pPr>
        <w:pStyle w:val="TOC2"/>
        <w:rPr>
          <w:rFonts w:eastAsiaTheme="minorEastAsia"/>
          <w:noProof/>
          <w:color w:val="auto"/>
          <w:sz w:val="22"/>
        </w:rPr>
      </w:pPr>
      <w:hyperlink w:anchor="_Toc364695395" w:history="1">
        <w:r w:rsidR="0073663C" w:rsidRPr="00251219">
          <w:rPr>
            <w:rStyle w:val="Hyperlink"/>
            <w:noProof/>
          </w:rPr>
          <w:t>Office 365 Small Business</w:t>
        </w:r>
        <w:r w:rsidR="0073663C">
          <w:rPr>
            <w:noProof/>
          </w:rPr>
          <w:tab/>
        </w:r>
        <w:r w:rsidR="00F22968">
          <w:rPr>
            <w:noProof/>
          </w:rPr>
          <w:fldChar w:fldCharType="begin"/>
        </w:r>
        <w:r w:rsidR="0073663C">
          <w:rPr>
            <w:noProof/>
          </w:rPr>
          <w:instrText xml:space="preserve"> PAGEREF _Toc364695395 \h </w:instrText>
        </w:r>
        <w:r w:rsidR="00F22968">
          <w:rPr>
            <w:noProof/>
          </w:rPr>
        </w:r>
        <w:r w:rsidR="00F22968">
          <w:rPr>
            <w:noProof/>
          </w:rPr>
          <w:fldChar w:fldCharType="separate"/>
        </w:r>
        <w:r w:rsidR="00B53BA0">
          <w:rPr>
            <w:noProof/>
          </w:rPr>
          <w:t>25</w:t>
        </w:r>
        <w:r w:rsidR="00F22968">
          <w:rPr>
            <w:noProof/>
          </w:rPr>
          <w:fldChar w:fldCharType="end"/>
        </w:r>
      </w:hyperlink>
    </w:p>
    <w:p w:rsidR="0073663C" w:rsidRDefault="00EA6071">
      <w:pPr>
        <w:pStyle w:val="TOC2"/>
        <w:rPr>
          <w:rFonts w:eastAsiaTheme="minorEastAsia"/>
          <w:noProof/>
          <w:color w:val="auto"/>
          <w:sz w:val="22"/>
        </w:rPr>
      </w:pPr>
      <w:hyperlink w:anchor="_Toc364695396" w:history="1">
        <w:r w:rsidR="0073663C" w:rsidRPr="00251219">
          <w:rPr>
            <w:rStyle w:val="Hyperlink"/>
            <w:noProof/>
          </w:rPr>
          <w:t>Office 365 Small Business Premium</w:t>
        </w:r>
        <w:r w:rsidR="0073663C">
          <w:rPr>
            <w:noProof/>
          </w:rPr>
          <w:tab/>
        </w:r>
        <w:r w:rsidR="00F22968">
          <w:rPr>
            <w:noProof/>
          </w:rPr>
          <w:fldChar w:fldCharType="begin"/>
        </w:r>
        <w:r w:rsidR="0073663C">
          <w:rPr>
            <w:noProof/>
          </w:rPr>
          <w:instrText xml:space="preserve"> PAGEREF _Toc364695396 \h </w:instrText>
        </w:r>
        <w:r w:rsidR="00F22968">
          <w:rPr>
            <w:noProof/>
          </w:rPr>
        </w:r>
        <w:r w:rsidR="00F22968">
          <w:rPr>
            <w:noProof/>
          </w:rPr>
          <w:fldChar w:fldCharType="separate"/>
        </w:r>
        <w:r w:rsidR="00B53BA0">
          <w:rPr>
            <w:noProof/>
          </w:rPr>
          <w:t>26</w:t>
        </w:r>
        <w:r w:rsidR="00F22968">
          <w:rPr>
            <w:noProof/>
          </w:rPr>
          <w:fldChar w:fldCharType="end"/>
        </w:r>
      </w:hyperlink>
    </w:p>
    <w:p w:rsidR="0073663C" w:rsidRDefault="00EA6071">
      <w:pPr>
        <w:pStyle w:val="TOC2"/>
        <w:rPr>
          <w:rFonts w:eastAsiaTheme="minorEastAsia"/>
          <w:noProof/>
          <w:color w:val="auto"/>
          <w:sz w:val="22"/>
        </w:rPr>
      </w:pPr>
      <w:hyperlink w:anchor="_Toc364695397" w:history="1">
        <w:r w:rsidR="0073663C" w:rsidRPr="00251219">
          <w:rPr>
            <w:rStyle w:val="Hyperlink"/>
            <w:noProof/>
          </w:rPr>
          <w:t>Office Web Applications</w:t>
        </w:r>
        <w:r w:rsidR="0073663C">
          <w:rPr>
            <w:noProof/>
          </w:rPr>
          <w:tab/>
        </w:r>
        <w:r w:rsidR="00F22968">
          <w:rPr>
            <w:noProof/>
          </w:rPr>
          <w:fldChar w:fldCharType="begin"/>
        </w:r>
        <w:r w:rsidR="0073663C">
          <w:rPr>
            <w:noProof/>
          </w:rPr>
          <w:instrText xml:space="preserve"> PAGEREF _Toc364695397 \h </w:instrText>
        </w:r>
        <w:r w:rsidR="00F22968">
          <w:rPr>
            <w:noProof/>
          </w:rPr>
        </w:r>
        <w:r w:rsidR="00F22968">
          <w:rPr>
            <w:noProof/>
          </w:rPr>
          <w:fldChar w:fldCharType="separate"/>
        </w:r>
        <w:r w:rsidR="00B53BA0">
          <w:rPr>
            <w:noProof/>
          </w:rPr>
          <w:t>27</w:t>
        </w:r>
        <w:r w:rsidR="00F22968">
          <w:rPr>
            <w:noProof/>
          </w:rPr>
          <w:fldChar w:fldCharType="end"/>
        </w:r>
      </w:hyperlink>
    </w:p>
    <w:p w:rsidR="0073663C" w:rsidRDefault="00EA6071">
      <w:pPr>
        <w:pStyle w:val="TOC2"/>
        <w:rPr>
          <w:rFonts w:eastAsiaTheme="minorEastAsia"/>
          <w:noProof/>
          <w:color w:val="auto"/>
          <w:sz w:val="22"/>
        </w:rPr>
      </w:pPr>
      <w:hyperlink w:anchor="_Toc364695398" w:history="1">
        <w:r w:rsidR="0073663C" w:rsidRPr="00251219">
          <w:rPr>
            <w:rStyle w:val="Hyperlink"/>
            <w:noProof/>
          </w:rPr>
          <w:t>Project Online</w:t>
        </w:r>
        <w:r w:rsidR="0073663C">
          <w:rPr>
            <w:noProof/>
          </w:rPr>
          <w:tab/>
        </w:r>
        <w:r w:rsidR="00F22968">
          <w:rPr>
            <w:noProof/>
          </w:rPr>
          <w:fldChar w:fldCharType="begin"/>
        </w:r>
        <w:r w:rsidR="0073663C">
          <w:rPr>
            <w:noProof/>
          </w:rPr>
          <w:instrText xml:space="preserve"> PAGEREF _Toc364695398 \h </w:instrText>
        </w:r>
        <w:r w:rsidR="00F22968">
          <w:rPr>
            <w:noProof/>
          </w:rPr>
        </w:r>
        <w:r w:rsidR="00F22968">
          <w:rPr>
            <w:noProof/>
          </w:rPr>
          <w:fldChar w:fldCharType="separate"/>
        </w:r>
        <w:r w:rsidR="00B53BA0">
          <w:rPr>
            <w:noProof/>
          </w:rPr>
          <w:t>28</w:t>
        </w:r>
        <w:r w:rsidR="00F22968">
          <w:rPr>
            <w:noProof/>
          </w:rPr>
          <w:fldChar w:fldCharType="end"/>
        </w:r>
      </w:hyperlink>
    </w:p>
    <w:p w:rsidR="0073663C" w:rsidRDefault="00EA6071">
      <w:pPr>
        <w:pStyle w:val="TOC2"/>
        <w:rPr>
          <w:rFonts w:eastAsiaTheme="minorEastAsia"/>
          <w:noProof/>
          <w:color w:val="auto"/>
          <w:sz w:val="22"/>
        </w:rPr>
      </w:pPr>
      <w:hyperlink w:anchor="_Toc364695399" w:history="1">
        <w:r w:rsidR="0073663C" w:rsidRPr="00251219">
          <w:rPr>
            <w:rStyle w:val="Hyperlink"/>
            <w:noProof/>
          </w:rPr>
          <w:t>Project Pro for Office 365</w:t>
        </w:r>
        <w:r w:rsidR="0073663C">
          <w:rPr>
            <w:noProof/>
          </w:rPr>
          <w:tab/>
        </w:r>
        <w:r w:rsidR="00F22968">
          <w:rPr>
            <w:noProof/>
          </w:rPr>
          <w:fldChar w:fldCharType="begin"/>
        </w:r>
        <w:r w:rsidR="0073663C">
          <w:rPr>
            <w:noProof/>
          </w:rPr>
          <w:instrText xml:space="preserve"> PAGEREF _Toc364695399 \h </w:instrText>
        </w:r>
        <w:r w:rsidR="00F22968">
          <w:rPr>
            <w:noProof/>
          </w:rPr>
        </w:r>
        <w:r w:rsidR="00F22968">
          <w:rPr>
            <w:noProof/>
          </w:rPr>
          <w:fldChar w:fldCharType="separate"/>
        </w:r>
        <w:r w:rsidR="00B53BA0">
          <w:rPr>
            <w:noProof/>
          </w:rPr>
          <w:t>28</w:t>
        </w:r>
        <w:r w:rsidR="00F22968">
          <w:rPr>
            <w:noProof/>
          </w:rPr>
          <w:fldChar w:fldCharType="end"/>
        </w:r>
      </w:hyperlink>
    </w:p>
    <w:p w:rsidR="0073663C" w:rsidRDefault="00EA6071">
      <w:pPr>
        <w:pStyle w:val="TOC2"/>
        <w:rPr>
          <w:rFonts w:eastAsiaTheme="minorEastAsia"/>
          <w:noProof/>
          <w:color w:val="auto"/>
          <w:sz w:val="22"/>
        </w:rPr>
      </w:pPr>
      <w:hyperlink w:anchor="_Toc364695400" w:history="1">
        <w:r w:rsidR="0073663C" w:rsidRPr="00251219">
          <w:rPr>
            <w:rStyle w:val="Hyperlink"/>
            <w:noProof/>
          </w:rPr>
          <w:t>SharePoint Online Kiosk</w:t>
        </w:r>
        <w:r w:rsidR="0073663C">
          <w:rPr>
            <w:noProof/>
          </w:rPr>
          <w:tab/>
        </w:r>
        <w:r w:rsidR="00F22968">
          <w:rPr>
            <w:noProof/>
          </w:rPr>
          <w:fldChar w:fldCharType="begin"/>
        </w:r>
        <w:r w:rsidR="0073663C">
          <w:rPr>
            <w:noProof/>
          </w:rPr>
          <w:instrText xml:space="preserve"> PAGEREF _Toc364695400 \h </w:instrText>
        </w:r>
        <w:r w:rsidR="00F22968">
          <w:rPr>
            <w:noProof/>
          </w:rPr>
        </w:r>
        <w:r w:rsidR="00F22968">
          <w:rPr>
            <w:noProof/>
          </w:rPr>
          <w:fldChar w:fldCharType="separate"/>
        </w:r>
        <w:r w:rsidR="00B53BA0">
          <w:rPr>
            <w:noProof/>
          </w:rPr>
          <w:t>29</w:t>
        </w:r>
        <w:r w:rsidR="00F22968">
          <w:rPr>
            <w:noProof/>
          </w:rPr>
          <w:fldChar w:fldCharType="end"/>
        </w:r>
      </w:hyperlink>
    </w:p>
    <w:p w:rsidR="0073663C" w:rsidRDefault="00EA6071">
      <w:pPr>
        <w:pStyle w:val="TOC2"/>
        <w:rPr>
          <w:rFonts w:eastAsiaTheme="minorEastAsia"/>
          <w:noProof/>
          <w:color w:val="auto"/>
          <w:sz w:val="22"/>
        </w:rPr>
      </w:pPr>
      <w:hyperlink w:anchor="_Toc364695401" w:history="1">
        <w:r w:rsidR="0073663C" w:rsidRPr="00251219">
          <w:rPr>
            <w:rStyle w:val="Hyperlink"/>
            <w:noProof/>
          </w:rPr>
          <w:t>SharePoint Online Plan 1</w:t>
        </w:r>
        <w:r w:rsidR="0073663C">
          <w:rPr>
            <w:noProof/>
          </w:rPr>
          <w:tab/>
        </w:r>
        <w:r w:rsidR="00F22968">
          <w:rPr>
            <w:noProof/>
          </w:rPr>
          <w:fldChar w:fldCharType="begin"/>
        </w:r>
        <w:r w:rsidR="0073663C">
          <w:rPr>
            <w:noProof/>
          </w:rPr>
          <w:instrText xml:space="preserve"> PAGEREF _Toc364695401 \h </w:instrText>
        </w:r>
        <w:r w:rsidR="00F22968">
          <w:rPr>
            <w:noProof/>
          </w:rPr>
        </w:r>
        <w:r w:rsidR="00F22968">
          <w:rPr>
            <w:noProof/>
          </w:rPr>
          <w:fldChar w:fldCharType="separate"/>
        </w:r>
        <w:r w:rsidR="00B53BA0">
          <w:rPr>
            <w:noProof/>
          </w:rPr>
          <w:t>29</w:t>
        </w:r>
        <w:r w:rsidR="00F22968">
          <w:rPr>
            <w:noProof/>
          </w:rPr>
          <w:fldChar w:fldCharType="end"/>
        </w:r>
      </w:hyperlink>
    </w:p>
    <w:p w:rsidR="0073663C" w:rsidRDefault="00352775">
      <w:pPr>
        <w:pStyle w:val="TOC2"/>
        <w:rPr>
          <w:rFonts w:eastAsiaTheme="minorEastAsia"/>
          <w:noProof/>
          <w:color w:val="auto"/>
          <w:sz w:val="22"/>
        </w:rPr>
      </w:pPr>
      <w:hyperlink w:anchor="_Toc364695402" w:history="1">
        <w:r w:rsidR="0073663C" w:rsidRPr="00251219">
          <w:rPr>
            <w:rStyle w:val="Hyperlink"/>
            <w:noProof/>
          </w:rPr>
          <w:t>SharePoint Online Plan 2</w:t>
        </w:r>
        <w:r w:rsidR="0073663C">
          <w:rPr>
            <w:noProof/>
          </w:rPr>
          <w:tab/>
        </w:r>
        <w:r w:rsidR="00F22968">
          <w:rPr>
            <w:noProof/>
          </w:rPr>
          <w:fldChar w:fldCharType="begin"/>
        </w:r>
        <w:r w:rsidR="0073663C">
          <w:rPr>
            <w:noProof/>
          </w:rPr>
          <w:instrText xml:space="preserve"> PAGEREF _Toc364695402 \h </w:instrText>
        </w:r>
        <w:r w:rsidR="00F22968">
          <w:rPr>
            <w:noProof/>
          </w:rPr>
        </w:r>
        <w:r w:rsidR="00F22968">
          <w:rPr>
            <w:noProof/>
          </w:rPr>
          <w:fldChar w:fldCharType="separate"/>
        </w:r>
        <w:r w:rsidR="00B53BA0">
          <w:rPr>
            <w:noProof/>
          </w:rPr>
          <w:t>30</w:t>
        </w:r>
        <w:r w:rsidR="00F22968">
          <w:rPr>
            <w:noProof/>
          </w:rPr>
          <w:fldChar w:fldCharType="end"/>
        </w:r>
      </w:hyperlink>
    </w:p>
    <w:p w:rsidR="0073663C" w:rsidRDefault="00EA6071">
      <w:pPr>
        <w:pStyle w:val="TOC2"/>
        <w:rPr>
          <w:rFonts w:eastAsiaTheme="minorEastAsia"/>
          <w:noProof/>
          <w:color w:val="auto"/>
          <w:sz w:val="22"/>
        </w:rPr>
      </w:pPr>
      <w:hyperlink w:anchor="_Toc364695403" w:history="1">
        <w:r w:rsidR="0073663C" w:rsidRPr="00251219">
          <w:rPr>
            <w:rStyle w:val="Hyperlink"/>
            <w:noProof/>
          </w:rPr>
          <w:t>Visio Pro for Office 365</w:t>
        </w:r>
        <w:r w:rsidR="0073663C">
          <w:rPr>
            <w:noProof/>
          </w:rPr>
          <w:tab/>
        </w:r>
        <w:r w:rsidR="00F22968">
          <w:rPr>
            <w:noProof/>
          </w:rPr>
          <w:fldChar w:fldCharType="begin"/>
        </w:r>
        <w:r w:rsidR="0073663C">
          <w:rPr>
            <w:noProof/>
          </w:rPr>
          <w:instrText xml:space="preserve"> PAGEREF _Toc364695403 \h </w:instrText>
        </w:r>
        <w:r w:rsidR="00F22968">
          <w:rPr>
            <w:noProof/>
          </w:rPr>
        </w:r>
        <w:r w:rsidR="00F22968">
          <w:rPr>
            <w:noProof/>
          </w:rPr>
          <w:fldChar w:fldCharType="separate"/>
        </w:r>
        <w:r w:rsidR="00B53BA0">
          <w:rPr>
            <w:noProof/>
          </w:rPr>
          <w:t>31</w:t>
        </w:r>
        <w:r w:rsidR="00F22968">
          <w:rPr>
            <w:noProof/>
          </w:rPr>
          <w:fldChar w:fldCharType="end"/>
        </w:r>
      </w:hyperlink>
    </w:p>
    <w:p w:rsidR="0073663C" w:rsidRDefault="00352775">
      <w:pPr>
        <w:pStyle w:val="TOC2"/>
        <w:rPr>
          <w:rFonts w:eastAsiaTheme="minorEastAsia"/>
          <w:noProof/>
          <w:color w:val="auto"/>
          <w:sz w:val="22"/>
        </w:rPr>
      </w:pPr>
      <w:hyperlink w:anchor="_Toc364695404" w:history="1">
        <w:r w:rsidR="0073663C" w:rsidRPr="00251219">
          <w:rPr>
            <w:rStyle w:val="Hyperlink"/>
            <w:noProof/>
          </w:rPr>
          <w:t>Windows Azure Active Directory Rights Management</w:t>
        </w:r>
        <w:r w:rsidR="0073663C">
          <w:rPr>
            <w:noProof/>
          </w:rPr>
          <w:tab/>
        </w:r>
        <w:r w:rsidR="00F22968">
          <w:rPr>
            <w:noProof/>
          </w:rPr>
          <w:fldChar w:fldCharType="begin"/>
        </w:r>
        <w:r w:rsidR="0073663C">
          <w:rPr>
            <w:noProof/>
          </w:rPr>
          <w:instrText xml:space="preserve"> PAGEREF _Toc364695404 \h </w:instrText>
        </w:r>
        <w:r w:rsidR="00F22968">
          <w:rPr>
            <w:noProof/>
          </w:rPr>
        </w:r>
        <w:r w:rsidR="00F22968">
          <w:rPr>
            <w:noProof/>
          </w:rPr>
          <w:fldChar w:fldCharType="separate"/>
        </w:r>
        <w:r w:rsidR="00B53BA0">
          <w:rPr>
            <w:noProof/>
          </w:rPr>
          <w:t>32</w:t>
        </w:r>
        <w:r w:rsidR="00F22968">
          <w:rPr>
            <w:noProof/>
          </w:rPr>
          <w:fldChar w:fldCharType="end"/>
        </w:r>
      </w:hyperlink>
    </w:p>
    <w:p w:rsidR="0073663C" w:rsidRDefault="00EA6071">
      <w:pPr>
        <w:pStyle w:val="TOC2"/>
        <w:rPr>
          <w:rFonts w:eastAsiaTheme="minorEastAsia"/>
          <w:noProof/>
          <w:color w:val="auto"/>
          <w:sz w:val="22"/>
        </w:rPr>
      </w:pPr>
      <w:hyperlink w:anchor="_Toc364695405" w:history="1">
        <w:r w:rsidR="0073663C" w:rsidRPr="00251219">
          <w:rPr>
            <w:rStyle w:val="Hyperlink"/>
            <w:noProof/>
          </w:rPr>
          <w:t>Windows Azure Services</w:t>
        </w:r>
        <w:r w:rsidR="0073663C">
          <w:rPr>
            <w:noProof/>
          </w:rPr>
          <w:tab/>
        </w:r>
        <w:r w:rsidR="00F22968">
          <w:rPr>
            <w:noProof/>
          </w:rPr>
          <w:fldChar w:fldCharType="begin"/>
        </w:r>
        <w:r w:rsidR="0073663C">
          <w:rPr>
            <w:noProof/>
          </w:rPr>
          <w:instrText xml:space="preserve"> PAGEREF _Toc364695405 \h </w:instrText>
        </w:r>
        <w:r w:rsidR="00F22968">
          <w:rPr>
            <w:noProof/>
          </w:rPr>
        </w:r>
        <w:r w:rsidR="00F22968">
          <w:rPr>
            <w:noProof/>
          </w:rPr>
          <w:fldChar w:fldCharType="separate"/>
        </w:r>
        <w:r w:rsidR="00B53BA0">
          <w:rPr>
            <w:noProof/>
          </w:rPr>
          <w:t>32</w:t>
        </w:r>
        <w:r w:rsidR="00F22968">
          <w:rPr>
            <w:noProof/>
          </w:rPr>
          <w:fldChar w:fldCharType="end"/>
        </w:r>
      </w:hyperlink>
    </w:p>
    <w:p w:rsidR="0073663C" w:rsidRDefault="00EA6071">
      <w:pPr>
        <w:pStyle w:val="TOC2"/>
        <w:rPr>
          <w:rFonts w:eastAsiaTheme="minorEastAsia"/>
          <w:noProof/>
          <w:color w:val="auto"/>
          <w:sz w:val="22"/>
        </w:rPr>
      </w:pPr>
      <w:hyperlink w:anchor="_Toc364695406" w:history="1">
        <w:r w:rsidR="0073663C" w:rsidRPr="00251219">
          <w:rPr>
            <w:rStyle w:val="Hyperlink"/>
            <w:noProof/>
          </w:rPr>
          <w:t>Windows Intune (per user)</w:t>
        </w:r>
        <w:r w:rsidR="0073663C">
          <w:rPr>
            <w:noProof/>
          </w:rPr>
          <w:tab/>
        </w:r>
        <w:r w:rsidR="00F22968">
          <w:rPr>
            <w:noProof/>
          </w:rPr>
          <w:fldChar w:fldCharType="begin"/>
        </w:r>
        <w:r w:rsidR="0073663C">
          <w:rPr>
            <w:noProof/>
          </w:rPr>
          <w:instrText xml:space="preserve"> PAGEREF _Toc364695406 \h </w:instrText>
        </w:r>
        <w:r w:rsidR="00F22968">
          <w:rPr>
            <w:noProof/>
          </w:rPr>
        </w:r>
        <w:r w:rsidR="00F22968">
          <w:rPr>
            <w:noProof/>
          </w:rPr>
          <w:fldChar w:fldCharType="separate"/>
        </w:r>
        <w:r w:rsidR="00B53BA0">
          <w:rPr>
            <w:noProof/>
          </w:rPr>
          <w:t>36</w:t>
        </w:r>
        <w:r w:rsidR="00F22968">
          <w:rPr>
            <w:noProof/>
          </w:rPr>
          <w:fldChar w:fldCharType="end"/>
        </w:r>
      </w:hyperlink>
    </w:p>
    <w:p w:rsidR="0073663C" w:rsidRDefault="00EA6071">
      <w:pPr>
        <w:pStyle w:val="TOC2"/>
        <w:rPr>
          <w:rFonts w:eastAsiaTheme="minorEastAsia"/>
          <w:noProof/>
          <w:color w:val="auto"/>
          <w:sz w:val="22"/>
        </w:rPr>
      </w:pPr>
      <w:hyperlink w:anchor="_Toc364695407" w:history="1">
        <w:r w:rsidR="0073663C" w:rsidRPr="00251219">
          <w:rPr>
            <w:rStyle w:val="Hyperlink"/>
            <w:noProof/>
          </w:rPr>
          <w:t xml:space="preserve">Windows Intune with Windows Desktop Operating System </w:t>
        </w:r>
        <w:r w:rsidR="00F7238C">
          <w:rPr>
            <w:rStyle w:val="Hyperlink"/>
            <w:noProof/>
          </w:rPr>
          <w:br/>
        </w:r>
        <w:r w:rsidR="0073663C" w:rsidRPr="00251219">
          <w:rPr>
            <w:rStyle w:val="Hyperlink"/>
            <w:noProof/>
          </w:rPr>
          <w:t>(per user)</w:t>
        </w:r>
        <w:r w:rsidR="0073663C">
          <w:rPr>
            <w:noProof/>
          </w:rPr>
          <w:tab/>
        </w:r>
        <w:r w:rsidR="00F22968">
          <w:rPr>
            <w:noProof/>
          </w:rPr>
          <w:fldChar w:fldCharType="begin"/>
        </w:r>
        <w:r w:rsidR="0073663C">
          <w:rPr>
            <w:noProof/>
          </w:rPr>
          <w:instrText xml:space="preserve"> PAGEREF _Toc364695407 \h </w:instrText>
        </w:r>
        <w:r w:rsidR="00F22968">
          <w:rPr>
            <w:noProof/>
          </w:rPr>
        </w:r>
        <w:r w:rsidR="00F22968">
          <w:rPr>
            <w:noProof/>
          </w:rPr>
          <w:fldChar w:fldCharType="separate"/>
        </w:r>
        <w:r w:rsidR="00B53BA0">
          <w:rPr>
            <w:noProof/>
          </w:rPr>
          <w:t>37</w:t>
        </w:r>
        <w:r w:rsidR="00F22968">
          <w:rPr>
            <w:noProof/>
          </w:rPr>
          <w:fldChar w:fldCharType="end"/>
        </w:r>
      </w:hyperlink>
    </w:p>
    <w:p w:rsidR="0073663C" w:rsidRDefault="00EA6071">
      <w:pPr>
        <w:pStyle w:val="TOC2"/>
        <w:rPr>
          <w:rFonts w:eastAsiaTheme="minorEastAsia"/>
          <w:noProof/>
          <w:color w:val="auto"/>
          <w:sz w:val="22"/>
        </w:rPr>
      </w:pPr>
      <w:hyperlink w:anchor="_Toc364695408" w:history="1">
        <w:r w:rsidR="0073663C" w:rsidRPr="00251219">
          <w:rPr>
            <w:rStyle w:val="Hyperlink"/>
            <w:noProof/>
          </w:rPr>
          <w:t>Yammer Enterprise</w:t>
        </w:r>
        <w:r w:rsidR="0073663C">
          <w:rPr>
            <w:noProof/>
          </w:rPr>
          <w:tab/>
        </w:r>
        <w:r w:rsidR="00F22968">
          <w:rPr>
            <w:noProof/>
          </w:rPr>
          <w:fldChar w:fldCharType="begin"/>
        </w:r>
        <w:r w:rsidR="0073663C">
          <w:rPr>
            <w:noProof/>
          </w:rPr>
          <w:instrText xml:space="preserve"> PAGEREF _Toc364695408 \h </w:instrText>
        </w:r>
        <w:r w:rsidR="00F22968">
          <w:rPr>
            <w:noProof/>
          </w:rPr>
        </w:r>
        <w:r w:rsidR="00F22968">
          <w:rPr>
            <w:noProof/>
          </w:rPr>
          <w:fldChar w:fldCharType="separate"/>
        </w:r>
        <w:r w:rsidR="00B53BA0">
          <w:rPr>
            <w:noProof/>
          </w:rPr>
          <w:t>42</w:t>
        </w:r>
        <w:r w:rsidR="00F22968">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8" w:name="General_License_Terms"/>
      <w:bookmarkStart w:id="9" w:name="_Sec53"/>
      <w:bookmarkEnd w:id="8"/>
      <w:r>
        <w:t>Загальнi умови ліцензування.</w:t>
      </w:r>
      <w:bookmarkEnd w:id="9"/>
    </w:p>
    <w:p w:rsidR="0082133B" w:rsidRPr="002A4125" w:rsidRDefault="00ED4593">
      <w:pPr>
        <w:pStyle w:val="PURBody-Indented"/>
      </w:pPr>
      <w:r>
        <w:t>Перед підключенням і використанням онлайнових служб потрібно придбати та призначити ліцензії на підписку користувача, пристрою, служб чи додаткові ліцензії, які відповідають цим онлайновим службам.</w:t>
      </w:r>
      <w:r w:rsidR="00BA10FA">
        <w:t xml:space="preserve"> </w:t>
      </w:r>
      <w:r>
        <w:t>Відповідні ліцензії SL для кожної онлайнової служби перелічено в Умовах ліцензії для певних служб. Якщо для онлайнової служби наведено як ліцензії User</w:t>
      </w:r>
      <w:r w:rsidR="00BA2030">
        <w:t> </w:t>
      </w:r>
      <w:r>
        <w:t xml:space="preserve">SL, так і Device SL, ви можете придбати ліцензії будь-якого типу. </w:t>
      </w:r>
    </w:p>
    <w:p w:rsidR="003B1F78" w:rsidRPr="002A4125" w:rsidRDefault="003B1F78" w:rsidP="003B1F78">
      <w:pPr>
        <w:pStyle w:val="PURHeading2"/>
      </w:pPr>
      <w:r>
        <w:rPr>
          <w:color w:val="auto"/>
        </w:rPr>
        <w:t>Визначення</w:t>
      </w:r>
      <w:r w:rsidR="00F22968" w:rsidRPr="00923B98">
        <w:rPr>
          <w:color w:val="auto"/>
        </w:rPr>
        <w:fldChar w:fldCharType="begin"/>
      </w:r>
      <w:r w:rsidR="006C6ED2" w:rsidRPr="00923B98">
        <w:rPr>
          <w:color w:val="auto"/>
        </w:rPr>
        <w:instrText xml:space="preserve">TC </w:instrText>
      </w:r>
      <w:bookmarkStart w:id="10" w:name="_Toc366005008"/>
      <w:r w:rsidR="006C6ED2" w:rsidRPr="00923B98">
        <w:rPr>
          <w:color w:val="auto"/>
        </w:rPr>
        <w:instrText>Визначення</w:instrText>
      </w:r>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2A4125" w:rsidRDefault="003B1F78" w:rsidP="00917594">
      <w:pPr>
        <w:pStyle w:val="PURBody-Indented"/>
      </w:pPr>
      <w:r>
        <w:t>Визначення термінів, використаних у цих Правах на використання онлайнових служб, але не описаних тут, наведено в</w:t>
      </w:r>
      <w:r w:rsidR="00917594">
        <w:t> </w:t>
      </w:r>
      <w:r>
        <w:t>Угоді</w:t>
      </w:r>
      <w:r w:rsidR="00917594">
        <w:t> </w:t>
      </w:r>
      <w:r>
        <w:t>Microsoft Online Subscription Agreement.</w:t>
      </w:r>
      <w:r w:rsidR="00BA10FA">
        <w:t xml:space="preserve"> </w:t>
      </w:r>
      <w:r>
        <w:t>Також застосовуються такі визначення:</w:t>
      </w:r>
    </w:p>
    <w:p w:rsidR="003B1F78" w:rsidRPr="002A4125" w:rsidRDefault="003B1F78" w:rsidP="003B1F78">
      <w:pPr>
        <w:pStyle w:val="PURBody-Indented"/>
      </w:pPr>
      <w:r>
        <w:rPr>
          <w:b/>
        </w:rPr>
        <w:t xml:space="preserve">Ліцензія CAL </w:t>
      </w:r>
      <w:r>
        <w:t>– ліцензія доступу клієнта.</w:t>
      </w:r>
    </w:p>
    <w:p w:rsidR="003B1F78" w:rsidRPr="002A4125" w:rsidRDefault="003B1F78" w:rsidP="008800D3">
      <w:pPr>
        <w:pStyle w:val="PURBody-Indented"/>
      </w:pPr>
      <w:r>
        <w:rPr>
          <w:b/>
        </w:rPr>
        <w:t>Дані клієнта</w:t>
      </w:r>
      <w:r>
        <w:t xml:space="preserve"> – це всі дані, зокрема текстові та звукові файли, а також файли зображень і програмного забезпечення, які</w:t>
      </w:r>
      <w:r w:rsidR="008800D3">
        <w:t> </w:t>
      </w:r>
      <w:r>
        <w:t>ви</w:t>
      </w:r>
      <w:r w:rsidR="008800D3">
        <w:t> </w:t>
      </w:r>
      <w:r>
        <w:t>надаєте нам у рамках використання онлайнової служби, або які надаються нам від вашого імені.</w:t>
      </w:r>
    </w:p>
    <w:p w:rsidR="001B161A" w:rsidRPr="002A4125" w:rsidRDefault="001B161A" w:rsidP="001B161A">
      <w:pPr>
        <w:pStyle w:val="PURBody-Indented"/>
      </w:pPr>
      <w:r>
        <w:rPr>
          <w:b/>
        </w:rPr>
        <w:t>Клієнтська підтримка</w:t>
      </w:r>
      <w:r>
        <w:t xml:space="preserve"> – це будь-які підтримка та консультації, що надаються клієнту згідно з Угодою Microsoft Online Subscription Agreement.</w:t>
      </w:r>
      <w:r w:rsidR="00BA10FA">
        <w:t xml:space="preserve"> </w:t>
      </w:r>
    </w:p>
    <w:p w:rsidR="003B1F78" w:rsidRPr="002A4125" w:rsidRDefault="003B1F78" w:rsidP="003B1F78">
      <w:pPr>
        <w:pStyle w:val="PURBody-Indented"/>
      </w:pPr>
      <w:r>
        <w:rPr>
          <w:b/>
        </w:rPr>
        <w:t>Зовнішні користувачі</w:t>
      </w:r>
      <w:r>
        <w:t xml:space="preserve"> – це користувачі, які не є співробітниками вашої організації або її афілійованих осіб, а також не є</w:t>
      </w:r>
      <w:r w:rsidR="00BA2030">
        <w:t> </w:t>
      </w:r>
      <w:r>
        <w:t>штатними підрядниками чи агентами вашої організації або її афілійованих осіб.</w:t>
      </w:r>
    </w:p>
    <w:p w:rsidR="00923B98" w:rsidRPr="002A4125" w:rsidRDefault="001B161A" w:rsidP="001B161A">
      <w:pPr>
        <w:pStyle w:val="PURBody-Indented"/>
      </w:pPr>
      <w:r>
        <w:rPr>
          <w:b/>
        </w:rPr>
        <w:t>Виправлення</w:t>
      </w:r>
      <w:r>
        <w:t xml:space="preserve"> </w:t>
      </w:r>
      <w:r w:rsidR="00BA2030">
        <w:t>–</w:t>
      </w:r>
      <w:r>
        <w:t xml:space="preserve"> це виправлення, зміни та розширення функціональних можливостей Продукту або їхні похідні, які Майкрософт випускає для загального доступу (наприклад, пакети оновлень) або надає вам у рамках Клієнтської підтримки</w:t>
      </w:r>
      <w:r w:rsidR="00BA2030">
        <w:t> </w:t>
      </w:r>
      <w:r>
        <w:t>для вирішення конкретної проблеми.</w:t>
      </w:r>
    </w:p>
    <w:p w:rsidR="003B1F78" w:rsidRPr="002A4125" w:rsidRDefault="003B1F78" w:rsidP="001B161A">
      <w:pPr>
        <w:pStyle w:val="PURBody-Indented"/>
      </w:pPr>
      <w:r>
        <w:rPr>
          <w:b/>
        </w:rPr>
        <w:t>Екземпляр </w:t>
      </w:r>
      <w:r>
        <w:t>– це образ програмного забезпечення, який створюється під час його інсталяції або за допомогою копіювання наявного Екземпляра.</w:t>
      </w:r>
    </w:p>
    <w:p w:rsidR="005F3B1F" w:rsidRPr="002A4125" w:rsidRDefault="005F3B1F" w:rsidP="005F3B1F">
      <w:pPr>
        <w:pStyle w:val="PURBody-Indented"/>
      </w:pPr>
      <w:r>
        <w:rPr>
          <w:b/>
        </w:rPr>
        <w:t>Продукт не від Майкрософт</w:t>
      </w:r>
      <w:r>
        <w:t xml:space="preserve"> </w:t>
      </w:r>
      <w:r w:rsidR="00BA2030">
        <w:t xml:space="preserve">– </w:t>
      </w:r>
      <w:r>
        <w:t>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чи продукт придбано за допомогою онлайнових служб Microsoft, чи іншим шляхом.</w:t>
      </w:r>
    </w:p>
    <w:p w:rsidR="003B1F78" w:rsidRPr="002A4125" w:rsidRDefault="003B1F78" w:rsidP="003B1F78">
      <w:pPr>
        <w:pStyle w:val="PURBody-Indented"/>
      </w:pPr>
      <w:r>
        <w:rPr>
          <w:b/>
        </w:rPr>
        <w:lastRenderedPageBreak/>
        <w:t>Операційне середовище (OSE)</w:t>
      </w:r>
      <w:r>
        <w:t xml:space="preserve"> – це Екземпляр операційної системи або його частина чи Екземпляр віртуальної (або</w:t>
      </w:r>
      <w:r w:rsidR="00BA2030">
        <w:t> </w:t>
      </w:r>
      <w:r>
        <w:t>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застосунків (за наявності), настроєні для роботи в цьому екземплярі операційної системи або її частинах, визначених вище. Операційні середовища поділяються на два типи – фізичні та віртуальні.</w:t>
      </w:r>
      <w:r w:rsidR="00BA10FA">
        <w:t xml:space="preserve"> </w:t>
      </w:r>
      <w:r>
        <w:t>Фізичний пристрій може мати одне Фізичне операційне середовище та/або одне чи більше Віртуальних операційних середовищ.</w:t>
      </w:r>
    </w:p>
    <w:p w:rsidR="003B1F78" w:rsidRPr="002A4125" w:rsidRDefault="003B1F78" w:rsidP="003B1F78">
      <w:pPr>
        <w:pStyle w:val="PURBody-Indented"/>
      </w:pPr>
      <w:r>
        <w:rPr>
          <w:b/>
        </w:rPr>
        <w:t xml:space="preserve">Фізичне операційне середовище </w:t>
      </w:r>
      <w:r>
        <w:t>– операційне середовище, настроєне для роботи безпосередньо на фізичній апаратній системі.</w:t>
      </w:r>
      <w:r w:rsidR="00BA10FA">
        <w:t xml:space="preserve"> </w:t>
      </w:r>
      <w:r>
        <w:t>Екземпляр операційної системи, який використовується для запуску програмного забезпечення віртуалізації обладнання (наприклад, Microsoft Hyper-V Server або аналогічні технології) або для забезпечення служб віртуалізації обладнання (на зразок технології віртуалізації Microsoft або подібних технологій) вважається частиною Фізичного операційного середовища.</w:t>
      </w:r>
    </w:p>
    <w:p w:rsidR="008B39C9" w:rsidRPr="002A4125" w:rsidRDefault="008B39C9" w:rsidP="008B39C9">
      <w:pPr>
        <w:pStyle w:val="PURBody-Indented"/>
      </w:pPr>
      <w:r>
        <w:rPr>
          <w:b/>
        </w:rPr>
        <w:t xml:space="preserve">Основний користувач </w:t>
      </w:r>
      <w:r w:rsidR="00BA2030">
        <w:t>–</w:t>
      </w:r>
      <w:r>
        <w:t xml:space="preserve"> користувач, що користується пристроєм понад 50% часу протягом будь-якого 90-денного періоду. </w:t>
      </w:r>
    </w:p>
    <w:p w:rsidR="003B1F78" w:rsidRPr="002A4125" w:rsidRDefault="003B1F78" w:rsidP="003B1F78">
      <w:pPr>
        <w:pStyle w:val="PURBody-Indented"/>
      </w:pPr>
      <w:r>
        <w:rPr>
          <w:b/>
        </w:rPr>
        <w:t>Кваліфікований пристрій третьої сторони</w:t>
      </w:r>
      <w:r>
        <w:t xml:space="preserve"> –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375EB3" w:rsidRPr="002A4125" w:rsidRDefault="00375EB3" w:rsidP="00917594">
      <w:pPr>
        <w:pStyle w:val="PURBody-Indented"/>
      </w:pPr>
      <w:r>
        <w:rPr>
          <w:b/>
        </w:rPr>
        <w:t>Запущений екземпляр</w:t>
      </w:r>
      <w:r>
        <w:t> – це Екземпляр програмного забезпечення, що завантажується до пам’яті та для якого виконується одна чи кілька інструкцій.</w:t>
      </w:r>
      <w:r w:rsidR="00BA10FA">
        <w:t xml:space="preserve"> </w:t>
      </w:r>
      <w:r>
        <w:t>(«Запуском екземпляра» програмного забезпечення вважається завантаження його до пам’яті та</w:t>
      </w:r>
      <w:r w:rsidR="00917594">
        <w:t> </w:t>
      </w:r>
      <w:r>
        <w:t>виконання однієї чи кількох його інструкцій.)</w:t>
      </w:r>
      <w:r w:rsidR="00BA10FA">
        <w:t xml:space="preserve"> </w:t>
      </w:r>
      <w:r>
        <w:t>Після запуску Екземпляр вважається запущеним (незалежно від того, чи</w:t>
      </w:r>
      <w:r w:rsidR="00917594">
        <w:t> </w:t>
      </w:r>
      <w:r>
        <w:t>продовжується виконання інструкцій) до його повного видалення з пам’яті.</w:t>
      </w:r>
    </w:p>
    <w:p w:rsidR="003B1F78" w:rsidRPr="002A4125" w:rsidRDefault="003B1F78" w:rsidP="003B1F78">
      <w:pPr>
        <w:pStyle w:val="PURBody-Indented"/>
      </w:pPr>
      <w:r>
        <w:rPr>
          <w:b/>
        </w:rPr>
        <w:t>Ліцензія SL </w:t>
      </w:r>
      <w:r>
        <w:t>– ліцензія на підписку.</w:t>
      </w:r>
    </w:p>
    <w:p w:rsidR="003B1F78" w:rsidRPr="002A4125" w:rsidRDefault="003B1F78" w:rsidP="003B1F78">
      <w:pPr>
        <w:pStyle w:val="PURBody-Indented"/>
      </w:pPr>
      <w:r>
        <w:rPr>
          <w:b/>
        </w:rPr>
        <w:t>Сервер</w:t>
      </w:r>
      <w:r>
        <w:t xml:space="preserve"> – це фізичний пристрій, на якому може працювати серверне програмне забезпечення.</w:t>
      </w:r>
      <w:r w:rsidR="00BA10FA">
        <w:t xml:space="preserve"> </w:t>
      </w:r>
    </w:p>
    <w:p w:rsidR="003B1F78" w:rsidRPr="002A4125" w:rsidRDefault="003B1F78" w:rsidP="003B1F78">
      <w:pPr>
        <w:pStyle w:val="PURBody-Indented"/>
      </w:pPr>
      <w:r>
        <w:rPr>
          <w:b/>
        </w:rPr>
        <w:t>Віртуальне операційне середовище </w:t>
      </w:r>
      <w:r>
        <w:t>– операційне середовище, настроєне для роботи у віртуальній апаратній системі.</w:t>
      </w:r>
      <w:r w:rsidR="00BA10FA">
        <w:t xml:space="preserve"> </w:t>
      </w:r>
    </w:p>
    <w:p w:rsidR="003B1F78" w:rsidRPr="002A4125" w:rsidRDefault="003B1F78" w:rsidP="003B1F78">
      <w:pPr>
        <w:pStyle w:val="PURHeading2"/>
      </w:pPr>
      <w:r>
        <w:t>Ваші Права на використання</w:t>
      </w:r>
      <w:r w:rsidR="00F22968">
        <w:fldChar w:fldCharType="begin"/>
      </w:r>
      <w:r>
        <w:instrText>TC "</w:instrText>
      </w:r>
      <w:bookmarkStart w:id="18" w:name="_Toc366005009"/>
      <w:r>
        <w:instrText>Ваші Права на використання</w:instrText>
      </w:r>
      <w:bookmarkEnd w:id="18"/>
      <w:r>
        <w:instrText xml:space="preserve"> " \l 2 </w:instrText>
      </w:r>
      <w:bookmarkStart w:id="19" w:name="_Toc339624704"/>
      <w:bookmarkStart w:id="20" w:name="_Toc341260657"/>
      <w:bookmarkStart w:id="21" w:name="_Toc341260884"/>
      <w:bookmarkStart w:id="22" w:name="_Toc364067966"/>
      <w:bookmarkStart w:id="23" w:name="_Toc364068322"/>
      <w:bookmarkStart w:id="24" w:name="_Toc364695340"/>
      <w:bookmarkEnd w:id="19"/>
      <w:bookmarkEnd w:id="20"/>
      <w:bookmarkEnd w:id="21"/>
      <w:bookmarkEnd w:id="22"/>
      <w:bookmarkEnd w:id="23"/>
      <w:bookmarkEnd w:id="24"/>
      <w:r w:rsidR="00F22968">
        <w:fldChar w:fldCharType="end"/>
      </w:r>
    </w:p>
    <w:p w:rsidR="003B1F78" w:rsidRPr="002A4125" w:rsidRDefault="008709AC" w:rsidP="003B1F78">
      <w:pPr>
        <w:pStyle w:val="PURBody-Indented"/>
      </w:pPr>
      <w:r>
        <w:t>У разі дотримання умов Угоди корпоративного ліцензування ви маєте право використовувати програмне забезпечення та</w:t>
      </w:r>
      <w:r w:rsidR="00BA2030">
        <w:t> </w:t>
      </w:r>
      <w:r>
        <w:t>онлайнові служби, як зазначено в цих Правах на використання онлайнових служб.</w:t>
      </w:r>
    </w:p>
    <w:p w:rsidR="0082133B" w:rsidRPr="002A4125" w:rsidRDefault="00ED4593" w:rsidP="00F75AA5">
      <w:pPr>
        <w:pStyle w:val="PURHeading2"/>
      </w:pPr>
      <w:r>
        <w:t>Оновлення умов ліцензії</w:t>
      </w:r>
      <w:r w:rsidR="00F22968">
        <w:fldChar w:fldCharType="begin"/>
      </w:r>
      <w:r w:rsidR="00986DA5">
        <w:instrText>TC "</w:instrText>
      </w:r>
      <w:bookmarkStart w:id="25" w:name="_Toc366005010"/>
      <w:r w:rsidR="00986DA5">
        <w:instrText>Оновлення умов ліцензії</w:instrText>
      </w:r>
      <w:bookmarkEnd w:id="25"/>
      <w:r w:rsidR="00986DA5">
        <w:instrText xml:space="preserve">" \l 2 </w:instrText>
      </w:r>
      <w:bookmarkStart w:id="26" w:name="_Toc339624705"/>
      <w:bookmarkStart w:id="27" w:name="_Toc341260658"/>
      <w:bookmarkStart w:id="28" w:name="_Toc341260885"/>
      <w:bookmarkStart w:id="29" w:name="_Toc364067967"/>
      <w:bookmarkStart w:id="30" w:name="_Toc364068323"/>
      <w:bookmarkStart w:id="31" w:name="_Toc364695341"/>
      <w:bookmarkEnd w:id="26"/>
      <w:bookmarkEnd w:id="27"/>
      <w:bookmarkEnd w:id="28"/>
      <w:bookmarkEnd w:id="29"/>
      <w:bookmarkEnd w:id="30"/>
      <w:bookmarkEnd w:id="31"/>
      <w:r w:rsidR="00F22968">
        <w:fldChar w:fldCharType="end"/>
      </w:r>
    </w:p>
    <w:p w:rsidR="0082133B" w:rsidRPr="002A4125" w:rsidRDefault="00ED4593">
      <w:pPr>
        <w:pStyle w:val="PURBody-Indented"/>
      </w:pPr>
      <w:r>
        <w:t>Можливо, ми час від часу оновлятимемо ці умови ліцензії.</w:t>
      </w:r>
      <w:r w:rsidR="00BA10FA">
        <w:t xml:space="preserve"> </w:t>
      </w:r>
      <w:r>
        <w:t>Зміни цих умов ліцензії, які Майкрософт упроваджує разом з</w:t>
      </w:r>
      <w:r w:rsidR="00BA2030">
        <w:t> </w:t>
      </w:r>
      <w:r>
        <w:t>оновленнями або додатковими компонентами для онлайнової служби чи пов’язаного з нею програмного забезпечення, які</w:t>
      </w:r>
      <w:r w:rsidR="00BA2030">
        <w:t> </w:t>
      </w:r>
      <w:r>
        <w:t>необхідно внести відповідно до законодавства, або які істотно не впливають на використання онлайнових служб, набувають чинності негайно.</w:t>
      </w:r>
      <w:r w:rsidR="00BA10FA">
        <w:t xml:space="preserve"> </w:t>
      </w:r>
      <w:r>
        <w:t>Стосовно будь-яких інших змін використання вами онлайнової служби за будь-якою наявною ліцензією регулюватиметься умовами ліцензії без цих оновлень протягом більшого з цих двох термінів: 12 місяців від початку використання або протягом строку дії.</w:t>
      </w:r>
      <w:r w:rsidR="00BA10FA">
        <w:t xml:space="preserve"> </w:t>
      </w:r>
      <w:r>
        <w:t>Ми намагатимемося сповіщати вас про оновлення принаймні за 30 днів до їхньої дати набуття чинності.</w:t>
      </w:r>
      <w:r w:rsidR="00BA10FA">
        <w:t xml:space="preserve"> </w:t>
      </w:r>
      <w:r>
        <w:t>Після опублікування оновлень умов ліцензії в цих Правах на використання онлайнових служб або надсилання вам повідомлення про оновлення електронною поштою використання вами онлайнової служби означатиме, що ви приймаєте нові умови.</w:t>
      </w:r>
    </w:p>
    <w:p w:rsidR="0082133B" w:rsidRPr="002A4125" w:rsidRDefault="00ED4593" w:rsidP="00986DA5">
      <w:pPr>
        <w:pStyle w:val="PURHeading2"/>
      </w:pPr>
      <w:r>
        <w:t>Оновлення онлайнової служби</w:t>
      </w:r>
      <w:r w:rsidR="00F22968">
        <w:fldChar w:fldCharType="begin"/>
      </w:r>
      <w:r w:rsidR="00986DA5">
        <w:instrText>TC "</w:instrText>
      </w:r>
      <w:bookmarkStart w:id="32" w:name="_Toc366005011"/>
      <w:r w:rsidR="00986DA5">
        <w:instrText>Оновлення онлайнової служби</w:instrText>
      </w:r>
      <w:bookmarkEnd w:id="32"/>
      <w:r w:rsidR="00986DA5">
        <w:instrText xml:space="preserve">" \l 2 </w:instrText>
      </w:r>
      <w:bookmarkStart w:id="33" w:name="_Toc339624706"/>
      <w:bookmarkStart w:id="34" w:name="_Toc341260659"/>
      <w:bookmarkStart w:id="35" w:name="_Toc341260886"/>
      <w:bookmarkStart w:id="36" w:name="_Toc364067968"/>
      <w:bookmarkStart w:id="37" w:name="_Toc364068324"/>
      <w:bookmarkStart w:id="38" w:name="_Toc364695342"/>
      <w:bookmarkEnd w:id="33"/>
      <w:bookmarkEnd w:id="34"/>
      <w:bookmarkEnd w:id="35"/>
      <w:bookmarkEnd w:id="36"/>
      <w:bookmarkEnd w:id="37"/>
      <w:bookmarkEnd w:id="38"/>
      <w:r w:rsidR="00F22968">
        <w:fldChar w:fldCharType="end"/>
      </w:r>
    </w:p>
    <w:p w:rsidR="0082133B" w:rsidRPr="002A4125" w:rsidRDefault="00ED4593">
      <w:pPr>
        <w:pStyle w:val="PURBody-Indented"/>
      </w:pPr>
      <w:r>
        <w:t>Час від часу ми можемо змінювати функціональні можливості або компоненти онлайнової служби та програмного забезпечення або випускати їхні оновлення.</w:t>
      </w:r>
      <w:r w:rsidR="00BA10FA">
        <w:t xml:space="preserve"> </w:t>
      </w:r>
      <w:r>
        <w:t>Після оновлення деякі функціональні можливості або компоненти, які були раніше доступні, можуть змінитися або стати недоступними. Якщо після випуску оновлення онлайнової служби або програмного забезпечення ви ним не користуєтеся, можливо, деякі функції вам будуть недоступні, і використання вами онлайнової служби та програмного забезпечення буде перервано.</w:t>
      </w:r>
    </w:p>
    <w:p w:rsidR="0082133B" w:rsidRPr="002A4125" w:rsidRDefault="00ED4593">
      <w:pPr>
        <w:pStyle w:val="PURHeading2"/>
      </w:pPr>
      <w:r>
        <w:t>Призупинення Онлайнової служби</w:t>
      </w:r>
      <w:r w:rsidR="00F22968">
        <w:fldChar w:fldCharType="begin"/>
      </w:r>
      <w:r w:rsidR="00986DA5">
        <w:instrText>TC "</w:instrText>
      </w:r>
      <w:bookmarkStart w:id="39" w:name="_Toc366005012"/>
      <w:r w:rsidR="00986DA5">
        <w:instrText>Призупинення Онлайнової служби</w:instrText>
      </w:r>
      <w:bookmarkEnd w:id="39"/>
      <w:r w:rsidR="00986DA5">
        <w:instrText xml:space="preserve">" \l 2 </w:instrText>
      </w:r>
      <w:bookmarkStart w:id="40" w:name="_Toc339624707"/>
      <w:bookmarkStart w:id="41" w:name="_Toc341260660"/>
      <w:bookmarkStart w:id="42" w:name="_Toc341260887"/>
      <w:bookmarkStart w:id="43" w:name="_Toc364067969"/>
      <w:bookmarkStart w:id="44" w:name="_Toc364068325"/>
      <w:bookmarkStart w:id="45" w:name="_Toc364695343"/>
      <w:bookmarkEnd w:id="40"/>
      <w:bookmarkEnd w:id="41"/>
      <w:bookmarkEnd w:id="42"/>
      <w:bookmarkEnd w:id="43"/>
      <w:bookmarkEnd w:id="44"/>
      <w:bookmarkEnd w:id="45"/>
      <w:r w:rsidR="00F22968">
        <w:fldChar w:fldCharType="end"/>
      </w:r>
    </w:p>
    <w:p w:rsidR="0082133B" w:rsidRPr="00BA2030" w:rsidRDefault="00ED4593">
      <w:pPr>
        <w:pStyle w:val="PURBlueStrong-Indented"/>
        <w:rPr>
          <w:spacing w:val="0"/>
        </w:rPr>
      </w:pPr>
      <w:r w:rsidRPr="00BA2030">
        <w:rPr>
          <w:spacing w:val="0"/>
        </w:rPr>
        <w:t>Призупинення Онлайнової служби</w:t>
      </w:r>
    </w:p>
    <w:p w:rsidR="0082133B" w:rsidRPr="002A4125" w:rsidRDefault="00ED4593">
      <w:pPr>
        <w:pStyle w:val="PURBody-Indented"/>
      </w:pPr>
      <w:r>
        <w:t xml:space="preserve">Ми можемо повністю чи частково призупинити роботу онлайнової служби за таких обставин: </w:t>
      </w:r>
    </w:p>
    <w:p w:rsidR="0082133B" w:rsidRPr="002A4125" w:rsidRDefault="00B15C1B" w:rsidP="005D6562">
      <w:pPr>
        <w:pStyle w:val="PURBullet-Indented"/>
        <w:numPr>
          <w:ilvl w:val="1"/>
          <w:numId w:val="6"/>
        </w:numPr>
      </w:pPr>
      <w:r>
        <w:t xml:space="preserve">якщо ми вважаємо, що використання вами онлайнової служби становить пряму або непряму загрозу для роботи чи цілісності мережі або використання цієї онлайнової служби іншими користувачами; </w:t>
      </w:r>
    </w:p>
    <w:p w:rsidR="0082133B" w:rsidRPr="002A4125" w:rsidRDefault="00ED4593" w:rsidP="005D6562">
      <w:pPr>
        <w:pStyle w:val="PURBullet-Indented"/>
        <w:numPr>
          <w:ilvl w:val="1"/>
          <w:numId w:val="6"/>
        </w:numPr>
      </w:pPr>
      <w:r>
        <w:t>якщо це необхідно для запобігання несанкціонованому доступу до Даних клієнта;</w:t>
      </w:r>
      <w:r w:rsidR="00BA10FA">
        <w:t xml:space="preserve"> </w:t>
      </w:r>
    </w:p>
    <w:p w:rsidR="0082133B" w:rsidRPr="002A4125" w:rsidRDefault="00ED4593" w:rsidP="005D6562">
      <w:pPr>
        <w:pStyle w:val="PURBullet-Indented"/>
        <w:numPr>
          <w:ilvl w:val="1"/>
          <w:numId w:val="6"/>
        </w:numPr>
      </w:pPr>
      <w:r>
        <w:t>наскільки це необхідно для дотримання вимог законодавства; або</w:t>
      </w:r>
    </w:p>
    <w:p w:rsidR="0082133B" w:rsidRPr="002A4125" w:rsidRDefault="00ED4593" w:rsidP="005D6562">
      <w:pPr>
        <w:pStyle w:val="PURBullet-Indented"/>
        <w:numPr>
          <w:ilvl w:val="1"/>
          <w:numId w:val="6"/>
        </w:numPr>
      </w:pPr>
      <w:r>
        <w:t>якщо ви не дотримуєтеся положень розділу «Правила допустимого використання» цих Прав на використання онлайнових служб або порушуєте інші умови угоди Microsoft Online Subscription Agreement.</w:t>
      </w:r>
    </w:p>
    <w:p w:rsidR="0082133B" w:rsidRPr="00BA2030" w:rsidRDefault="00ED4593">
      <w:pPr>
        <w:pStyle w:val="PURBlueStrong-Indented"/>
        <w:rPr>
          <w:spacing w:val="0"/>
        </w:rPr>
      </w:pPr>
      <w:r w:rsidRPr="00BA2030">
        <w:rPr>
          <w:spacing w:val="0"/>
        </w:rPr>
        <w:t>Наші зобов’язання щодо призупинення</w:t>
      </w:r>
    </w:p>
    <w:p w:rsidR="0082133B" w:rsidRPr="002A4125" w:rsidRDefault="00ED4593">
      <w:pPr>
        <w:pStyle w:val="PURBody-Indented"/>
      </w:pPr>
      <w:r>
        <w:t>Будь-яке призупинення роботи онлайнової служби відповідно до цього розділу застосовуватиметься до мінімально необхідної частини онлайнової служби та діятиме лише протягом періоду, обґрунтовано необхідного для вирішення проблем, що призвели до такого призупинення.</w:t>
      </w:r>
      <w:r w:rsidR="00BA10FA">
        <w:t xml:space="preserve"> </w:t>
      </w:r>
    </w:p>
    <w:p w:rsidR="0082133B" w:rsidRPr="00BA2030" w:rsidRDefault="00ED4593">
      <w:pPr>
        <w:pStyle w:val="PURBlueStrong-Indented"/>
        <w:rPr>
          <w:spacing w:val="0"/>
        </w:rPr>
      </w:pPr>
      <w:r w:rsidRPr="00BA2030">
        <w:rPr>
          <w:spacing w:val="0"/>
        </w:rPr>
        <w:lastRenderedPageBreak/>
        <w:t>Повідомлення про призупинення</w:t>
      </w:r>
    </w:p>
    <w:p w:rsidR="0082133B" w:rsidRPr="00BA2030" w:rsidRDefault="00ED4593">
      <w:pPr>
        <w:pStyle w:val="PURBody-Indented"/>
        <w:rPr>
          <w:spacing w:val="-2"/>
        </w:rPr>
      </w:pPr>
      <w:r w:rsidRPr="00BA2030">
        <w:rPr>
          <w:spacing w:val="-2"/>
        </w:rPr>
        <w:t>Перед призупиненням роботи онлайнової служби ми повідомимо вас заздалегідь за винятком випадків, коли ми обґрунтовано вважаємо, що необхідне негайне призупинення.</w:t>
      </w:r>
      <w:r w:rsidR="00BA10FA">
        <w:rPr>
          <w:spacing w:val="-2"/>
        </w:rPr>
        <w:t xml:space="preserve"> </w:t>
      </w:r>
      <w:r w:rsidRPr="00BA2030">
        <w:rPr>
          <w:spacing w:val="-2"/>
        </w:rPr>
        <w:t>Ми сповіщатимемо вас принаймні за 30 днів до призупинення роботи онлайнової служби через несплату.</w:t>
      </w:r>
    </w:p>
    <w:p w:rsidR="0082133B" w:rsidRPr="002A4125" w:rsidRDefault="00ED4593">
      <w:pPr>
        <w:pStyle w:val="PURBlueStrong-Indented"/>
      </w:pPr>
      <w:r>
        <w:t>Наше право на припинення роботи Онлайнової служби</w:t>
      </w:r>
    </w:p>
    <w:p w:rsidR="0082133B" w:rsidRPr="002A4125" w:rsidRDefault="00ED4593">
      <w:pPr>
        <w:pStyle w:val="PURBody-Indented"/>
      </w:pPr>
      <w:r>
        <w:t xml:space="preserve">Якщо ви не усунули повністю причини призупинення протягом 60 днів після того, як ми призупинили роботу онлайнової служби, ми можемо припинити дію вашої передплати та залишаємо за собою право видалити ваші Дані клієнта без періоду збереження. </w:t>
      </w:r>
    </w:p>
    <w:p w:rsidR="0082133B" w:rsidRPr="002A4125" w:rsidRDefault="00ED4593">
      <w:pPr>
        <w:pStyle w:val="PURHeading2"/>
      </w:pPr>
      <w:r>
        <w:t>Закінчення або припинення періоду використання онлайнової служби</w:t>
      </w:r>
      <w:r w:rsidR="00F22968">
        <w:fldChar w:fldCharType="begin"/>
      </w:r>
      <w:r w:rsidR="00986DA5">
        <w:instrText>TC "</w:instrText>
      </w:r>
      <w:bookmarkStart w:id="46" w:name="_Toc366005013"/>
      <w:r w:rsidR="00986DA5">
        <w:instrText>Закінчення або припинення періоду використання онлайнової служби</w:instrText>
      </w:r>
      <w:bookmarkEnd w:id="46"/>
      <w:r w:rsidR="00986DA5">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End w:id="47"/>
      <w:bookmarkEnd w:id="48"/>
      <w:bookmarkEnd w:id="49"/>
      <w:bookmarkEnd w:id="50"/>
      <w:bookmarkEnd w:id="51"/>
      <w:bookmarkEnd w:id="52"/>
      <w:r w:rsidR="00F22968">
        <w:fldChar w:fldCharType="end"/>
      </w:r>
    </w:p>
    <w:p w:rsidR="0082133B" w:rsidRPr="002A4125" w:rsidRDefault="00ED4593">
      <w:pPr>
        <w:pStyle w:val="PURBody-Indented"/>
      </w:pPr>
      <w:r>
        <w:t>Після закінчення або дострокового припинення дії підписки на онлайнову службу ви можете звернутися до Майкрософт і</w:t>
      </w:r>
      <w:r w:rsidR="00BA2030">
        <w:t> </w:t>
      </w:r>
      <w:r>
        <w:t>повідомити нас, чи слід:</w:t>
      </w:r>
    </w:p>
    <w:p w:rsidR="0082133B" w:rsidRPr="002A4125" w:rsidRDefault="00ED4593" w:rsidP="005D6562">
      <w:pPr>
        <w:pStyle w:val="PURBullet-Indented"/>
        <w:numPr>
          <w:ilvl w:val="1"/>
          <w:numId w:val="7"/>
        </w:numPr>
      </w:pPr>
      <w:r>
        <w:t>відключити ваш обліковий запис і видалити дані клієнта; або</w:t>
      </w:r>
    </w:p>
    <w:p w:rsidR="0082133B" w:rsidRPr="002A4125" w:rsidRDefault="00ED4593" w:rsidP="005D6562">
      <w:pPr>
        <w:pStyle w:val="PURBullet-Indented"/>
        <w:numPr>
          <w:ilvl w:val="1"/>
          <w:numId w:val="7"/>
        </w:numPr>
      </w:pPr>
      <w:r>
        <w:t>зберігати дані клієнта, що містяться в онлайновій службі, в обліковому записі з обмеженою функціональністю протягом принаймні 90 днів після закінчення або дострокового припинення дії вашої підписки («період збереження»), щоб ви мали змогу видобути дані.</w:t>
      </w:r>
    </w:p>
    <w:p w:rsidR="0082133B" w:rsidRPr="002A4125" w:rsidRDefault="00ED4593">
      <w:pPr>
        <w:pStyle w:val="PURBody-Indented"/>
      </w:pPr>
      <w:r>
        <w:t>У разі вибору пункту (1) ви не зможете видобути свої дані клієнта з облікового запису.</w:t>
      </w:r>
      <w:r w:rsidR="00BA10FA">
        <w:t xml:space="preserve"> </w:t>
      </w:r>
      <w:r>
        <w:t>Якщо ви не вкажете пункт (1) або (2), ми зберігатимемо ваші дані клієнта згідно з пунктом (2).</w:t>
      </w:r>
      <w:r w:rsidR="00BA10FA">
        <w:t xml:space="preserve"> </w:t>
      </w:r>
    </w:p>
    <w:p w:rsidR="0082133B" w:rsidRPr="002A4125" w:rsidRDefault="00ED4593">
      <w:pPr>
        <w:pStyle w:val="PURBody-Indented"/>
      </w:pPr>
      <w: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82133B" w:rsidRPr="002A4125" w:rsidRDefault="00ED4593">
      <w:pPr>
        <w:pStyle w:val="PURBody-Indented"/>
      </w:pPr>
      <w:r>
        <w:t>Онлайнова служба може не підтримувати збереження чи видобування за допомогою програмного забезпечення, наданого вами для роботи з онлайновою службою.</w:t>
      </w:r>
    </w:p>
    <w:p w:rsidR="0082133B" w:rsidRPr="00BA2030" w:rsidRDefault="00ED4593">
      <w:pPr>
        <w:pStyle w:val="PURBlueStrong-Indented"/>
        <w:rPr>
          <w:spacing w:val="0"/>
        </w:rPr>
      </w:pPr>
      <w:r w:rsidRPr="00BA2030">
        <w:rPr>
          <w:spacing w:val="0"/>
        </w:rPr>
        <w:t>Відсутність відповідальності за видалення даних клієнта</w:t>
      </w:r>
    </w:p>
    <w:p w:rsidR="0082133B" w:rsidRPr="002A4125" w:rsidRDefault="00ED4593">
      <w:pPr>
        <w:pStyle w:val="PURBody-Indented"/>
      </w:pPr>
      <w:r>
        <w:t>Ви погоджуєтеся з тим, що крім випадків, описаних у цих умовах, корпорація Майкрософт не зобов’язана зберігати, експортувати або повертати ваші дані клієнта.</w:t>
      </w:r>
      <w:r w:rsidR="00BA10FA">
        <w:t xml:space="preserve"> </w:t>
      </w:r>
      <w:r>
        <w:t>Ви погоджуєтеся, що Майкрософт за будь-яких обставин не нестиме відповідальності за видалення ваших даних клієнта відповідно до цих умов.</w:t>
      </w:r>
    </w:p>
    <w:p w:rsidR="0082133B" w:rsidRPr="002A4125" w:rsidRDefault="00ED4593">
      <w:pPr>
        <w:pStyle w:val="PURHeading2"/>
      </w:pPr>
      <w:r>
        <w:t>Доступність онлайнової служби</w:t>
      </w:r>
      <w:r w:rsidR="00F22968">
        <w:fldChar w:fldCharType="begin"/>
      </w:r>
      <w:r w:rsidR="00986DA5">
        <w:instrText>TC "</w:instrText>
      </w:r>
      <w:bookmarkStart w:id="53" w:name="_Toc366005014"/>
      <w:r w:rsidR="00986DA5">
        <w:instrText>Доступність онлайнової служби</w:instrText>
      </w:r>
      <w:bookmarkEnd w:id="53"/>
      <w:r w:rsidR="00986DA5">
        <w:instrText xml:space="preserve">" \l 2 </w:instrText>
      </w:r>
      <w:bookmarkStart w:id="54" w:name="_Toc339624709"/>
      <w:bookmarkStart w:id="55" w:name="_Toc341260662"/>
      <w:bookmarkStart w:id="56" w:name="_Toc341260889"/>
      <w:bookmarkStart w:id="57" w:name="_Toc364067971"/>
      <w:bookmarkStart w:id="58" w:name="_Toc364068327"/>
      <w:bookmarkStart w:id="59" w:name="_Toc364695345"/>
      <w:bookmarkEnd w:id="54"/>
      <w:bookmarkEnd w:id="55"/>
      <w:bookmarkEnd w:id="56"/>
      <w:bookmarkEnd w:id="57"/>
      <w:bookmarkEnd w:id="58"/>
      <w:bookmarkEnd w:id="59"/>
      <w:r w:rsidR="00F22968">
        <w:fldChar w:fldCharType="end"/>
      </w:r>
    </w:p>
    <w:p w:rsidR="0082133B" w:rsidRPr="002A4125" w:rsidRDefault="00ED4593">
      <w:pPr>
        <w:pStyle w:val="PURBody-Indented"/>
      </w:pPr>
      <w:r>
        <w:t>Доступність онлайнової служби, деяких її функціональних можливостей і мовних версій залежить від країни. Користувачі</w:t>
      </w:r>
      <w:r w:rsidR="00BA2030">
        <w:t> </w:t>
      </w:r>
      <w:r>
        <w:t>можуть використовувати онлайнову службу або певні її функціональні можливості, лише якщо вони доступні</w:t>
      </w:r>
      <w:r w:rsidR="00BA2030">
        <w:t> </w:t>
      </w:r>
      <w:r>
        <w:t>в</w:t>
      </w:r>
      <w:r w:rsidR="00BA2030">
        <w:t> </w:t>
      </w:r>
      <w:r>
        <w:t>основному регіоні користувача.</w:t>
      </w:r>
      <w:r w:rsidR="00BA10FA">
        <w:t xml:space="preserve"> </w:t>
      </w:r>
      <w:r>
        <w:t xml:space="preserve">Відомості про доступність онлайнових служб можна знайти за адресою </w:t>
      </w:r>
      <w:r>
        <w:rPr>
          <w:color w:val="00467F"/>
          <w:u w:val="single"/>
        </w:rPr>
        <w:t>http://www.microsoft.com/online/international-availability.aspx</w:t>
      </w:r>
      <w:r>
        <w:t xml:space="preserve"> або на іншому сайті, який укаже Майкрософт.</w:t>
      </w:r>
    </w:p>
    <w:p w:rsidR="0082133B" w:rsidRPr="002A4125" w:rsidRDefault="00ED4593">
      <w:pPr>
        <w:pStyle w:val="PURHeading2"/>
      </w:pPr>
      <w:r>
        <w:t>Відповідальність за облікові записи користувачів</w:t>
      </w:r>
      <w:r w:rsidR="00F22968">
        <w:fldChar w:fldCharType="begin"/>
      </w:r>
      <w:r w:rsidR="00986DA5">
        <w:instrText>TC "</w:instrText>
      </w:r>
      <w:bookmarkStart w:id="60" w:name="_Toc366005015"/>
      <w:r w:rsidR="00986DA5">
        <w:instrText>Відповідальність за облікові записи користувачів</w:instrText>
      </w:r>
      <w:bookmarkEnd w:id="60"/>
      <w:r w:rsidR="00986DA5">
        <w:instrText xml:space="preserve">" \l 2 </w:instrText>
      </w:r>
      <w:bookmarkStart w:id="61" w:name="_Toc339624710"/>
      <w:bookmarkStart w:id="62" w:name="_Toc341260663"/>
      <w:bookmarkStart w:id="63" w:name="_Toc341260890"/>
      <w:bookmarkStart w:id="64" w:name="_Toc364067972"/>
      <w:bookmarkStart w:id="65" w:name="_Toc364068328"/>
      <w:bookmarkStart w:id="66" w:name="_Toc364695346"/>
      <w:bookmarkEnd w:id="61"/>
      <w:bookmarkEnd w:id="62"/>
      <w:bookmarkEnd w:id="63"/>
      <w:bookmarkEnd w:id="64"/>
      <w:bookmarkEnd w:id="65"/>
      <w:bookmarkEnd w:id="66"/>
      <w:r w:rsidR="00F22968">
        <w:fldChar w:fldCharType="end"/>
      </w:r>
    </w:p>
    <w:p w:rsidR="00B5244A" w:rsidRPr="002A4125" w:rsidRDefault="00B5244A" w:rsidP="00B5244A">
      <w:pPr>
        <w:pStyle w:val="PURBody-Indented"/>
      </w:pPr>
      <w:r>
        <w:t>Ви несете відповідальність за будь-які операції, здійснені за допомогою своїх облікових записів онлайнової служби, включно з діями користувачів, яким ви їх передаєте, (у відповідних випадках) і угоди із третіми особами, які укладаються через ваші облікові записи або пов’язані облікові записи.</w:t>
      </w:r>
      <w:r w:rsidR="00BA10FA">
        <w:t xml:space="preserve"> </w:t>
      </w:r>
      <w:r>
        <w:t>Ви також несете відповідальність за збереження конфіденційності будь-яких даних для автентифікації, які не є загальнодоступними, (наприклад, паролів) пов’язаних із вашими обліковими записами онлайнових служб.</w:t>
      </w:r>
      <w:r w:rsidR="00BA10FA">
        <w:t xml:space="preserve"> </w:t>
      </w:r>
      <w:r>
        <w:t xml:space="preserve">Ви зобов’язані негайно повідомляти корпорацію Майкрософт про всі випадки зловживання вашими даними автентифікації або порушення безпеки онлайнової служби. </w:t>
      </w:r>
    </w:p>
    <w:p w:rsidR="0082133B" w:rsidRPr="002A4125" w:rsidRDefault="00ED4593">
      <w:pPr>
        <w:pStyle w:val="PURHeading2"/>
      </w:pPr>
      <w:r>
        <w:t>Використання програмного забезпечення з онлайновою службою</w:t>
      </w:r>
      <w:r w:rsidR="00F22968">
        <w:fldChar w:fldCharType="begin"/>
      </w:r>
      <w:r w:rsidR="00986DA5">
        <w:instrText>TC "</w:instrText>
      </w:r>
      <w:bookmarkStart w:id="67" w:name="_Toc366005016"/>
      <w:r w:rsidR="00986DA5">
        <w:instrText>Використання програмного забезпечення з онлайновою службою</w:instrText>
      </w:r>
      <w:bookmarkEnd w:id="67"/>
      <w:r w:rsidR="00986DA5">
        <w:instrText xml:space="preserve">" \l 2 </w:instrText>
      </w:r>
      <w:bookmarkStart w:id="68" w:name="_Toc339624711"/>
      <w:bookmarkStart w:id="69" w:name="_Toc341260664"/>
      <w:bookmarkStart w:id="70" w:name="_Toc341260891"/>
      <w:bookmarkStart w:id="71" w:name="_Toc364067973"/>
      <w:bookmarkStart w:id="72" w:name="_Toc364068329"/>
      <w:bookmarkStart w:id="73" w:name="_Toc364695347"/>
      <w:bookmarkEnd w:id="68"/>
      <w:bookmarkEnd w:id="69"/>
      <w:bookmarkEnd w:id="70"/>
      <w:bookmarkEnd w:id="71"/>
      <w:bookmarkEnd w:id="72"/>
      <w:bookmarkEnd w:id="73"/>
      <w:r w:rsidR="00F22968">
        <w:fldChar w:fldCharType="end"/>
      </w:r>
    </w:p>
    <w:p w:rsidR="0082133B" w:rsidRPr="002A4125" w:rsidRDefault="00ED4593">
      <w:pPr>
        <w:pStyle w:val="PURBody-Indented"/>
      </w:pPr>
      <w:r>
        <w:t>Можливо, вам потрібно буде інсталювати певне програмне забезпечення від Майкрософт для входу до онлайнових служб і</w:t>
      </w:r>
      <w:r w:rsidR="00BA2030">
        <w:t> </w:t>
      </w:r>
      <w:r>
        <w:t>їх використання.</w:t>
      </w:r>
      <w:r w:rsidR="00BA10FA">
        <w:t xml:space="preserve"> </w:t>
      </w:r>
      <w:r>
        <w:t>У такому разі застосовуватимуться наведені нижче умови.</w:t>
      </w:r>
    </w:p>
    <w:p w:rsidR="0082133B" w:rsidRPr="00BA2030" w:rsidRDefault="00ED4593">
      <w:pPr>
        <w:pStyle w:val="PURBlueStrong-Indented"/>
        <w:rPr>
          <w:spacing w:val="0"/>
        </w:rPr>
      </w:pPr>
      <w:r w:rsidRPr="00BA2030">
        <w:rPr>
          <w:spacing w:val="0"/>
        </w:rPr>
        <w:t>Умови ліцензії на програмний продукт Microsoft</w:t>
      </w:r>
    </w:p>
    <w:p w:rsidR="0082133B" w:rsidRPr="002A4125" w:rsidRDefault="00ED4593">
      <w:pPr>
        <w:pStyle w:val="PURBody-Indented"/>
      </w:pPr>
      <w:r>
        <w:t xml:space="preserve">Ви маєте право інсталювати програмне забезпечення на свої пристрої лише для використання з </w:t>
      </w:r>
      <w:r>
        <w:rPr>
          <w:color w:val="000000" w:themeColor="text1"/>
        </w:rPr>
        <w:t>онлайновою службою. У</w:t>
      </w:r>
      <w:r w:rsidR="00BA2030">
        <w:rPr>
          <w:color w:val="000000" w:themeColor="text1"/>
        </w:rPr>
        <w:t> </w:t>
      </w:r>
      <w:r>
        <w:rPr>
          <w:color w:val="000000" w:themeColor="text1"/>
        </w:rPr>
        <w:t>деяких випадках кількість копій дозволеного для використання програмного забезпечення або кількість пристроїв, на яких можна використовувати програмне забезпечення, буде обмежено, як зазначено в умовах ліцензії для певних онлайнових служб.</w:t>
      </w:r>
      <w:r w:rsidR="00BA10FA">
        <w:rPr>
          <w:color w:val="000000" w:themeColor="text1"/>
        </w:rPr>
        <w:t xml:space="preserve"> </w:t>
      </w:r>
      <w:r>
        <w:rPr>
          <w:color w:val="000000" w:themeColor="text1"/>
        </w:rPr>
        <w:t xml:space="preserve">Право на використання </w:t>
      </w:r>
      <w:r>
        <w:t>програмного забезпечення припиняється за таких умов: припинення або закінчення дії права на використання онлайнової служби, оновлення онлайнової служби або припинення підтримки програмного забезпечення онлайновою службою (залежно від того, яка з цих подій настає раніше).</w:t>
      </w:r>
      <w:r w:rsidR="00BA10FA">
        <w:t xml:space="preserve"> </w:t>
      </w:r>
      <w:r>
        <w:t>Програмне забезпечення необхідно видалити після закінчення строку дії права на його використання. Також її використання може бути заблоковано.</w:t>
      </w:r>
    </w:p>
    <w:p w:rsidR="0082133B" w:rsidRPr="00BA2030" w:rsidRDefault="00ED4593">
      <w:pPr>
        <w:pStyle w:val="PURBlueStrong-Indented"/>
        <w:rPr>
          <w:spacing w:val="0"/>
        </w:rPr>
      </w:pPr>
      <w:r w:rsidRPr="00BA2030">
        <w:rPr>
          <w:spacing w:val="0"/>
        </w:rPr>
        <w:lastRenderedPageBreak/>
        <w:t>Автоматичне оновлення програмного забезпечення Microsoft</w:t>
      </w:r>
    </w:p>
    <w:p w:rsidR="0082133B" w:rsidRPr="002A4125" w:rsidRDefault="00ED4593">
      <w:pPr>
        <w:pStyle w:val="PURBody-Indented"/>
      </w:pPr>
      <w:r>
        <w:t>Час від часу корпорація Майкрософт може перевіряти версії програм та надавати рекомендації щодо оновлення або завантажувати оновлення для пристроїв користувачів.</w:t>
      </w:r>
      <w:r w:rsidR="00BA10FA">
        <w:t xml:space="preserve"> </w:t>
      </w:r>
      <w:r>
        <w:t>Можливо, ви не отримаєте сповіщення про завантаження оновлення.</w:t>
      </w:r>
    </w:p>
    <w:p w:rsidR="00AC00E9" w:rsidRPr="002A4125" w:rsidRDefault="00AC00E9" w:rsidP="00AC00E9">
      <w:pPr>
        <w:pStyle w:val="PURHeading2"/>
      </w:pPr>
      <w:r>
        <w:t>Код попередньої версії</w:t>
      </w:r>
      <w:r w:rsidR="00F22968">
        <w:fldChar w:fldCharType="begin"/>
      </w:r>
      <w:r>
        <w:instrText>TC "</w:instrText>
      </w:r>
      <w:bookmarkStart w:id="74" w:name="_Toc366005017"/>
      <w:r>
        <w:instrText>Код попередньої версії</w:instrText>
      </w:r>
      <w:bookmarkEnd w:id="74"/>
      <w:r>
        <w:instrText xml:space="preserve">" \l 2 </w:instrText>
      </w:r>
      <w:bookmarkStart w:id="75" w:name="_Toc339624712"/>
      <w:bookmarkStart w:id="76" w:name="_Toc341260665"/>
      <w:bookmarkStart w:id="77" w:name="_Toc341260892"/>
      <w:bookmarkStart w:id="78" w:name="_Toc364067974"/>
      <w:bookmarkStart w:id="79" w:name="_Toc364068330"/>
      <w:bookmarkStart w:id="80" w:name="_Toc364695348"/>
      <w:bookmarkEnd w:id="75"/>
      <w:bookmarkEnd w:id="76"/>
      <w:bookmarkEnd w:id="77"/>
      <w:bookmarkEnd w:id="78"/>
      <w:bookmarkEnd w:id="79"/>
      <w:bookmarkEnd w:id="80"/>
      <w:r w:rsidR="00F22968">
        <w:fldChar w:fldCharType="end"/>
      </w:r>
    </w:p>
    <w:p w:rsidR="00986DA5" w:rsidRPr="002A4125" w:rsidRDefault="00B5244A" w:rsidP="003F1D19">
      <w:pPr>
        <w:pStyle w:val="PURHeading2"/>
        <w:ind w:left="270"/>
      </w:pPr>
      <w:r>
        <w:rPr>
          <w:rFonts w:asciiTheme="minorHAnsi" w:hAnsiTheme="minorHAnsi" w:cstheme="minorHAnsi"/>
          <w:sz w:val="18"/>
          <w:szCs w:val="18"/>
        </w:rPr>
        <w:t>Код попередньої версії підлягає дії будь-яких конкретних умов, які його стосуються.</w:t>
      </w:r>
    </w:p>
    <w:p w:rsidR="00AC00E9" w:rsidRPr="002A4125" w:rsidRDefault="00AC00E9" w:rsidP="00AC00E9">
      <w:pPr>
        <w:pStyle w:val="PURHeading2"/>
      </w:pPr>
      <w:r>
        <w:t>Оновлення та доповнення</w:t>
      </w:r>
      <w:r w:rsidR="00F22968">
        <w:fldChar w:fldCharType="begin"/>
      </w:r>
      <w:r>
        <w:instrText>TC "</w:instrText>
      </w:r>
      <w:bookmarkStart w:id="81" w:name="_Toc366005018"/>
      <w:r>
        <w:instrText>Оновлення та доповнення</w:instrText>
      </w:r>
      <w:bookmarkEnd w:id="81"/>
      <w:r>
        <w:instrText xml:space="preserve">" \l 2 </w:instrText>
      </w:r>
      <w:bookmarkStart w:id="82" w:name="_Toc339624713"/>
      <w:bookmarkStart w:id="83" w:name="_Toc341260666"/>
      <w:bookmarkStart w:id="84" w:name="_Toc341260893"/>
      <w:bookmarkStart w:id="85" w:name="_Toc364067975"/>
      <w:bookmarkStart w:id="86" w:name="_Toc364068331"/>
      <w:bookmarkStart w:id="87" w:name="_Toc364695349"/>
      <w:bookmarkEnd w:id="82"/>
      <w:bookmarkEnd w:id="83"/>
      <w:bookmarkEnd w:id="84"/>
      <w:bookmarkEnd w:id="85"/>
      <w:bookmarkEnd w:id="86"/>
      <w:bookmarkEnd w:id="87"/>
      <w:r w:rsidR="00F22968">
        <w:fldChar w:fldCharType="end"/>
      </w:r>
    </w:p>
    <w:p w:rsidR="00AC00E9" w:rsidRPr="002A4125" w:rsidRDefault="00AC00E9" w:rsidP="00AC00E9">
      <w:pPr>
        <w:pStyle w:val="PURBody-Indented"/>
      </w:pPr>
      <w:r>
        <w:t>Ми можемо оновити або доповнити програмне забезпечення, на яке ви маєте ліцензію. У такому разі дозволяється використання такого оновлення чи доповнення із програмним забезпеченням згідно з будь-якими додатковими умовами, що</w:t>
      </w:r>
      <w:r w:rsidR="00BA2030">
        <w:t> </w:t>
      </w:r>
      <w:r>
        <w:t>супроводжують їх.</w:t>
      </w:r>
    </w:p>
    <w:p w:rsidR="0082133B" w:rsidRPr="002A4125" w:rsidRDefault="00ED4593">
      <w:pPr>
        <w:pStyle w:val="PURHeading2"/>
      </w:pPr>
      <w:r>
        <w:t>Використання інших веб-сайтів, застосунків і служб.</w:t>
      </w:r>
      <w:r w:rsidR="00F22968">
        <w:fldChar w:fldCharType="begin"/>
      </w:r>
      <w:r w:rsidR="00986DA5">
        <w:instrText>TC "</w:instrText>
      </w:r>
      <w:bookmarkStart w:id="88" w:name="_Toc366005019"/>
      <w:r w:rsidR="00986DA5">
        <w:instrText>Використання інших веб-сайтів, застосунків і служб.</w:instrText>
      </w:r>
      <w:bookmarkEnd w:id="88"/>
      <w:r w:rsidR="00986DA5">
        <w:instrText xml:space="preserve">" \l 2 </w:instrText>
      </w:r>
      <w:bookmarkStart w:id="89" w:name="_Toc339624714"/>
      <w:bookmarkStart w:id="90" w:name="_Toc341260667"/>
      <w:bookmarkStart w:id="91" w:name="_Toc341260894"/>
      <w:bookmarkStart w:id="92" w:name="_Toc364067976"/>
      <w:bookmarkStart w:id="93" w:name="_Toc364068332"/>
      <w:bookmarkStart w:id="94" w:name="_Toc364695350"/>
      <w:bookmarkEnd w:id="89"/>
      <w:bookmarkEnd w:id="90"/>
      <w:bookmarkEnd w:id="91"/>
      <w:bookmarkEnd w:id="92"/>
      <w:bookmarkEnd w:id="93"/>
      <w:bookmarkEnd w:id="94"/>
      <w:r w:rsidR="00F22968">
        <w:fldChar w:fldCharType="end"/>
      </w:r>
    </w:p>
    <w:p w:rsidR="0082133B" w:rsidRPr="002A4125" w:rsidRDefault="00ED4593">
      <w:pPr>
        <w:pStyle w:val="PURBody-Indented"/>
      </w:pPr>
      <w:r>
        <w:t>Можливо, для доступу та використання онлайнових служб буде потрібно скористатися певними веб-сайтами або службами Майкрософт. Також ви можете вирішити використовувати певні програми Microsoft, отримані з Магазину Microsoft Office або з інших каталогів від Майкрософт або сторонніх постачальників. У такому разі на їх використання вами поширюються умови використання, пов’язані з цими веб-сайтами, застосунками або службами, залежно від обставин.</w:t>
      </w:r>
    </w:p>
    <w:p w:rsidR="0082133B" w:rsidRPr="002A4125" w:rsidRDefault="00ED4593">
      <w:pPr>
        <w:pStyle w:val="PURHeading2"/>
      </w:pPr>
      <w:r>
        <w:t>Вміст і служби третьої сторони</w:t>
      </w:r>
      <w:r w:rsidR="00F22968">
        <w:fldChar w:fldCharType="begin"/>
      </w:r>
      <w:r w:rsidR="00986DA5">
        <w:instrText>TC "</w:instrText>
      </w:r>
      <w:bookmarkStart w:id="95" w:name="_Toc366005020"/>
      <w:r w:rsidR="00986DA5">
        <w:instrText>Вміст і служби третьої сторони</w:instrText>
      </w:r>
      <w:bookmarkEnd w:id="95"/>
      <w:r w:rsidR="00986DA5">
        <w:instrText xml:space="preserve">" \l 2 </w:instrText>
      </w:r>
      <w:bookmarkStart w:id="96" w:name="_Toc339624715"/>
      <w:bookmarkStart w:id="97" w:name="_Toc341260668"/>
      <w:bookmarkStart w:id="98" w:name="_Toc341260895"/>
      <w:bookmarkStart w:id="99" w:name="_Toc364067977"/>
      <w:bookmarkStart w:id="100" w:name="_Toc364068333"/>
      <w:bookmarkStart w:id="101" w:name="_Toc364695351"/>
      <w:bookmarkEnd w:id="96"/>
      <w:bookmarkEnd w:id="97"/>
      <w:bookmarkEnd w:id="98"/>
      <w:bookmarkEnd w:id="99"/>
      <w:bookmarkEnd w:id="100"/>
      <w:bookmarkEnd w:id="101"/>
      <w:r w:rsidR="00F22968">
        <w:fldChar w:fldCharType="end"/>
      </w:r>
    </w:p>
    <w:p w:rsidR="0082133B" w:rsidRPr="002A4125" w:rsidRDefault="00ED4593" w:rsidP="00781EAB">
      <w:pPr>
        <w:pStyle w:val="PURBody-Indented"/>
      </w:pPr>
      <w:r>
        <w:t>Корпорація Майкрософт не несе відповідальності за вміст, наданий третіми особами, до якого ви безпосередньо або</w:t>
      </w:r>
      <w:r w:rsidR="00781EAB">
        <w:t> </w:t>
      </w:r>
      <w:r>
        <w:t>опосередковано здійснюєте доступ через онлайнову службу.</w:t>
      </w:r>
      <w:r w:rsidR="00BA10FA">
        <w:t xml:space="preserve"> </w:t>
      </w:r>
      <w:r>
        <w:t>Користувач несе відповідальність за угоди з третіми особами</w:t>
      </w:r>
      <w:r w:rsidR="00B62898">
        <w:t> </w:t>
      </w:r>
      <w:r>
        <w:t>(до яких відносяться і рекламодавці), які стосуються онлайнової служби (включно з наданням товарів і послуг та</w:t>
      </w:r>
      <w:r w:rsidR="00B62898">
        <w:t> </w:t>
      </w:r>
      <w:r>
        <w:t>сплату за них).</w:t>
      </w:r>
    </w:p>
    <w:p w:rsidR="00AC00E9" w:rsidRPr="002A4125" w:rsidRDefault="00AC00E9" w:rsidP="00AC00E9">
      <w:pPr>
        <w:pStyle w:val="PURHeading2"/>
      </w:pPr>
      <w:r>
        <w:t>Програмне забезпечення від стороннього виробника</w:t>
      </w:r>
      <w:r w:rsidR="00F22968">
        <w:fldChar w:fldCharType="begin"/>
      </w:r>
      <w:r>
        <w:instrText>TC "</w:instrText>
      </w:r>
      <w:bookmarkStart w:id="102" w:name="_Toc366005021"/>
      <w:r>
        <w:instrText>Програмне забезпечення від стороннього виробника</w:instrText>
      </w:r>
      <w:bookmarkEnd w:id="102"/>
      <w:r>
        <w:instrText xml:space="preserve">" \l 2 </w:instrText>
      </w:r>
      <w:bookmarkStart w:id="103" w:name="_Toc339624716"/>
      <w:bookmarkStart w:id="104" w:name="_Toc341260669"/>
      <w:bookmarkStart w:id="105" w:name="_Toc341260896"/>
      <w:bookmarkStart w:id="106" w:name="_Toc364067978"/>
      <w:bookmarkStart w:id="107" w:name="_Toc364068334"/>
      <w:bookmarkStart w:id="108" w:name="_Toc364695352"/>
      <w:bookmarkEnd w:id="103"/>
      <w:bookmarkEnd w:id="104"/>
      <w:bookmarkEnd w:id="105"/>
      <w:bookmarkEnd w:id="106"/>
      <w:bookmarkEnd w:id="107"/>
      <w:bookmarkEnd w:id="108"/>
      <w:r w:rsidR="00F22968">
        <w:fldChar w:fldCharType="end"/>
      </w:r>
    </w:p>
    <w:p w:rsidR="00321AC6" w:rsidRPr="002A4125" w:rsidRDefault="00B5244A" w:rsidP="00CB7FAF">
      <w:pPr>
        <w:pStyle w:val="PURHeading2"/>
        <w:ind w:left="270"/>
      </w:pPr>
      <w:r>
        <w:rPr>
          <w:rFonts w:ascii="Arial" w:hAnsi="Arial"/>
          <w:color w:val="auto"/>
          <w:sz w:val="18"/>
        </w:rP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w:t>
      </w:r>
      <w:r w:rsidR="00B62898">
        <w:rPr>
          <w:rFonts w:ascii="Arial" w:hAnsi="Arial"/>
          <w:color w:val="auto"/>
          <w:sz w:val="18"/>
        </w:rPr>
        <w:t> </w:t>
      </w:r>
      <w:r>
        <w:rPr>
          <w:rFonts w:ascii="Arial" w:hAnsi="Arial"/>
          <w:color w:val="auto"/>
          <w:sz w:val="18"/>
        </w:rPr>
        <w:t>які</w:t>
      </w:r>
      <w:r w:rsidR="00B62898">
        <w:rPr>
          <w:rFonts w:ascii="Arial" w:hAnsi="Arial"/>
          <w:color w:val="auto"/>
          <w:sz w:val="18"/>
        </w:rPr>
        <w:t> </w:t>
      </w:r>
      <w:r>
        <w:rPr>
          <w:rFonts w:ascii="Arial" w:hAnsi="Arial"/>
          <w:color w:val="auto"/>
          <w:sz w:val="18"/>
        </w:rPr>
        <w:t>Майкрософт (а не третя сторона) може надавати вам ліцензію за умовами ліцензії Майкрософт. Повідомлення (за</w:t>
      </w:r>
      <w:r w:rsidR="00B62898">
        <w:rPr>
          <w:rFonts w:ascii="Arial" w:hAnsi="Arial"/>
          <w:color w:val="auto"/>
          <w:sz w:val="18"/>
        </w:rPr>
        <w:t> </w:t>
      </w:r>
      <w:r>
        <w:rPr>
          <w:rFonts w:ascii="Arial" w:hAnsi="Arial"/>
          <w:color w:val="auto"/>
          <w:sz w:val="18"/>
        </w:rPr>
        <w:t>наявності) для таких програм із вихідним кодом від третіх сторін включено лише для інформаційних цілей.</w:t>
      </w:r>
    </w:p>
    <w:p w:rsidR="007D7C96" w:rsidRPr="002A4125" w:rsidRDefault="007D7C96">
      <w:pPr>
        <w:pStyle w:val="PURHeading2"/>
      </w:pPr>
      <w:r>
        <w:t xml:space="preserve">Неприпустимість використання в небезпечних умовах </w:t>
      </w:r>
    </w:p>
    <w:p w:rsidR="007D7C96" w:rsidRPr="002A4125" w:rsidRDefault="007D7C96" w:rsidP="003F1D19">
      <w:pPr>
        <w:pStyle w:val="PURBody-Indented"/>
      </w:pPr>
      <w:r>
        <w:t>Для онлайнової служби не можна гарантувати, що вона працюватиме безперервно та без помилок. Ні ви, ні ваші користувачі не мають права використовувати онлайнову службу у сфері застосування або ситуаціях, у яких помилка онлайнової служби може призвести до смерті чи серйозних тілесних ушкоджень будь-якої особи або завдання серйозної шкоди довкіллю («Використання в небезпечних умовах»).</w:t>
      </w:r>
      <w:r w:rsidR="00BA10FA">
        <w:t xml:space="preserve"> </w:t>
      </w:r>
      <w:r>
        <w:t>До прикладів Використання в небезпечних умовах належить серед іншого використання в: літаках або інших громадських транспортних засобах, на атомних електростанціях або хімічних заводах, у системах життєзабезпечення, імплантованому медичному обладнанні, автотранспорті або системах озброєнь. Використання в небезпечних умовах не включає застосування онлайнової служби в адміністративних цілях, для</w:t>
      </w:r>
      <w:r w:rsidR="00B62898">
        <w:t> </w:t>
      </w:r>
      <w:r>
        <w:t>зберігання даних конфігурації, у засобах проектування та (або) настроювання або в інших застосунках, не пов’язаних з</w:t>
      </w:r>
      <w:r w:rsidR="00B62898">
        <w:t> </w:t>
      </w:r>
      <w:r>
        <w:t>управлінням, помилка в яких не призводить до смерті, тілесних ушкоджень, серйозних фізичних пошкоджень або шкоди для довкілля. Такі</w:t>
      </w:r>
      <w:r w:rsidR="003F1D19">
        <w:t> </w:t>
      </w:r>
      <w:r>
        <w:t>застосунки, не пов’язані з управлінням, можуть взаємодіяти із застосунками, які використовуються для</w:t>
      </w:r>
      <w:r w:rsidR="00B62898">
        <w:t> </w:t>
      </w:r>
      <w:r>
        <w:t>управління, але не мають прямо чи опосередковано відповідати за функції управління. Ви погоджуєтеся захистити та</w:t>
      </w:r>
      <w:r w:rsidR="00B62898">
        <w:t> </w:t>
      </w:r>
      <w:r>
        <w:t>звільнити Майкрософт від будь-яких вимог третіх сторін, які виникають унаслідок Використання онлайнової служби в</w:t>
      </w:r>
      <w:r w:rsidR="00B62898">
        <w:t> </w:t>
      </w:r>
      <w:r>
        <w:t>небезпечних умовах.</w:t>
      </w:r>
    </w:p>
    <w:p w:rsidR="0082133B" w:rsidRPr="002A4125" w:rsidRDefault="00ED4593">
      <w:pPr>
        <w:pStyle w:val="PURHeading2"/>
      </w:pPr>
      <w:r>
        <w:t>Набуті права</w:t>
      </w:r>
      <w:r w:rsidR="00F22968">
        <w:fldChar w:fldCharType="begin"/>
      </w:r>
      <w:r w:rsidR="00986DA5">
        <w:instrText>TC "</w:instrText>
      </w:r>
      <w:bookmarkStart w:id="109" w:name="_Toc366005022"/>
      <w:r w:rsidR="00986DA5">
        <w:instrText>Набуті права</w:instrText>
      </w:r>
      <w:bookmarkEnd w:id="109"/>
      <w:r w:rsidR="00986DA5">
        <w:instrText xml:space="preserve">" \l 2 </w:instrText>
      </w:r>
      <w:bookmarkStart w:id="110" w:name="_Toc339624717"/>
      <w:bookmarkStart w:id="111" w:name="_Toc341260670"/>
      <w:bookmarkStart w:id="112" w:name="_Toc341260897"/>
      <w:bookmarkStart w:id="113" w:name="_Toc364067979"/>
      <w:bookmarkStart w:id="114" w:name="_Toc364068335"/>
      <w:bookmarkStart w:id="115" w:name="_Toc364695353"/>
      <w:bookmarkEnd w:id="110"/>
      <w:bookmarkEnd w:id="111"/>
      <w:bookmarkEnd w:id="112"/>
      <w:bookmarkEnd w:id="113"/>
      <w:bookmarkEnd w:id="114"/>
      <w:bookmarkEnd w:id="115"/>
      <w:r w:rsidR="00F22968">
        <w:fldChar w:fldCharType="end"/>
      </w:r>
    </w:p>
    <w:p w:rsidR="0082133B" w:rsidRPr="002A4125" w:rsidRDefault="00ED4593">
      <w:pPr>
        <w:pStyle w:val="PURBody-Indented"/>
      </w:pPr>
      <w:r>
        <w:t>Ви зобов’язуєтеся захищати Microsoft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 також у разі скорочення штату, або (2) будь-яких зобов’язань чи відповідальності, які виникають у рамках Директиви про набуті права (Директива Ради 2001/23/EC, раніше – Директива Ради 77/187/EC з поправками з Директиви Ради 98/50/EC) або будь-яких державних законів і правил, які впроваджують її положення, або подібних до них законів і</w:t>
      </w:r>
      <w:r w:rsidR="00B62898">
        <w:t> </w:t>
      </w:r>
      <w:r>
        <w:t>правил, (включно із Законом про передавання підприємств (Охорону праці), прийнятим у 2006 р. у Великобританії), зокрема претензій від поточних або колишніх співробітників або підрядників (включно із претензіями, пов’язаними з</w:t>
      </w:r>
      <w:r w:rsidR="00B62898">
        <w:t> </w:t>
      </w:r>
      <w:r>
        <w:t>припиненням трудових відносин, ініційованим Майкрософт унаслідок будь-якої передачі трудових відносин Майкрософт відповідно до таких законів і правил).</w:t>
      </w:r>
    </w:p>
    <w:p w:rsidR="0082133B" w:rsidRPr="00B62898" w:rsidRDefault="00ED4593" w:rsidP="003F1D19">
      <w:pPr>
        <w:pStyle w:val="PURBody-Indented"/>
        <w:rPr>
          <w:spacing w:val="-2"/>
        </w:rPr>
      </w:pPr>
      <w:r w:rsidRPr="00B62898">
        <w:rPr>
          <w:spacing w:val="-2"/>
        </w:rPr>
        <w:t>Ви зобов’язуєтеся сплачувати суму будь-якого підсумкового несприятливого остаточного рішення суду (або домовленості, на</w:t>
      </w:r>
      <w:r w:rsidR="003F1D19">
        <w:rPr>
          <w:spacing w:val="-2"/>
        </w:rPr>
        <w:t> </w:t>
      </w:r>
      <w:r w:rsidRPr="00B62898">
        <w:rPr>
          <w:spacing w:val="-2"/>
        </w:rPr>
        <w:t>яку ви погоджуєтеся).</w:t>
      </w:r>
      <w:r w:rsidR="00BA10FA">
        <w:rPr>
          <w:spacing w:val="-2"/>
        </w:rPr>
        <w:t xml:space="preserve"> </w:t>
      </w:r>
      <w:r w:rsidRPr="00B62898">
        <w:rPr>
          <w:spacing w:val="-2"/>
        </w:rPr>
        <w:t>Цей розділ містить єдиний засіб правового захисту Майкрософт у випадку таких вимог.</w:t>
      </w:r>
      <w:r w:rsidR="00BA10FA">
        <w:rPr>
          <w:spacing w:val="-2"/>
        </w:rPr>
        <w:t xml:space="preserve"> </w:t>
      </w:r>
      <w:r w:rsidRPr="00B62898">
        <w:rPr>
          <w:spacing w:val="-2"/>
        </w:rPr>
        <w:t xml:space="preserve">Майкрософт зобов’язується повідомити вас у письмовій формі про претензії, які підлягають дії цього розділу. Ми зобов’язуємося (1) надати </w:t>
      </w:r>
      <w:r w:rsidRPr="00B62898">
        <w:rPr>
          <w:spacing w:val="-2"/>
        </w:rPr>
        <w:lastRenderedPageBreak/>
        <w:t>вам виключний контроль над захистом або досягненням домовленості щодо такої претензії та (2) надати в розумних межах допомогу в захисті від претензії.</w:t>
      </w:r>
      <w:r w:rsidR="00BA10FA">
        <w:rPr>
          <w:spacing w:val="-2"/>
        </w:rPr>
        <w:t xml:space="preserve"> </w:t>
      </w:r>
      <w:r w:rsidRPr="00B62898">
        <w:rPr>
          <w:spacing w:val="-2"/>
        </w:rPr>
        <w:t>Ви компенсуєте нам обґрунтовані фактичні витрати, які ми понесемо під час надання допомоги.</w:t>
      </w:r>
    </w:p>
    <w:p w:rsidR="0082133B" w:rsidRPr="002A4125" w:rsidRDefault="00ED4593">
      <w:pPr>
        <w:pStyle w:val="PURHeading2"/>
      </w:pPr>
      <w:r>
        <w:t>Дані клієнта</w:t>
      </w:r>
      <w:r w:rsidR="00F22968">
        <w:fldChar w:fldCharType="begin"/>
      </w:r>
      <w:r w:rsidR="00986DA5">
        <w:instrText>TC "</w:instrText>
      </w:r>
      <w:bookmarkStart w:id="116" w:name="_Toc366005023"/>
      <w:r w:rsidR="00986DA5">
        <w:instrText>Дані клієнта</w:instrText>
      </w:r>
      <w:bookmarkEnd w:id="116"/>
      <w:r w:rsidR="00986DA5">
        <w:instrText xml:space="preserve">" \l 2 </w:instrText>
      </w:r>
      <w:bookmarkStart w:id="117" w:name="_Toc339624718"/>
      <w:bookmarkStart w:id="118" w:name="_Toc341260671"/>
      <w:bookmarkStart w:id="119" w:name="_Toc341260898"/>
      <w:bookmarkStart w:id="120" w:name="_Toc364067980"/>
      <w:bookmarkStart w:id="121" w:name="_Toc364068336"/>
      <w:bookmarkStart w:id="122" w:name="_Toc364695354"/>
      <w:bookmarkEnd w:id="117"/>
      <w:bookmarkEnd w:id="118"/>
      <w:bookmarkEnd w:id="119"/>
      <w:bookmarkEnd w:id="120"/>
      <w:bookmarkEnd w:id="121"/>
      <w:bookmarkEnd w:id="122"/>
      <w:r w:rsidR="00F22968">
        <w:fldChar w:fldCharType="end"/>
      </w:r>
    </w:p>
    <w:p w:rsidR="0082133B" w:rsidRPr="002A4125" w:rsidRDefault="00ED4593" w:rsidP="003F1D19">
      <w:pPr>
        <w:pStyle w:val="PURBody-Indented"/>
      </w:pPr>
      <w:r>
        <w:t>Ви маєте змогу надавати дані клієнта для використання у зв’язку з онлайновою службою.</w:t>
      </w:r>
      <w:r w:rsidR="00BA10FA">
        <w:t xml:space="preserve"> </w:t>
      </w:r>
      <w:r>
        <w:t>Надаючи дані клієнта для використання з будь-якою онлайновою службою, що дає змогу спілкуватися або співпрацювати із третіми сторонами, ви</w:t>
      </w:r>
      <w:r w:rsidR="003F1D19">
        <w:t> </w:t>
      </w:r>
      <w:r>
        <w:t>визнаєте, що ці треті сторони можуть після цього:</w:t>
      </w:r>
    </w:p>
    <w:p w:rsidR="0082133B" w:rsidRPr="002A4125" w:rsidRDefault="00ED4593" w:rsidP="005D6562">
      <w:pPr>
        <w:pStyle w:val="PURBullet-Indented"/>
        <w:numPr>
          <w:ilvl w:val="1"/>
          <w:numId w:val="8"/>
        </w:numPr>
      </w:pPr>
      <w:r>
        <w:t xml:space="preserve">використовувати, копіювати, розповсюджувати, відтворювати, публікувати та змінювати ваші дані клієнта; </w:t>
      </w:r>
    </w:p>
    <w:p w:rsidR="0082133B" w:rsidRPr="002A4125" w:rsidRDefault="00ED4593" w:rsidP="005D6562">
      <w:pPr>
        <w:pStyle w:val="PURBullet-Indented"/>
        <w:numPr>
          <w:ilvl w:val="1"/>
          <w:numId w:val="8"/>
        </w:numPr>
      </w:pPr>
      <w:r>
        <w:t>публікувати ваше ім’я у зв’язку з даними клієнта; і</w:t>
      </w:r>
    </w:p>
    <w:p w:rsidR="0082133B" w:rsidRPr="002A4125" w:rsidRDefault="00ED4593" w:rsidP="005D6562">
      <w:pPr>
        <w:pStyle w:val="PURBullet-Indented"/>
        <w:numPr>
          <w:ilvl w:val="1"/>
          <w:numId w:val="8"/>
        </w:numPr>
      </w:pPr>
      <w:r>
        <w:t>надавати можливість іншим виконувати зазначені вище дії.</w:t>
      </w:r>
    </w:p>
    <w:p w:rsidR="0082133B" w:rsidRPr="002A4125" w:rsidRDefault="00ED4593">
      <w:pPr>
        <w:pStyle w:val="PURBody-Indented"/>
      </w:pPr>
      <w:r>
        <w:t>Деякі онлайнові служби можуть надавати функціональні можливості, які обмежують виконання зазначених вище дій третіми особами.</w:t>
      </w:r>
      <w:r w:rsidR="00BA10FA">
        <w:t xml:space="preserve"> </w:t>
      </w:r>
      <w:r>
        <w:t>Ви несете відповідальність за використання цих функціональних можливостей згідно з тим, як ви плануєте використовувати свої дані клієнта.</w:t>
      </w:r>
    </w:p>
    <w:p w:rsidR="0082133B" w:rsidRPr="002A4125" w:rsidRDefault="00ED4593">
      <w:pPr>
        <w:pStyle w:val="PURBody-Indented"/>
      </w:pPr>
      <w:r>
        <w:t>Ви погоджуєтеся отримати права стосовно своїх даних клієнта, які необхідні нам для надання вам онлайнової служби без порушень прав будь-якої третьої сторони або створення для Майкрософт зобов’язань перед вами або будь-якої іншою третьою стороною.</w:t>
      </w:r>
      <w:r w:rsidR="00BA10FA">
        <w:t xml:space="preserve"> </w:t>
      </w:r>
      <w:r>
        <w:t>Майкрософт не бере і не братиме на себе жодні зобов’язання, наведені в будь-якій окремій ліцензії або</w:t>
      </w:r>
      <w:r w:rsidR="00B62898">
        <w:t> </w:t>
      </w:r>
      <w:r>
        <w:t>іншій угоді, які можуть застосовуватися до ваших даних клієнта або до використання онлайнової служби</w:t>
      </w:r>
    </w:p>
    <w:p w:rsidR="0079514B" w:rsidRPr="002A4125" w:rsidRDefault="0079514B" w:rsidP="0079514B">
      <w:pPr>
        <w:pStyle w:val="PURHeading2"/>
      </w:pPr>
      <w:r>
        <w:t>Продукти не від Майкрософт</w:t>
      </w:r>
      <w:r w:rsidR="00F22968">
        <w:fldChar w:fldCharType="begin"/>
      </w:r>
      <w:r w:rsidR="00986DA5">
        <w:instrText>TC "</w:instrText>
      </w:r>
      <w:bookmarkStart w:id="123" w:name="_Toc366005024"/>
      <w:r w:rsidR="00986DA5">
        <w:instrText>Програмне забезпечення та служби не від Майкрософт</w:instrText>
      </w:r>
      <w:bookmarkEnd w:id="123"/>
      <w:r w:rsidR="00986DA5">
        <w:instrText xml:space="preserve">" \l 2 </w:instrText>
      </w:r>
      <w:bookmarkStart w:id="124" w:name="_Toc339624719"/>
      <w:bookmarkStart w:id="125" w:name="_Toc341260672"/>
      <w:bookmarkStart w:id="126" w:name="_Toc341260899"/>
      <w:bookmarkStart w:id="127" w:name="_Toc364067981"/>
      <w:bookmarkStart w:id="128" w:name="_Toc364068337"/>
      <w:bookmarkStart w:id="129" w:name="_Toc364695355"/>
      <w:bookmarkEnd w:id="124"/>
      <w:bookmarkEnd w:id="125"/>
      <w:bookmarkEnd w:id="126"/>
      <w:bookmarkEnd w:id="127"/>
      <w:bookmarkEnd w:id="128"/>
      <w:bookmarkEnd w:id="129"/>
      <w:r w:rsidR="00F22968">
        <w:fldChar w:fldCharType="end"/>
      </w:r>
    </w:p>
    <w:p w:rsidR="0079514B" w:rsidRPr="002A4125" w:rsidRDefault="0079514B" w:rsidP="0079514B">
      <w:pPr>
        <w:pStyle w:val="PURBody-Indented"/>
      </w:pPr>
      <w:r>
        <w:t>Майкрософт може надати вам доступ до продуктів не від Майкрософт через Портал або інші засоби. Використання цього продукту не від Майкрософт регулюватиметься окремими умовами, погодженими між вами та третьою стороною, яка надає продукт не від Майкрософт. Для вашої зручності Майкрософт може включати плату за продукт не від Майкрософт у ваш рахунок за Онлайнові служби Microsoft.</w:t>
      </w:r>
      <w:r w:rsidR="00BA10FA">
        <w:t xml:space="preserve"> </w:t>
      </w:r>
      <w:r>
        <w:t>Однак Майкрософт не бере на себе жодну відповідальність за продукти не від Майкрософт.</w:t>
      </w:r>
    </w:p>
    <w:p w:rsidR="0079514B" w:rsidRPr="002A4125" w:rsidRDefault="0079514B" w:rsidP="0079514B">
      <w:pPr>
        <w:pStyle w:val="PURBody-Indented"/>
      </w:pPr>
      <w:r>
        <w:t>Ви несете виключну відповідальність за продукт не від Майкрософт, який ви інсталюєте або використовуєте з онлайновими службами. Ми не є стороною в угодах, які регулюють використання вами будь-якого продукту не від Майкрософт, і такі умови не є обов’язковими для нас.</w:t>
      </w:r>
      <w:r w:rsidR="00BA10FA">
        <w:t xml:space="preserve"> </w:t>
      </w:r>
    </w:p>
    <w:p w:rsidR="0079514B" w:rsidRPr="002A4125" w:rsidRDefault="0079514B" w:rsidP="0079514B">
      <w:pPr>
        <w:pStyle w:val="PURBody-Indented"/>
      </w:pPr>
      <w:r>
        <w:t>Якщо ви інсталюєте або використовуєте продукт не від Майкрософт з онлайновою службою, то ви (а не Майкрософт) керуєте інсталяцією та використанням такого продукту в онлайнових службах через використання інтерфейсів прикладних програм та інших технічних засобів, які є частиною онлайнової служби.</w:t>
      </w:r>
      <w:r w:rsidR="00BA10FA">
        <w:t xml:space="preserve"> </w:t>
      </w:r>
      <w:r>
        <w:t>Ми не запускатимемо такий продукт не від Майкрософт і не робитимемо його копії за межами наших відносин із вами.</w:t>
      </w:r>
    </w:p>
    <w:p w:rsidR="0079514B" w:rsidRPr="002A4125" w:rsidRDefault="0079514B" w:rsidP="0079514B">
      <w:pPr>
        <w:pStyle w:val="PURBody-Indented"/>
      </w:pPr>
      <w:r>
        <w:t>Якщо ви інсталюєте або використовуєте продукт не від Майкрософт з онлайновою службою, ви не маєте право робити це в</w:t>
      </w:r>
      <w:r w:rsidR="00B62898">
        <w:t> </w:t>
      </w:r>
      <w:r>
        <w:t>будь-який спосіб, який би передбачав для нашої інтелектуальної власності або технологій зобов’язання окрім включених у</w:t>
      </w:r>
      <w:r w:rsidR="00B62898">
        <w:t> </w:t>
      </w:r>
      <w:r>
        <w:t>вашу угоду «Microsoft Online Subscription Agreement».</w:t>
      </w:r>
    </w:p>
    <w:p w:rsidR="0082133B" w:rsidRPr="002A4125" w:rsidRDefault="00ED4593">
      <w:pPr>
        <w:pStyle w:val="PURHeading2"/>
      </w:pPr>
      <w:r>
        <w:t>Приналежність даних клієнта</w:t>
      </w:r>
      <w:r w:rsidR="00F22968">
        <w:fldChar w:fldCharType="begin"/>
      </w:r>
      <w:r w:rsidR="00986DA5">
        <w:instrText>TC "</w:instrText>
      </w:r>
      <w:bookmarkStart w:id="130" w:name="_Toc366005025"/>
      <w:r w:rsidR="00986DA5">
        <w:instrText>Приналежність даних клієнта</w:instrText>
      </w:r>
      <w:bookmarkEnd w:id="130"/>
      <w:r w:rsidR="00986DA5">
        <w:instrText xml:space="preserve">" \l 2 </w:instrText>
      </w:r>
      <w:bookmarkStart w:id="131" w:name="_Toc339624720"/>
      <w:bookmarkStart w:id="132" w:name="_Toc341260673"/>
      <w:bookmarkStart w:id="133" w:name="_Toc341260900"/>
      <w:bookmarkStart w:id="134" w:name="_Toc364067982"/>
      <w:bookmarkStart w:id="135" w:name="_Toc364068338"/>
      <w:bookmarkStart w:id="136" w:name="_Toc364695356"/>
      <w:bookmarkEnd w:id="131"/>
      <w:bookmarkEnd w:id="132"/>
      <w:bookmarkEnd w:id="133"/>
      <w:bookmarkEnd w:id="134"/>
      <w:bookmarkEnd w:id="135"/>
      <w:bookmarkEnd w:id="136"/>
      <w:r w:rsidR="00F22968">
        <w:fldChar w:fldCharType="end"/>
      </w:r>
    </w:p>
    <w:p w:rsidR="0082133B" w:rsidRPr="002A4125" w:rsidRDefault="00ED4593">
      <w:pPr>
        <w:pStyle w:val="PURBody-Indented"/>
      </w:pPr>
      <w:r>
        <w:t>У стосунках між сторонами ви зберігаєте за собою всі права та права власності стосовно даних клієнта. Ми не отримуємо жодних прав стосовно даних клієнта за винятком прав, наданих вами для відповідної онлайнової служби. Це не стосується програмного забезпечення або служб, які ми надаємо вам за ліцензією.</w:t>
      </w:r>
      <w:r w:rsidR="00BA10FA">
        <w:t xml:space="preserve"> </w:t>
      </w:r>
    </w:p>
    <w:p w:rsidR="0082133B" w:rsidRPr="002A4125" w:rsidRDefault="00ED4593">
      <w:pPr>
        <w:pStyle w:val="PURHeading2"/>
      </w:pPr>
      <w:r>
        <w:t>Конфіденційність</w:t>
      </w:r>
      <w:r w:rsidR="00F22968">
        <w:fldChar w:fldCharType="begin"/>
      </w:r>
      <w:r w:rsidR="00C33F92">
        <w:instrText xml:space="preserve">TC </w:instrText>
      </w:r>
      <w:bookmarkStart w:id="137" w:name="_Toc366005026"/>
      <w:r w:rsidR="00C33F92">
        <w:instrText>Конфіденційність</w:instrText>
      </w:r>
      <w:bookmarkEnd w:id="137"/>
      <w:r w:rsidR="00C33F92">
        <w:instrText xml:space="preserve"> \l 2 </w:instrText>
      </w:r>
      <w:bookmarkStart w:id="138" w:name="_Toc339624721"/>
      <w:bookmarkStart w:id="139" w:name="_Toc341260674"/>
      <w:bookmarkStart w:id="140" w:name="_Toc341260901"/>
      <w:bookmarkStart w:id="141" w:name="_Toc364067983"/>
      <w:bookmarkStart w:id="142" w:name="_Toc364068339"/>
      <w:bookmarkStart w:id="143" w:name="_Toc364695357"/>
      <w:bookmarkEnd w:id="138"/>
      <w:bookmarkEnd w:id="139"/>
      <w:bookmarkEnd w:id="140"/>
      <w:bookmarkEnd w:id="141"/>
      <w:bookmarkEnd w:id="142"/>
      <w:bookmarkEnd w:id="143"/>
      <w:r w:rsidR="00F22968">
        <w:fldChar w:fldCharType="end"/>
      </w:r>
    </w:p>
    <w:p w:rsidR="0082133B" w:rsidRPr="002A4125" w:rsidRDefault="00ED4593">
      <w:pPr>
        <w:pStyle w:val="PURBody-Indented"/>
      </w:pPr>
      <w: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корпорація Майкрософт або її постачальники послуг мають відділення.</w:t>
      </w:r>
      <w:r w:rsidR="00BA10FA">
        <w:t xml:space="preserve"> </w:t>
      </w:r>
      <w:r>
        <w:t>Ці дані включають будь-які особисті дані, які ви збираєте під час використання онлайнової служби.</w:t>
      </w:r>
      <w:r w:rsidR="00BA10FA">
        <w:t xml:space="preserve"> </w:t>
      </w:r>
      <w:r>
        <w:t>Використовуючи онлайнову службу, ви надаєте свою згоду на передавання особистих даних за межі своєї країни.</w:t>
      </w:r>
      <w:r w:rsidR="00BA10FA">
        <w:t xml:space="preserve"> </w:t>
      </w:r>
      <w:r>
        <w:t>Ви також погоджуєтесь отримувати необхідну авторизацію від осіб, які надають вам особисті дані для того, щоб:</w:t>
      </w:r>
    </w:p>
    <w:p w:rsidR="0082133B" w:rsidRPr="002A4125" w:rsidRDefault="00ED4593" w:rsidP="005D6562">
      <w:pPr>
        <w:pStyle w:val="PURBullet-Indented"/>
        <w:numPr>
          <w:ilvl w:val="1"/>
          <w:numId w:val="9"/>
        </w:numPr>
      </w:pPr>
      <w:r>
        <w:t xml:space="preserve">передати ці дані корпорації Майкрософт і її філіям; і </w:t>
      </w:r>
    </w:p>
    <w:p w:rsidR="0082133B" w:rsidRPr="002A4125" w:rsidRDefault="00ED4593" w:rsidP="005D6562">
      <w:pPr>
        <w:pStyle w:val="PURBullet-Indented"/>
        <w:numPr>
          <w:ilvl w:val="1"/>
          <w:numId w:val="9"/>
        </w:numPr>
      </w:pPr>
      <w:r>
        <w:t>дозволити їх передавання, збереження та обробку.</w:t>
      </w:r>
      <w:r w:rsidR="00BA10FA">
        <w:t xml:space="preserve"> </w:t>
      </w:r>
    </w:p>
    <w:p w:rsidR="0082133B" w:rsidRPr="002A4125" w:rsidRDefault="00ED4593">
      <w:pPr>
        <w:pStyle w:val="PURBody-Indented"/>
      </w:pPr>
      <w:r>
        <w:t>Якщо ваша організація не є навчальним закладом, ви несете відповідальність за згоду батьків на будь-яке використання онлайнових служб користувачами згідно з відповідним законом.</w:t>
      </w:r>
    </w:p>
    <w:p w:rsidR="0082133B" w:rsidRPr="002A4125" w:rsidRDefault="00ED4593">
      <w:pPr>
        <w:pStyle w:val="PURBody-Indented"/>
      </w:pPr>
      <w:r>
        <w:t>Див. декларацію про конфіденційність онлайнової служби, щоб дізнатися докладніше про те, яким чином Майкрософт може</w:t>
      </w:r>
      <w:r w:rsidR="00B62898">
        <w:t> </w:t>
      </w:r>
      <w:r>
        <w:t>збирати та використовувати вашу інформацію. Посилання на цей документ можна знайти в розділах для відповідних продуктів Умов ліцензії для певних служб нижче.</w:t>
      </w:r>
    </w:p>
    <w:p w:rsidR="0082133B" w:rsidRPr="002A4125" w:rsidRDefault="00ED4593" w:rsidP="00FE708A">
      <w:pPr>
        <w:pStyle w:val="PURHeading2"/>
      </w:pPr>
      <w:r>
        <w:lastRenderedPageBreak/>
        <w:t>Використання даних клієнта корпорацією Майкрософт; запити третіх сторін</w:t>
      </w:r>
      <w:r w:rsidR="00F22968">
        <w:fldChar w:fldCharType="begin"/>
      </w:r>
      <w:r w:rsidR="00C33F92">
        <w:instrText>TC "</w:instrText>
      </w:r>
      <w:bookmarkStart w:id="144" w:name="_Toc366005027"/>
      <w:r w:rsidR="00C33F92">
        <w:instrText>Використання даних клієнта корпорацією Майкрософт; запити третіх сторін</w:instrText>
      </w:r>
      <w:bookmarkEnd w:id="144"/>
      <w:r w:rsidR="00C33F92">
        <w:instrText xml:space="preserve">" \l 2 </w:instrText>
      </w:r>
      <w:bookmarkStart w:id="145" w:name="_Toc339624722"/>
      <w:bookmarkStart w:id="146" w:name="_Toc341260675"/>
      <w:bookmarkStart w:id="147" w:name="_Toc341260902"/>
      <w:bookmarkStart w:id="148" w:name="_Toc364067984"/>
      <w:bookmarkStart w:id="149" w:name="_Toc364068340"/>
      <w:bookmarkStart w:id="150" w:name="_Toc364695358"/>
      <w:bookmarkEnd w:id="145"/>
      <w:bookmarkEnd w:id="146"/>
      <w:bookmarkEnd w:id="147"/>
      <w:bookmarkEnd w:id="148"/>
      <w:bookmarkEnd w:id="149"/>
      <w:bookmarkEnd w:id="150"/>
      <w:r w:rsidR="00F22968">
        <w:fldChar w:fldCharType="end"/>
      </w:r>
    </w:p>
    <w:p w:rsidR="0082133B" w:rsidRPr="002A4125" w:rsidRDefault="00ED4593" w:rsidP="00FE708A">
      <w:pPr>
        <w:pStyle w:val="PURBody-Indented"/>
        <w:keepNext/>
        <w:keepLines/>
      </w:pPr>
      <w:r>
        <w:t>Дані клієнта використовуватимуться лише для надання онлайнової служби.</w:t>
      </w:r>
      <w:r w:rsidR="00BA10FA">
        <w:t xml:space="preserve"> </w:t>
      </w:r>
      <w:r>
        <w:t>Це може включати виправлення неполадок, спрямоване на запобігання, виявлення та усунення проблем, які впливають на функціонування онлайнової служби, і</w:t>
      </w:r>
      <w:r w:rsidR="00B62898">
        <w:t> </w:t>
      </w:r>
      <w:r>
        <w:t>покращення функцій, пов’язаних із виявленням і захистом від нових загроз для користувача та загроз, що розвиваються (таких як шкідливе програмне забезпечення й небажана пошта).</w:t>
      </w:r>
      <w:r w:rsidR="00BA10FA">
        <w:t xml:space="preserve"> </w:t>
      </w:r>
      <w:r>
        <w:t>Корпорація Майкрософт не використовуватиме Дані клієнта або похідну інформацію від них для реклами або в інших комерційних цілях.</w:t>
      </w:r>
    </w:p>
    <w:p w:rsidR="0082133B" w:rsidRPr="00CE4FAD" w:rsidRDefault="00ED4593">
      <w:pPr>
        <w:pStyle w:val="PURBody-Indented"/>
        <w:rPr>
          <w:spacing w:val="-2"/>
        </w:rPr>
      </w:pPr>
      <w:r w:rsidRPr="00CE4FAD">
        <w:rPr>
          <w:spacing w:val="-2"/>
        </w:rPr>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 У випадку звернення до нас третьої сторони з вимогою щодо надання даних клієнта ми намагатимемося направити її</w:t>
      </w:r>
      <w:r w:rsidR="00CE4FAD">
        <w:rPr>
          <w:spacing w:val="-2"/>
        </w:rPr>
        <w:t> </w:t>
      </w:r>
      <w:r w:rsidRPr="00CE4FAD">
        <w:rPr>
          <w:spacing w:val="-2"/>
        </w:rPr>
        <w:t>безпосередньо до вас. У разі такого звернення ми можемо надати вам основні контактні відомості відповідної третьої сторони. Якщо ми будемо змушені розкрити дані клієнта третій стороні, ми докладемо комерційно обґрунтованих зусиль, щоб</w:t>
      </w:r>
      <w:r w:rsidR="00CE4FAD">
        <w:rPr>
          <w:spacing w:val="-2"/>
        </w:rPr>
        <w:t> </w:t>
      </w:r>
      <w:r w:rsidRPr="00CE4FAD">
        <w:rPr>
          <w:spacing w:val="-2"/>
        </w:rPr>
        <w:t>повідомити вас заздалегідь про таке розголошення, якщо таке повідомлення не заборонено законом. Ви несете відповідальність за відповідь на запити третіх сторін, які стосуються використання вами онлайнової служби, наприклад запити</w:t>
      </w:r>
      <w:r w:rsidR="00CE4FAD">
        <w:rPr>
          <w:spacing w:val="-2"/>
        </w:rPr>
        <w:t> </w:t>
      </w:r>
      <w:r w:rsidRPr="00CE4FAD">
        <w:rPr>
          <w:spacing w:val="-2"/>
        </w:rPr>
        <w:t>про записування вмісту відповідно до Закону про авторське право в епоху цифрових технологій.</w:t>
      </w:r>
    </w:p>
    <w:p w:rsidR="0082133B" w:rsidRPr="00CE4FAD" w:rsidRDefault="00ED4593">
      <w:pPr>
        <w:pStyle w:val="PURHeading2"/>
      </w:pPr>
      <w:r w:rsidRPr="00CE4FAD">
        <w:t>Безпека даних клієнта</w:t>
      </w:r>
      <w:r w:rsidR="00F22968" w:rsidRPr="00CE4FAD">
        <w:fldChar w:fldCharType="begin"/>
      </w:r>
      <w:r w:rsidR="00C33F92" w:rsidRPr="00CE4FAD">
        <w:instrText>TC "</w:instrText>
      </w:r>
      <w:bookmarkStart w:id="151" w:name="_Toc366005028"/>
      <w:r w:rsidR="00C33F92" w:rsidRPr="00CE4FAD">
        <w:instrText>Безпека даних клієнта</w:instrText>
      </w:r>
      <w:bookmarkEnd w:id="151"/>
      <w:r w:rsidR="00C33F92" w:rsidRPr="00CE4FAD">
        <w:instrText xml:space="preserve">" \l 2 </w:instrText>
      </w:r>
      <w:bookmarkStart w:id="152" w:name="_Toc339624723"/>
      <w:bookmarkStart w:id="153" w:name="_Toc341260676"/>
      <w:bookmarkStart w:id="154" w:name="_Toc341260903"/>
      <w:bookmarkStart w:id="155" w:name="_Toc364067985"/>
      <w:bookmarkStart w:id="156" w:name="_Toc364068341"/>
      <w:bookmarkStart w:id="157" w:name="_Toc364695359"/>
      <w:bookmarkEnd w:id="152"/>
      <w:bookmarkEnd w:id="153"/>
      <w:bookmarkEnd w:id="154"/>
      <w:bookmarkEnd w:id="155"/>
      <w:bookmarkEnd w:id="156"/>
      <w:bookmarkEnd w:id="157"/>
      <w:r w:rsidR="00F22968" w:rsidRPr="00CE4FAD">
        <w:fldChar w:fldCharType="end"/>
      </w:r>
    </w:p>
    <w:p w:rsidR="0082133B" w:rsidRPr="00CE4FAD" w:rsidRDefault="00ED4593">
      <w:pPr>
        <w:pStyle w:val="PURBody-Indented"/>
        <w:rPr>
          <w:spacing w:val="-2"/>
        </w:rPr>
      </w:pPr>
      <w:r w:rsidRPr="00CE4FAD">
        <w:rPr>
          <w:spacing w:val="-2"/>
        </w:rPr>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 або до яких вона має доступ.</w:t>
      </w:r>
      <w:r w:rsidR="00BA10FA">
        <w:rPr>
          <w:spacing w:val="-2"/>
        </w:rPr>
        <w:t xml:space="preserve"> </w:t>
      </w:r>
      <w:r w:rsidRPr="00CE4FAD">
        <w:rPr>
          <w:spacing w:val="-2"/>
        </w:rPr>
        <w:t>Ви погоджуєтесь, що ці заходи:</w:t>
      </w:r>
    </w:p>
    <w:p w:rsidR="0082133B" w:rsidRPr="00CE4FAD" w:rsidRDefault="00ED4593" w:rsidP="005D6562">
      <w:pPr>
        <w:pStyle w:val="PURBullet-Indented"/>
        <w:numPr>
          <w:ilvl w:val="1"/>
          <w:numId w:val="10"/>
        </w:numPr>
        <w:rPr>
          <w:spacing w:val="-2"/>
        </w:rPr>
      </w:pPr>
      <w:r w:rsidRPr="00CE4FAD">
        <w:rPr>
          <w:spacing w:val="-2"/>
        </w:rPr>
        <w:t>є виключно нашою відповідальністю стосовно безпеки та обробки даних клієнта; і</w:t>
      </w:r>
    </w:p>
    <w:p w:rsidR="0082133B" w:rsidRPr="00CE4FAD" w:rsidRDefault="00ED4593" w:rsidP="005D6562">
      <w:pPr>
        <w:pStyle w:val="PURBullet-Indented"/>
        <w:numPr>
          <w:ilvl w:val="1"/>
          <w:numId w:val="10"/>
        </w:numPr>
        <w:rPr>
          <w:spacing w:val="-2"/>
        </w:rPr>
      </w:pPr>
      <w:r w:rsidRPr="00CE4FAD">
        <w:rPr>
          <w:spacing w:val="-2"/>
        </w:rPr>
        <w:t>замінюють будь-які зобов’язання щодо конфіденційності, які містяться у вашій угоді Microsoft Online Subscription Agreement або в будь-якій іншій угоді про нерозголошення чи конфіденційність.</w:t>
      </w:r>
    </w:p>
    <w:p w:rsidR="0082133B" w:rsidRPr="00CE4FAD" w:rsidRDefault="00ED4593">
      <w:pPr>
        <w:pStyle w:val="PURBody-Indented"/>
        <w:rPr>
          <w:spacing w:val="-2"/>
        </w:rPr>
      </w:pPr>
      <w:r w:rsidRPr="00CE4FAD">
        <w:rPr>
          <w:spacing w:val="-2"/>
        </w:rPr>
        <w:t>Докладніші відомості про знаходження огляду безпеки для відповідної онлайнової служби див. в розділі «Умови ліцензії для певних служб».</w:t>
      </w:r>
    </w:p>
    <w:p w:rsidR="0079514B" w:rsidRPr="00CE4FAD" w:rsidRDefault="0079514B" w:rsidP="0079514B">
      <w:pPr>
        <w:pStyle w:val="PURHeading2"/>
      </w:pPr>
      <w:r w:rsidRPr="00CE4FAD">
        <w:t>Правила допустимого використання.</w:t>
      </w:r>
      <w:r w:rsidR="00F22968" w:rsidRPr="00CE4FAD">
        <w:fldChar w:fldCharType="begin"/>
      </w:r>
      <w:r w:rsidR="00386377" w:rsidRPr="00CE4FAD">
        <w:instrText>TC "</w:instrText>
      </w:r>
      <w:bookmarkStart w:id="158" w:name="_Toc366005029"/>
      <w:r w:rsidR="00386377" w:rsidRPr="00CE4FAD">
        <w:instrText>Правила допустимого використання.</w:instrText>
      </w:r>
      <w:bookmarkEnd w:id="158"/>
      <w:r w:rsidR="00386377" w:rsidRPr="00CE4FAD">
        <w:instrText xml:space="preserve">" \l 2 </w:instrText>
      </w:r>
      <w:bookmarkStart w:id="159" w:name="_Toc339624724"/>
      <w:bookmarkStart w:id="160" w:name="_Toc341260677"/>
      <w:bookmarkStart w:id="161" w:name="_Toc341260904"/>
      <w:bookmarkStart w:id="162" w:name="_Toc364067986"/>
      <w:bookmarkStart w:id="163" w:name="_Toc364068342"/>
      <w:bookmarkStart w:id="164" w:name="_Toc364695360"/>
      <w:bookmarkEnd w:id="159"/>
      <w:bookmarkEnd w:id="160"/>
      <w:bookmarkEnd w:id="161"/>
      <w:bookmarkEnd w:id="162"/>
      <w:bookmarkEnd w:id="163"/>
      <w:bookmarkEnd w:id="164"/>
      <w:r w:rsidR="00F22968" w:rsidRPr="00CE4FAD">
        <w:fldChar w:fldCharType="end"/>
      </w:r>
    </w:p>
    <w:p w:rsidR="0079514B" w:rsidRPr="00CE4FAD" w:rsidRDefault="0079514B" w:rsidP="0079514B">
      <w:pPr>
        <w:pStyle w:val="PURBody-Indented"/>
        <w:rPr>
          <w:spacing w:val="-2"/>
        </w:rPr>
      </w:pPr>
      <w:r w:rsidRPr="00CE4FAD">
        <w:rPr>
          <w:color w:val="404040" w:themeColor="text1" w:themeTint="BF"/>
          <w:spacing w:val="-2"/>
        </w:rPr>
        <w:t>Ви та інші особи, які здійснюють доступ до онлайнової служби з вашою допомогою, не маєте права використовувати онлайнову службу:</w:t>
      </w:r>
    </w:p>
    <w:p w:rsidR="0079514B" w:rsidRPr="00CE4FAD" w:rsidRDefault="0079514B" w:rsidP="00ED5D2B">
      <w:pPr>
        <w:pStyle w:val="PURBullet-Indented"/>
        <w:numPr>
          <w:ilvl w:val="1"/>
          <w:numId w:val="56"/>
        </w:numPr>
        <w:rPr>
          <w:spacing w:val="-2"/>
        </w:rPr>
      </w:pPr>
      <w:r w:rsidRPr="00CE4FAD">
        <w:rPr>
          <w:spacing w:val="-2"/>
        </w:rPr>
        <w:t>у спосіб, заборонений законом, нормативними правилами, наказом або розпорядженням державного органа;</w:t>
      </w:r>
    </w:p>
    <w:p w:rsidR="0079514B" w:rsidRPr="00CE4FAD" w:rsidRDefault="0079514B" w:rsidP="00ED5D2B">
      <w:pPr>
        <w:pStyle w:val="PURBullet-Indented"/>
        <w:numPr>
          <w:ilvl w:val="1"/>
          <w:numId w:val="56"/>
        </w:numPr>
        <w:rPr>
          <w:spacing w:val="-2"/>
        </w:rPr>
      </w:pPr>
      <w:r w:rsidRPr="00CE4FAD">
        <w:rPr>
          <w:spacing w:val="-2"/>
        </w:rPr>
        <w:t xml:space="preserve">для порушення прав інших осіб; </w:t>
      </w:r>
    </w:p>
    <w:p w:rsidR="0079514B" w:rsidRPr="00CE4FAD" w:rsidRDefault="0079514B" w:rsidP="00ED5D2B">
      <w:pPr>
        <w:pStyle w:val="PURBullet-Indented"/>
        <w:numPr>
          <w:ilvl w:val="1"/>
          <w:numId w:val="56"/>
        </w:numPr>
        <w:rPr>
          <w:spacing w:val="-2"/>
        </w:rPr>
      </w:pPr>
      <w:r w:rsidRPr="00CE4FAD">
        <w:rPr>
          <w:spacing w:val="-2"/>
        </w:rPr>
        <w:t xml:space="preserve">для використання онлайнової служби в такий спосіб, який передбачає спробу отримати несанкціонований доступ </w:t>
      </w:r>
      <w:r w:rsidR="00CE4FAD">
        <w:rPr>
          <w:spacing w:val="-2"/>
        </w:rPr>
        <w:br/>
      </w:r>
      <w:r w:rsidRPr="00CE4FAD">
        <w:rPr>
          <w:spacing w:val="-2"/>
        </w:rPr>
        <w:t>до</w:t>
      </w:r>
      <w:r w:rsidR="00B62898" w:rsidRPr="00CE4FAD">
        <w:rPr>
          <w:spacing w:val="-2"/>
        </w:rPr>
        <w:t> </w:t>
      </w:r>
      <w:r w:rsidRPr="00CE4FAD">
        <w:rPr>
          <w:spacing w:val="-2"/>
        </w:rPr>
        <w:t>будь-якої служби, даних, облікового запису чи мережі або порушити їхню роботу будь-якими засобами;</w:t>
      </w:r>
      <w:r w:rsidR="00BA10FA">
        <w:rPr>
          <w:spacing w:val="-2"/>
        </w:rPr>
        <w:t xml:space="preserve"> </w:t>
      </w:r>
    </w:p>
    <w:p w:rsidR="0079514B" w:rsidRPr="00CE4FAD" w:rsidRDefault="0079514B" w:rsidP="00ED5D2B">
      <w:pPr>
        <w:pStyle w:val="PURBullet-Indented"/>
        <w:numPr>
          <w:ilvl w:val="1"/>
          <w:numId w:val="56"/>
        </w:numPr>
        <w:rPr>
          <w:spacing w:val="-2"/>
        </w:rPr>
      </w:pPr>
      <w:r w:rsidRPr="00CE4FAD">
        <w:rPr>
          <w:spacing w:val="-2"/>
        </w:rPr>
        <w:t>для фальсифікації інформації у протоколах або заголовках повідомлень електронної пошти (наприклад, так званий «спуфінг»);</w:t>
      </w:r>
      <w:r w:rsidR="00BA10FA">
        <w:rPr>
          <w:spacing w:val="-2"/>
        </w:rPr>
        <w:t xml:space="preserve"> </w:t>
      </w:r>
    </w:p>
    <w:p w:rsidR="0079514B" w:rsidRPr="00CE4FAD" w:rsidRDefault="0079514B" w:rsidP="00ED5D2B">
      <w:pPr>
        <w:pStyle w:val="PURBullet-Indented"/>
        <w:numPr>
          <w:ilvl w:val="1"/>
          <w:numId w:val="56"/>
        </w:numPr>
        <w:rPr>
          <w:spacing w:val="-2"/>
        </w:rPr>
      </w:pPr>
      <w:r w:rsidRPr="00CE4FAD">
        <w:rPr>
          <w:spacing w:val="-2"/>
        </w:rPr>
        <w:t>для надсилання спаму або розповсюдження шкідливого програмного забезпечення;</w:t>
      </w:r>
    </w:p>
    <w:p w:rsidR="0079514B" w:rsidRPr="00CE4FAD" w:rsidRDefault="0079514B" w:rsidP="00ED5D2B">
      <w:pPr>
        <w:pStyle w:val="PURBullet-Indented"/>
        <w:numPr>
          <w:ilvl w:val="1"/>
          <w:numId w:val="56"/>
        </w:numPr>
        <w:rPr>
          <w:spacing w:val="-2"/>
        </w:rPr>
      </w:pPr>
      <w:r w:rsidRPr="00CE4FAD">
        <w:rPr>
          <w:spacing w:val="-2"/>
        </w:rPr>
        <w:t>у такий спосіб, який може зашкодити онлайновій службі або заважати іншим особам користуватися нею; або в</w:t>
      </w:r>
      <w:r w:rsidR="00B62898" w:rsidRPr="00CE4FAD">
        <w:rPr>
          <w:spacing w:val="-2"/>
        </w:rPr>
        <w:t> </w:t>
      </w:r>
      <w:r w:rsidRPr="00CE4FAD">
        <w:rPr>
          <w:spacing w:val="-2"/>
        </w:rPr>
        <w:t>небезпечних умовах (коли помилка онлайнової служби може призвести до загибелі чи серйозних тілесних ушкоджень</w:t>
      </w:r>
      <w:r w:rsidR="00B62898" w:rsidRPr="00CE4FAD">
        <w:rPr>
          <w:spacing w:val="-2"/>
        </w:rPr>
        <w:t> </w:t>
      </w:r>
      <w:r w:rsidRPr="00CE4FAD">
        <w:rPr>
          <w:spacing w:val="-2"/>
        </w:rPr>
        <w:t xml:space="preserve">будь-якої особи або завдання серйозної шкоди </w:t>
      </w:r>
      <w:r w:rsidRPr="00CE4FAD">
        <w:rPr>
          <w:color w:val="0D0D0D" w:themeColor="text1" w:themeTint="F2"/>
          <w:spacing w:val="-2"/>
        </w:rPr>
        <w:t>довкіллю).</w:t>
      </w:r>
    </w:p>
    <w:p w:rsidR="0082133B" w:rsidRPr="00CE4FAD" w:rsidRDefault="00ED4593">
      <w:pPr>
        <w:pStyle w:val="PURHeading2"/>
      </w:pPr>
      <w:r w:rsidRPr="00CE4FAD">
        <w:t>Нормативні акти</w:t>
      </w:r>
      <w:r w:rsidR="00F22968" w:rsidRPr="00CE4FAD">
        <w:fldChar w:fldCharType="begin"/>
      </w:r>
      <w:r w:rsidR="00C33F92" w:rsidRPr="00CE4FAD">
        <w:instrText>TC "</w:instrText>
      </w:r>
      <w:bookmarkStart w:id="165" w:name="_Toc366005030"/>
      <w:r w:rsidR="00C33F92" w:rsidRPr="00CE4FAD">
        <w:instrText>Нормативні акти</w:instrText>
      </w:r>
      <w:bookmarkEnd w:id="165"/>
      <w:r w:rsidR="00C33F92" w:rsidRPr="00CE4FAD">
        <w:instrText xml:space="preserve">" \l 2 </w:instrText>
      </w:r>
      <w:bookmarkStart w:id="166" w:name="_Toc339624725"/>
      <w:bookmarkStart w:id="167" w:name="_Toc341260678"/>
      <w:bookmarkStart w:id="168" w:name="_Toc341260905"/>
      <w:bookmarkStart w:id="169" w:name="_Toc364067987"/>
      <w:bookmarkStart w:id="170" w:name="_Toc364068343"/>
      <w:bookmarkStart w:id="171" w:name="_Toc364695361"/>
      <w:bookmarkEnd w:id="166"/>
      <w:bookmarkEnd w:id="167"/>
      <w:bookmarkEnd w:id="168"/>
      <w:bookmarkEnd w:id="169"/>
      <w:bookmarkEnd w:id="170"/>
      <w:bookmarkEnd w:id="171"/>
      <w:r w:rsidR="00F22968" w:rsidRPr="00CE4FAD">
        <w:fldChar w:fldCharType="end"/>
      </w:r>
    </w:p>
    <w:p w:rsidR="0082133B" w:rsidRPr="00CE4FAD" w:rsidRDefault="00ED4593" w:rsidP="00F250D6">
      <w:pPr>
        <w:pStyle w:val="PURBody-Indented"/>
        <w:rPr>
          <w:spacing w:val="-2"/>
        </w:rPr>
      </w:pPr>
      <w:r w:rsidRPr="00CE4FAD">
        <w:rPr>
          <w:spacing w:val="-2"/>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w:t>
      </w:r>
      <w:r w:rsidR="00F250D6">
        <w:rPr>
          <w:spacing w:val="-2"/>
        </w:rPr>
        <w:t> </w:t>
      </w:r>
      <w:r w:rsidRPr="00CE4FAD">
        <w:rPr>
          <w:spacing w:val="-2"/>
        </w:rPr>
        <w:t>застосовується до підприємств, які діють на території цієї країни, яке ускладнює подальшу роботу онлайнової служби без внесення змін і/або через яке корпорація Майкрософт вважатиме, що ці умови або онлайнова служба суперечитиме такій вимозі або зобов’язанню.</w:t>
      </w:r>
      <w:r w:rsidR="00BA10FA">
        <w:rPr>
          <w:spacing w:val="-2"/>
        </w:rPr>
        <w:t xml:space="preserve"> </w:t>
      </w:r>
      <w:r w:rsidRPr="00CE4FAD">
        <w:rPr>
          <w:spacing w:val="-2"/>
        </w:rPr>
        <w:t>Наприклад, ми можемо змінити або припинити онлайнову службу через урядову вимогу, яка встановлює щодо корпорації Майкрософт правовий режим постачальника телекомунікаційних послуг.</w:t>
      </w:r>
    </w:p>
    <w:p w:rsidR="0082133B" w:rsidRPr="00CE4FAD" w:rsidRDefault="00ED4593">
      <w:pPr>
        <w:pStyle w:val="PURHeading2"/>
      </w:pPr>
      <w:r w:rsidRPr="00CE4FAD">
        <w:t>Електронні повідомлення</w:t>
      </w:r>
      <w:r w:rsidR="00F22968" w:rsidRPr="00CE4FAD">
        <w:fldChar w:fldCharType="begin"/>
      </w:r>
      <w:r w:rsidR="00C33F92" w:rsidRPr="00CE4FAD">
        <w:instrText>TC "</w:instrText>
      </w:r>
      <w:bookmarkStart w:id="172" w:name="_Toc366005031"/>
      <w:r w:rsidR="00C33F92" w:rsidRPr="00CE4FAD">
        <w:instrText>Електронні повідомлення</w:instrText>
      </w:r>
      <w:bookmarkEnd w:id="172"/>
      <w:r w:rsidR="00C33F92" w:rsidRPr="00CE4FAD">
        <w:instrText xml:space="preserve">" \l 2 </w:instrText>
      </w:r>
      <w:bookmarkStart w:id="173" w:name="_Toc339624726"/>
      <w:bookmarkStart w:id="174" w:name="_Toc341260679"/>
      <w:bookmarkStart w:id="175" w:name="_Toc341260906"/>
      <w:bookmarkStart w:id="176" w:name="_Toc364067988"/>
      <w:bookmarkStart w:id="177" w:name="_Toc364068344"/>
      <w:bookmarkStart w:id="178" w:name="_Toc364695362"/>
      <w:bookmarkEnd w:id="173"/>
      <w:bookmarkEnd w:id="174"/>
      <w:bookmarkEnd w:id="175"/>
      <w:bookmarkEnd w:id="176"/>
      <w:bookmarkEnd w:id="177"/>
      <w:bookmarkEnd w:id="178"/>
      <w:r w:rsidR="00F22968" w:rsidRPr="00CE4FAD">
        <w:fldChar w:fldCharType="end"/>
      </w:r>
    </w:p>
    <w:p w:rsidR="0082133B" w:rsidRPr="00CE4FAD" w:rsidRDefault="00ED4593">
      <w:pPr>
        <w:pStyle w:val="PURBody-Indented"/>
        <w:rPr>
          <w:spacing w:val="-2"/>
        </w:rPr>
      </w:pPr>
      <w:r w:rsidRPr="00CE4FAD">
        <w:rPr>
          <w:spacing w:val="-2"/>
        </w:rPr>
        <w:t>Корпорація Майкрософт може надавати інформацію про онлайнову службу в електронній формі: електронним повідомленням на адресу, яку вказує користувач під час реєстрації в онлайновій службі, або через веб-сайт, який ми визначаємо. Повідомлення електронною поштою вважається переданим на дату надсилання. Використання онлайнової служби передбачає наявність програмного забезпечення та устаткування, необхідного для отримання таких повідомлень. Користувачу не дозволяється користуватися онлайновою службою, якщо він відмовляється отримувати такі електронні повідомлення.</w:t>
      </w:r>
    </w:p>
    <w:p w:rsidR="0082133B" w:rsidRPr="00CE4FAD" w:rsidRDefault="00ED4593" w:rsidP="00FE708A">
      <w:pPr>
        <w:pStyle w:val="PURHeading2"/>
      </w:pPr>
      <w:r w:rsidRPr="00CE4FAD">
        <w:lastRenderedPageBreak/>
        <w:t>Обмежена гарантія</w:t>
      </w:r>
      <w:r w:rsidR="00F22968" w:rsidRPr="00CE4FAD">
        <w:fldChar w:fldCharType="begin"/>
      </w:r>
      <w:r w:rsidR="00C33F92" w:rsidRPr="00CE4FAD">
        <w:instrText>TC "</w:instrText>
      </w:r>
      <w:bookmarkStart w:id="179" w:name="_Toc366005032"/>
      <w:r w:rsidR="00C33F92" w:rsidRPr="00CE4FAD">
        <w:instrText>Обмежена гарантія</w:instrText>
      </w:r>
      <w:bookmarkEnd w:id="179"/>
      <w:r w:rsidR="00C33F92" w:rsidRPr="00CE4FAD">
        <w:instrText xml:space="preserve">" \l 2 </w:instrText>
      </w:r>
      <w:bookmarkStart w:id="180" w:name="_Toc339624727"/>
      <w:bookmarkStart w:id="181" w:name="_Toc341260680"/>
      <w:bookmarkStart w:id="182" w:name="_Toc341260907"/>
      <w:bookmarkStart w:id="183" w:name="_Toc364067989"/>
      <w:bookmarkStart w:id="184" w:name="_Toc364068345"/>
      <w:bookmarkStart w:id="185" w:name="_Toc364695363"/>
      <w:bookmarkEnd w:id="180"/>
      <w:bookmarkEnd w:id="181"/>
      <w:bookmarkEnd w:id="182"/>
      <w:bookmarkEnd w:id="183"/>
      <w:bookmarkEnd w:id="184"/>
      <w:bookmarkEnd w:id="185"/>
      <w:r w:rsidR="00F22968" w:rsidRPr="00CE4FAD">
        <w:fldChar w:fldCharType="end"/>
      </w:r>
    </w:p>
    <w:p w:rsidR="0082133B" w:rsidRPr="00CE4FAD" w:rsidRDefault="00ED4593" w:rsidP="00FE708A">
      <w:pPr>
        <w:pStyle w:val="PURBody-Indented"/>
        <w:keepNext/>
        <w:keepLines/>
        <w:rPr>
          <w:spacing w:val="-2"/>
        </w:rPr>
      </w:pPr>
      <w:r w:rsidRPr="00CE4FAD">
        <w:rPr>
          <w:spacing w:val="-2"/>
        </w:rPr>
        <w:t>Незважаючи на будь-які умови угоди Microsoft Online Subscription Agreement, які можуть передбачати протилежне (за</w:t>
      </w:r>
      <w:r w:rsidR="00CE4FAD">
        <w:rPr>
          <w:spacing w:val="-2"/>
        </w:rPr>
        <w:t> </w:t>
      </w:r>
      <w:r w:rsidRPr="00CE4FAD">
        <w:rPr>
          <w:spacing w:val="-2"/>
        </w:rPr>
        <w:t>наявності), обмежена гарантія не поширюється на незапланований простій або інші призупинення доступу до онлайнових</w:t>
      </w:r>
      <w:r w:rsidR="00CE4FAD">
        <w:rPr>
          <w:spacing w:val="-2"/>
        </w:rPr>
        <w:t> </w:t>
      </w:r>
      <w:r w:rsidRPr="00CE4FAD">
        <w:rPr>
          <w:spacing w:val="-2"/>
        </w:rPr>
        <w:t>служб чи будь-які інші показники продуктивності, про які йдеться в Угоді про рівень послуг для онлайнової служби.</w:t>
      </w:r>
      <w:r w:rsidR="00BA10FA">
        <w:rPr>
          <w:spacing w:val="-2"/>
        </w:rPr>
        <w:t xml:space="preserve"> </w:t>
      </w:r>
    </w:p>
    <w:p w:rsidR="0079514B" w:rsidRPr="00CE4FAD" w:rsidRDefault="0079514B" w:rsidP="0079514B">
      <w:pPr>
        <w:pStyle w:val="PURHeading2"/>
      </w:pPr>
      <w:r w:rsidRPr="00CE4FAD">
        <w:t>Відповідність законам і правилам</w:t>
      </w:r>
      <w:r w:rsidR="00F22968" w:rsidRPr="00CE4FAD">
        <w:fldChar w:fldCharType="begin"/>
      </w:r>
      <w:r w:rsidR="00C33F92" w:rsidRPr="00CE4FAD">
        <w:instrText>TC "</w:instrText>
      </w:r>
      <w:bookmarkStart w:id="186" w:name="_Toc366005033"/>
      <w:r w:rsidR="00C33F92" w:rsidRPr="00CE4FAD">
        <w:instrText>Відповідність законам і правилам</w:instrText>
      </w:r>
      <w:bookmarkEnd w:id="186"/>
      <w:r w:rsidR="00C33F92" w:rsidRPr="00CE4FAD">
        <w:instrText xml:space="preserve">" \l 2 </w:instrText>
      </w:r>
      <w:bookmarkStart w:id="187" w:name="_Toc339624728"/>
      <w:bookmarkStart w:id="188" w:name="_Toc341260681"/>
      <w:bookmarkStart w:id="189" w:name="_Toc341260908"/>
      <w:bookmarkStart w:id="190" w:name="_Toc364067990"/>
      <w:bookmarkStart w:id="191" w:name="_Toc364068346"/>
      <w:bookmarkStart w:id="192" w:name="_Toc364695364"/>
      <w:bookmarkEnd w:id="187"/>
      <w:bookmarkEnd w:id="188"/>
      <w:bookmarkEnd w:id="189"/>
      <w:bookmarkEnd w:id="190"/>
      <w:bookmarkEnd w:id="191"/>
      <w:bookmarkEnd w:id="192"/>
      <w:r w:rsidR="00F22968" w:rsidRPr="00CE4FAD">
        <w:fldChar w:fldCharType="end"/>
      </w:r>
    </w:p>
    <w:p w:rsidR="0079514B" w:rsidRPr="00CE4FAD" w:rsidRDefault="0079514B" w:rsidP="0079514B">
      <w:pPr>
        <w:pStyle w:val="PURBody-Indented"/>
        <w:rPr>
          <w:spacing w:val="-2"/>
        </w:rPr>
      </w:pPr>
      <w:r w:rsidRPr="00CE4FAD">
        <w:rPr>
          <w:spacing w:val="-2"/>
        </w:rPr>
        <w:t>Майкрософт дотримуватиметься всіх законів і правил, які стосуються надання онлайнових служб, зокрема відповідного закону про повідомлення щодо порушення безпеки, але за винятком будь-яких законів і правил, які застосовуються до вас або вашої галузі та зазвичай не застосовуються до постачальників послуг у сфері інформаційних технологій.</w:t>
      </w:r>
    </w:p>
    <w:p w:rsidR="002B7DDB" w:rsidRPr="00CE4FAD" w:rsidRDefault="003C5633" w:rsidP="00C30D1A">
      <w:pPr>
        <w:pStyle w:val="PURBody-Indented"/>
        <w:rPr>
          <w:spacing w:val="-2"/>
        </w:rPr>
      </w:pPr>
      <w:r w:rsidRPr="00CE4FAD">
        <w:rPr>
          <w:spacing w:val="-2"/>
        </w:rPr>
        <w:t>Ви повинні дотримуватиметься всіх законів і правил, які стосуються ваших Даних клієнта та використання онлайнових служб, зокрема будь-яких законів і правил, які застосовуються до вас або вашої галузі.</w:t>
      </w:r>
    </w:p>
    <w:p w:rsidR="003B1F78" w:rsidRPr="002A4125" w:rsidRDefault="003B1F78" w:rsidP="003B1F78">
      <w:pPr>
        <w:pStyle w:val="PURHeading2"/>
      </w:pPr>
      <w:r>
        <w:t>Технічні обмеження</w:t>
      </w:r>
      <w:r w:rsidR="00F22968">
        <w:fldChar w:fldCharType="begin"/>
      </w:r>
      <w:r>
        <w:instrText>TC "</w:instrText>
      </w:r>
      <w:bookmarkStart w:id="193" w:name="_Toc366005034"/>
      <w:r>
        <w:instrText>Технічні обмеження</w:instrText>
      </w:r>
      <w:bookmarkEnd w:id="193"/>
      <w:r>
        <w:instrText xml:space="preserve">" \l 2 </w:instrText>
      </w:r>
      <w:bookmarkStart w:id="194" w:name="_Toc339624729"/>
      <w:bookmarkStart w:id="195" w:name="_Toc341260682"/>
      <w:bookmarkStart w:id="196" w:name="_Toc341260909"/>
      <w:bookmarkStart w:id="197" w:name="_Toc364067991"/>
      <w:bookmarkStart w:id="198" w:name="_Toc364068347"/>
      <w:bookmarkStart w:id="199" w:name="_Toc364695365"/>
      <w:bookmarkEnd w:id="194"/>
      <w:bookmarkEnd w:id="195"/>
      <w:bookmarkEnd w:id="196"/>
      <w:bookmarkEnd w:id="197"/>
      <w:bookmarkEnd w:id="198"/>
      <w:bookmarkEnd w:id="199"/>
      <w:r w:rsidR="00F22968">
        <w:fldChar w:fldCharType="end"/>
      </w:r>
    </w:p>
    <w:p w:rsidR="003B1F78" w:rsidRPr="002A4125" w:rsidRDefault="003B1F78" w:rsidP="003B1F78">
      <w:pPr>
        <w:pStyle w:val="PURBody-Indented"/>
      </w:pPr>
      <w:r>
        <w:t>Ви повинні дотримуватися будь-яких технічних обмежень у продуктах, які дозволяють використовувати їх лише певними способами.</w:t>
      </w:r>
      <w:r w:rsidR="00BA10FA">
        <w:t xml:space="preserve"> </w:t>
      </w:r>
      <w:r>
        <w:t>Ви не маєте права змінювати технічні обмеження.</w:t>
      </w:r>
    </w:p>
    <w:p w:rsidR="003B1F78" w:rsidRPr="002A4125" w:rsidRDefault="003B1F78" w:rsidP="003B1F78">
      <w:pPr>
        <w:pStyle w:val="PURHeading2"/>
      </w:pPr>
      <w:r>
        <w:t>Інші права</w:t>
      </w:r>
      <w:r w:rsidR="00F22968">
        <w:fldChar w:fldCharType="begin"/>
      </w:r>
      <w:r>
        <w:instrText>TC "</w:instrText>
      </w:r>
      <w:bookmarkStart w:id="200" w:name="_Toc366005035"/>
      <w:r>
        <w:instrText>Інші права</w:instrText>
      </w:r>
      <w:bookmarkEnd w:id="200"/>
      <w:r>
        <w:instrText xml:space="preserve">" \l 2 </w:instrText>
      </w:r>
      <w:bookmarkStart w:id="201" w:name="_Toc339624730"/>
      <w:bookmarkStart w:id="202" w:name="_Toc341260683"/>
      <w:bookmarkStart w:id="203" w:name="_Toc341260910"/>
      <w:bookmarkStart w:id="204" w:name="_Toc364067992"/>
      <w:bookmarkStart w:id="205" w:name="_Toc364068348"/>
      <w:bookmarkStart w:id="206" w:name="_Toc364695366"/>
      <w:bookmarkEnd w:id="201"/>
      <w:bookmarkEnd w:id="202"/>
      <w:bookmarkEnd w:id="203"/>
      <w:bookmarkEnd w:id="204"/>
      <w:bookmarkEnd w:id="205"/>
      <w:bookmarkEnd w:id="206"/>
      <w:r w:rsidR="00F22968">
        <w:fldChar w:fldCharType="end"/>
      </w:r>
    </w:p>
    <w:p w:rsidR="003B1F78" w:rsidRPr="002A4125" w:rsidRDefault="003B1F78" w:rsidP="003B1F78">
      <w:pPr>
        <w:pStyle w:val="PURBody-Indented"/>
      </w:pPr>
      <w:r>
        <w:t>Права на доступ до програмного забезпечення на будь-якому пристрої не надають вам прав на використання патентів або іншої інтелектуальної власності корпорації Майкрософт у програмних продуктах або пристроях, які здійснюють доступ до цього пристрою.</w:t>
      </w:r>
    </w:p>
    <w:p w:rsidR="003B1F78" w:rsidRPr="002A4125" w:rsidRDefault="003B1F78" w:rsidP="003B1F78">
      <w:pPr>
        <w:pStyle w:val="PURHeading2"/>
      </w:pPr>
      <w:r>
        <w:t>Документація</w:t>
      </w:r>
      <w:r w:rsidR="00F22968">
        <w:fldChar w:fldCharType="begin"/>
      </w:r>
      <w:r>
        <w:instrText xml:space="preserve">TC </w:instrText>
      </w:r>
      <w:bookmarkStart w:id="207" w:name="_Toc366005036"/>
      <w:r>
        <w:instrText>Документація</w:instrText>
      </w:r>
      <w:bookmarkEnd w:id="207"/>
      <w:r>
        <w:instrText xml:space="preserve"> \l 2 </w:instrText>
      </w:r>
      <w:bookmarkStart w:id="208" w:name="_Toc339624731"/>
      <w:bookmarkStart w:id="209" w:name="_Toc341260684"/>
      <w:bookmarkStart w:id="210" w:name="_Toc341260911"/>
      <w:bookmarkStart w:id="211" w:name="_Toc364067993"/>
      <w:bookmarkStart w:id="212" w:name="_Toc364068349"/>
      <w:bookmarkStart w:id="213" w:name="_Toc364695367"/>
      <w:bookmarkEnd w:id="208"/>
      <w:bookmarkEnd w:id="209"/>
      <w:bookmarkEnd w:id="210"/>
      <w:bookmarkEnd w:id="211"/>
      <w:bookmarkEnd w:id="212"/>
      <w:bookmarkEnd w:id="213"/>
      <w:r w:rsidR="00F22968">
        <w:fldChar w:fldCharType="end"/>
      </w:r>
    </w:p>
    <w:p w:rsidR="003B1F78" w:rsidRPr="002A4125" w:rsidRDefault="003B1F78" w:rsidP="003B1F78">
      <w:pPr>
        <w:pStyle w:val="PURBody-Indented"/>
      </w:pPr>
      <w: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w:t>
      </w:r>
      <w:r w:rsidR="00BA10FA">
        <w:t xml:space="preserve"> </w:t>
      </w:r>
      <w:r>
        <w:t>До документації не належать електронні книги.</w:t>
      </w:r>
    </w:p>
    <w:p w:rsidR="003B1F78" w:rsidRPr="002A4125" w:rsidRDefault="003B1F78" w:rsidP="003B1F78">
      <w:pPr>
        <w:pStyle w:val="PURHeading2"/>
      </w:pPr>
      <w:r>
        <w:t>Умови перепризначення ліцензії</w:t>
      </w:r>
      <w:r w:rsidR="00F22968">
        <w:fldChar w:fldCharType="begin"/>
      </w:r>
      <w:r>
        <w:instrText>TC "</w:instrText>
      </w:r>
      <w:bookmarkStart w:id="214" w:name="_Toc366005037"/>
      <w:r>
        <w:instrText>Умови перепризначення ліцензії</w:instrText>
      </w:r>
      <w:bookmarkEnd w:id="214"/>
      <w:r>
        <w:instrText xml:space="preserve">" \l 2 </w:instrText>
      </w:r>
      <w:bookmarkStart w:id="215" w:name="_Toc339624732"/>
      <w:bookmarkStart w:id="216" w:name="_Toc341260685"/>
      <w:bookmarkStart w:id="217" w:name="_Toc341260912"/>
      <w:bookmarkStart w:id="218" w:name="_Toc364067994"/>
      <w:bookmarkStart w:id="219" w:name="_Toc364068350"/>
      <w:bookmarkStart w:id="220" w:name="_Toc364695368"/>
      <w:bookmarkEnd w:id="215"/>
      <w:bookmarkEnd w:id="216"/>
      <w:bookmarkEnd w:id="217"/>
      <w:bookmarkEnd w:id="218"/>
      <w:bookmarkEnd w:id="219"/>
      <w:bookmarkEnd w:id="220"/>
      <w:r w:rsidR="00F22968">
        <w:fldChar w:fldCharType="end"/>
      </w:r>
    </w:p>
    <w:p w:rsidR="003B1F78" w:rsidRPr="002A4125" w:rsidRDefault="003B1F78" w:rsidP="003B1F78">
      <w:pPr>
        <w:pStyle w:val="PURBody-Indented"/>
      </w:pPr>
      <w:r>
        <w:t>Більшість ліцензій, але не всі, можна перепризначити іншому пристрою або користувачу.</w:t>
      </w:r>
      <w:r w:rsidR="00BA10FA">
        <w:t xml:space="preserve"> </w:t>
      </w:r>
      <w:r>
        <w:t>Нижче описано загальні правила перепризначення ліцензій, а також правила для певних продуктів і типів ліцензування.</w:t>
      </w:r>
    </w:p>
    <w:p w:rsidR="003B1F78" w:rsidRPr="00CE4FAD" w:rsidRDefault="003B1F78" w:rsidP="003B1F78">
      <w:pPr>
        <w:pStyle w:val="PURBlueStrong-Indented"/>
        <w:rPr>
          <w:spacing w:val="0"/>
        </w:rPr>
      </w:pPr>
      <w:r w:rsidRPr="00CE4FAD">
        <w:rPr>
          <w:spacing w:val="0"/>
        </w:rPr>
        <w:t>Обмеження перепризначення ліцензій</w:t>
      </w:r>
    </w:p>
    <w:p w:rsidR="003B1F78" w:rsidRPr="002A4125" w:rsidRDefault="00B5244A" w:rsidP="003B1F78">
      <w:pPr>
        <w:pStyle w:val="PURBody-Indented"/>
      </w:pPr>
      <w:r>
        <w:t xml:space="preserve">За винятком зазначених нижче випадків, ви не маєте права перепризначати ліцензії на короткострокових засадах (не раніше ніж через 90 днів після попереднього призначення). </w:t>
      </w:r>
    </w:p>
    <w:p w:rsidR="003B1F78" w:rsidRPr="00CE4FAD" w:rsidRDefault="003B1F78" w:rsidP="003B1F78">
      <w:pPr>
        <w:pStyle w:val="PURBlueStrong-Indented"/>
        <w:rPr>
          <w:spacing w:val="0"/>
        </w:rPr>
      </w:pPr>
      <w:r w:rsidRPr="00CE4FAD">
        <w:rPr>
          <w:spacing w:val="0"/>
        </w:rPr>
        <w:t>Умови перепризначення ліцензій</w:t>
      </w:r>
    </w:p>
    <w:p w:rsidR="003B1F78" w:rsidRPr="002A4125" w:rsidRDefault="00B5244A" w:rsidP="003B1F78">
      <w:pPr>
        <w:pStyle w:val="PURBody-Indented"/>
      </w:pPr>
      <w:r>
        <w:t xml:space="preserve">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 </w:t>
      </w:r>
    </w:p>
    <w:p w:rsidR="003B1F78" w:rsidRPr="00CE4FAD" w:rsidRDefault="003B1F78" w:rsidP="003B1F78">
      <w:pPr>
        <w:pStyle w:val="PURBlueStrong-Indented"/>
        <w:rPr>
          <w:spacing w:val="0"/>
        </w:rPr>
      </w:pPr>
      <w:r w:rsidRPr="00CE4FAD">
        <w:rPr>
          <w:spacing w:val="0"/>
        </w:rPr>
        <w:t>Особливості певних продуктів і типів ліцензування</w:t>
      </w:r>
    </w:p>
    <w:p w:rsidR="003B1F78" w:rsidRPr="002A4125" w:rsidRDefault="003B1F78" w:rsidP="005D6562">
      <w:pPr>
        <w:pStyle w:val="PURBullet-Indented"/>
        <w:numPr>
          <w:ilvl w:val="0"/>
          <w:numId w:val="3"/>
        </w:numPr>
      </w:pPr>
      <w:r>
        <w:rPr>
          <w:b/>
        </w:rPr>
        <w:t>Ліцензії на підписку користувача або пристрою (SL).</w:t>
      </w:r>
      <w:r>
        <w:t xml:space="preserve"> Ви можете перепризначати ліцензії на підписку користувача чи</w:t>
      </w:r>
      <w:r w:rsidR="00CE4FAD">
        <w:t> </w:t>
      </w:r>
      <w:r>
        <w:t>пристрою на короткий строк через відсутність користувача або недоступність пристрою, що вийшов із ладу.</w:t>
      </w:r>
      <w:r w:rsidR="00BA10FA">
        <w:t xml:space="preserve"> </w:t>
      </w:r>
      <w:r>
        <w:t xml:space="preserve">Перепризначення цих ліцензій для інших цілей або на інші строки має бути на постійній основі. Це право не стосується ліцензій користувача на підписку для Windows Intune з операційною системою Windows для настільних комп’ютерів. </w:t>
      </w:r>
    </w:p>
    <w:p w:rsidR="003B1F78" w:rsidRPr="002A4125" w:rsidRDefault="003B1F78" w:rsidP="005D6562">
      <w:pPr>
        <w:pStyle w:val="PURBullet-Indented"/>
        <w:numPr>
          <w:ilvl w:val="0"/>
          <w:numId w:val="3"/>
        </w:numPr>
      </w:pPr>
      <w:r>
        <w:rPr>
          <w:rFonts w:asciiTheme="minorHAnsi" w:hAnsiTheme="minorHAnsi" w:cstheme="minorHAnsi"/>
          <w:b/>
          <w:szCs w:val="18"/>
        </w:rPr>
        <w:t>Ліцензії на підписку користувача для Windows Intune з операційною системою Windows для настільних комп’ютерів.</w:t>
      </w:r>
      <w:r>
        <w:rPr>
          <w:rFonts w:asciiTheme="minorHAnsi" w:hAnsiTheme="minorHAnsi" w:cstheme="minorHAnsi"/>
          <w:szCs w:val="18"/>
        </w:rPr>
        <w:t xml:space="preserve"> Відповідно до </w:t>
      </w:r>
      <w:r>
        <w:rPr>
          <w:rFonts w:asciiTheme="minorHAnsi" w:hAnsiTheme="minorHAnsi" w:cstheme="minorHAnsi"/>
        </w:rPr>
        <w:t>загального правила заборони короткострокового перепризначення ліцензій</w:t>
      </w:r>
      <w:r>
        <w:rPr>
          <w:rFonts w:asciiTheme="minorHAnsi" w:hAnsiTheme="minorHAnsi" w:cstheme="minorHAnsi"/>
          <w:szCs w:val="18"/>
        </w:rPr>
        <w:t xml:space="preserve"> ви можете перепризначити свою ліцензію кваліфікованому замінному пристрою. Кваліфікований замінний пристрій – це пристрій, на</w:t>
      </w:r>
      <w:r w:rsidR="00CE4FAD">
        <w:rPr>
          <w:rFonts w:asciiTheme="minorHAnsi" w:hAnsiTheme="minorHAnsi" w:cstheme="minorHAnsi"/>
          <w:szCs w:val="18"/>
        </w:rPr>
        <w:t> </w:t>
      </w:r>
      <w:r>
        <w:rPr>
          <w:rFonts w:asciiTheme="minorHAnsi" w:hAnsiTheme="minorHAnsi" w:cstheme="minorHAnsi"/>
          <w:szCs w:val="18"/>
        </w:rPr>
        <w:t xml:space="preserve">який ви інсталювали останню версію операційної системи Windows для настільних комп’ютерів і якому ви призначили ліцензію на неї. </w:t>
      </w:r>
      <w:r>
        <w:rPr>
          <w:rFonts w:asciiTheme="minorHAnsi" w:hAnsiTheme="minorHAnsi" w:cstheme="minorHAnsi"/>
          <w:bCs/>
          <w:color w:val="000000"/>
          <w:szCs w:val="18"/>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r>
        <w:rPr>
          <w:rFonts w:asciiTheme="minorHAnsi" w:hAnsiTheme="minorHAnsi" w:cstheme="minorHAnsi"/>
          <w:color w:val="FF0000"/>
          <w:sz w:val="20"/>
        </w:rPr>
        <w:t xml:space="preserve"> </w:t>
      </w:r>
    </w:p>
    <w:p w:rsidR="003B1F78" w:rsidRPr="002A4125" w:rsidRDefault="003B1F78" w:rsidP="005D6562">
      <w:pPr>
        <w:pStyle w:val="PURBullet-Indented"/>
        <w:numPr>
          <w:ilvl w:val="0"/>
          <w:numId w:val="3"/>
        </w:numPr>
      </w:pPr>
      <w:r>
        <w:rPr>
          <w:rFonts w:asciiTheme="minorHAnsi" w:hAnsiTheme="minorHAnsi" w:cstheme="minorHAnsi"/>
          <w:b/>
          <w:szCs w:val="18"/>
        </w:rPr>
        <w:t xml:space="preserve">Можливість викупу Windows Intune з операційною системою Windows для настільних комп’ютерів. </w:t>
      </w:r>
      <w:r>
        <w:rPr>
          <w:rFonts w:asciiTheme="minorHAnsi" w:hAnsiTheme="minorHAnsi" w:cstheme="minorHAnsi"/>
          <w:bCs/>
          <w:color w:val="000000"/>
          <w:szCs w:val="18"/>
        </w:rPr>
        <w:t>Незважаючи на будь-які суперечливі положення угоди Microsoft Online Subscription Agreement, заборонено перепризначати постійні ліцензії на Windows Intune з операційною системою для настільних комп’ютерів</w:t>
      </w:r>
      <w:r>
        <w:rPr>
          <w:rFonts w:asciiTheme="minorHAnsi" w:hAnsiTheme="minorHAnsi" w:cstheme="minorHAnsi"/>
          <w:b/>
          <w:bCs/>
          <w:color w:val="000000"/>
          <w:szCs w:val="18"/>
        </w:rPr>
        <w:t xml:space="preserve"> </w:t>
      </w:r>
      <w:r>
        <w:rPr>
          <w:rFonts w:asciiTheme="minorHAnsi" w:hAnsiTheme="minorHAnsi" w:cstheme="minorHAnsi"/>
          <w:bCs/>
          <w:color w:val="000000"/>
          <w:szCs w:val="18"/>
        </w:rPr>
        <w:t>, отримані відповідно до можливості викупу, замінним пристроям</w:t>
      </w:r>
      <w:r>
        <w:rPr>
          <w:rFonts w:asciiTheme="minorHAnsi" w:hAnsiTheme="minorHAnsi" w:cstheme="minorHAnsi"/>
          <w:szCs w:val="18"/>
        </w:rPr>
        <w:t>.</w:t>
      </w:r>
      <w:r w:rsidR="00BA10FA">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Перепризначення ліцензій на підписку додаткових компонентів.</w:t>
      </w:r>
      <w:r>
        <w:rPr>
          <w:rFonts w:asciiTheme="minorHAnsi" w:hAnsiTheme="minorHAnsi" w:cstheme="minorHAnsi"/>
        </w:rPr>
        <w:t xml:space="preserve"> Ліцензії, отримані або придбані разом з іншими кваліфікаційними ліцензіями (наприклад, MDOP), як правило, необхідно перепризначати під час перепризначення кваліфікаційної ліцензії.</w:t>
      </w:r>
      <w:r w:rsidR="00BA10FA">
        <w:rPr>
          <w:rFonts w:asciiTheme="minorHAnsi" w:hAnsiTheme="minorHAnsi" w:cstheme="minorHAnsi"/>
        </w:rPr>
        <w:t xml:space="preserve"> </w:t>
      </w:r>
      <w:r>
        <w:rPr>
          <w:rFonts w:asciiTheme="minorHAnsi" w:hAnsiTheme="minorHAnsi" w:cstheme="minorHAnsi"/>
        </w:rPr>
        <w:t>Докладніші відомості про такі пропозиції див. у Правах на використання для певної служби.</w:t>
      </w:r>
    </w:p>
    <w:p w:rsidR="003B1F78" w:rsidRPr="002A4125" w:rsidRDefault="003B1F78" w:rsidP="00FE708A">
      <w:pPr>
        <w:pStyle w:val="PURHeading2"/>
      </w:pPr>
      <w:r>
        <w:lastRenderedPageBreak/>
        <w:t>Активація продуктів</w:t>
      </w:r>
      <w:r w:rsidR="00F22968">
        <w:fldChar w:fldCharType="begin"/>
      </w:r>
      <w:r>
        <w:instrText>TC "</w:instrText>
      </w:r>
      <w:bookmarkStart w:id="221" w:name="_Toc366005038"/>
      <w:r>
        <w:instrText>Активація продуктів</w:instrText>
      </w:r>
      <w:bookmarkEnd w:id="221"/>
      <w:r>
        <w:instrText xml:space="preserve"> " \l 2 </w:instrText>
      </w:r>
      <w:bookmarkStart w:id="222" w:name="_Toc339624733"/>
      <w:bookmarkStart w:id="223" w:name="_Toc341260686"/>
      <w:bookmarkStart w:id="224" w:name="_Toc341260913"/>
      <w:bookmarkStart w:id="225" w:name="_Toc364067995"/>
      <w:bookmarkStart w:id="226" w:name="_Toc364068351"/>
      <w:bookmarkStart w:id="227" w:name="_Toc364695369"/>
      <w:bookmarkEnd w:id="222"/>
      <w:bookmarkEnd w:id="223"/>
      <w:bookmarkEnd w:id="224"/>
      <w:bookmarkEnd w:id="225"/>
      <w:bookmarkEnd w:id="226"/>
      <w:bookmarkEnd w:id="227"/>
      <w:r w:rsidR="00F22968">
        <w:fldChar w:fldCharType="end"/>
      </w:r>
    </w:p>
    <w:p w:rsidR="003B1F78" w:rsidRPr="002A4125" w:rsidRDefault="003B1F78" w:rsidP="00FE708A">
      <w:pPr>
        <w:pStyle w:val="PURBody-Indented"/>
        <w:keepNext/>
        <w:keepLines/>
      </w:pPr>
      <w:r>
        <w:t>Для захисту певних продуктів і онлайнових служб ужито технологічних заходів, і для їх інсталяції або отримання доступу до</w:t>
      </w:r>
      <w:r w:rsidR="00706D2D">
        <w:t> </w:t>
      </w:r>
      <w:r>
        <w:t>них потрібна активація та ключ корпоративної ліцензії.</w:t>
      </w:r>
      <w:r w:rsidR="00BA10FA">
        <w:t xml:space="preserve"> </w:t>
      </w:r>
      <w:r>
        <w:t>Внаслідок активації використання програмного продукту пов’язується з певним пристроєм.</w:t>
      </w:r>
      <w:r w:rsidR="00BA10FA">
        <w:t xml:space="preserve"> </w:t>
      </w:r>
      <w:r>
        <w:t xml:space="preserve">Щоб дізнатися, у яких випадках потрібна активація або ключ продукту, див. розділ «Активація продуктів» на веб-сайті </w:t>
      </w:r>
      <w:hyperlink r:id="rId23">
        <w:r>
          <w:rPr>
            <w:color w:val="00467F"/>
            <w:u w:val="single"/>
          </w:rPr>
          <w:t>http://www.microsoft.com/licensing</w:t>
        </w:r>
      </w:hyperlink>
      <w:r>
        <w:t>.</w:t>
      </w:r>
      <w:r w:rsidR="00BA10FA">
        <w:t xml:space="preserve"> </w:t>
      </w:r>
      <w:r>
        <w:t xml:space="preserve">Ви несете відповідальність за використання наданих вам ключів продукту та активацію продуктів за допомогою комп’ютерів зі службою керування ключами (KMS). </w:t>
      </w:r>
      <w:r>
        <w:rPr>
          <w:rFonts w:eastAsia="Arial" w:cs="Times New Roman"/>
        </w:rPr>
        <w:t>Ключі продукту</w:t>
      </w:r>
      <w:r w:rsidR="00706D2D">
        <w:rPr>
          <w:rFonts w:eastAsia="Arial" w:cs="Times New Roman"/>
        </w:rPr>
        <w:t> </w:t>
      </w:r>
      <w:r>
        <w:rPr>
          <w:rFonts w:eastAsia="Arial" w:cs="Times New Roman"/>
        </w:rPr>
        <w:t>корпоративного ліцензування конфіденційні й підлягають положенню про конфіденційність вашої ліцензійної угоди з</w:t>
      </w:r>
      <w:r w:rsidR="00706D2D">
        <w:rPr>
          <w:rFonts w:eastAsia="Arial" w:cs="Times New Roman"/>
        </w:rPr>
        <w:t> </w:t>
      </w:r>
      <w:r>
        <w:rPr>
          <w:rFonts w:eastAsia="Arial" w:cs="Times New Roman"/>
        </w:rPr>
        <w:t xml:space="preserve">Майкрософт. </w:t>
      </w:r>
      <w:r>
        <w:t>Ви не маєте права розголошувати ключі продукту третім сторонам</w:t>
      </w:r>
      <w:r>
        <w:rPr>
          <w:rFonts w:eastAsia="Arial" w:cs="Times New Roman"/>
        </w:rPr>
        <w:t xml:space="preserve"> у жодному разі, навіть після припинення або закінчення дії ліцензійної угоди з Майкрософт, незважаючи на будь-які суперечні часові обмеження</w:t>
      </w:r>
      <w:r>
        <w:t>.</w:t>
      </w:r>
    </w:p>
    <w:p w:rsidR="003B1F78" w:rsidRPr="00CE4FAD" w:rsidRDefault="003B1F78" w:rsidP="00706D2D">
      <w:pPr>
        <w:pStyle w:val="PURBlueStrong-Indented"/>
        <w:ind w:left="274"/>
        <w:rPr>
          <w:spacing w:val="0"/>
        </w:rPr>
      </w:pPr>
      <w:r w:rsidRPr="00CE4FAD">
        <w:rPr>
          <w:spacing w:val="0"/>
        </w:rPr>
        <w:t>Активація за допомогою служби KMS і мультиактиваційного ключа (MAK)</w:t>
      </w:r>
    </w:p>
    <w:p w:rsidR="003B1F78" w:rsidRPr="00706D2D" w:rsidRDefault="003B1F78" w:rsidP="00244009">
      <w:pPr>
        <w:pStyle w:val="PURBody-Indented"/>
        <w:keepNext/>
        <w:keepLines/>
        <w:spacing w:after="100"/>
        <w:ind w:left="274"/>
        <w:rPr>
          <w:spacing w:val="-2"/>
        </w:rPr>
      </w:pPr>
      <w:r w:rsidRPr="00706D2D">
        <w:rPr>
          <w:spacing w:val="-2"/>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sidR="00BA10FA">
        <w:rPr>
          <w:spacing w:val="-2"/>
        </w:rPr>
        <w:t xml:space="preserve"> </w:t>
      </w:r>
      <w:r w:rsidRPr="00706D2D">
        <w:rPr>
          <w:spacing w:val="-2"/>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sidR="00BA10FA">
        <w:rPr>
          <w:spacing w:val="-2"/>
        </w:rPr>
        <w:t xml:space="preserve"> </w:t>
      </w:r>
      <w:r w:rsidRPr="00706D2D">
        <w:rPr>
          <w:spacing w:val="-2"/>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sidR="00BA10FA">
        <w:rPr>
          <w:spacing w:val="-2"/>
        </w:rPr>
        <w:t xml:space="preserve"> </w:t>
      </w:r>
      <w:r w:rsidRPr="00706D2D">
        <w:rPr>
          <w:spacing w:val="-2"/>
        </w:rPr>
        <w:t>До відомостей, що</w:t>
      </w:r>
      <w:r w:rsidR="00244009">
        <w:rPr>
          <w:spacing w:val="-2"/>
        </w:rPr>
        <w:t> </w:t>
      </w:r>
      <w:r w:rsidRPr="00706D2D">
        <w:rPr>
          <w:spacing w:val="-2"/>
        </w:rPr>
        <w:t xml:space="preserve">надсилаються до корпорації Майкрософт під час активації мультиактиваційного ключа та служби керування ключами, належать: </w:t>
      </w:r>
    </w:p>
    <w:p w:rsidR="003B1F78" w:rsidRPr="00706D2D" w:rsidRDefault="003B1F78" w:rsidP="005D6562">
      <w:pPr>
        <w:pStyle w:val="PURBullet-Indented"/>
        <w:numPr>
          <w:ilvl w:val="1"/>
          <w:numId w:val="4"/>
        </w:numPr>
        <w:rPr>
          <w:spacing w:val="-2"/>
        </w:rPr>
      </w:pPr>
      <w:r w:rsidRPr="00706D2D">
        <w:rPr>
          <w:spacing w:val="-2"/>
        </w:rPr>
        <w:t>версію, мовну версію та ключ програмного продукту;</w:t>
      </w:r>
    </w:p>
    <w:p w:rsidR="003B1F78" w:rsidRPr="00706D2D" w:rsidRDefault="003B1F78" w:rsidP="005D6562">
      <w:pPr>
        <w:pStyle w:val="PURBullet-Indented"/>
        <w:numPr>
          <w:ilvl w:val="1"/>
          <w:numId w:val="4"/>
        </w:numPr>
        <w:rPr>
          <w:spacing w:val="-2"/>
        </w:rPr>
      </w:pPr>
      <w:r w:rsidRPr="00706D2D">
        <w:rPr>
          <w:spacing w:val="-2"/>
        </w:rPr>
        <w:t>IP-адреса пристрою;</w:t>
      </w:r>
    </w:p>
    <w:p w:rsidR="003B1F78" w:rsidRPr="00706D2D" w:rsidRDefault="003B1F78" w:rsidP="005D6562">
      <w:pPr>
        <w:pStyle w:val="PURBullet-Indented"/>
        <w:numPr>
          <w:ilvl w:val="1"/>
          <w:numId w:val="4"/>
        </w:numPr>
        <w:rPr>
          <w:spacing w:val="-2"/>
        </w:rPr>
      </w:pPr>
      <w:r w:rsidRPr="00706D2D">
        <w:rPr>
          <w:spacing w:val="-2"/>
        </w:rPr>
        <w:t xml:space="preserve">відомості щодо конфігурації обладнання пристрою. </w:t>
      </w:r>
    </w:p>
    <w:p w:rsidR="003B1F78" w:rsidRPr="00706D2D" w:rsidRDefault="003B1F78" w:rsidP="00774D20">
      <w:pPr>
        <w:pStyle w:val="PURBody-Indented"/>
        <w:spacing w:after="100"/>
        <w:ind w:left="274"/>
        <w:rPr>
          <w:spacing w:val="-2"/>
        </w:rPr>
      </w:pPr>
      <w:r w:rsidRPr="00706D2D">
        <w:rPr>
          <w:spacing w:val="-2"/>
        </w:rPr>
        <w:t xml:space="preserve">Докладні відомості див. за адресою </w:t>
      </w:r>
      <w:hyperlink r:id="rId24">
        <w:r w:rsidRPr="00706D2D">
          <w:rPr>
            <w:color w:val="00467F"/>
            <w:spacing w:val="-2"/>
            <w:u w:val="single"/>
          </w:rPr>
          <w:t>http://www.microsoft.com/licensing/existing-customers/product-activation.aspx</w:t>
        </w:r>
      </w:hyperlink>
      <w:r w:rsidRPr="00706D2D">
        <w:rPr>
          <w:spacing w:val="-2"/>
        </w:rPr>
        <w:t>.</w:t>
      </w:r>
      <w:r w:rsidR="00BA10FA">
        <w:rPr>
          <w:spacing w:val="-2"/>
        </w:rPr>
        <w:t xml:space="preserve"> </w:t>
      </w:r>
      <w:r w:rsidRPr="00706D2D">
        <w:rPr>
          <w:spacing w:val="-2"/>
        </w:rPr>
        <w:t>Використовуючи програмний продукт, ви погоджуєтесь на передачу такої інформації. Перед виконанням активації ви маєте право використовувати версію програмного продукту, інстальовану під час процесу інсталяції.</w:t>
      </w:r>
      <w:r w:rsidR="00BA10FA">
        <w:rPr>
          <w:spacing w:val="-2"/>
        </w:rPr>
        <w:t xml:space="preserve"> </w:t>
      </w:r>
      <w:r w:rsidRPr="00706D2D">
        <w:rPr>
          <w:spacing w:val="-2"/>
        </w:rPr>
        <w:t>Ваше право на користування програмним продуктом після завершення вказаного періоду часу буде обмеженим, доки ви не активуєте його. Це потрібно для</w:t>
      </w:r>
      <w:r w:rsidR="009A6700">
        <w:rPr>
          <w:spacing w:val="-2"/>
        </w:rPr>
        <w:t> </w:t>
      </w:r>
      <w:r w:rsidRPr="00706D2D">
        <w:rPr>
          <w:spacing w:val="-2"/>
        </w:rPr>
        <w:t>того, щоб запобігти неліцензійному використанню. Якщо програмне забезпечення не буде активовано, після завершення цього періоду продовжувати його використання заборонено.</w:t>
      </w:r>
      <w:r w:rsidR="00BA10FA">
        <w:rPr>
          <w:spacing w:val="-2"/>
        </w:rPr>
        <w:t xml:space="preserve"> </w:t>
      </w:r>
      <w:r w:rsidRPr="00706D2D">
        <w:rPr>
          <w:spacing w:val="-2"/>
        </w:rPr>
        <w:t>Якщо пристрій підключено до Інтернету, програмний продукт може автоматично з’єднатись із веб-сайтом Майкрософт для виконання активації. Також програмний продукт можна активувати вручну через Інтернет або за телефоном. У другому випадку телефонний зв’язок та підключення до Інтернету можуть вимагати окремої оплати. При внесенні деяких змін до компонентів вашого комп’ютера може знадобитись повторно активувати програмний продукт. Програмний продукт нагадуватиме про необхідність активації, доки ви не виконаєте її.</w:t>
      </w:r>
    </w:p>
    <w:p w:rsidR="003B1F78" w:rsidRPr="00706D2D" w:rsidRDefault="003B1F78" w:rsidP="003B1F78">
      <w:pPr>
        <w:pStyle w:val="PURBlueStrong-Indented"/>
        <w:rPr>
          <w:spacing w:val="0"/>
        </w:rPr>
      </w:pPr>
      <w:r w:rsidRPr="00706D2D">
        <w:rPr>
          <w:spacing w:val="0"/>
        </w:rPr>
        <w:t>Належне використання служби KMS</w:t>
      </w:r>
    </w:p>
    <w:p w:rsidR="003B1F78" w:rsidRPr="00706D2D" w:rsidRDefault="003B1F78" w:rsidP="00244009">
      <w:pPr>
        <w:pStyle w:val="PURBody-Indented"/>
        <w:spacing w:after="100"/>
        <w:ind w:left="274"/>
        <w:rPr>
          <w:spacing w:val="-2"/>
        </w:rPr>
      </w:pPr>
      <w:r w:rsidRPr="00706D2D">
        <w:rPr>
          <w:spacing w:val="-2"/>
        </w:rPr>
        <w:t>Ви не маєте права надавати незахищений доступ до своїх комп’ютерів зі службою KMS через некеровані мережі, такі, як</w:t>
      </w:r>
      <w:r w:rsidR="00244009">
        <w:rPr>
          <w:spacing w:val="-2"/>
        </w:rPr>
        <w:t> </w:t>
      </w:r>
      <w:r w:rsidRPr="00706D2D">
        <w:rPr>
          <w:spacing w:val="-2"/>
        </w:rPr>
        <w:t>Інтернет.</w:t>
      </w:r>
    </w:p>
    <w:p w:rsidR="003B1F78" w:rsidRPr="00706D2D" w:rsidRDefault="003B1F78" w:rsidP="003B1F78">
      <w:pPr>
        <w:pStyle w:val="PURBlueStrong-Indented"/>
        <w:rPr>
          <w:spacing w:val="0"/>
        </w:rPr>
      </w:pPr>
      <w:r w:rsidRPr="00706D2D">
        <w:rPr>
          <w:spacing w:val="0"/>
        </w:rPr>
        <w:t>Несанкціоноване використання ключів MAK або KMS</w:t>
      </w:r>
    </w:p>
    <w:p w:rsidR="003B1F78" w:rsidRPr="00706D2D" w:rsidRDefault="003B1F78" w:rsidP="00774D20">
      <w:pPr>
        <w:pStyle w:val="PURBody-Indented"/>
        <w:spacing w:after="100"/>
        <w:ind w:left="274"/>
        <w:rPr>
          <w:spacing w:val="-2"/>
        </w:rPr>
      </w:pPr>
      <w:r w:rsidRPr="00706D2D">
        <w:rPr>
          <w:spacing w:val="-2"/>
        </w:rPr>
        <w:t>Корпорація Майкрософт може застосувати одну з таких дій у випадку несанкціонованого використання чи розголошення ключів</w:t>
      </w:r>
      <w:r w:rsidR="00706D2D">
        <w:rPr>
          <w:spacing w:val="-2"/>
        </w:rPr>
        <w:t> </w:t>
      </w:r>
      <w:r w:rsidRPr="00706D2D">
        <w:rPr>
          <w:spacing w:val="-2"/>
        </w:rPr>
        <w:t>MAK або KMS: заборона подальших активацій, відключення або блокування активації чи перевірки ключа продукту</w:t>
      </w:r>
      <w:r w:rsidR="00706D2D">
        <w:rPr>
          <w:spacing w:val="-2"/>
        </w:rPr>
        <w:t> </w:t>
      </w:r>
      <w:r w:rsidRPr="00706D2D">
        <w:rPr>
          <w:spacing w:val="-2"/>
        </w:rPr>
        <w:t xml:space="preserve">іншим чином. </w:t>
      </w:r>
    </w:p>
    <w:p w:rsidR="003B1F78" w:rsidRPr="009A6700" w:rsidRDefault="003B1F78" w:rsidP="00774D20">
      <w:pPr>
        <w:pStyle w:val="PURBody-Indented"/>
        <w:spacing w:after="100"/>
        <w:ind w:left="274"/>
        <w:rPr>
          <w:spacing w:val="-2"/>
        </w:rPr>
      </w:pPr>
      <w:r w:rsidRPr="009A6700">
        <w:rPr>
          <w:spacing w:val="-2"/>
        </w:rPr>
        <w:t>Відключення ключа може вимагати від користувача отримати новий ключ продукту від Майкрософт.</w:t>
      </w:r>
    </w:p>
    <w:p w:rsidR="003B1F78" w:rsidRPr="002A4125" w:rsidRDefault="003B1F78" w:rsidP="003B1F78">
      <w:pPr>
        <w:pStyle w:val="PURHeading2"/>
      </w:pPr>
      <w:r>
        <w:t>Додаткові функціональні можливості або додаткове обслуговування</w:t>
      </w:r>
      <w:r w:rsidR="00F22968">
        <w:fldChar w:fldCharType="begin"/>
      </w:r>
      <w:r>
        <w:instrText>TC "</w:instrText>
      </w:r>
      <w:bookmarkStart w:id="228" w:name="_Toc366005039"/>
      <w:r>
        <w:instrText>Додаткові функціональні можливості</w:instrText>
      </w:r>
      <w:bookmarkEnd w:id="228"/>
      <w:r>
        <w:instrText xml:space="preserve"> " \l 2 </w:instrText>
      </w:r>
      <w:bookmarkStart w:id="229" w:name="_Toc339624734"/>
      <w:bookmarkStart w:id="230" w:name="_Toc341260687"/>
      <w:bookmarkStart w:id="231" w:name="_Toc341260914"/>
      <w:bookmarkStart w:id="232" w:name="_Toc364067996"/>
      <w:bookmarkStart w:id="233" w:name="_Toc364068352"/>
      <w:bookmarkStart w:id="234" w:name="_Toc364695370"/>
      <w:bookmarkEnd w:id="229"/>
      <w:bookmarkEnd w:id="230"/>
      <w:bookmarkEnd w:id="231"/>
      <w:bookmarkEnd w:id="232"/>
      <w:bookmarkEnd w:id="233"/>
      <w:bookmarkEnd w:id="234"/>
      <w:r w:rsidR="00F22968">
        <w:fldChar w:fldCharType="end"/>
      </w:r>
    </w:p>
    <w:p w:rsidR="003B1F78" w:rsidRPr="009A6700" w:rsidRDefault="003B1F78" w:rsidP="00774D20">
      <w:pPr>
        <w:pStyle w:val="PURBody-Indented"/>
        <w:spacing w:after="100"/>
        <w:ind w:left="274"/>
        <w:rPr>
          <w:spacing w:val="-2"/>
        </w:rPr>
      </w:pPr>
      <w:r w:rsidRPr="009A6700">
        <w:rPr>
          <w:spacing w:val="-2"/>
        </w:rPr>
        <w:t xml:space="preserve">Ми можемо надавати додаткові функціональні можливості або додаткову службу для продуктів. До них можуть застосовуватись інші умови ліцензії й оплати та права на використання. </w:t>
      </w:r>
    </w:p>
    <w:p w:rsidR="003B1F78" w:rsidRPr="002A4125" w:rsidRDefault="003B1F78" w:rsidP="003B1F78">
      <w:pPr>
        <w:pStyle w:val="PURHeading2"/>
      </w:pPr>
      <w:r>
        <w:t>Компоненти шрифтів</w:t>
      </w:r>
      <w:r w:rsidR="00F22968">
        <w:fldChar w:fldCharType="begin"/>
      </w:r>
      <w:r>
        <w:instrText>TC "</w:instrText>
      </w:r>
      <w:bookmarkStart w:id="235" w:name="_Toc366005040"/>
      <w:r>
        <w:instrText>Шрифти</w:instrText>
      </w:r>
      <w:bookmarkEnd w:id="235"/>
      <w:r>
        <w:instrText xml:space="preserve"> " \l 2 </w:instrText>
      </w:r>
      <w:bookmarkStart w:id="236" w:name="_Toc339624735"/>
      <w:bookmarkStart w:id="237" w:name="_Toc341260688"/>
      <w:bookmarkStart w:id="238" w:name="_Toc341260915"/>
      <w:bookmarkStart w:id="239" w:name="_Toc364067997"/>
      <w:bookmarkStart w:id="240" w:name="_Toc364068353"/>
      <w:bookmarkStart w:id="241" w:name="_Toc364695371"/>
      <w:bookmarkEnd w:id="236"/>
      <w:bookmarkEnd w:id="237"/>
      <w:bookmarkEnd w:id="238"/>
      <w:bookmarkEnd w:id="239"/>
      <w:bookmarkEnd w:id="240"/>
      <w:bookmarkEnd w:id="241"/>
      <w:r w:rsidR="00F22968">
        <w:fldChar w:fldCharType="end"/>
      </w:r>
    </w:p>
    <w:p w:rsidR="003B1F78" w:rsidRPr="009A6700" w:rsidRDefault="003B1F78" w:rsidP="00774D20">
      <w:pPr>
        <w:pStyle w:val="PURBody-Indented"/>
        <w:spacing w:after="100"/>
        <w:ind w:left="274"/>
        <w:rPr>
          <w:spacing w:val="-2"/>
        </w:rPr>
      </w:pPr>
      <w:r w:rsidRPr="009A6700">
        <w:rPr>
          <w:spacing w:val="-2"/>
        </w:rPr>
        <w:t>Використовуючи онлайнові служби від Майкрософт, для відображення та друку вмісту ви можете використовувати шрифти, інстальовані в онлайновій службі.</w:t>
      </w:r>
      <w:r w:rsidR="00BA10FA">
        <w:rPr>
          <w:spacing w:val="-2"/>
        </w:rPr>
        <w:t xml:space="preserve"> </w:t>
      </w:r>
      <w:r w:rsidRPr="009A6700">
        <w:rPr>
          <w:spacing w:val="-2"/>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B5244A" w:rsidRPr="002A4125" w:rsidRDefault="00B5244A" w:rsidP="00B5244A">
      <w:pPr>
        <w:pStyle w:val="PURHeading2"/>
      </w:pPr>
      <w:r>
        <w:t>Компоненти програмного забезпечення Windows</w:t>
      </w:r>
      <w:r w:rsidR="00F22968">
        <w:fldChar w:fldCharType="begin"/>
      </w:r>
      <w:r>
        <w:instrText>TC "</w:instrText>
      </w:r>
      <w:bookmarkStart w:id="242" w:name="_Toc366005041"/>
      <w:r>
        <w:instrText>Компоненти програмного забезпечення Windows</w:instrText>
      </w:r>
      <w:bookmarkEnd w:id="242"/>
      <w:r>
        <w:instrText xml:space="preserve">" \l 2 </w:instrText>
      </w:r>
      <w:bookmarkStart w:id="243" w:name="_Toc339624736"/>
      <w:bookmarkStart w:id="244" w:name="_Toc341260689"/>
      <w:bookmarkStart w:id="245" w:name="_Toc341260916"/>
      <w:bookmarkStart w:id="246" w:name="_Toc364067998"/>
      <w:bookmarkStart w:id="247" w:name="_Toc364068354"/>
      <w:bookmarkStart w:id="248" w:name="_Toc364695372"/>
      <w:bookmarkEnd w:id="243"/>
      <w:bookmarkEnd w:id="244"/>
      <w:bookmarkEnd w:id="245"/>
      <w:bookmarkEnd w:id="246"/>
      <w:bookmarkEnd w:id="247"/>
      <w:bookmarkEnd w:id="248"/>
      <w:r w:rsidR="00F22968">
        <w:fldChar w:fldCharType="end"/>
      </w:r>
    </w:p>
    <w:p w:rsidR="00C44E34" w:rsidRPr="009A6700" w:rsidRDefault="00B5244A" w:rsidP="00774D20">
      <w:pPr>
        <w:pStyle w:val="PURBody-Indented"/>
        <w:spacing w:after="100"/>
        <w:ind w:left="274"/>
        <w:rPr>
          <w:spacing w:val="-2"/>
        </w:rPr>
      </w:pPr>
      <w:r w:rsidRPr="009A6700">
        <w:rPr>
          <w:spacing w:val="-2"/>
        </w:rPr>
        <w:t>До складу програмного забезпечення включено один або кілька наведених нижче компонентів програмного забезпечення Windows.</w:t>
      </w:r>
      <w:r w:rsidR="00BA10FA">
        <w:rPr>
          <w:spacing w:val="-2"/>
        </w:rPr>
        <w:t xml:space="preserve"> </w:t>
      </w:r>
      <w:r w:rsidRPr="009A6700">
        <w:rPr>
          <w:spacing w:val="-2"/>
        </w:rPr>
        <w:t>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w:t>
      </w:r>
      <w:r w:rsidR="00BA10FA">
        <w:rPr>
          <w:spacing w:val="-2"/>
        </w:rPr>
        <w:t xml:space="preserve"> </w:t>
      </w:r>
      <w:r w:rsidRPr="009A6700">
        <w:rPr>
          <w:spacing w:val="-2"/>
        </w:rPr>
        <w:t>Усі ці файли входять до складу програмного забезпечення Windows.</w:t>
      </w:r>
      <w:r w:rsidR="00BA10FA">
        <w:rPr>
          <w:spacing w:val="-2"/>
        </w:rPr>
        <w:t xml:space="preserve"> </w:t>
      </w:r>
      <w:r w:rsidRPr="009A6700">
        <w:rPr>
          <w:spacing w:val="-2"/>
        </w:rPr>
        <w:t>За винятком умов тестування продуктивності, що викладені нижче, умови ліцензійної угоди на Microsoft Windows поширюються на використання вами цих компонентів.</w:t>
      </w:r>
      <w:r w:rsidR="00BA10FA">
        <w:rPr>
          <w:spacing w:val="-2"/>
        </w:rPr>
        <w:t xml:space="preserve"> </w:t>
      </w:r>
    </w:p>
    <w:p w:rsidR="003B1F78" w:rsidRPr="002A4125" w:rsidRDefault="003B1F78" w:rsidP="003B1F78">
      <w:pPr>
        <w:pStyle w:val="PURHeading2"/>
      </w:pPr>
      <w:r>
        <w:lastRenderedPageBreak/>
        <w:t>Вимірювання продуктивності</w:t>
      </w:r>
      <w:r w:rsidR="00F22968">
        <w:fldChar w:fldCharType="begin"/>
      </w:r>
      <w:r>
        <w:instrText>TC "</w:instrText>
      </w:r>
      <w:bookmarkStart w:id="249" w:name="_Toc366005042"/>
      <w:r>
        <w:instrText>Вимірювання продуктивності</w:instrText>
      </w:r>
      <w:bookmarkEnd w:id="249"/>
      <w:r>
        <w:instrText xml:space="preserve">" \l 2 </w:instrText>
      </w:r>
      <w:bookmarkStart w:id="250" w:name="_Toc339624737"/>
      <w:bookmarkStart w:id="251" w:name="_Toc341260690"/>
      <w:bookmarkStart w:id="252" w:name="_Toc341260917"/>
      <w:bookmarkStart w:id="253" w:name="_Toc364067999"/>
      <w:bookmarkStart w:id="254" w:name="_Toc364068355"/>
      <w:bookmarkStart w:id="255" w:name="_Toc364695373"/>
      <w:bookmarkEnd w:id="250"/>
      <w:bookmarkEnd w:id="251"/>
      <w:bookmarkEnd w:id="252"/>
      <w:bookmarkEnd w:id="253"/>
      <w:bookmarkEnd w:id="254"/>
      <w:bookmarkEnd w:id="255"/>
      <w:r w:rsidR="00F22968">
        <w:fldChar w:fldCharType="end"/>
      </w:r>
    </w:p>
    <w:p w:rsidR="003B1F78" w:rsidRPr="00706D2D" w:rsidRDefault="003B1F78" w:rsidP="003B1F78">
      <w:pPr>
        <w:pStyle w:val="PURBlueStrong-Indented"/>
        <w:rPr>
          <w:spacing w:val="0"/>
        </w:rPr>
      </w:pPr>
      <w:r w:rsidRPr="00706D2D">
        <w:rPr>
          <w:spacing w:val="0"/>
        </w:rPr>
        <w:t>Програмне забезпечення</w:t>
      </w:r>
    </w:p>
    <w:p w:rsidR="003B1F78" w:rsidRPr="00706D2D" w:rsidRDefault="003B1F78" w:rsidP="00774D20">
      <w:pPr>
        <w:pStyle w:val="PURBody-Indented"/>
        <w:spacing w:after="100"/>
        <w:ind w:left="274"/>
        <w:rPr>
          <w:spacing w:val="-2"/>
        </w:rPr>
      </w:pPr>
      <w:r w:rsidRPr="00706D2D">
        <w:rPr>
          <w:spacing w:val="-2"/>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sidR="00BA10FA">
        <w:rPr>
          <w:spacing w:val="-2"/>
        </w:rPr>
        <w:t xml:space="preserve"> </w:t>
      </w:r>
      <w:r w:rsidRPr="00706D2D">
        <w:rPr>
          <w:spacing w:val="-2"/>
        </w:rPr>
        <w:t>Ця вимога не поширюється на Windows Server або .NET Framework (див. далі).</w:t>
      </w:r>
    </w:p>
    <w:p w:rsidR="003B1F78" w:rsidRPr="00706D2D" w:rsidRDefault="003B1F78" w:rsidP="003B1F78">
      <w:pPr>
        <w:pStyle w:val="PURBlueStrong-Indented"/>
        <w:rPr>
          <w:spacing w:val="0"/>
        </w:rPr>
      </w:pPr>
      <w:r w:rsidRPr="00706D2D">
        <w:rPr>
          <w:spacing w:val="0"/>
        </w:rPr>
        <w:t>Програмне забезпечення Microsoft .NET Framework</w:t>
      </w:r>
    </w:p>
    <w:p w:rsidR="003B1F78" w:rsidRPr="00706D2D" w:rsidRDefault="00F9140B" w:rsidP="00774D20">
      <w:pPr>
        <w:pStyle w:val="PURBody-Indented"/>
        <w:spacing w:after="100"/>
        <w:ind w:left="274"/>
        <w:rPr>
          <w:spacing w:val="-2"/>
        </w:rPr>
      </w:pPr>
      <w:r w:rsidRPr="00706D2D">
        <w:rPr>
          <w:spacing w:val="-2"/>
        </w:rPr>
        <w:t xml:space="preserve">До складу програмного продукту може входити один або кілька компонентів .NET Framework («компоненти .NET»). Ви можете проводити тестування продуктивності таких компонентів. Дозволяється розкривати результати будь-якого тесту продуктивності цих компонентів за умови дотримання вимог, описаних на веб-сайті </w:t>
      </w:r>
      <w:r w:rsidRPr="00706D2D">
        <w:rPr>
          <w:spacing w:val="-2"/>
          <w:u w:val="single"/>
        </w:rPr>
        <w:t>http://go.microsoft.com/fwlink/?LinkID=66406</w:t>
      </w:r>
      <w:r w:rsidRPr="00706D2D">
        <w:rPr>
          <w:spacing w:val="-2"/>
        </w:rPr>
        <w:t>.</w:t>
      </w:r>
      <w:r w:rsidR="00BA10FA">
        <w:rPr>
          <w:spacing w:val="-2"/>
        </w:rPr>
        <w:t xml:space="preserve"> </w:t>
      </w:r>
      <w:r w:rsidRPr="00706D2D">
        <w:rPr>
          <w:spacing w:val="-2"/>
        </w:rPr>
        <w:t>Незалежно від</w:t>
      </w:r>
      <w:r w:rsidR="006C288A">
        <w:rPr>
          <w:spacing w:val="-2"/>
        </w:rPr>
        <w:t> </w:t>
      </w:r>
      <w:r w:rsidRPr="00706D2D">
        <w:rPr>
          <w:spacing w:val="-2"/>
        </w:rPr>
        <w:t>будь-яких інших угод, які ви можете укласти з Майкрософт, якщо ви опублікуєте результати тестування продуктивності, Майкрософт матиме право публікувати результати тестів продуктивності, проведених щодо ваших продуктів, які складають</w:t>
      </w:r>
      <w:r w:rsidR="006C288A">
        <w:rPr>
          <w:spacing w:val="-2"/>
        </w:rPr>
        <w:t> </w:t>
      </w:r>
      <w:r w:rsidRPr="00706D2D">
        <w:rPr>
          <w:spacing w:val="-2"/>
        </w:rPr>
        <w:t xml:space="preserve">конкуренцію компоненту .NET; при цьому мають також виконуватися умови, викладені на веб-сторінці </w:t>
      </w:r>
      <w:r w:rsidRPr="00706D2D">
        <w:rPr>
          <w:spacing w:val="-2"/>
          <w:u w:val="single"/>
        </w:rPr>
        <w:t>http://go.microsoft.com/fwlink/?LinkID=66406</w:t>
      </w:r>
      <w:r w:rsidRPr="009A6700">
        <w:rPr>
          <w:spacing w:val="-2"/>
        </w:rPr>
        <w:t>.</w:t>
      </w:r>
    </w:p>
    <w:p w:rsidR="00DE4809" w:rsidRPr="002A4125" w:rsidRDefault="00DE4809" w:rsidP="00DE4809">
      <w:pPr>
        <w:pStyle w:val="PURHeading2"/>
      </w:pPr>
      <w:r>
        <w:t>Технологія SQL Server</w:t>
      </w:r>
      <w:r w:rsidR="00F22968">
        <w:fldChar w:fldCharType="begin"/>
      </w:r>
      <w:r>
        <w:instrText>TC "</w:instrText>
      </w:r>
      <w:bookmarkStart w:id="256" w:name="_Toc366005043"/>
      <w:r>
        <w:instrText>Технологія SQL Server</w:instrText>
      </w:r>
      <w:bookmarkEnd w:id="256"/>
      <w:r>
        <w:instrText xml:space="preserve">" \l 2 </w:instrText>
      </w:r>
      <w:bookmarkStart w:id="257" w:name="_Toc339624738"/>
      <w:bookmarkStart w:id="258" w:name="_Toc341260691"/>
      <w:bookmarkStart w:id="259" w:name="_Toc341260918"/>
      <w:bookmarkStart w:id="260" w:name="_Toc364068000"/>
      <w:bookmarkStart w:id="261" w:name="_Toc364068356"/>
      <w:bookmarkStart w:id="262" w:name="_Toc364695374"/>
      <w:bookmarkEnd w:id="257"/>
      <w:bookmarkEnd w:id="258"/>
      <w:bookmarkEnd w:id="259"/>
      <w:bookmarkEnd w:id="260"/>
      <w:bookmarkEnd w:id="261"/>
      <w:bookmarkEnd w:id="262"/>
      <w:r w:rsidR="00F22968">
        <w:fldChar w:fldCharType="end"/>
      </w:r>
    </w:p>
    <w:p w:rsidR="00DE4809" w:rsidRPr="002A4125" w:rsidRDefault="00DE4809" w:rsidP="00FE708A">
      <w:pPr>
        <w:pStyle w:val="PURBody-Indented"/>
        <w:ind w:left="274"/>
      </w:pPr>
      <w:r>
        <w:t>Якщо до вашого випуску програмного забезпечення включено програмний продукт бази даних SQL Server, («База даних SQL Server»), ви можете одночасно запускати один екземпляр цієї бази даних SQL Server в одному фізичному чи віртуальному операційному середовищі на одному сервері для підтримки програмного забезпечення.</w:t>
      </w:r>
      <w:r w:rsidR="00BA10FA">
        <w:t xml:space="preserve"> </w:t>
      </w:r>
      <w:r>
        <w:t>Цей екземпляр бази даних SQL Server також можна використовувати для підтримки інших продуктів, які включають будь-яку версію бази даних SQL Server.</w:t>
      </w:r>
      <w:r w:rsidR="00BA10FA">
        <w:t xml:space="preserve"> </w:t>
      </w:r>
      <w:r>
        <w:t>Для будь-якого такого використання вам не потрібні ліцензії CAL на SQL Server.</w:t>
      </w:r>
      <w:r w:rsidR="00BA10FA">
        <w:t xml:space="preserve"> </w:t>
      </w:r>
    </w:p>
    <w:p w:rsidR="00DE4809" w:rsidRPr="002A4125" w:rsidRDefault="00DE4809" w:rsidP="00FE708A">
      <w:pPr>
        <w:pStyle w:val="PURBody-Indented"/>
        <w:ind w:left="274"/>
      </w:pPr>
      <w:r>
        <w:t>Цей екземпляр не можна використовувати для підтримки будь-яких продуктів, не ліцензованих для бази даних SQL Server.</w:t>
      </w:r>
    </w:p>
    <w:p w:rsidR="00DE4809" w:rsidRPr="002A4125" w:rsidRDefault="00DE4809" w:rsidP="00FE708A">
      <w:pPr>
        <w:pStyle w:val="PURBody-Indented"/>
        <w:ind w:left="274"/>
      </w:pPr>
      <w:r>
        <w:t xml:space="preserve">Якщо ваш випуск програмного забезпечення містить компоненти під брендом SQL Server, інші, ніж база даних SQL Server, такі компоненти ліцензуються згідно з умовами відповідних ліцензій. Такі ліцензії можуть бути доступні: </w:t>
      </w:r>
    </w:p>
    <w:p w:rsidR="00DE4809" w:rsidRPr="002A4125" w:rsidRDefault="00DE4809" w:rsidP="00FE708A">
      <w:pPr>
        <w:pStyle w:val="PURBody-Indented"/>
        <w:numPr>
          <w:ilvl w:val="0"/>
          <w:numId w:val="61"/>
        </w:numPr>
      </w:pPr>
      <w:r>
        <w:t>у папці під назвою «legal», «licenses»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DE4809" w:rsidRPr="002A4125" w:rsidRDefault="00DE4809" w:rsidP="00FE708A">
      <w:pPr>
        <w:pStyle w:val="PURBody-Indented"/>
        <w:numPr>
          <w:ilvl w:val="0"/>
          <w:numId w:val="61"/>
        </w:numPr>
      </w:pPr>
      <w:r>
        <w:t xml:space="preserve">через уніфікований інсталятор програмного забезпечення. </w:t>
      </w:r>
    </w:p>
    <w:p w:rsidR="00DE4809" w:rsidRPr="002A4125" w:rsidRDefault="00DE4809" w:rsidP="00FE708A">
      <w:pPr>
        <w:pStyle w:val="PURBody-Indented"/>
      </w:pPr>
      <w:r>
        <w:t>Не погодившись з умовами ліцензії на компоненти під брендом SQL Server, ви не маєте права використовувати їх.</w:t>
      </w:r>
    </w:p>
    <w:p w:rsidR="00DE27DA" w:rsidRPr="00E95045" w:rsidRDefault="00DE27DA" w:rsidP="00DE27DA">
      <w:pPr>
        <w:pStyle w:val="PURBlueStrong-Indented"/>
        <w:rPr>
          <w:spacing w:val="0"/>
        </w:rPr>
      </w:pPr>
      <w:r w:rsidRPr="00E95045">
        <w:rPr>
          <w:spacing w:val="0"/>
        </w:rPr>
        <w:t>Створення та збереження екземплярів</w:t>
      </w:r>
      <w:r w:rsidR="00F22968" w:rsidRPr="00E95045">
        <w:rPr>
          <w:spacing w:val="0"/>
        </w:rPr>
        <w:fldChar w:fldCharType="begin"/>
      </w:r>
      <w:r w:rsidRPr="00E95045">
        <w:rPr>
          <w:spacing w:val="0"/>
        </w:rPr>
        <w:instrText>TC "</w:instrText>
      </w:r>
      <w:bookmarkStart w:id="263" w:name="_Toc366005044"/>
      <w:r w:rsidRPr="00E95045">
        <w:rPr>
          <w:spacing w:val="0"/>
        </w:rPr>
        <w:instrText>Створення та збереження екземплярів</w:instrText>
      </w:r>
      <w:bookmarkEnd w:id="263"/>
      <w:r w:rsidRPr="00E95045">
        <w:rPr>
          <w:spacing w:val="0"/>
        </w:rPr>
        <w:instrText xml:space="preserve">" \l 2 </w:instrText>
      </w:r>
      <w:bookmarkStart w:id="264" w:name="_Toc332416621"/>
      <w:bookmarkStart w:id="265" w:name="_Toc341260692"/>
      <w:bookmarkStart w:id="266" w:name="_Toc341260919"/>
      <w:bookmarkStart w:id="267" w:name="_Toc364068001"/>
      <w:bookmarkStart w:id="268" w:name="_Toc364068357"/>
      <w:bookmarkStart w:id="269" w:name="_Toc364695375"/>
      <w:bookmarkEnd w:id="264"/>
      <w:bookmarkEnd w:id="265"/>
      <w:bookmarkEnd w:id="266"/>
      <w:bookmarkEnd w:id="267"/>
      <w:bookmarkEnd w:id="268"/>
      <w:bookmarkEnd w:id="269"/>
      <w:r w:rsidR="00F22968" w:rsidRPr="00E95045">
        <w:rPr>
          <w:spacing w:val="0"/>
        </w:rPr>
        <w:fldChar w:fldCharType="end"/>
      </w:r>
    </w:p>
    <w:p w:rsidR="00DE27DA" w:rsidRPr="002A4125" w:rsidRDefault="00DE27DA" w:rsidP="00FE708A">
      <w:pPr>
        <w:pStyle w:val="PURBody-Indented"/>
        <w:ind w:left="274"/>
      </w:pPr>
      <w:r>
        <w:t>Ви маєте право створювати та зберігати будь-яку кількість екземплярів програмного забезпечення на будь-якому своєму сервері або носії виключно для того, щоб реалізувати своє право запускати екземпляри програмного забезпечення.</w:t>
      </w:r>
    </w:p>
    <w:p w:rsidR="003B1F78" w:rsidRPr="002A4125" w:rsidRDefault="003B1F78" w:rsidP="003B1F78">
      <w:pPr>
        <w:pStyle w:val="PURHeading2"/>
      </w:pPr>
      <w:r>
        <w:t>Елемент звіту карти Служб звітів SQL Server</w:t>
      </w:r>
      <w:r w:rsidR="00F22968">
        <w:fldChar w:fldCharType="begin"/>
      </w:r>
      <w:r>
        <w:instrText>TC "</w:instrText>
      </w:r>
      <w:bookmarkStart w:id="270" w:name="_Toc366005045"/>
      <w:r>
        <w:instrText>Елемент звіту карти Служб звітів SQL Server</w:instrText>
      </w:r>
      <w:bookmarkEnd w:id="270"/>
      <w:r>
        <w:instrText xml:space="preserve">" \l 2 </w:instrText>
      </w:r>
      <w:bookmarkStart w:id="271" w:name="_Toc339624739"/>
      <w:bookmarkStart w:id="272" w:name="_Toc341260693"/>
      <w:bookmarkStart w:id="273" w:name="_Toc341260920"/>
      <w:bookmarkStart w:id="274" w:name="_Toc364068002"/>
      <w:bookmarkStart w:id="275" w:name="_Toc364068358"/>
      <w:bookmarkStart w:id="276" w:name="_Toc364695376"/>
      <w:bookmarkEnd w:id="271"/>
      <w:bookmarkEnd w:id="272"/>
      <w:bookmarkEnd w:id="273"/>
      <w:bookmarkEnd w:id="274"/>
      <w:bookmarkEnd w:id="275"/>
      <w:bookmarkEnd w:id="276"/>
      <w:r w:rsidR="00F22968">
        <w:fldChar w:fldCharType="end"/>
      </w:r>
    </w:p>
    <w:p w:rsidR="003B1F78" w:rsidRPr="002A4125" w:rsidRDefault="003B1F78" w:rsidP="00FE708A">
      <w:pPr>
        <w:pStyle w:val="PURBody-Indented"/>
        <w:ind w:left="274"/>
      </w:pPr>
      <w:r>
        <w:t>Програмне забезпечення може бути оснащене функціями, що отримують вміст, наприклад карти, зображення та інші дані, через інтерфейс прикладних програм Bing Maps (або під іншим брендом, що прийде на заміну) (Bing Maps API) для створення звітів, у яких дані відображаються поверх карт, аерофотознімків або гібридних зображень. 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Bing Maps API. Не дозволяється використовувати Bing Maps</w:t>
      </w:r>
      <w:r w:rsidR="00FE708A">
        <w:t> </w:t>
      </w:r>
      <w:r>
        <w:t>API для надання послуг керування/маршрутизації на основі датчиків, а також використовувати дані про дорожній рух і</w:t>
      </w:r>
      <w:r w:rsidR="00FE708A">
        <w:t> </w:t>
      </w:r>
      <w:r>
        <w:t>зображення з повітря з висоти пташиного польоту (або пов’язані метадані), навіть якщо вони доступні через Bing Maps API для будь-якої мети. Використання вами інтерфейсу Bing Maps API та пов’язаного вмісту також підлягає додатковим умовам і</w:t>
      </w:r>
      <w:r w:rsidR="00FE708A">
        <w:t> </w:t>
      </w:r>
      <w:r>
        <w:t xml:space="preserve">положенням, викладеним за адресою </w:t>
      </w:r>
      <w:hyperlink r:id="rId25">
        <w:r>
          <w:rPr>
            <w:color w:val="00467F"/>
            <w:u w:val="single"/>
          </w:rPr>
          <w:t>http://go.microsoft.com/fwlink/?LinkId=21969</w:t>
        </w:r>
      </w:hyperlink>
      <w:r>
        <w:t>.</w:t>
      </w:r>
    </w:p>
    <w:p w:rsidR="003B1F78" w:rsidRPr="002A4125" w:rsidRDefault="003B1F78" w:rsidP="00FE708A">
      <w:pPr>
        <w:pStyle w:val="PURBody-Indented"/>
      </w:pPr>
      <w:r>
        <w:t>Не дозволяється:</w:t>
      </w:r>
    </w:p>
    <w:p w:rsidR="003B1F78" w:rsidRPr="002A4125" w:rsidRDefault="003B1F78" w:rsidP="00FE708A">
      <w:pPr>
        <w:pStyle w:val="PURBullet-Indented"/>
        <w:numPr>
          <w:ilvl w:val="1"/>
          <w:numId w:val="5"/>
        </w:numPr>
      </w:pPr>
      <w:r>
        <w:t>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w:t>
      </w:r>
      <w:r w:rsidR="00FE708A">
        <w:t> </w:t>
      </w:r>
      <w:r>
        <w:t xml:space="preserve">програмному забезпеченні, зокрема в будь-якому вмісті, доступному через програмне забезпечення; </w:t>
      </w:r>
    </w:p>
    <w:p w:rsidR="003B1F78" w:rsidRPr="002A4125" w:rsidRDefault="003B1F78" w:rsidP="00FE708A">
      <w:pPr>
        <w:pStyle w:val="PURBullet-Indented"/>
        <w:numPr>
          <w:ilvl w:val="1"/>
          <w:numId w:val="5"/>
        </w:numPr>
      </w:pPr>
      <w:r>
        <w:t xml:space="preserve">публікувати програмне забезпечення, зокрема будь-які інтерфейси прикладних програм, що містяться у програмному забезпеченні, для копіювання іншими особами; </w:t>
      </w:r>
    </w:p>
    <w:p w:rsidR="003B1F78" w:rsidRPr="002A4125" w:rsidRDefault="003B1F78" w:rsidP="00FE708A">
      <w:pPr>
        <w:pStyle w:val="PURBullet-Indented"/>
        <w:numPr>
          <w:ilvl w:val="1"/>
          <w:numId w:val="5"/>
        </w:numPr>
      </w:pPr>
      <w: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3B1F78" w:rsidRPr="002A4125" w:rsidRDefault="003B1F78" w:rsidP="00FE708A">
      <w:pPr>
        <w:pStyle w:val="PURHeading2"/>
      </w:pPr>
      <w:r>
        <w:lastRenderedPageBreak/>
        <w:t>Мультиплексування</w:t>
      </w:r>
      <w:r w:rsidR="00F22968">
        <w:fldChar w:fldCharType="begin"/>
      </w:r>
      <w:r>
        <w:instrText xml:space="preserve">TC </w:instrText>
      </w:r>
      <w:bookmarkStart w:id="277" w:name="_Toc366005046"/>
      <w:r>
        <w:instrText>Мультиплексування</w:instrText>
      </w:r>
      <w:bookmarkEnd w:id="277"/>
      <w:r>
        <w:instrText xml:space="preserve"> \l 2 </w:instrText>
      </w:r>
      <w:bookmarkStart w:id="278" w:name="_Toc339624740"/>
      <w:bookmarkStart w:id="279" w:name="_Toc341260694"/>
      <w:bookmarkStart w:id="280" w:name="_Toc341260921"/>
      <w:bookmarkStart w:id="281" w:name="_Toc364068003"/>
      <w:bookmarkStart w:id="282" w:name="_Toc364068359"/>
      <w:bookmarkStart w:id="283" w:name="_Toc364695377"/>
      <w:bookmarkEnd w:id="278"/>
      <w:bookmarkEnd w:id="279"/>
      <w:bookmarkEnd w:id="280"/>
      <w:bookmarkEnd w:id="281"/>
      <w:bookmarkEnd w:id="282"/>
      <w:bookmarkEnd w:id="283"/>
      <w:r w:rsidR="00F22968">
        <w:fldChar w:fldCharType="end"/>
      </w:r>
    </w:p>
    <w:p w:rsidR="003B1F78" w:rsidRPr="00FE708A" w:rsidRDefault="003B1F78" w:rsidP="00FE708A">
      <w:pPr>
        <w:pStyle w:val="PURBody-Indented"/>
        <w:keepNext/>
        <w:keepLines/>
      </w:pPr>
      <w:r w:rsidRPr="00FE708A">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 називається «мультиплексуванням» або «групуванням»), не зменшує кількості необхідних ліцензій будь-якого потрібного вам типу.</w:t>
      </w:r>
    </w:p>
    <w:p w:rsidR="00913323" w:rsidRPr="002A4125" w:rsidRDefault="00913323" w:rsidP="00913323">
      <w:pPr>
        <w:pStyle w:val="PURHeading2"/>
      </w:pPr>
      <w:r>
        <w:t>Пакети System Center Packs</w:t>
      </w:r>
      <w:r w:rsidR="00F22968">
        <w:fldChar w:fldCharType="begin"/>
      </w:r>
      <w:r>
        <w:instrText>TC "</w:instrText>
      </w:r>
      <w:bookmarkStart w:id="284" w:name="_Toc366005047"/>
      <w:r>
        <w:instrText>Пакети System Center Packs</w:instrText>
      </w:r>
      <w:bookmarkEnd w:id="284"/>
      <w:r>
        <w:instrText xml:space="preserve">" \l 2 </w:instrText>
      </w:r>
      <w:bookmarkStart w:id="285" w:name="_Toc327176431"/>
      <w:bookmarkStart w:id="286" w:name="_Toc329004247"/>
      <w:bookmarkStart w:id="287" w:name="_Toc339624741"/>
      <w:bookmarkStart w:id="288" w:name="_Toc341260695"/>
      <w:bookmarkStart w:id="289" w:name="_Toc341260922"/>
      <w:bookmarkStart w:id="290" w:name="_Toc364068004"/>
      <w:bookmarkStart w:id="291" w:name="_Toc364068360"/>
      <w:bookmarkStart w:id="292" w:name="_Toc364695378"/>
      <w:bookmarkEnd w:id="285"/>
      <w:bookmarkEnd w:id="286"/>
      <w:bookmarkEnd w:id="287"/>
      <w:bookmarkEnd w:id="288"/>
      <w:bookmarkEnd w:id="289"/>
      <w:bookmarkEnd w:id="290"/>
      <w:bookmarkEnd w:id="291"/>
      <w:bookmarkEnd w:id="292"/>
      <w:r w:rsidR="00F22968">
        <w:fldChar w:fldCharType="end"/>
      </w:r>
    </w:p>
    <w:p w:rsidR="00913323" w:rsidRPr="002A4125" w:rsidRDefault="00913323" w:rsidP="00FE708A">
      <w:pPr>
        <w:pStyle w:val="PURBody-Indented"/>
        <w:ind w:left="274"/>
      </w:pPr>
      <w:r>
        <w:t>Умови ліцензії для відповідних продуктів System Center застосовуються до використання вами пакетів Management Packs, Configuration Packs, Process Packs та Integration Packs, які входять до складу програмного забезпечення.</w:t>
      </w:r>
    </w:p>
    <w:p w:rsidR="003B1F78" w:rsidRPr="002A4125" w:rsidRDefault="003B1F78" w:rsidP="003B1F78">
      <w:pPr>
        <w:pStyle w:val="PURHeading2"/>
      </w:pPr>
      <w:r>
        <w:t>Програмне забезпечення та служби</w:t>
      </w:r>
      <w:r w:rsidR="00F22968">
        <w:fldChar w:fldCharType="begin"/>
      </w:r>
      <w:r>
        <w:instrText>TC "</w:instrText>
      </w:r>
      <w:bookmarkStart w:id="293" w:name="_Toc366005048"/>
      <w:r>
        <w:instrText>Програмне забезпечення та служби</w:instrText>
      </w:r>
      <w:bookmarkEnd w:id="293"/>
      <w:r>
        <w:instrText xml:space="preserve">" \l 2 </w:instrText>
      </w:r>
      <w:bookmarkStart w:id="294" w:name="_Toc339624742"/>
      <w:bookmarkStart w:id="295" w:name="_Toc341260696"/>
      <w:bookmarkStart w:id="296" w:name="_Toc341260923"/>
      <w:bookmarkStart w:id="297" w:name="_Toc364068005"/>
      <w:bookmarkStart w:id="298" w:name="_Toc364068361"/>
      <w:bookmarkStart w:id="299" w:name="_Toc364695379"/>
      <w:bookmarkEnd w:id="294"/>
      <w:bookmarkEnd w:id="295"/>
      <w:bookmarkEnd w:id="296"/>
      <w:bookmarkEnd w:id="297"/>
      <w:bookmarkEnd w:id="298"/>
      <w:bookmarkEnd w:id="299"/>
      <w:r w:rsidR="00F22968">
        <w:fldChar w:fldCharType="end"/>
      </w:r>
    </w:p>
    <w:p w:rsidR="00C30D1A" w:rsidRPr="002A4125" w:rsidRDefault="003B1F78" w:rsidP="00C30D1A">
      <w:pPr>
        <w:pStyle w:val="PURBody-Indented"/>
      </w:pPr>
      <w:r>
        <w:t>Майкрософт може надавати служби за допомогою функцій програмного забезпечення, що підключають ваш комп’ютер до</w:t>
      </w:r>
      <w:r w:rsidR="00FE708A">
        <w:t> </w:t>
      </w:r>
      <w:r>
        <w:t>обчислювальних систем Майкрософт або постачальника послуг через Інтернет.</w:t>
      </w:r>
      <w:r w:rsidR="00BA10FA">
        <w:t xml:space="preserve"> </w:t>
      </w:r>
      <w:r>
        <w:t>Вона може будь-коли змінити їх або скасувати.</w:t>
      </w:r>
      <w:r w:rsidR="00BA10FA">
        <w:t xml:space="preserve"> </w:t>
      </w:r>
      <w:r>
        <w:t>Не дозволяється використовувати служби в будь-який спосіб, що може зашкодити їхній роботі або заважати іншим особам використовувати їх.</w:t>
      </w:r>
      <w:r w:rsidR="00BA10FA">
        <w:t xml:space="preserve"> </w:t>
      </w:r>
      <w: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C30D1A" w:rsidRPr="002A4125" w:rsidRDefault="00C30D1A" w:rsidP="00C30D1A">
      <w:pPr>
        <w:pStyle w:val="PURHeading2"/>
      </w:pPr>
      <w:r>
        <w:t>Сценарії та коди від третьої сторони</w:t>
      </w:r>
    </w:p>
    <w:p w:rsidR="00C30D1A" w:rsidRPr="002A4125" w:rsidRDefault="00C30D1A" w:rsidP="00C30D1A">
      <w:pPr>
        <w:pStyle w:val="PURBody-Indented"/>
      </w:pPr>
      <w:r>
        <w:t>Онлайнова служба може надавати зв’язок зі сценаріями або кодом від третіх сторін або містити посилання на них.</w:t>
      </w:r>
      <w:r w:rsidR="00BA10FA">
        <w:t xml:space="preserve"> </w:t>
      </w:r>
      <w:r>
        <w:t>Ліцензії на ці сценарії та код від третіх сторін надають вам треті сторони, які володіють правами на такий код, а не Майкрософт.</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EA6071">
      <w:pPr>
        <w:pStyle w:val="PURBreadcrumb"/>
      </w:pPr>
      <w:hyperlink w:anchor="TOC">
        <w:r w:rsidR="00FE708A">
          <w:rPr>
            <w:color w:val="00467F"/>
            <w:u w:val="single"/>
          </w:rPr>
          <w:t>Зміст</w:t>
        </w:r>
      </w:hyperlink>
      <w:r w:rsidR="00FE708A">
        <w:t xml:space="preserve"> / </w:t>
      </w:r>
      <w:hyperlink w:anchor="General_License_Terms">
        <w:r w:rsidR="00FE708A">
          <w:rPr>
            <w:color w:val="00467F"/>
            <w:u w:val="single"/>
          </w:rPr>
          <w:t>Загальні умови</w:t>
        </w:r>
      </w:hyperlink>
      <w:r w:rsidR="00F22968">
        <w:t xml:space="preserve"> </w:t>
      </w:r>
    </w:p>
    <w:p w:rsidR="00DC5352" w:rsidRPr="002A4125" w:rsidRDefault="00DC5352">
      <w:pPr>
        <w:pStyle w:val="PURBreadcrumb"/>
      </w:pPr>
    </w:p>
    <w:p w:rsidR="00DC5352" w:rsidRPr="002A4125"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300" w:name="_Sec64"/>
    </w:p>
    <w:p w:rsidR="0082133B" w:rsidRPr="002A4125" w:rsidRDefault="00073E6B" w:rsidP="00B45CF6">
      <w:pPr>
        <w:pStyle w:val="PURSectionHeading"/>
      </w:pPr>
      <w:r>
        <w:lastRenderedPageBreak/>
        <w:t>Умови ліцензії для певних служб</w:t>
      </w:r>
      <w:bookmarkEnd w:id="300"/>
      <w:r w:rsidR="00F22968">
        <w:fldChar w:fldCharType="begin"/>
      </w:r>
      <w:r w:rsidR="00B45CF6">
        <w:instrText xml:space="preserve">TC " </w:instrText>
      </w:r>
      <w:bookmarkStart w:id="301" w:name="_Toc366005049"/>
      <w:r w:rsidR="00B45CF6">
        <w:instrText>Умови ліцензії для певних служб</w:instrText>
      </w:r>
      <w:bookmarkEnd w:id="301"/>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302" w:name="_Sec460"/>
      <w:bookmarkStart w:id="303" w:name="_Sec361"/>
      <w:r>
        <w:t>Exchange Online Archiving</w:t>
      </w:r>
      <w:bookmarkEnd w:id="302"/>
      <w:r>
        <w:t xml:space="preserve"> для Exchange Online</w:t>
      </w:r>
      <w:r>
        <w:fldChar w:fldCharType="begin"/>
      </w:r>
      <w:r>
        <w:instrText>XE "Exchange Online Archiving для Exchange Online"</w:instrText>
      </w:r>
      <w:r>
        <w:fldChar w:fldCharType="end"/>
      </w:r>
      <w:r w:rsidR="00F22968">
        <w:fldChar w:fldCharType="begin"/>
      </w:r>
      <w:r>
        <w:instrText>TC "</w:instrText>
      </w:r>
      <w:bookmarkStart w:id="304" w:name="_Toc366005050"/>
      <w:r>
        <w:instrText>Exchange Online Archiving для Exchange Online</w:instrText>
      </w:r>
      <w:bookmarkEnd w:id="304"/>
      <w:r>
        <w:instrText xml:space="preserve">" \l 2 </w:instrText>
      </w:r>
      <w:bookmarkStart w:id="305" w:name="_Toc340485254"/>
      <w:bookmarkStart w:id="306" w:name="_Toc345397153"/>
      <w:bookmarkStart w:id="307" w:name="_Toc346832443"/>
      <w:bookmarkStart w:id="308" w:name="_Toc346832515"/>
      <w:bookmarkStart w:id="309" w:name="_Toc364695380"/>
      <w:bookmarkEnd w:id="305"/>
      <w:bookmarkEnd w:id="306"/>
      <w:bookmarkEnd w:id="307"/>
      <w:bookmarkEnd w:id="308"/>
      <w:bookmarkEnd w:id="309"/>
      <w:r w:rsidR="00F22968">
        <w:fldChar w:fldCharType="end"/>
      </w:r>
    </w:p>
    <w:p w:rsidR="00903115" w:rsidRPr="00E63CD5" w:rsidRDefault="00903115" w:rsidP="00903115">
      <w:pPr>
        <w:pStyle w:val="PURLicenseTerm"/>
        <w:rPr>
          <w:spacing w:val="0"/>
        </w:rPr>
      </w:pPr>
      <w:r w:rsidRPr="00E63CD5">
        <w:rPr>
          <w:spacing w:val="0"/>
        </w:rPr>
        <w:t xml:space="preserve"> Умови ліцензії які стосуються використання цієї онлайнової служби, включають Загальні умови ліцензування та наведені нижче умови.</w:t>
      </w:r>
      <w:r w:rsidR="00BA10FA">
        <w:rPr>
          <w:spacing w:val="0"/>
        </w:rPr>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C64A88">
            <w:pPr>
              <w:pStyle w:val="PURBody"/>
            </w:pPr>
            <w:r>
              <w:t xml:space="preserve">Див. Декларацію про конфіденційність Office 365 за адресою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Угода про рівень послуг (SLA): </w:t>
            </w:r>
            <w:r>
              <w:rPr>
                <w:b/>
              </w:rPr>
              <w:t xml:space="preserve">Так </w:t>
            </w:r>
            <w:r>
              <w:t xml:space="preserve">(див. веб-сторінку </w:t>
            </w:r>
            <w:hyperlink r:id="rId29">
              <w:r>
                <w:rPr>
                  <w:color w:val="00467F"/>
                  <w:u w:val="single"/>
                </w:rPr>
                <w:t>http://microsoft.com/licensing/contracts</w:t>
              </w:r>
            </w:hyperlink>
            <w:r>
              <w:t>)</w:t>
            </w:r>
          </w:p>
        </w:tc>
      </w:tr>
    </w:tbl>
    <w:p w:rsidR="00903115" w:rsidRPr="002A4125" w:rsidRDefault="00903115" w:rsidP="00903115">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28"/>
        <w:gridCol w:w="5298"/>
      </w:tblGrid>
      <w:tr w:rsidR="00903115" w:rsidTr="00972361">
        <w:trPr>
          <w:cnfStyle w:val="100000000000" w:firstRow="1" w:lastRow="0" w:firstColumn="0" w:lastColumn="0" w:oddVBand="0" w:evenVBand="0" w:oddHBand="0" w:evenHBand="0" w:firstRowFirstColumn="0" w:firstRowLastColumn="0" w:lastRowFirstColumn="0" w:lastRowLastColumn="0"/>
          <w:trHeight w:val="1693"/>
        </w:trPr>
        <w:tc>
          <w:tcPr>
            <w:tcW w:w="5283" w:type="dxa"/>
          </w:tcPr>
          <w:p w:rsidR="00903115" w:rsidRPr="002A4125" w:rsidRDefault="00903115" w:rsidP="00641BE9">
            <w:pPr>
              <w:pStyle w:val="PURBody"/>
            </w:pPr>
            <w:r>
              <w:rPr>
                <w:b/>
                <w:i/>
              </w:rPr>
              <w:t>Вимагається від кожного з ваших:</w:t>
            </w:r>
          </w:p>
          <w:p w:rsidR="00903115" w:rsidRPr="002A4125" w:rsidRDefault="00903115" w:rsidP="00ED5D2B">
            <w:pPr>
              <w:pStyle w:val="PURBullet"/>
              <w:numPr>
                <w:ilvl w:val="0"/>
                <w:numId w:val="86"/>
              </w:numPr>
            </w:pPr>
            <w:r>
              <w:t>Користувачі, чиї Дані клієнта</w:t>
            </w:r>
            <w:r>
              <w:rPr>
                <w:vertAlign w:val="superscript"/>
              </w:rPr>
              <w:t>1</w:t>
            </w:r>
            <w:r>
              <w:t xml:space="preserve"> обробляються та зберігаються онлайновою службою або пов’язаним із нею програмним забезпеченням</w:t>
            </w:r>
          </w:p>
          <w:p w:rsidR="00903115" w:rsidRDefault="00903115" w:rsidP="00641BE9">
            <w:pPr>
              <w:pStyle w:val="PURBody"/>
            </w:pPr>
            <w:r>
              <w:rPr>
                <w:vertAlign w:val="superscript"/>
              </w:rPr>
              <w:t>1</w:t>
            </w:r>
            <w:r>
              <w:t xml:space="preserve">Див. розділ </w:t>
            </w:r>
            <w:hyperlink w:anchor="General_License_Terms">
              <w:r>
                <w:rPr>
                  <w:color w:val="00467F"/>
                  <w:u w:val="single"/>
                </w:rPr>
                <w:t>Загальні умови ліцензування, визначення</w:t>
              </w:r>
            </w:hyperlink>
          </w:p>
        </w:tc>
        <w:tc>
          <w:tcPr>
            <w:tcW w:w="5359" w:type="dxa"/>
          </w:tcPr>
          <w:p w:rsidR="00903115" w:rsidRPr="002A4125" w:rsidRDefault="00903115" w:rsidP="00641BE9">
            <w:pPr>
              <w:pStyle w:val="PURBody"/>
            </w:pPr>
            <w:r>
              <w:rPr>
                <w:b/>
                <w:i/>
              </w:rPr>
              <w:t>Необхідні ліцензії на передплату:</w:t>
            </w:r>
          </w:p>
          <w:p w:rsidR="00903115" w:rsidRPr="002A4125" w:rsidRDefault="00903115" w:rsidP="00ED5D2B">
            <w:pPr>
              <w:pStyle w:val="PURBullet"/>
              <w:numPr>
                <w:ilvl w:val="0"/>
                <w:numId w:val="87"/>
              </w:numPr>
            </w:pPr>
            <w:r>
              <w:t xml:space="preserve">Ліцензія на підписку користувача для Exchange Online Archiving (для Exchange Online), </w:t>
            </w:r>
            <w:r>
              <w:rPr>
                <w:b/>
              </w:rPr>
              <w:t>або</w:t>
            </w:r>
          </w:p>
          <w:p w:rsidR="00903115" w:rsidRPr="002A4125" w:rsidRDefault="00903115" w:rsidP="00ED5D2B">
            <w:pPr>
              <w:pStyle w:val="PURBullet"/>
              <w:numPr>
                <w:ilvl w:val="0"/>
                <w:numId w:val="87"/>
              </w:numPr>
            </w:pPr>
            <w:r>
              <w:t>Ліцензія на підписку користувача для Exchange Online Archiving A (для Exchange Online)</w:t>
            </w:r>
          </w:p>
          <w:p w:rsidR="00903115" w:rsidRPr="002A4125" w:rsidRDefault="00903115" w:rsidP="00903115">
            <w:pPr>
              <w:pStyle w:val="PURBody"/>
            </w:pPr>
          </w:p>
          <w:p w:rsidR="00903115" w:rsidRDefault="00EA6071" w:rsidP="00DC3BF2">
            <w:pPr>
              <w:pStyle w:val="PURBreadcrumb"/>
            </w:pPr>
            <w:hyperlink w:anchor="TOC">
              <w:r w:rsidR="00972361">
                <w:rPr>
                  <w:color w:val="00467F"/>
                  <w:u w:val="single"/>
                </w:rPr>
                <w:t>Зміст</w:t>
              </w:r>
            </w:hyperlink>
            <w:r w:rsidR="00972361">
              <w:t xml:space="preserve"> / </w:t>
            </w:r>
            <w:hyperlink w:anchor="General_License_Terms">
              <w:r w:rsidR="00972361">
                <w:rPr>
                  <w:color w:val="00467F"/>
                  <w:u w:val="single"/>
                </w:rPr>
                <w:t>Загальні умови</w:t>
              </w:r>
            </w:hyperlink>
            <w:r w:rsidR="00BA10FA">
              <w:t xml:space="preserve"> </w:t>
            </w:r>
          </w:p>
        </w:tc>
      </w:tr>
    </w:tbl>
    <w:p w:rsidR="0082133B" w:rsidRPr="002A4125" w:rsidRDefault="00ED4593" w:rsidP="00DC3BF2">
      <w:pPr>
        <w:pStyle w:val="PURProductName"/>
      </w:pPr>
      <w:r>
        <w:t>Exchange Online Archiving</w:t>
      </w:r>
      <w:bookmarkEnd w:id="303"/>
      <w:r>
        <w:t xml:space="preserve"> для Exchange Server</w:t>
      </w:r>
      <w:r>
        <w:fldChar w:fldCharType="begin"/>
      </w:r>
      <w:r>
        <w:instrText>XE "Exchange Online Archiving"</w:instrText>
      </w:r>
      <w:r>
        <w:fldChar w:fldCharType="end"/>
      </w:r>
      <w:r w:rsidR="00F22968">
        <w:fldChar w:fldCharType="begin"/>
      </w:r>
      <w:r>
        <w:instrText xml:space="preserve"> TC "</w:instrText>
      </w:r>
      <w:bookmarkStart w:id="310" w:name="_Toc364695381"/>
      <w:bookmarkStart w:id="311" w:name="_Toc366005051"/>
      <w:r>
        <w:instrText>Exchange Online Archiving</w:instrText>
      </w:r>
      <w:bookmarkEnd w:id="310"/>
      <w:bookmarkEnd w:id="311"/>
      <w:r>
        <w:instrText>" \l 2</w:instrText>
      </w:r>
      <w:r w:rsidR="00F22968">
        <w:fldChar w:fldCharType="end"/>
      </w:r>
    </w:p>
    <w:p w:rsidR="0082133B" w:rsidRPr="00E63CD5" w:rsidRDefault="00ED4593">
      <w:pPr>
        <w:pStyle w:val="PURLicenseTerm"/>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Декларація про конфіденційність Office 365: </w:t>
            </w:r>
            <w:r>
              <w:rPr>
                <w:b/>
              </w:rPr>
              <w:t xml:space="preserve">Так </w:t>
            </w:r>
            <w:r>
              <w:t xml:space="preserve">(див. веб-сторінку </w:t>
            </w:r>
            <w:hyperlink r:id="rId30">
              <w:r>
                <w:rPr>
                  <w:color w:val="00467F"/>
                  <w:u w:val="single"/>
                </w:rPr>
                <w:t>http://go.microsoft.com/fwlink/?LinkID=212058&amp;clcid=0x409</w:t>
              </w:r>
            </w:hyperlink>
            <w:r>
              <w:t>)</w:t>
            </w:r>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31">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Вимагається від кожного з ваших:</w:t>
            </w:r>
          </w:p>
          <w:p w:rsidR="0082133B" w:rsidRPr="002A4125" w:rsidRDefault="00ED4593" w:rsidP="00ED5D2B">
            <w:pPr>
              <w:pStyle w:val="PURBullet"/>
              <w:numPr>
                <w:ilvl w:val="0"/>
                <w:numId w:val="17"/>
              </w:numPr>
            </w:pPr>
            <w:r>
              <w:t>Користувачі, чиї Дані клієнта</w:t>
            </w:r>
            <w:r>
              <w:rPr>
                <w:vertAlign w:val="superscript"/>
              </w:rPr>
              <w:t>1</w:t>
            </w:r>
            <w:r>
              <w:t xml:space="preserve"> обробляються та зберігаються онлайновою службою або пов’язаним із</w:t>
            </w:r>
            <w:r w:rsidR="00972361">
              <w:t> </w:t>
            </w:r>
            <w:r>
              <w:t>нею програмним забезпеченням</w:t>
            </w:r>
          </w:p>
          <w:p w:rsidR="0082133B" w:rsidRDefault="00ED4593" w:rsidP="005B0E08">
            <w:pPr>
              <w:pStyle w:val="PURBody"/>
            </w:pPr>
            <w:r>
              <w:rPr>
                <w:vertAlign w:val="superscript"/>
              </w:rPr>
              <w:t>1</w:t>
            </w:r>
            <w:r>
              <w:t xml:space="preserve">Див. розділ </w:t>
            </w:r>
            <w:hyperlink w:anchor="General_License_Terms">
              <w:r>
                <w:rPr>
                  <w:color w:val="00467F"/>
                  <w:u w:val="single"/>
                </w:rPr>
                <w:t>Загальні умови ліцензування, визначення</w:t>
              </w:r>
            </w:hyperlink>
          </w:p>
        </w:tc>
        <w:tc>
          <w:tcPr>
            <w:tcW w:w="5263" w:type="dxa"/>
          </w:tcPr>
          <w:p w:rsidR="0082133B" w:rsidRPr="002A4125" w:rsidRDefault="00ED4593">
            <w:pPr>
              <w:pStyle w:val="PURBody"/>
            </w:pPr>
            <w:r>
              <w:rPr>
                <w:b/>
                <w:i/>
              </w:rPr>
              <w:t>Необхідні ліцензії на передплату:</w:t>
            </w:r>
          </w:p>
          <w:p w:rsidR="00903115" w:rsidRPr="002A4125" w:rsidRDefault="00ED4593" w:rsidP="00ED5D2B">
            <w:pPr>
              <w:pStyle w:val="PURBullet"/>
              <w:numPr>
                <w:ilvl w:val="0"/>
                <w:numId w:val="18"/>
              </w:numPr>
            </w:pPr>
            <w:r>
              <w:t>Ліцензія на підписку користувача для Exchange</w:t>
            </w:r>
            <w:r w:rsidR="00972361">
              <w:t> </w:t>
            </w:r>
            <w:r>
              <w:t>Online</w:t>
            </w:r>
            <w:r w:rsidR="00972361">
              <w:t> </w:t>
            </w:r>
            <w:r>
              <w:t>Archiving, або</w:t>
            </w:r>
          </w:p>
          <w:p w:rsidR="00903115" w:rsidRPr="00903115" w:rsidRDefault="00903115" w:rsidP="00972361">
            <w:pPr>
              <w:pStyle w:val="PURBullet"/>
              <w:numPr>
                <w:ilvl w:val="0"/>
                <w:numId w:val="18"/>
              </w:numPr>
            </w:pPr>
            <w:r>
              <w:t>Ліцензія на підписку користувача для Exchange</w:t>
            </w:r>
            <w:r w:rsidR="00972361">
              <w:t> </w:t>
            </w:r>
            <w:r>
              <w:t>Online</w:t>
            </w:r>
            <w:r w:rsidR="00972361">
              <w:t> </w:t>
            </w:r>
            <w:r>
              <w:t>Archiving A</w:t>
            </w:r>
          </w:p>
        </w:tc>
      </w:tr>
    </w:tbl>
    <w:p w:rsidR="00BA0F20" w:rsidRPr="002A4125" w:rsidRDefault="00770672" w:rsidP="00BA0F20">
      <w:pPr>
        <w:pBdr>
          <w:top w:val="single" w:sz="12" w:space="1" w:color="E5EEF7"/>
          <w:left w:val="single" w:sz="12" w:space="4" w:color="E5EEF7"/>
          <w:bottom w:val="single" w:sz="12" w:space="1" w:color="E5EEF7"/>
          <w:right w:val="single" w:sz="12" w:space="4" w:color="E5EEF7"/>
        </w:pBdr>
        <w:shd w:val="clear" w:color="auto" w:fill="E5EEF7"/>
      </w:pPr>
      <w:bookmarkStart w:id="312" w:name="_Sec363"/>
      <w:r>
        <w:rPr>
          <w:b/>
          <w:color w:val="auto"/>
          <w:sz w:val="18"/>
        </w:rPr>
        <w:t>Додаткові умови:</w:t>
      </w:r>
    </w:p>
    <w:p w:rsidR="00BA0F20" w:rsidRPr="002A4125" w:rsidRDefault="00BA0F20" w:rsidP="00BA0F20">
      <w:pPr>
        <w:keepNext/>
        <w:keepLines/>
        <w:spacing w:after="60" w:line="240" w:lineRule="exact"/>
        <w:ind w:left="270"/>
      </w:pPr>
      <w:r>
        <w:rPr>
          <w:smallCaps/>
          <w:color w:val="00467F" w:themeColor="text2"/>
          <w:sz w:val="18"/>
        </w:rPr>
        <w:t xml:space="preserve">Використання з ліцензією Exchange Server 2013 Standard CAL </w:t>
      </w:r>
    </w:p>
    <w:p w:rsidR="00BA0F20" w:rsidRPr="002A4125" w:rsidRDefault="00BA0F20" w:rsidP="00BA0F20">
      <w:pPr>
        <w:ind w:left="270"/>
      </w:pPr>
      <w:r>
        <w:rPr>
          <w:color w:val="auto"/>
          <w:sz w:val="18"/>
          <w:szCs w:val="18"/>
        </w:rPr>
        <w:t>Користувачі з ліцензією Exchange Server 2013 Standard CAL можуть отримувати доступ до функцій ліцензії Exchange</w:t>
      </w:r>
      <w:r w:rsidR="00972361">
        <w:rPr>
          <w:color w:val="auto"/>
          <w:sz w:val="18"/>
          <w:szCs w:val="18"/>
        </w:rPr>
        <w:t> </w:t>
      </w:r>
      <w:r>
        <w:rPr>
          <w:color w:val="auto"/>
          <w:sz w:val="18"/>
          <w:szCs w:val="18"/>
        </w:rPr>
        <w:t>Server</w:t>
      </w:r>
      <w:r w:rsidR="00972361">
        <w:rPr>
          <w:color w:val="auto"/>
          <w:sz w:val="18"/>
          <w:szCs w:val="18"/>
        </w:rPr>
        <w:t> </w:t>
      </w:r>
      <w:r>
        <w:rPr>
          <w:color w:val="auto"/>
          <w:sz w:val="18"/>
          <w:szCs w:val="18"/>
        </w:rPr>
        <w:t>2013 Enterprise CAL, потрібних для підтримки використання рішення Exchange Online Archiving для</w:t>
      </w:r>
      <w:r w:rsidR="00972361">
        <w:rPr>
          <w:color w:val="auto"/>
          <w:sz w:val="18"/>
          <w:szCs w:val="18"/>
        </w:rPr>
        <w:t> </w:t>
      </w:r>
      <w:r>
        <w:rPr>
          <w:color w:val="auto"/>
          <w:sz w:val="18"/>
          <w:szCs w:val="18"/>
        </w:rPr>
        <w:t>Exchange Server.</w:t>
      </w:r>
    </w:p>
    <w:p w:rsidR="00FD5971" w:rsidRPr="002A4125" w:rsidRDefault="00EA6071" w:rsidP="00FD5971">
      <w:pPr>
        <w:pStyle w:val="PURBreadcrumb"/>
      </w:pPr>
      <w:hyperlink w:anchor="TOC">
        <w:r w:rsidR="000D1601">
          <w:rPr>
            <w:color w:val="00467F"/>
            <w:u w:val="single"/>
          </w:rPr>
          <w:t>Зміст</w:t>
        </w:r>
      </w:hyperlink>
      <w:r w:rsidR="000D1601">
        <w:t xml:space="preserve"> / </w:t>
      </w:r>
      <w:hyperlink w:anchor="General_License_Terms">
        <w:r w:rsidR="000D1601">
          <w:rPr>
            <w:color w:val="00467F"/>
            <w:u w:val="single"/>
          </w:rPr>
          <w:t>Загальні умови</w:t>
        </w:r>
      </w:hyperlink>
      <w:r w:rsidR="00F22968">
        <w:t xml:space="preserve"> </w:t>
      </w:r>
    </w:p>
    <w:p w:rsidR="0082133B" w:rsidRPr="002A4125" w:rsidRDefault="00ED4593">
      <w:pPr>
        <w:pStyle w:val="PURProductName"/>
      </w:pPr>
      <w:r>
        <w:t>Exchange Online Kiosk</w:t>
      </w:r>
      <w:bookmarkEnd w:id="312"/>
      <w:r>
        <w:fldChar w:fldCharType="begin"/>
      </w:r>
      <w:r>
        <w:instrText>XE "Exchange Online Kiosk"</w:instrText>
      </w:r>
      <w:r>
        <w:fldChar w:fldCharType="end"/>
      </w:r>
      <w:r w:rsidR="00F22968">
        <w:fldChar w:fldCharType="begin"/>
      </w:r>
      <w:r>
        <w:instrText xml:space="preserve"> TC "</w:instrText>
      </w:r>
      <w:bookmarkStart w:id="313" w:name="_Toc364695382"/>
      <w:bookmarkStart w:id="314" w:name="_Toc366005052"/>
      <w:r>
        <w:instrText>Exchange Online Kiosk</w:instrText>
      </w:r>
      <w:bookmarkEnd w:id="313"/>
      <w:bookmarkEnd w:id="314"/>
      <w:r>
        <w:instrText>" \l 2</w:instrText>
      </w:r>
      <w:r w:rsidR="00F22968">
        <w:fldChar w:fldCharType="end"/>
      </w:r>
    </w:p>
    <w:p w:rsidR="0082133B" w:rsidRPr="00E63CD5" w:rsidRDefault="00ED4593">
      <w:pPr>
        <w:pStyle w:val="PURLicenseTerm"/>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Tr="00972361">
        <w:tc>
          <w:tcPr>
            <w:tcW w:w="5672" w:type="dxa"/>
          </w:tcPr>
          <w:p w:rsidR="0082133B" w:rsidRDefault="00ED4593" w:rsidP="00C64A88">
            <w:pPr>
              <w:pStyle w:val="PURBody"/>
            </w:pPr>
            <w:r>
              <w:t xml:space="preserve">Декларація про конфіденційність Office 365: </w:t>
            </w:r>
            <w:r>
              <w:rPr>
                <w:b/>
              </w:rPr>
              <w:t>Так</w:t>
            </w:r>
            <w:r>
              <w:t xml:space="preserve"> (див. веб-сторінку </w:t>
            </w:r>
            <w:hyperlink r:id="rId32">
              <w:r>
                <w:rPr>
                  <w:color w:val="00467F"/>
                  <w:u w:val="single"/>
                </w:rPr>
                <w:t>http://go.microsoft.com/fwlink/?LinkID=212058&amp;clcid=0x409</w:t>
              </w:r>
            </w:hyperlink>
            <w:r>
              <w:t>)</w:t>
            </w:r>
          </w:p>
        </w:tc>
        <w:tc>
          <w:tcPr>
            <w:tcW w:w="5358"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33">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Tr="0097236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4125" w:rsidRDefault="00ED4593">
            <w:pPr>
              <w:pStyle w:val="PURBody"/>
            </w:pPr>
            <w:r>
              <w:rPr>
                <w:b/>
                <w:i/>
              </w:rPr>
              <w:lastRenderedPageBreak/>
              <w:t>Вимагається від кожного з ваших:</w:t>
            </w:r>
          </w:p>
          <w:p w:rsidR="0082133B" w:rsidRDefault="00ED4593" w:rsidP="00972361">
            <w:pPr>
              <w:pStyle w:val="PURBullet"/>
              <w:numPr>
                <w:ilvl w:val="0"/>
                <w:numId w:val="19"/>
              </w:numPr>
            </w:pPr>
            <w:r>
              <w:t>Користувачі, що мають доступ до онлайнових служб чи</w:t>
            </w:r>
            <w:r w:rsidR="00972361">
              <w:t> </w:t>
            </w:r>
            <w:r>
              <w:t>пов’язаного програмного забезпечення</w:t>
            </w:r>
          </w:p>
        </w:tc>
        <w:tc>
          <w:tcPr>
            <w:tcW w:w="5321" w:type="dxa"/>
          </w:tcPr>
          <w:p w:rsidR="0082133B" w:rsidRPr="002A4125" w:rsidRDefault="00ED4593">
            <w:pPr>
              <w:pStyle w:val="PURBody"/>
            </w:pPr>
            <w:r>
              <w:rPr>
                <w:b/>
                <w:i/>
              </w:rPr>
              <w:t>Необхідні ліцензії на передплату:</w:t>
            </w:r>
          </w:p>
          <w:p w:rsidR="0082133B" w:rsidRPr="002A4125" w:rsidRDefault="00ED4593" w:rsidP="00ED5D2B">
            <w:pPr>
              <w:pStyle w:val="PURBullet"/>
              <w:numPr>
                <w:ilvl w:val="1"/>
                <w:numId w:val="20"/>
              </w:numPr>
            </w:pPr>
            <w:r>
              <w:t>Ліцензія на підписку користувача для Exchange</w:t>
            </w:r>
            <w:r w:rsidR="00972361">
              <w:t> </w:t>
            </w:r>
            <w:r>
              <w:t xml:space="preserve">Online Kiosk, </w:t>
            </w:r>
            <w:r>
              <w:rPr>
                <w:b/>
              </w:rPr>
              <w:t>або</w:t>
            </w:r>
          </w:p>
          <w:p w:rsidR="0082133B" w:rsidRDefault="00ED4593" w:rsidP="00972361">
            <w:pPr>
              <w:pStyle w:val="PURBullet"/>
              <w:numPr>
                <w:ilvl w:val="1"/>
                <w:numId w:val="20"/>
              </w:numPr>
            </w:pPr>
            <w:r>
              <w:t>Ліцензія на підписку користувача для випуску Office</w:t>
            </w:r>
            <w:r w:rsidR="00972361">
              <w:t> </w:t>
            </w:r>
            <w:r>
              <w:t>365 Enterprise K1</w:t>
            </w:r>
          </w:p>
        </w:tc>
      </w:tr>
    </w:tbl>
    <w:p w:rsidR="006E4476" w:rsidRPr="002A4125" w:rsidRDefault="00EA6071" w:rsidP="00730459">
      <w:pPr>
        <w:pStyle w:val="PURBreadcrumb"/>
        <w:keepNext w:val="0"/>
      </w:pPr>
      <w:hyperlink w:anchor="TOC">
        <w:r w:rsidR="000D1601">
          <w:rPr>
            <w:color w:val="00467F"/>
            <w:u w:val="single"/>
          </w:rPr>
          <w:t>Зміст</w:t>
        </w:r>
      </w:hyperlink>
      <w:r w:rsidR="000D1601">
        <w:t xml:space="preserve"> / </w:t>
      </w:r>
      <w:hyperlink w:anchor="General_License_Terms">
        <w:r w:rsidR="000D1601">
          <w:rPr>
            <w:color w:val="00467F"/>
            <w:u w:val="single"/>
          </w:rPr>
          <w:t>Загальні умови</w:t>
        </w:r>
      </w:hyperlink>
      <w:r w:rsidR="00F22968">
        <w:t xml:space="preserve"> </w:t>
      </w:r>
      <w:bookmarkStart w:id="315" w:name="_Sec364"/>
      <w:r w:rsidR="006E4476">
        <w:br w:type="page"/>
      </w:r>
    </w:p>
    <w:p w:rsidR="0082133B" w:rsidRPr="002A4125" w:rsidRDefault="00ED4593">
      <w:pPr>
        <w:pStyle w:val="PURProductName"/>
      </w:pPr>
      <w:r>
        <w:lastRenderedPageBreak/>
        <w:t>Exchange Online Plan 1</w:t>
      </w:r>
      <w:bookmarkEnd w:id="315"/>
      <w:r>
        <w:fldChar w:fldCharType="begin"/>
      </w:r>
      <w:r>
        <w:instrText>XE "Exchange Online Plan 1"</w:instrText>
      </w:r>
      <w:r>
        <w:fldChar w:fldCharType="end"/>
      </w:r>
      <w:r w:rsidR="00F22968">
        <w:fldChar w:fldCharType="begin"/>
      </w:r>
      <w:r>
        <w:instrText xml:space="preserve"> TC "</w:instrText>
      </w:r>
      <w:bookmarkStart w:id="316" w:name="_Toc364695383"/>
      <w:bookmarkStart w:id="317" w:name="_Toc366005053"/>
      <w:r>
        <w:instrText>Exchange Online Plan 1</w:instrText>
      </w:r>
      <w:bookmarkEnd w:id="316"/>
      <w:bookmarkEnd w:id="317"/>
      <w:r>
        <w:instrText>" \l 2</w:instrText>
      </w:r>
      <w:r w:rsidR="00F22968">
        <w:fldChar w:fldCharType="end"/>
      </w:r>
    </w:p>
    <w:p w:rsidR="0082133B" w:rsidRPr="00E63CD5" w:rsidRDefault="00ED4593">
      <w:pPr>
        <w:pStyle w:val="PURLicenseTerm"/>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Декларація про конфіденційність Office 365: </w:t>
            </w:r>
            <w:r>
              <w:rPr>
                <w:b/>
              </w:rPr>
              <w:t>Так</w:t>
            </w:r>
            <w:r>
              <w:t xml:space="preserve"> (див. веб-сторінку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35">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Tr="000D160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4125" w:rsidRDefault="00ED4593">
            <w:pPr>
              <w:pStyle w:val="PURBody"/>
            </w:pPr>
            <w:r>
              <w:rPr>
                <w:b/>
                <w:i/>
              </w:rPr>
              <w:t>Вимагається від кожного з ваших:</w:t>
            </w:r>
          </w:p>
          <w:p w:rsidR="0082133B" w:rsidRPr="002A4125" w:rsidRDefault="00ED4593" w:rsidP="00ED5D2B">
            <w:pPr>
              <w:pStyle w:val="PURBullet"/>
              <w:numPr>
                <w:ilvl w:val="0"/>
                <w:numId w:val="21"/>
              </w:numPr>
            </w:pPr>
            <w:r>
              <w:t>Для користувачів, які отримують доступ до онлайнової служби чи пов’язаного з нею програмного забезпечення.</w:t>
            </w:r>
            <w:r>
              <w:br/>
              <w:t>Архівування можна використовувати лише для зберігання повідомлень.</w:t>
            </w:r>
          </w:p>
          <w:p w:rsidR="0079514B" w:rsidRPr="0079514B" w:rsidRDefault="0079514B" w:rsidP="0079514B">
            <w:pPr>
              <w:pStyle w:val="PURBody"/>
            </w:pPr>
          </w:p>
        </w:tc>
        <w:tc>
          <w:tcPr>
            <w:tcW w:w="5321" w:type="dxa"/>
          </w:tcPr>
          <w:p w:rsidR="0082133B" w:rsidRPr="000D1601" w:rsidRDefault="00ED4593">
            <w:pPr>
              <w:pStyle w:val="PURBody"/>
              <w:rPr>
                <w:rFonts w:cs="Arial"/>
              </w:rPr>
            </w:pPr>
            <w:r w:rsidRPr="000D1601">
              <w:rPr>
                <w:rFonts w:cs="Arial"/>
                <w:b/>
                <w:i/>
              </w:rPr>
              <w:t>Необхідні ліцензії на передплату:</w:t>
            </w:r>
          </w:p>
          <w:p w:rsidR="0082133B" w:rsidRPr="000D1601" w:rsidRDefault="00ED4593" w:rsidP="00A043BC">
            <w:pPr>
              <w:pStyle w:val="PURBullet"/>
              <w:numPr>
                <w:ilvl w:val="0"/>
                <w:numId w:val="22"/>
              </w:numPr>
              <w:rPr>
                <w:rFonts w:cs="Arial"/>
              </w:rPr>
            </w:pPr>
            <w:r w:rsidRPr="000D1601">
              <w:rPr>
                <w:rFonts w:cs="Arial"/>
              </w:rPr>
              <w:t xml:space="preserve">Exchange Online Plan 1 User SL, </w:t>
            </w:r>
            <w:r w:rsidRPr="000D1601">
              <w:rPr>
                <w:rFonts w:cs="Arial"/>
                <w:b/>
              </w:rPr>
              <w:t>або</w:t>
            </w:r>
          </w:p>
          <w:p w:rsidR="0082133B" w:rsidRPr="000D1601" w:rsidRDefault="00ED4593" w:rsidP="00A043BC">
            <w:pPr>
              <w:pStyle w:val="PURBullet"/>
              <w:numPr>
                <w:ilvl w:val="0"/>
                <w:numId w:val="22"/>
              </w:numPr>
              <w:rPr>
                <w:rFonts w:cs="Arial"/>
              </w:rPr>
            </w:pPr>
            <w:r w:rsidRPr="000D1601">
              <w:rPr>
                <w:rFonts w:cs="Arial"/>
              </w:rPr>
              <w:t xml:space="preserve">Exchange Online Plan 2 User SL, </w:t>
            </w:r>
            <w:r w:rsidRPr="000D1601">
              <w:rPr>
                <w:rFonts w:cs="Arial"/>
                <w:b/>
              </w:rPr>
              <w:t>або</w:t>
            </w:r>
          </w:p>
          <w:p w:rsidR="007C7028" w:rsidRPr="007D25C1" w:rsidRDefault="007C7028" w:rsidP="00A043BC">
            <w:pPr>
              <w:pStyle w:val="LetterShorty"/>
              <w:numPr>
                <w:ilvl w:val="0"/>
                <w:numId w:val="22"/>
              </w:numPr>
              <w:spacing w:line="240" w:lineRule="exact"/>
              <w:rPr>
                <w:rFonts w:ascii="Tahoma" w:hAnsi="Tahoma" w:cs="Tahoma"/>
              </w:rPr>
            </w:pPr>
            <w:r w:rsidRPr="007D25C1">
              <w:rPr>
                <w:rFonts w:ascii="Tahoma" w:hAnsi="Tahoma" w:cs="Tahoma"/>
              </w:rPr>
              <w:t>Ліцензія на підписку користувача для випуску Office</w:t>
            </w:r>
            <w:r w:rsidR="000D1601" w:rsidRPr="007D25C1">
              <w:rPr>
                <w:rFonts w:ascii="Tahoma" w:hAnsi="Tahoma" w:cs="Tahoma"/>
              </w:rPr>
              <w:t> </w:t>
            </w:r>
            <w:r w:rsidRPr="007D25C1">
              <w:rPr>
                <w:rFonts w:ascii="Tahoma" w:hAnsi="Tahoma" w:cs="Tahoma"/>
              </w:rPr>
              <w:t>365</w:t>
            </w:r>
            <w:r w:rsidR="000D1601" w:rsidRPr="007D25C1">
              <w:rPr>
                <w:rFonts w:ascii="Tahoma" w:hAnsi="Tahoma" w:cs="Tahoma"/>
              </w:rPr>
              <w:t> </w:t>
            </w:r>
            <w:r w:rsidRPr="007D25C1">
              <w:rPr>
                <w:rFonts w:ascii="Tahoma" w:hAnsi="Tahoma" w:cs="Tahoma"/>
              </w:rPr>
              <w:t xml:space="preserve">Education A2, </w:t>
            </w:r>
            <w:r w:rsidRPr="007D25C1">
              <w:rPr>
                <w:rFonts w:ascii="Tahoma" w:hAnsi="Tahoma" w:cs="Tahoma"/>
                <w:b/>
              </w:rPr>
              <w:t>або</w:t>
            </w:r>
          </w:p>
          <w:p w:rsidR="007C7028" w:rsidRPr="007D25C1" w:rsidRDefault="007C7028" w:rsidP="00A043BC">
            <w:pPr>
              <w:pStyle w:val="LetterShorty"/>
              <w:numPr>
                <w:ilvl w:val="0"/>
                <w:numId w:val="22"/>
              </w:numPr>
              <w:spacing w:line="240" w:lineRule="exact"/>
              <w:rPr>
                <w:rFonts w:ascii="Tahoma" w:hAnsi="Tahoma" w:cs="Tahoma"/>
              </w:rPr>
            </w:pPr>
            <w:r w:rsidRPr="007D25C1">
              <w:rPr>
                <w:rFonts w:ascii="Tahoma" w:hAnsi="Tahoma" w:cs="Tahoma"/>
              </w:rPr>
              <w:t>Ліцензія на підписку користувача для випуску Office</w:t>
            </w:r>
            <w:r w:rsidR="000D1601" w:rsidRPr="007D25C1">
              <w:rPr>
                <w:rFonts w:ascii="Tahoma" w:hAnsi="Tahoma" w:cs="Tahoma"/>
              </w:rPr>
              <w:t> </w:t>
            </w:r>
            <w:r w:rsidRPr="007D25C1">
              <w:rPr>
                <w:rFonts w:ascii="Tahoma" w:hAnsi="Tahoma" w:cs="Tahoma"/>
              </w:rPr>
              <w:t>365</w:t>
            </w:r>
            <w:r w:rsidR="000D1601" w:rsidRPr="007D25C1">
              <w:rPr>
                <w:rFonts w:ascii="Tahoma" w:hAnsi="Tahoma" w:cs="Tahoma"/>
              </w:rPr>
              <w:t> </w:t>
            </w:r>
            <w:r w:rsidRPr="007D25C1">
              <w:rPr>
                <w:rFonts w:ascii="Tahoma" w:hAnsi="Tahoma" w:cs="Tahoma"/>
              </w:rPr>
              <w:t xml:space="preserve">Education A3, </w:t>
            </w:r>
            <w:r w:rsidRPr="007D25C1">
              <w:rPr>
                <w:rFonts w:ascii="Tahoma" w:hAnsi="Tahoma" w:cs="Tahoma"/>
                <w:b/>
              </w:rPr>
              <w:t>або</w:t>
            </w:r>
          </w:p>
          <w:p w:rsidR="007C7028" w:rsidRPr="007D25C1" w:rsidRDefault="007C7028" w:rsidP="00A043BC">
            <w:pPr>
              <w:pStyle w:val="LetterShorty"/>
              <w:numPr>
                <w:ilvl w:val="0"/>
                <w:numId w:val="22"/>
              </w:numPr>
              <w:spacing w:line="240" w:lineRule="exact"/>
              <w:rPr>
                <w:rFonts w:ascii="Tahoma" w:hAnsi="Tahoma" w:cs="Tahoma"/>
              </w:rPr>
            </w:pPr>
            <w:r w:rsidRPr="007D25C1">
              <w:rPr>
                <w:rFonts w:ascii="Tahoma" w:hAnsi="Tahoma" w:cs="Tahoma"/>
              </w:rPr>
              <w:t>Ліцензія на підписку користувача для випуску Office</w:t>
            </w:r>
            <w:r w:rsidR="000D1601" w:rsidRPr="007D25C1">
              <w:rPr>
                <w:rFonts w:ascii="Tahoma" w:hAnsi="Tahoma" w:cs="Tahoma"/>
              </w:rPr>
              <w:t> </w:t>
            </w:r>
            <w:r w:rsidRPr="007D25C1">
              <w:rPr>
                <w:rFonts w:ascii="Tahoma" w:hAnsi="Tahoma" w:cs="Tahoma"/>
              </w:rPr>
              <w:t>365</w:t>
            </w:r>
            <w:r w:rsidR="000D1601" w:rsidRPr="007D25C1">
              <w:rPr>
                <w:rFonts w:ascii="Tahoma" w:hAnsi="Tahoma" w:cs="Tahoma"/>
              </w:rPr>
              <w:t> </w:t>
            </w:r>
            <w:r w:rsidRPr="007D25C1">
              <w:rPr>
                <w:rFonts w:ascii="Tahoma" w:hAnsi="Tahoma" w:cs="Tahoma"/>
              </w:rPr>
              <w:t xml:space="preserve">Education A4, </w:t>
            </w:r>
            <w:r w:rsidRPr="007D25C1">
              <w:rPr>
                <w:rFonts w:ascii="Tahoma" w:hAnsi="Tahoma" w:cs="Tahoma"/>
                <w:b/>
              </w:rPr>
              <w:t>або</w:t>
            </w:r>
          </w:p>
          <w:p w:rsidR="0082133B" w:rsidRPr="000D1601" w:rsidRDefault="00ED4593" w:rsidP="00A043BC">
            <w:pPr>
              <w:pStyle w:val="PURBullet"/>
              <w:numPr>
                <w:ilvl w:val="0"/>
                <w:numId w:val="22"/>
              </w:numPr>
              <w:rPr>
                <w:rFonts w:cs="Arial"/>
              </w:rPr>
            </w:pPr>
            <w:r w:rsidRPr="000D1601">
              <w:rPr>
                <w:rFonts w:cs="Arial"/>
              </w:rPr>
              <w:t>Ліцензія на підписку користувача для випуску Office</w:t>
            </w:r>
            <w:r w:rsidR="000D1601">
              <w:rPr>
                <w:rFonts w:cs="Arial"/>
              </w:rPr>
              <w:t> </w:t>
            </w:r>
            <w:r w:rsidRPr="000D1601">
              <w:rPr>
                <w:rFonts w:cs="Arial"/>
              </w:rPr>
              <w:t>365</w:t>
            </w:r>
            <w:r w:rsidR="000D1601">
              <w:rPr>
                <w:rFonts w:cs="Arial"/>
              </w:rPr>
              <w:t> </w:t>
            </w:r>
            <w:r w:rsidRPr="000D1601">
              <w:rPr>
                <w:rFonts w:cs="Arial"/>
              </w:rPr>
              <w:t xml:space="preserve">Enterprise E1, </w:t>
            </w:r>
            <w:r w:rsidRPr="000D1601">
              <w:rPr>
                <w:rFonts w:cs="Arial"/>
                <w:b/>
              </w:rPr>
              <w:t xml:space="preserve">або </w:t>
            </w:r>
          </w:p>
          <w:p w:rsidR="0082133B" w:rsidRPr="000D1601" w:rsidRDefault="00ED4593" w:rsidP="00A043BC">
            <w:pPr>
              <w:pStyle w:val="PURBullet"/>
              <w:numPr>
                <w:ilvl w:val="0"/>
                <w:numId w:val="22"/>
              </w:numPr>
              <w:rPr>
                <w:rFonts w:cs="Arial"/>
              </w:rPr>
            </w:pPr>
            <w:r w:rsidRPr="000D1601">
              <w:rPr>
                <w:rFonts w:cs="Arial"/>
              </w:rPr>
              <w:t>Ліцензія на підписку користувача для випуску Office</w:t>
            </w:r>
            <w:r w:rsidR="000D1601">
              <w:rPr>
                <w:rFonts w:cs="Arial"/>
              </w:rPr>
              <w:t> </w:t>
            </w:r>
            <w:r w:rsidRPr="000D1601">
              <w:rPr>
                <w:rFonts w:cs="Arial"/>
              </w:rPr>
              <w:t>365</w:t>
            </w:r>
            <w:r w:rsidR="000D1601">
              <w:rPr>
                <w:rFonts w:cs="Arial"/>
              </w:rPr>
              <w:t> </w:t>
            </w:r>
            <w:r w:rsidRPr="000D1601">
              <w:rPr>
                <w:rFonts w:cs="Arial"/>
              </w:rPr>
              <w:t xml:space="preserve">Enterprise E3, </w:t>
            </w:r>
            <w:r w:rsidRPr="000D1601">
              <w:rPr>
                <w:rFonts w:cs="Arial"/>
                <w:b/>
              </w:rPr>
              <w:t>або</w:t>
            </w:r>
          </w:p>
          <w:p w:rsidR="00C30D1A" w:rsidRPr="000D1601" w:rsidRDefault="00ED4593" w:rsidP="00A043BC">
            <w:pPr>
              <w:pStyle w:val="PURBullet"/>
              <w:numPr>
                <w:ilvl w:val="0"/>
                <w:numId w:val="22"/>
              </w:numPr>
              <w:rPr>
                <w:rFonts w:cs="Arial"/>
              </w:rPr>
            </w:pPr>
            <w:r w:rsidRPr="000D1601">
              <w:rPr>
                <w:rFonts w:cs="Arial"/>
              </w:rPr>
              <w:t>Ліцензія на підписку користувача для випуску Office</w:t>
            </w:r>
            <w:r w:rsidR="000D1601">
              <w:rPr>
                <w:rFonts w:cs="Arial"/>
              </w:rPr>
              <w:t> </w:t>
            </w:r>
            <w:r w:rsidRPr="000D1601">
              <w:rPr>
                <w:rFonts w:cs="Arial"/>
              </w:rPr>
              <w:t>365</w:t>
            </w:r>
            <w:r w:rsidR="000D1601">
              <w:rPr>
                <w:rFonts w:cs="Arial"/>
              </w:rPr>
              <w:t> </w:t>
            </w:r>
            <w:r w:rsidRPr="000D1601">
              <w:rPr>
                <w:rFonts w:cs="Arial"/>
              </w:rPr>
              <w:t xml:space="preserve">Enterprise E4, або </w:t>
            </w:r>
          </w:p>
          <w:p w:rsidR="0082133B" w:rsidRPr="000D1601" w:rsidRDefault="00C30D1A" w:rsidP="00A043BC">
            <w:pPr>
              <w:pStyle w:val="Heading4nobold"/>
              <w:numPr>
                <w:ilvl w:val="0"/>
                <w:numId w:val="22"/>
              </w:numPr>
              <w:spacing w:line="240" w:lineRule="exact"/>
              <w:jc w:val="left"/>
              <w:rPr>
                <w:rFonts w:ascii="Arial" w:hAnsi="Arial" w:cs="Arial"/>
              </w:rPr>
            </w:pPr>
            <w:r w:rsidRPr="000D1601">
              <w:rPr>
                <w:rFonts w:ascii="Arial" w:hAnsi="Arial" w:cs="Arial"/>
                <w:color w:val="000000"/>
              </w:rPr>
              <w:t>Ліцензія на підписку користувача для випуску Office</w:t>
            </w:r>
            <w:r w:rsidR="000D1601">
              <w:rPr>
                <w:rFonts w:ascii="Arial" w:hAnsi="Arial" w:cs="Arial"/>
                <w:color w:val="000000"/>
              </w:rPr>
              <w:t> </w:t>
            </w:r>
            <w:r w:rsidRPr="000D1601">
              <w:rPr>
                <w:rFonts w:ascii="Arial" w:hAnsi="Arial" w:cs="Arial"/>
                <w:color w:val="000000"/>
              </w:rPr>
              <w:t>365</w:t>
            </w:r>
            <w:r w:rsidR="000D1601">
              <w:rPr>
                <w:rFonts w:ascii="Arial" w:hAnsi="Arial" w:cs="Arial"/>
                <w:color w:val="000000"/>
              </w:rPr>
              <w:t> </w:t>
            </w:r>
            <w:r w:rsidRPr="000D1601">
              <w:rPr>
                <w:rFonts w:ascii="Arial" w:hAnsi="Arial" w:cs="Arial"/>
                <w:color w:val="000000"/>
              </w:rPr>
              <w:t>Midsize Business</w:t>
            </w:r>
          </w:p>
          <w:p w:rsidR="00C30D1A" w:rsidRPr="00C30D1A" w:rsidRDefault="00C30D1A" w:rsidP="00C30D1A">
            <w:pPr>
              <w:pStyle w:val="PURBody"/>
            </w:pPr>
          </w:p>
        </w:tc>
      </w:tr>
    </w:tbl>
    <w:p w:rsidR="0082133B" w:rsidRPr="002A4125" w:rsidRDefault="00EA6071">
      <w:pPr>
        <w:pStyle w:val="PURBreadcrumb"/>
      </w:pPr>
      <w:hyperlink w:anchor="TOC">
        <w:r w:rsidR="000D1601">
          <w:rPr>
            <w:color w:val="00467F"/>
            <w:u w:val="single"/>
          </w:rPr>
          <w:t>Зміст</w:t>
        </w:r>
      </w:hyperlink>
      <w:r w:rsidR="000D1601">
        <w:t xml:space="preserve"> / </w:t>
      </w:r>
      <w:hyperlink w:anchor="General_License_Terms">
        <w:r w:rsidR="000D1601">
          <w:rPr>
            <w:color w:val="00467F"/>
            <w:u w:val="single"/>
          </w:rPr>
          <w:t>Загальні умови</w:t>
        </w:r>
      </w:hyperlink>
      <w:r w:rsidR="00F22968">
        <w:t xml:space="preserve"> </w:t>
      </w:r>
    </w:p>
    <w:p w:rsidR="0082133B" w:rsidRPr="002A4125" w:rsidRDefault="00ED4593">
      <w:pPr>
        <w:pStyle w:val="PURProductName"/>
      </w:pPr>
      <w:bookmarkStart w:id="318" w:name="_Sec365"/>
      <w:r>
        <w:t>Exchange Online Plan 2</w:t>
      </w:r>
      <w:bookmarkEnd w:id="318"/>
      <w:r>
        <w:fldChar w:fldCharType="begin"/>
      </w:r>
      <w:r>
        <w:instrText>XE "Exchange Online Plan 2"</w:instrText>
      </w:r>
      <w:r>
        <w:fldChar w:fldCharType="end"/>
      </w:r>
      <w:r w:rsidR="00F22968">
        <w:fldChar w:fldCharType="begin"/>
      </w:r>
      <w:r>
        <w:instrText xml:space="preserve"> TC "</w:instrText>
      </w:r>
      <w:bookmarkStart w:id="319" w:name="_Toc364695384"/>
      <w:bookmarkStart w:id="320" w:name="_Toc366005054"/>
      <w:r>
        <w:instrText>Exchange Online Plan 2</w:instrText>
      </w:r>
      <w:bookmarkEnd w:id="319"/>
      <w:bookmarkEnd w:id="320"/>
      <w:r>
        <w:instrText>" \l 2</w:instrText>
      </w:r>
      <w:r w:rsidR="00F22968">
        <w:fldChar w:fldCharType="end"/>
      </w:r>
    </w:p>
    <w:p w:rsidR="0082133B" w:rsidRPr="00E63CD5" w:rsidRDefault="00ED4593">
      <w:pPr>
        <w:pStyle w:val="PURLicenseTerm"/>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Декларація про конфіденційність Office 365: </w:t>
            </w:r>
            <w:r>
              <w:rPr>
                <w:b/>
              </w:rPr>
              <w:t>Так</w:t>
            </w:r>
            <w:r>
              <w:t xml:space="preserve"> (див. веб-сторінку </w:t>
            </w:r>
            <w:hyperlink r:id="rId36">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37">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59"/>
        <w:gridCol w:w="5267"/>
      </w:tblGrid>
      <w:tr w:rsidR="0082133B" w:rsidTr="00E63CD5">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Вимагається від кожного з ваших:</w:t>
            </w:r>
          </w:p>
          <w:p w:rsidR="0082133B" w:rsidRDefault="00ED4593" w:rsidP="00ED5D2B">
            <w:pPr>
              <w:pStyle w:val="PURBullet"/>
              <w:numPr>
                <w:ilvl w:val="0"/>
                <w:numId w:val="23"/>
              </w:numPr>
            </w:pPr>
            <w:r>
              <w:t xml:space="preserve">Користувачі, що мають доступ до онлайнових служб чи пов’язаного програмного забезпечення. </w:t>
            </w:r>
            <w:r>
              <w:br/>
              <w:t>Архівування можна використовувати лише для зберігання повідомлень.</w:t>
            </w:r>
          </w:p>
        </w:tc>
        <w:tc>
          <w:tcPr>
            <w:tcW w:w="5322" w:type="dxa"/>
          </w:tcPr>
          <w:p w:rsidR="0082133B" w:rsidRPr="000D1601" w:rsidRDefault="00ED4593">
            <w:pPr>
              <w:pStyle w:val="PURBody"/>
              <w:rPr>
                <w:rFonts w:cs="Arial"/>
              </w:rPr>
            </w:pPr>
            <w:r w:rsidRPr="000D1601">
              <w:rPr>
                <w:rFonts w:cs="Arial"/>
                <w:b/>
                <w:i/>
              </w:rPr>
              <w:t>Необхідні ліцензії на передплату:</w:t>
            </w:r>
          </w:p>
          <w:p w:rsidR="0082133B" w:rsidRPr="000D1601" w:rsidRDefault="00ED4593" w:rsidP="00A043BC">
            <w:pPr>
              <w:pStyle w:val="PURBullet"/>
              <w:numPr>
                <w:ilvl w:val="0"/>
                <w:numId w:val="24"/>
              </w:numPr>
              <w:rPr>
                <w:rFonts w:cs="Arial"/>
              </w:rPr>
            </w:pPr>
            <w:r w:rsidRPr="000D1601">
              <w:rPr>
                <w:rFonts w:cs="Arial"/>
              </w:rPr>
              <w:t xml:space="preserve">Exchange Online Plan 2 User SL, </w:t>
            </w:r>
            <w:r w:rsidRPr="000D1601">
              <w:rPr>
                <w:rFonts w:cs="Arial"/>
                <w:b/>
              </w:rPr>
              <w:t>або</w:t>
            </w:r>
          </w:p>
          <w:p w:rsidR="007C7028" w:rsidRPr="00244009" w:rsidRDefault="007C7028" w:rsidP="00A043BC">
            <w:pPr>
              <w:pStyle w:val="LetterShorty"/>
              <w:numPr>
                <w:ilvl w:val="0"/>
                <w:numId w:val="24"/>
              </w:numPr>
              <w:spacing w:line="240" w:lineRule="exact"/>
              <w:rPr>
                <w:rFonts w:ascii="Tahoma" w:hAnsi="Tahoma" w:cs="Tahoma"/>
              </w:rPr>
            </w:pPr>
            <w:r w:rsidRPr="00244009">
              <w:rPr>
                <w:rFonts w:ascii="Tahoma" w:hAnsi="Tahoma" w:cs="Tahoma"/>
              </w:rPr>
              <w:t>Ліцензія на підписку користувача для випуску Office</w:t>
            </w:r>
            <w:r w:rsidR="000D1601" w:rsidRPr="00244009">
              <w:rPr>
                <w:rFonts w:ascii="Tahoma" w:hAnsi="Tahoma" w:cs="Tahoma"/>
              </w:rPr>
              <w:t> </w:t>
            </w:r>
            <w:r w:rsidRPr="00244009">
              <w:rPr>
                <w:rFonts w:ascii="Tahoma" w:hAnsi="Tahoma" w:cs="Tahoma"/>
              </w:rPr>
              <w:t>365</w:t>
            </w:r>
            <w:r w:rsidR="000D1601" w:rsidRPr="00244009">
              <w:rPr>
                <w:rFonts w:ascii="Tahoma" w:hAnsi="Tahoma" w:cs="Tahoma"/>
              </w:rPr>
              <w:t> </w:t>
            </w:r>
            <w:r w:rsidRPr="00244009">
              <w:rPr>
                <w:rFonts w:ascii="Tahoma" w:hAnsi="Tahoma" w:cs="Tahoma"/>
              </w:rPr>
              <w:t xml:space="preserve">Education A3, </w:t>
            </w:r>
            <w:r w:rsidRPr="00244009">
              <w:rPr>
                <w:rFonts w:ascii="Tahoma" w:hAnsi="Tahoma" w:cs="Tahoma"/>
                <w:b/>
              </w:rPr>
              <w:t>або</w:t>
            </w:r>
          </w:p>
          <w:p w:rsidR="007C7028" w:rsidRPr="00244009" w:rsidRDefault="007C7028" w:rsidP="00A043BC">
            <w:pPr>
              <w:pStyle w:val="LetterShorty"/>
              <w:numPr>
                <w:ilvl w:val="0"/>
                <w:numId w:val="24"/>
              </w:numPr>
              <w:spacing w:line="240" w:lineRule="exact"/>
              <w:rPr>
                <w:rFonts w:ascii="Tahoma" w:hAnsi="Tahoma" w:cs="Tahoma"/>
              </w:rPr>
            </w:pPr>
            <w:r w:rsidRPr="00244009">
              <w:rPr>
                <w:rFonts w:ascii="Tahoma" w:hAnsi="Tahoma" w:cs="Tahoma"/>
              </w:rPr>
              <w:t>Ліцензія на підписку користувача для випуску Office</w:t>
            </w:r>
            <w:r w:rsidR="000D1601" w:rsidRPr="00244009">
              <w:rPr>
                <w:rFonts w:ascii="Tahoma" w:hAnsi="Tahoma" w:cs="Tahoma"/>
              </w:rPr>
              <w:t> </w:t>
            </w:r>
            <w:r w:rsidRPr="00244009">
              <w:rPr>
                <w:rFonts w:ascii="Tahoma" w:hAnsi="Tahoma" w:cs="Tahoma"/>
              </w:rPr>
              <w:t>365</w:t>
            </w:r>
            <w:r w:rsidR="000D1601" w:rsidRPr="00244009">
              <w:rPr>
                <w:rFonts w:ascii="Tahoma" w:hAnsi="Tahoma" w:cs="Tahoma"/>
              </w:rPr>
              <w:t> </w:t>
            </w:r>
            <w:r w:rsidRPr="00244009">
              <w:rPr>
                <w:rFonts w:ascii="Tahoma" w:hAnsi="Tahoma" w:cs="Tahoma"/>
              </w:rPr>
              <w:t xml:space="preserve">Education A4, </w:t>
            </w:r>
            <w:r w:rsidRPr="00244009">
              <w:rPr>
                <w:rFonts w:ascii="Tahoma" w:hAnsi="Tahoma" w:cs="Tahoma"/>
                <w:b/>
              </w:rPr>
              <w:t>або</w:t>
            </w:r>
          </w:p>
          <w:p w:rsidR="0082133B" w:rsidRPr="000D1601" w:rsidRDefault="00ED4593" w:rsidP="00A043BC">
            <w:pPr>
              <w:pStyle w:val="PURBullet"/>
              <w:numPr>
                <w:ilvl w:val="0"/>
                <w:numId w:val="24"/>
              </w:numPr>
              <w:rPr>
                <w:rFonts w:cs="Arial"/>
              </w:rPr>
            </w:pPr>
            <w:r w:rsidRPr="000D1601">
              <w:rPr>
                <w:rFonts w:cs="Arial"/>
              </w:rPr>
              <w:t>Ліцензія на підписку користувача для випуску Office</w:t>
            </w:r>
            <w:r w:rsidR="000D1601">
              <w:rPr>
                <w:rFonts w:cs="Arial"/>
              </w:rPr>
              <w:t> </w:t>
            </w:r>
            <w:r w:rsidRPr="000D1601">
              <w:rPr>
                <w:rFonts w:cs="Arial"/>
              </w:rPr>
              <w:t>365</w:t>
            </w:r>
            <w:r w:rsidR="000D1601">
              <w:rPr>
                <w:rFonts w:cs="Arial"/>
              </w:rPr>
              <w:t> </w:t>
            </w:r>
            <w:r w:rsidRPr="000D1601">
              <w:rPr>
                <w:rFonts w:cs="Arial"/>
              </w:rPr>
              <w:t xml:space="preserve">Enterprise E3, </w:t>
            </w:r>
            <w:r w:rsidRPr="000D1601">
              <w:rPr>
                <w:rFonts w:cs="Arial"/>
                <w:b/>
              </w:rPr>
              <w:t>або</w:t>
            </w:r>
          </w:p>
          <w:p w:rsidR="0082133B" w:rsidRDefault="00ED4593" w:rsidP="00A043BC">
            <w:pPr>
              <w:pStyle w:val="PURBullet"/>
              <w:numPr>
                <w:ilvl w:val="0"/>
                <w:numId w:val="24"/>
              </w:numPr>
            </w:pPr>
            <w:r w:rsidRPr="000D1601">
              <w:rPr>
                <w:rFonts w:cs="Arial"/>
              </w:rPr>
              <w:t>Ліцензія на підписку користувача для випуску Office</w:t>
            </w:r>
            <w:r w:rsidR="000D1601">
              <w:rPr>
                <w:rFonts w:cs="Arial"/>
              </w:rPr>
              <w:t> </w:t>
            </w:r>
            <w:r w:rsidRPr="000D1601">
              <w:rPr>
                <w:rFonts w:cs="Arial"/>
              </w:rPr>
              <w:t>365</w:t>
            </w:r>
            <w:r w:rsidR="000D1601">
              <w:rPr>
                <w:rFonts w:cs="Arial"/>
              </w:rPr>
              <w:t> </w:t>
            </w:r>
            <w:r w:rsidRPr="000D1601">
              <w:rPr>
                <w:rFonts w:cs="Arial"/>
              </w:rPr>
              <w:t>Enterprise E4</w:t>
            </w:r>
          </w:p>
        </w:tc>
      </w:tr>
    </w:tbl>
    <w:p w:rsidR="000A254F" w:rsidRPr="002A4125" w:rsidRDefault="000A254F" w:rsidP="000A254F">
      <w:pPr>
        <w:pStyle w:val="PURBlueBGHeader"/>
      </w:pPr>
      <w:r>
        <w:t>Додаткові умови</w:t>
      </w:r>
      <w:r w:rsidR="000E4FF7">
        <w:t>:</w:t>
      </w:r>
    </w:p>
    <w:p w:rsidR="000A254F" w:rsidRPr="002A4125" w:rsidRDefault="000A254F" w:rsidP="000A254F">
      <w:pPr>
        <w:pStyle w:val="ListParagraph"/>
        <w:ind w:left="0"/>
      </w:pPr>
      <w:r>
        <w:rPr>
          <w:rFonts w:ascii="Arial" w:hAnsi="Arial" w:cs="Arial"/>
          <w:sz w:val="18"/>
          <w:szCs w:val="18"/>
        </w:rPr>
        <w:t>Exchange Online Plan 2 – це онлайнова служба, яка прийшла на заміну Exchange Hosted Archive.</w:t>
      </w:r>
    </w:p>
    <w:p w:rsidR="000A254F" w:rsidRPr="002A4125" w:rsidRDefault="000A254F" w:rsidP="000A254F">
      <w:pPr>
        <w:pStyle w:val="ListParagraph"/>
      </w:pPr>
    </w:p>
    <w:p w:rsidR="000A254F" w:rsidRPr="002A4125" w:rsidRDefault="000A254F" w:rsidP="000A254F">
      <w:pPr>
        <w:pStyle w:val="exceptionbody"/>
        <w:spacing w:after="120" w:line="240" w:lineRule="auto"/>
        <w:ind w:left="0"/>
      </w:pPr>
      <w:r>
        <w:rPr>
          <w:rFonts w:ascii="Arial" w:hAnsi="Arial" w:cs="Arial"/>
          <w:color w:val="auto"/>
        </w:rPr>
        <w:t xml:space="preserve">Якщо ви подовжуєте використання Exchange Hosted Archive у вигляді передплати Exchange Online Plan 2, але ще не перейшли на службу Exchange Online Plan 2, то ліцензовані користувачі можуть продовжувати використовувати службу Exchange Hosted Archive згідно з умовами документа «Права на використання продуктів» за березень 2011 р. до переходу на використання </w:t>
      </w:r>
      <w:r>
        <w:rPr>
          <w:rFonts w:ascii="Arial" w:hAnsi="Arial" w:cs="Arial"/>
          <w:color w:val="auto"/>
        </w:rPr>
        <w:lastRenderedPageBreak/>
        <w:t>служби Exchange Online Plan 2 або закінчення строку дії ліцензій на підписку користувача для Exchange Online Plan 2 залежно від того, яка дата настане раніше.</w:t>
      </w:r>
    </w:p>
    <w:p w:rsidR="00652CDE" w:rsidRPr="002A4125" w:rsidRDefault="00EA6071" w:rsidP="000D1601">
      <w:pPr>
        <w:pStyle w:val="PURBreadcrumb"/>
        <w:keepNext w:val="0"/>
      </w:pPr>
      <w:hyperlink w:anchor="TOC">
        <w:r w:rsidR="000D1601">
          <w:rPr>
            <w:color w:val="00467F"/>
            <w:u w:val="single"/>
          </w:rPr>
          <w:t>Зміст</w:t>
        </w:r>
      </w:hyperlink>
      <w:r w:rsidR="000D1601">
        <w:t xml:space="preserve"> / </w:t>
      </w:r>
      <w:hyperlink w:anchor="General_License_Terms">
        <w:r w:rsidR="000D1601">
          <w:rPr>
            <w:color w:val="00467F"/>
            <w:u w:val="single"/>
          </w:rPr>
          <w:t>Загальні умови</w:t>
        </w:r>
      </w:hyperlink>
      <w:r w:rsidR="00BA10FA">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321" w:name="_Toc337640786"/>
      <w:bookmarkStart w:id="322" w:name="_Toc364695385"/>
      <w:bookmarkStart w:id="323" w:name="_Toc366005055"/>
      <w:r>
        <w:instrText xml:space="preserve">Exchange Online </w:instrText>
      </w:r>
      <w:bookmarkEnd w:id="321"/>
      <w:r w:rsidR="00256119">
        <w:instrText>Protection</w:instrText>
      </w:r>
      <w:bookmarkEnd w:id="322"/>
      <w:bookmarkEnd w:id="323"/>
      <w:r>
        <w:instrText>" \l 2</w:instrText>
      </w:r>
      <w:r w:rsidR="00F22968">
        <w:fldChar w:fldCharType="end"/>
      </w:r>
    </w:p>
    <w:p w:rsidR="00652CDE" w:rsidRPr="00E63CD5" w:rsidRDefault="00652CDE" w:rsidP="009726C4">
      <w:pPr>
        <w:pStyle w:val="PURLicenseTerm"/>
        <w:spacing w:after="100" w:line="220" w:lineRule="exact"/>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r w:rsidR="00BA10FA">
        <w:rPr>
          <w:spacing w:val="0"/>
        </w:rP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0F66D4">
            <w:pPr>
              <w:pStyle w:val="PURBody"/>
            </w:pPr>
            <w:r>
              <w:t xml:space="preserve">Декларація про конфіденційність Office 365: </w:t>
            </w:r>
            <w:r>
              <w:rPr>
                <w:b/>
              </w:rPr>
              <w:t>Так</w:t>
            </w:r>
            <w:r>
              <w:t xml:space="preserve"> (див. веб-сторінку </w:t>
            </w:r>
            <w:hyperlink r:id="rId38">
              <w:r>
                <w:rPr>
                  <w:color w:val="00467F"/>
                  <w:u w:val="single"/>
                </w:rPr>
                <w:t>http://go.microsoft.com/fwlink/?LinkID=212058&amp;clcid=0x409</w:t>
              </w:r>
            </w:hyperlink>
            <w:r>
              <w:rPr>
                <w:color w:val="00467F"/>
              </w:rPr>
              <w:t>)</w:t>
            </w:r>
          </w:p>
        </w:tc>
        <w:tc>
          <w:tcPr>
            <w:tcW w:w="6120" w:type="dxa"/>
          </w:tcPr>
          <w:p w:rsidR="00652CDE" w:rsidRDefault="00652CDE" w:rsidP="00517CC7">
            <w:pPr>
              <w:pStyle w:val="PURBody"/>
            </w:pPr>
            <w:r>
              <w:t xml:space="preserve">Угода про рівень послуг (SLA): </w:t>
            </w:r>
            <w:r>
              <w:rPr>
                <w:b/>
              </w:rPr>
              <w:t xml:space="preserve">Так </w:t>
            </w:r>
            <w:r>
              <w:t xml:space="preserve">(див. веб-сторінку </w:t>
            </w:r>
            <w:hyperlink r:id="rId39">
              <w:r>
                <w:rPr>
                  <w:color w:val="00467F"/>
                  <w:u w:val="single"/>
                </w:rPr>
                <w:t>http://microsoft.com/licensing/contracts</w:t>
              </w:r>
            </w:hyperlink>
            <w:r>
              <w:t>)</w:t>
            </w:r>
          </w:p>
        </w:tc>
      </w:tr>
    </w:tbl>
    <w:p w:rsidR="00652CDE" w:rsidRPr="002A4125" w:rsidRDefault="00652CDE" w:rsidP="00652CDE">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50"/>
        <w:gridCol w:w="5276"/>
      </w:tblGrid>
      <w:tr w:rsidR="00652CDE" w:rsidTr="00E63CD5">
        <w:trPr>
          <w:cnfStyle w:val="100000000000" w:firstRow="1" w:lastRow="0" w:firstColumn="0" w:lastColumn="0" w:oddVBand="0" w:evenVBand="0" w:oddHBand="0" w:evenHBand="0" w:firstRowFirstColumn="0" w:firstRowLastColumn="0" w:lastRowFirstColumn="0" w:lastRowLastColumn="0"/>
        </w:trPr>
        <w:tc>
          <w:tcPr>
            <w:tcW w:w="5318" w:type="dxa"/>
          </w:tcPr>
          <w:p w:rsidR="00652CDE" w:rsidRPr="002A4125" w:rsidRDefault="00652CDE" w:rsidP="009726C4">
            <w:pPr>
              <w:pStyle w:val="PURBody"/>
              <w:spacing w:line="210" w:lineRule="exact"/>
            </w:pPr>
            <w:r>
              <w:rPr>
                <w:b/>
                <w:i/>
              </w:rPr>
              <w:t>Вимагається від кожного з ваших:</w:t>
            </w:r>
          </w:p>
          <w:p w:rsidR="00652CDE" w:rsidRPr="002A4125" w:rsidRDefault="00652CDE" w:rsidP="00A043BC">
            <w:pPr>
              <w:pStyle w:val="PURBullet"/>
              <w:numPr>
                <w:ilvl w:val="0"/>
                <w:numId w:val="68"/>
              </w:numPr>
            </w:pPr>
            <w:r>
              <w:t>Для кожного з користувачів, чиї Дані клієнта</w:t>
            </w:r>
            <w:r>
              <w:rPr>
                <w:vertAlign w:val="superscript"/>
              </w:rPr>
              <w:t>1</w:t>
            </w:r>
            <w:r>
              <w:t xml:space="preserve"> обробляються онлайновою службою або пов’язаним із</w:t>
            </w:r>
            <w:r w:rsidR="00E63CD5">
              <w:t> </w:t>
            </w:r>
            <w:r>
              <w:t>нею програмним забезпеченням</w:t>
            </w:r>
          </w:p>
          <w:p w:rsidR="00652CDE" w:rsidRPr="002A4125" w:rsidRDefault="00652CDE" w:rsidP="009726C4">
            <w:pPr>
              <w:pStyle w:val="PURBody"/>
              <w:spacing w:line="210" w:lineRule="exact"/>
            </w:pPr>
          </w:p>
          <w:p w:rsidR="00652CDE" w:rsidRDefault="00652CDE" w:rsidP="009726C4">
            <w:pPr>
              <w:pStyle w:val="PURBody"/>
              <w:spacing w:line="210" w:lineRule="exact"/>
            </w:pPr>
            <w:r>
              <w:rPr>
                <w:vertAlign w:val="superscript"/>
              </w:rPr>
              <w:t xml:space="preserve">1 </w:t>
            </w:r>
            <w:r>
              <w:t xml:space="preserve">Див. розділ </w:t>
            </w:r>
            <w:hyperlink w:anchor="General_License_Terms">
              <w:r>
                <w:rPr>
                  <w:color w:val="00467F"/>
                  <w:u w:val="single"/>
                </w:rPr>
                <w:t>Загальні умови ліцензування, визначення</w:t>
              </w:r>
            </w:hyperlink>
          </w:p>
        </w:tc>
        <w:tc>
          <w:tcPr>
            <w:tcW w:w="5324" w:type="dxa"/>
          </w:tcPr>
          <w:p w:rsidR="00652CDE" w:rsidRPr="002A4125" w:rsidRDefault="00652CDE" w:rsidP="009726C4">
            <w:pPr>
              <w:pStyle w:val="PURBody"/>
              <w:spacing w:line="210" w:lineRule="exact"/>
            </w:pPr>
            <w:r>
              <w:rPr>
                <w:b/>
                <w:i/>
              </w:rPr>
              <w:t>Необхідні ліцензії на передплату:</w:t>
            </w:r>
          </w:p>
          <w:p w:rsidR="0062100B" w:rsidRPr="002A4125" w:rsidRDefault="0062100B" w:rsidP="00A043BC">
            <w:pPr>
              <w:pStyle w:val="PURBullet"/>
              <w:numPr>
                <w:ilvl w:val="0"/>
                <w:numId w:val="69"/>
              </w:numPr>
            </w:pPr>
            <w:r>
              <w:t>Ліцензія на підписку користувача для Exchange</w:t>
            </w:r>
            <w:r w:rsidR="00E63CD5">
              <w:t> </w:t>
            </w:r>
            <w:r>
              <w:t>Online</w:t>
            </w:r>
            <w:r w:rsidR="00E63CD5">
              <w:t> </w:t>
            </w:r>
            <w:r>
              <w:t xml:space="preserve">Kiosk, </w:t>
            </w:r>
            <w:r>
              <w:rPr>
                <w:b/>
              </w:rPr>
              <w:t>або</w:t>
            </w:r>
          </w:p>
          <w:p w:rsidR="0062100B" w:rsidRPr="002A4125" w:rsidRDefault="0062100B" w:rsidP="00A043BC">
            <w:pPr>
              <w:pStyle w:val="PURBullet"/>
              <w:numPr>
                <w:ilvl w:val="0"/>
                <w:numId w:val="69"/>
              </w:numPr>
            </w:pPr>
            <w:r>
              <w:t xml:space="preserve">Exchange Online Plan 1 User SL, </w:t>
            </w:r>
            <w:r>
              <w:rPr>
                <w:b/>
              </w:rPr>
              <w:t>або</w:t>
            </w:r>
          </w:p>
          <w:p w:rsidR="0062100B" w:rsidRPr="002A4125" w:rsidRDefault="0062100B" w:rsidP="00A043BC">
            <w:pPr>
              <w:pStyle w:val="PURBullet"/>
              <w:numPr>
                <w:ilvl w:val="0"/>
                <w:numId w:val="69"/>
              </w:numPr>
            </w:pPr>
            <w:r>
              <w:t xml:space="preserve">Exchange Online Plan 2 User SL, </w:t>
            </w:r>
            <w:r>
              <w:rPr>
                <w:b/>
              </w:rPr>
              <w:t>або</w:t>
            </w:r>
          </w:p>
          <w:p w:rsidR="00652CDE" w:rsidRPr="002A4125" w:rsidRDefault="00652CDE" w:rsidP="00A043BC">
            <w:pPr>
              <w:pStyle w:val="PURBullet"/>
              <w:numPr>
                <w:ilvl w:val="0"/>
                <w:numId w:val="69"/>
              </w:numPr>
            </w:pPr>
            <w:r>
              <w:t>Ліцензія на підписку користувача для Exchange</w:t>
            </w:r>
            <w:r w:rsidR="00E63CD5">
              <w:t> </w:t>
            </w:r>
            <w:r>
              <w:t>Online</w:t>
            </w:r>
            <w:r w:rsidR="00E63CD5">
              <w:t> </w:t>
            </w:r>
            <w:r>
              <w:t xml:space="preserve">Protection, </w:t>
            </w:r>
            <w:r>
              <w:rPr>
                <w:b/>
              </w:rPr>
              <w:t>або</w:t>
            </w:r>
          </w:p>
          <w:p w:rsidR="00652CDE" w:rsidRPr="002A4125" w:rsidRDefault="00652CDE" w:rsidP="00A043BC">
            <w:pPr>
              <w:pStyle w:val="PURBullet"/>
              <w:numPr>
                <w:ilvl w:val="0"/>
                <w:numId w:val="69"/>
              </w:numPr>
            </w:pPr>
            <w:r>
              <w:t>Ліцензія на підписку користувача для випуску Exchange</w:t>
            </w:r>
            <w:r w:rsidR="00E63CD5">
              <w:t> </w:t>
            </w:r>
            <w:r>
              <w:t>Online Protection А</w:t>
            </w:r>
          </w:p>
          <w:p w:rsidR="0062100B" w:rsidRPr="002A4125" w:rsidRDefault="0062100B" w:rsidP="009726C4">
            <w:pPr>
              <w:pStyle w:val="PURBody"/>
              <w:spacing w:line="210" w:lineRule="exact"/>
            </w:pPr>
          </w:p>
          <w:p w:rsidR="0062100B" w:rsidRPr="0062100B" w:rsidRDefault="0062100B" w:rsidP="009726C4">
            <w:pPr>
              <w:pStyle w:val="PURBody"/>
              <w:spacing w:line="210" w:lineRule="exact"/>
            </w:pPr>
            <w:r>
              <w:t>Спільні поштові скриньки на основі ресурсів і застосунків не потребують ліцензії для служби Exchange Online Protection.</w:t>
            </w:r>
          </w:p>
        </w:tc>
      </w:tr>
    </w:tbl>
    <w:p w:rsidR="0082133B" w:rsidRPr="002A4125" w:rsidRDefault="00EA6071" w:rsidP="009726C4">
      <w:pPr>
        <w:pStyle w:val="PURBreadcrumb"/>
        <w:spacing w:before="100" w:after="100"/>
      </w:pPr>
      <w:hyperlink w:anchor="TOC">
        <w:r w:rsidR="00E63CD5">
          <w:rPr>
            <w:color w:val="00467F"/>
            <w:u w:val="single"/>
          </w:rPr>
          <w:t>Зміст</w:t>
        </w:r>
      </w:hyperlink>
      <w:r w:rsidR="00E63CD5">
        <w:t xml:space="preserve"> / </w:t>
      </w:r>
      <w:hyperlink w:anchor="General_License_Terms">
        <w:r w:rsidR="00E63CD5">
          <w:rPr>
            <w:color w:val="00467F"/>
            <w:u w:val="single"/>
          </w:rPr>
          <w:t>Загальні умови</w:t>
        </w:r>
      </w:hyperlink>
      <w:r w:rsidR="00F22968">
        <w:t xml:space="preserve"> </w:t>
      </w:r>
    </w:p>
    <w:p w:rsidR="0082133B" w:rsidRPr="002A4125" w:rsidRDefault="00ED4593" w:rsidP="009726C4">
      <w:pPr>
        <w:pStyle w:val="PURProductName"/>
        <w:spacing w:before="160"/>
      </w:pPr>
      <w:bookmarkStart w:id="324" w:name="_Sec378"/>
      <w:r>
        <w:t>Lync Online Plan 1</w:t>
      </w:r>
      <w:bookmarkEnd w:id="324"/>
      <w:r>
        <w:fldChar w:fldCharType="begin"/>
      </w:r>
      <w:r>
        <w:instrText>XE "Lync Online Plan 1"</w:instrText>
      </w:r>
      <w:r>
        <w:fldChar w:fldCharType="end"/>
      </w:r>
      <w:r w:rsidR="00F22968">
        <w:fldChar w:fldCharType="begin"/>
      </w:r>
      <w:r>
        <w:instrText xml:space="preserve"> TC "</w:instrText>
      </w:r>
      <w:bookmarkStart w:id="325" w:name="_Toc364695386"/>
      <w:bookmarkStart w:id="326" w:name="_Toc366005056"/>
      <w:r>
        <w:instrText>Lync Online Plan 1</w:instrText>
      </w:r>
      <w:bookmarkEnd w:id="325"/>
      <w:bookmarkEnd w:id="326"/>
      <w:r>
        <w:instrText>" \l 2</w:instrText>
      </w:r>
      <w:r w:rsidR="00F22968">
        <w:fldChar w:fldCharType="end"/>
      </w:r>
    </w:p>
    <w:p w:rsidR="0082133B" w:rsidRPr="00E63CD5" w:rsidRDefault="00ED4593" w:rsidP="009726C4">
      <w:pPr>
        <w:pStyle w:val="PURLicenseTerm"/>
        <w:spacing w:after="100" w:line="220" w:lineRule="exact"/>
        <w:rPr>
          <w:spacing w:val="0"/>
        </w:rPr>
      </w:pPr>
      <w:r w:rsidRPr="00E63CD5">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t xml:space="preserve">Див. відповідні повідомлення: </w:t>
            </w:r>
            <w:r>
              <w:rPr>
                <w:b/>
              </w:rPr>
              <w:t xml:space="preserve">Повідомлення про записування. Візуальний стандарт H.264/AVC, стандарт відео VC-1, візуальний стандарт MPEG-4 та стандарт відео MPEG-2 </w:t>
            </w:r>
            <w:r>
              <w:t xml:space="preserve">(див. </w:t>
            </w:r>
            <w:hyperlink w:anchor="Appendix_1">
              <w:r>
                <w:rPr>
                  <w:color w:val="00467F"/>
                  <w:u w:val="single"/>
                </w:rPr>
                <w:t>Додаток 1</w:t>
              </w:r>
            </w:hyperlink>
            <w:r>
              <w:t>)</w:t>
            </w:r>
          </w:p>
        </w:tc>
        <w:tc>
          <w:tcPr>
            <w:tcW w:w="6120" w:type="dxa"/>
          </w:tcPr>
          <w:p w:rsidR="0082133B" w:rsidRDefault="000D624D">
            <w:pPr>
              <w:pStyle w:val="PURBody"/>
            </w:pPr>
            <w:r>
              <w:t xml:space="preserve">Угода про рівень послуг (SLA): </w:t>
            </w:r>
            <w:r>
              <w:rPr>
                <w:b/>
              </w:rPr>
              <w:t xml:space="preserve">Так </w:t>
            </w:r>
            <w:r>
              <w:t xml:space="preserve">(див. веб-сторінку </w:t>
            </w:r>
            <w:hyperlink r:id="rId40">
              <w:r>
                <w:rPr>
                  <w:color w:val="00467F"/>
                  <w:u w:val="single"/>
                </w:rPr>
                <w:t>http://microsoft.com/licensing/contracts</w:t>
              </w:r>
              <w:r>
                <w:t>)</w:t>
              </w:r>
            </w:hyperlink>
          </w:p>
        </w:tc>
      </w:tr>
      <w:tr w:rsidR="0082133B">
        <w:tc>
          <w:tcPr>
            <w:tcW w:w="6120" w:type="dxa"/>
          </w:tcPr>
          <w:p w:rsidR="0082133B" w:rsidRPr="00363F19" w:rsidRDefault="00ED4593" w:rsidP="000F66D4">
            <w:pPr>
              <w:pStyle w:val="PURBody"/>
            </w:pPr>
            <w:r>
              <w:t xml:space="preserve">Декларація про конфіденційність Office 365: </w:t>
            </w:r>
            <w:r>
              <w:rPr>
                <w:b/>
              </w:rPr>
              <w:t>Так</w:t>
            </w:r>
            <w:r>
              <w:t xml:space="preserve"> (див. веб-сторінку </w:t>
            </w:r>
            <w:hyperlink r:id="rId41">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52"/>
        <w:gridCol w:w="527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rsidP="009726C4">
            <w:pPr>
              <w:pStyle w:val="PURBody"/>
              <w:spacing w:line="210" w:lineRule="exact"/>
            </w:pPr>
            <w:r>
              <w:rPr>
                <w:b/>
                <w:i/>
              </w:rPr>
              <w:t>Вимагається від кожного з ваших:</w:t>
            </w:r>
          </w:p>
          <w:p w:rsidR="0082133B" w:rsidRDefault="00ED4593" w:rsidP="009726C4">
            <w:pPr>
              <w:pStyle w:val="PURBullet"/>
              <w:numPr>
                <w:ilvl w:val="0"/>
                <w:numId w:val="25"/>
              </w:numPr>
              <w:spacing w:line="210" w:lineRule="exact"/>
            </w:pPr>
            <w:r>
              <w:t>Користувачі, що мають доступ до онлайнових служб чи</w:t>
            </w:r>
            <w:r w:rsidR="00E63CD5">
              <w:t> </w:t>
            </w:r>
            <w:r>
              <w:t xml:space="preserve">пов’язаного програмного забезпечення. </w:t>
            </w:r>
          </w:p>
        </w:tc>
        <w:tc>
          <w:tcPr>
            <w:tcW w:w="5340" w:type="dxa"/>
          </w:tcPr>
          <w:p w:rsidR="0082133B" w:rsidRPr="009726C4" w:rsidRDefault="00ED4593" w:rsidP="009726C4">
            <w:pPr>
              <w:pStyle w:val="PURBody"/>
              <w:spacing w:line="210" w:lineRule="exact"/>
            </w:pPr>
            <w:r w:rsidRPr="009726C4">
              <w:rPr>
                <w:b/>
                <w:i/>
              </w:rPr>
              <w:t>Необхідні ліцензії на передплату:</w:t>
            </w:r>
          </w:p>
          <w:p w:rsidR="0082133B" w:rsidRPr="009726C4" w:rsidRDefault="00ED4593" w:rsidP="009726C4">
            <w:pPr>
              <w:pStyle w:val="PURBullet"/>
              <w:numPr>
                <w:ilvl w:val="0"/>
                <w:numId w:val="26"/>
              </w:numPr>
              <w:spacing w:line="210" w:lineRule="exact"/>
            </w:pPr>
            <w:r w:rsidRPr="009726C4">
              <w:t>Ліцензія на підписку користувача для Lync</w:t>
            </w:r>
            <w:r w:rsidR="00E63CD5" w:rsidRPr="009726C4">
              <w:t> </w:t>
            </w:r>
            <w:r w:rsidRPr="009726C4">
              <w:t>Online</w:t>
            </w:r>
            <w:r w:rsidR="00E63CD5" w:rsidRPr="009726C4">
              <w:t> </w:t>
            </w:r>
            <w:r w:rsidRPr="009726C4">
              <w:t>Plan</w:t>
            </w:r>
            <w:r w:rsidR="00E63CD5" w:rsidRPr="009726C4">
              <w:t> </w:t>
            </w:r>
            <w:r w:rsidRPr="009726C4">
              <w:t xml:space="preserve">1, </w:t>
            </w:r>
            <w:r w:rsidRPr="009726C4">
              <w:rPr>
                <w:b/>
              </w:rPr>
              <w:t>або</w:t>
            </w:r>
          </w:p>
          <w:p w:rsidR="0082133B" w:rsidRPr="009726C4" w:rsidRDefault="00ED4593" w:rsidP="009726C4">
            <w:pPr>
              <w:pStyle w:val="PURBullet"/>
              <w:numPr>
                <w:ilvl w:val="0"/>
                <w:numId w:val="26"/>
              </w:numPr>
              <w:spacing w:line="210" w:lineRule="exact"/>
            </w:pPr>
            <w:r w:rsidRPr="009726C4">
              <w:t>Ліцензія на підписку користувача для Lync</w:t>
            </w:r>
            <w:r w:rsidR="00E63CD5" w:rsidRPr="009726C4">
              <w:t> </w:t>
            </w:r>
            <w:r w:rsidRPr="009726C4">
              <w:t>Online</w:t>
            </w:r>
            <w:r w:rsidR="00E63CD5" w:rsidRPr="009726C4">
              <w:t> </w:t>
            </w:r>
            <w:r w:rsidRPr="009726C4">
              <w:t>Plan</w:t>
            </w:r>
            <w:r w:rsidR="00E63CD5" w:rsidRPr="009726C4">
              <w:t> </w:t>
            </w:r>
            <w:r w:rsidRPr="009726C4">
              <w:t xml:space="preserve">2, </w:t>
            </w:r>
            <w:r w:rsidRPr="009726C4">
              <w:rPr>
                <w:b/>
              </w:rPr>
              <w:t>або</w:t>
            </w:r>
          </w:p>
          <w:p w:rsidR="007C7028" w:rsidRPr="009726C4" w:rsidRDefault="007C7028" w:rsidP="009726C4">
            <w:pPr>
              <w:pStyle w:val="Heading4nobold"/>
              <w:numPr>
                <w:ilvl w:val="0"/>
                <w:numId w:val="26"/>
              </w:numPr>
              <w:spacing w:line="210" w:lineRule="exact"/>
              <w:jc w:val="left"/>
            </w:pPr>
            <w:r w:rsidRPr="009726C4">
              <w:rPr>
                <w:rFonts w:ascii="Tahoma" w:hAnsi="Tahoma"/>
                <w:color w:val="000000"/>
              </w:rPr>
              <w:t>Ліцензія на підписку користувача для випуску Office</w:t>
            </w:r>
            <w:r w:rsidR="00E63CD5" w:rsidRPr="009726C4">
              <w:rPr>
                <w:rFonts w:ascii="Tahoma" w:hAnsi="Tahoma"/>
                <w:color w:val="000000"/>
              </w:rPr>
              <w:t> </w:t>
            </w:r>
            <w:r w:rsidRPr="009726C4">
              <w:rPr>
                <w:rFonts w:ascii="Tahoma" w:hAnsi="Tahoma"/>
                <w:color w:val="000000"/>
              </w:rPr>
              <w:t>365</w:t>
            </w:r>
            <w:r w:rsidR="00E63CD5" w:rsidRPr="009726C4">
              <w:rPr>
                <w:rFonts w:ascii="Tahoma" w:hAnsi="Tahoma"/>
                <w:color w:val="000000"/>
              </w:rPr>
              <w:t> </w:t>
            </w:r>
            <w:r w:rsidRPr="009726C4">
              <w:rPr>
                <w:rFonts w:ascii="Tahoma" w:hAnsi="Tahoma"/>
                <w:color w:val="000000"/>
              </w:rPr>
              <w:t>Education A2</w:t>
            </w:r>
            <w:r w:rsidRPr="009726C4">
              <w:rPr>
                <w:rFonts w:ascii="Tahoma" w:hAnsi="Tahoma" w:cs="Arial"/>
                <w:color w:val="000000"/>
                <w:szCs w:val="18"/>
              </w:rPr>
              <w:t xml:space="preserve">, </w:t>
            </w:r>
            <w:r w:rsidRPr="009726C4">
              <w:rPr>
                <w:rFonts w:ascii="Tahoma" w:hAnsi="Tahoma" w:cs="Arial"/>
                <w:b/>
                <w:color w:val="000000"/>
                <w:szCs w:val="18"/>
              </w:rPr>
              <w:t>або</w:t>
            </w:r>
          </w:p>
          <w:p w:rsidR="007C7028" w:rsidRPr="009726C4" w:rsidRDefault="007C7028" w:rsidP="009726C4">
            <w:pPr>
              <w:pStyle w:val="Heading4nobold"/>
              <w:numPr>
                <w:ilvl w:val="0"/>
                <w:numId w:val="26"/>
              </w:numPr>
              <w:spacing w:line="210" w:lineRule="exact"/>
              <w:jc w:val="left"/>
            </w:pPr>
            <w:r w:rsidRPr="009726C4">
              <w:rPr>
                <w:rFonts w:ascii="Tahoma" w:hAnsi="Tahoma"/>
                <w:color w:val="000000"/>
              </w:rPr>
              <w:t>Ліцензія на підписку користувача для випуску Office</w:t>
            </w:r>
            <w:r w:rsidR="00E63CD5" w:rsidRPr="009726C4">
              <w:rPr>
                <w:rFonts w:ascii="Tahoma" w:hAnsi="Tahoma"/>
                <w:color w:val="000000"/>
              </w:rPr>
              <w:t> </w:t>
            </w:r>
            <w:r w:rsidRPr="009726C4">
              <w:rPr>
                <w:rFonts w:ascii="Tahoma" w:hAnsi="Tahoma"/>
                <w:color w:val="000000"/>
              </w:rPr>
              <w:t>365</w:t>
            </w:r>
            <w:r w:rsidR="00E63CD5" w:rsidRPr="009726C4">
              <w:rPr>
                <w:rFonts w:ascii="Tahoma" w:hAnsi="Tahoma"/>
                <w:color w:val="000000"/>
              </w:rPr>
              <w:t> </w:t>
            </w:r>
            <w:r w:rsidRPr="009726C4">
              <w:rPr>
                <w:rFonts w:ascii="Tahoma" w:hAnsi="Tahoma"/>
                <w:color w:val="000000"/>
              </w:rPr>
              <w:t>Education A3</w:t>
            </w:r>
            <w:r w:rsidRPr="009726C4">
              <w:rPr>
                <w:rFonts w:ascii="Tahoma" w:hAnsi="Tahoma" w:cs="Arial"/>
                <w:color w:val="000000"/>
                <w:szCs w:val="18"/>
              </w:rPr>
              <w:t xml:space="preserve">, </w:t>
            </w:r>
            <w:r w:rsidRPr="009726C4">
              <w:rPr>
                <w:rFonts w:ascii="Tahoma" w:hAnsi="Tahoma" w:cs="Arial"/>
                <w:b/>
                <w:color w:val="000000"/>
                <w:szCs w:val="18"/>
              </w:rPr>
              <w:t>або</w:t>
            </w:r>
          </w:p>
          <w:p w:rsidR="007C7028" w:rsidRPr="009726C4" w:rsidRDefault="007C7028" w:rsidP="009726C4">
            <w:pPr>
              <w:pStyle w:val="Heading4nobold"/>
              <w:numPr>
                <w:ilvl w:val="0"/>
                <w:numId w:val="26"/>
              </w:numPr>
              <w:spacing w:line="210" w:lineRule="exact"/>
              <w:jc w:val="left"/>
            </w:pPr>
            <w:r w:rsidRPr="009726C4">
              <w:rPr>
                <w:rFonts w:ascii="Tahoma" w:hAnsi="Tahoma"/>
                <w:color w:val="000000"/>
              </w:rPr>
              <w:t>Ліцензія на підписку користувача для випуску Office</w:t>
            </w:r>
            <w:r w:rsidR="00E63CD5" w:rsidRPr="009726C4">
              <w:rPr>
                <w:rFonts w:ascii="Tahoma" w:hAnsi="Tahoma"/>
                <w:color w:val="000000"/>
              </w:rPr>
              <w:t> </w:t>
            </w:r>
            <w:r w:rsidRPr="009726C4">
              <w:rPr>
                <w:rFonts w:ascii="Tahoma" w:hAnsi="Tahoma"/>
                <w:color w:val="000000"/>
              </w:rPr>
              <w:t>365</w:t>
            </w:r>
            <w:r w:rsidR="00E63CD5" w:rsidRPr="009726C4">
              <w:rPr>
                <w:rFonts w:ascii="Tahoma" w:hAnsi="Tahoma"/>
                <w:color w:val="000000"/>
              </w:rPr>
              <w:t> </w:t>
            </w:r>
            <w:r w:rsidRPr="009726C4">
              <w:rPr>
                <w:rFonts w:ascii="Tahoma" w:hAnsi="Tahoma"/>
                <w:color w:val="000000"/>
              </w:rPr>
              <w:t>Education A4</w:t>
            </w:r>
            <w:r w:rsidRPr="009726C4">
              <w:rPr>
                <w:rFonts w:ascii="Tahoma" w:hAnsi="Tahoma" w:cs="Arial"/>
                <w:color w:val="000000"/>
                <w:szCs w:val="18"/>
              </w:rPr>
              <w:t xml:space="preserve">, </w:t>
            </w:r>
            <w:r w:rsidRPr="009726C4">
              <w:rPr>
                <w:rFonts w:ascii="Tahoma" w:hAnsi="Tahoma" w:cs="Arial"/>
                <w:b/>
                <w:color w:val="000000"/>
                <w:szCs w:val="18"/>
              </w:rPr>
              <w:t>або</w:t>
            </w:r>
          </w:p>
          <w:p w:rsidR="0082133B" w:rsidRPr="009726C4" w:rsidRDefault="00ED4593" w:rsidP="009726C4">
            <w:pPr>
              <w:pStyle w:val="PURBullet"/>
              <w:numPr>
                <w:ilvl w:val="0"/>
                <w:numId w:val="26"/>
              </w:numPr>
              <w:spacing w:line="210" w:lineRule="exact"/>
            </w:pPr>
            <w:r w:rsidRPr="009726C4">
              <w:t>Ліцензія на підписку користувача для випуску Office</w:t>
            </w:r>
            <w:r w:rsidR="00E63CD5" w:rsidRPr="009726C4">
              <w:t> </w:t>
            </w:r>
            <w:r w:rsidRPr="009726C4">
              <w:t>365</w:t>
            </w:r>
            <w:r w:rsidR="00E63CD5" w:rsidRPr="009726C4">
              <w:t> </w:t>
            </w:r>
            <w:r w:rsidRPr="009726C4">
              <w:t xml:space="preserve">Enterprise E1, </w:t>
            </w:r>
            <w:r w:rsidRPr="009726C4">
              <w:rPr>
                <w:b/>
              </w:rPr>
              <w:t>або</w:t>
            </w:r>
          </w:p>
          <w:p w:rsidR="0082133B" w:rsidRPr="009726C4" w:rsidRDefault="00ED4593" w:rsidP="009726C4">
            <w:pPr>
              <w:pStyle w:val="PURBullet"/>
              <w:numPr>
                <w:ilvl w:val="0"/>
                <w:numId w:val="26"/>
              </w:numPr>
              <w:spacing w:line="210" w:lineRule="exact"/>
            </w:pPr>
            <w:r w:rsidRPr="009726C4">
              <w:t>Ліцензія на підписку користувача для випуску Office</w:t>
            </w:r>
            <w:r w:rsidR="00E63CD5" w:rsidRPr="009726C4">
              <w:t> </w:t>
            </w:r>
            <w:r w:rsidRPr="009726C4">
              <w:t>365</w:t>
            </w:r>
            <w:r w:rsidR="00E63CD5" w:rsidRPr="009726C4">
              <w:t> </w:t>
            </w:r>
            <w:r w:rsidRPr="009726C4">
              <w:t xml:space="preserve">Enterprise E3, </w:t>
            </w:r>
            <w:r w:rsidRPr="009726C4">
              <w:rPr>
                <w:b/>
              </w:rPr>
              <w:t>або</w:t>
            </w:r>
          </w:p>
          <w:p w:rsidR="0082133B" w:rsidRPr="009726C4" w:rsidRDefault="00ED4593" w:rsidP="009726C4">
            <w:pPr>
              <w:pStyle w:val="PURBullet"/>
              <w:numPr>
                <w:ilvl w:val="0"/>
                <w:numId w:val="26"/>
              </w:numPr>
              <w:spacing w:line="210" w:lineRule="exact"/>
            </w:pPr>
            <w:r w:rsidRPr="009726C4">
              <w:t>Ліцензія на підписку користувача для випуску Office</w:t>
            </w:r>
            <w:r w:rsidR="00E63CD5" w:rsidRPr="009726C4">
              <w:t> </w:t>
            </w:r>
            <w:r w:rsidRPr="009726C4">
              <w:t>365</w:t>
            </w:r>
            <w:r w:rsidR="00E63CD5" w:rsidRPr="009726C4">
              <w:t> </w:t>
            </w:r>
            <w:r w:rsidRPr="009726C4">
              <w:t xml:space="preserve">Enterprise E4, </w:t>
            </w:r>
            <w:r w:rsidRPr="009726C4">
              <w:rPr>
                <w:b/>
              </w:rPr>
              <w:t>або</w:t>
            </w:r>
          </w:p>
          <w:p w:rsidR="00A04CCF" w:rsidRPr="009726C4" w:rsidRDefault="00A04CCF" w:rsidP="009726C4">
            <w:pPr>
              <w:pStyle w:val="PURBullet"/>
              <w:numPr>
                <w:ilvl w:val="0"/>
                <w:numId w:val="26"/>
              </w:numPr>
              <w:spacing w:line="210" w:lineRule="exact"/>
            </w:pPr>
            <w:r w:rsidRPr="009726C4">
              <w:rPr>
                <w:rFonts w:ascii="Tahoma" w:hAnsi="Tahoma"/>
                <w:color w:val="000000"/>
              </w:rPr>
              <w:t>Ліцензія на підписку користувача для випуску «Office</w:t>
            </w:r>
            <w:r w:rsidR="00E63CD5" w:rsidRPr="009726C4">
              <w:rPr>
                <w:rFonts w:ascii="Tahoma" w:hAnsi="Tahoma"/>
                <w:color w:val="000000"/>
              </w:rPr>
              <w:t> </w:t>
            </w:r>
            <w:r w:rsidRPr="009726C4">
              <w:rPr>
                <w:rFonts w:ascii="Tahoma" w:hAnsi="Tahoma"/>
                <w:color w:val="000000"/>
              </w:rPr>
              <w:t>365 Для середнього бізнесу»</w:t>
            </w:r>
            <w:r w:rsidRPr="009726C4">
              <w:t xml:space="preserve">, </w:t>
            </w:r>
            <w:r w:rsidRPr="009726C4">
              <w:rPr>
                <w:b/>
              </w:rPr>
              <w:t>або</w:t>
            </w:r>
            <w:r w:rsidRPr="009726C4">
              <w:t xml:space="preserve"> </w:t>
            </w:r>
          </w:p>
          <w:p w:rsidR="0082133B" w:rsidRPr="009726C4" w:rsidRDefault="00ED4593" w:rsidP="009726C4">
            <w:pPr>
              <w:pStyle w:val="PURBullet"/>
              <w:numPr>
                <w:ilvl w:val="0"/>
                <w:numId w:val="26"/>
              </w:numPr>
              <w:spacing w:line="210" w:lineRule="exact"/>
            </w:pPr>
            <w:r w:rsidRPr="009726C4">
              <w:lastRenderedPageBreak/>
              <w:t>Ліцензія на підписку користувача для Live</w:t>
            </w:r>
            <w:r w:rsidR="00E63CD5" w:rsidRPr="009726C4">
              <w:t> </w:t>
            </w:r>
            <w:r w:rsidRPr="009726C4">
              <w:t xml:space="preserve">Meeting Professional, </w:t>
            </w:r>
            <w:r w:rsidRPr="009726C4">
              <w:rPr>
                <w:b/>
              </w:rPr>
              <w:t>або</w:t>
            </w:r>
          </w:p>
          <w:p w:rsidR="0082133B" w:rsidRPr="009726C4" w:rsidRDefault="00ED4593" w:rsidP="009726C4">
            <w:pPr>
              <w:pStyle w:val="PURBullet"/>
              <w:numPr>
                <w:ilvl w:val="0"/>
                <w:numId w:val="26"/>
              </w:numPr>
              <w:spacing w:line="210" w:lineRule="exact"/>
            </w:pPr>
            <w:r w:rsidRPr="009726C4">
              <w:t>Ліцензія на підписку користувача для Live</w:t>
            </w:r>
            <w:r w:rsidR="00E63CD5" w:rsidRPr="009726C4">
              <w:t> </w:t>
            </w:r>
            <w:r w:rsidRPr="009726C4">
              <w:t>Meeting Standard</w:t>
            </w:r>
          </w:p>
        </w:tc>
      </w:tr>
    </w:tbl>
    <w:p w:rsidR="0082133B" w:rsidRPr="002A4125" w:rsidRDefault="00770672" w:rsidP="00E63CD5">
      <w:pPr>
        <w:pStyle w:val="PURBlueBGHeader"/>
        <w:keepNext/>
      </w:pPr>
      <w:r>
        <w:lastRenderedPageBreak/>
        <w:t>Додаткові умови:</w:t>
      </w:r>
    </w:p>
    <w:p w:rsidR="0082133B" w:rsidRPr="00E63CD5" w:rsidRDefault="00ED4593">
      <w:pPr>
        <w:pStyle w:val="PURBlueStrong-Indented"/>
        <w:rPr>
          <w:spacing w:val="0"/>
        </w:rPr>
      </w:pPr>
      <w:r w:rsidRPr="00E63CD5">
        <w:rPr>
          <w:spacing w:val="0"/>
        </w:rPr>
        <w:t>Програмне забезпечення Microsoft Silverlight</w:t>
      </w:r>
    </w:p>
    <w:p w:rsidR="009726C4" w:rsidRDefault="00ED4593" w:rsidP="00202AB5">
      <w:pPr>
        <w:pStyle w:val="PURBody-Indented"/>
        <w:spacing w:after="80"/>
        <w:ind w:left="274"/>
      </w:pPr>
      <w:r>
        <w:t>Lync 2010 включає Silverlight.</w:t>
      </w:r>
      <w:r w:rsidR="00BA10FA">
        <w:t xml:space="preserve"> </w:t>
      </w:r>
      <w:r>
        <w:t xml:space="preserve">До складу Silverlight можуть входити технології декодування H.264/MPEG-4 AVC та/або VC-1. </w:t>
      </w:r>
    </w:p>
    <w:p w:rsidR="0082133B" w:rsidRPr="002A4125" w:rsidRDefault="00EA6071" w:rsidP="0059637B">
      <w:pPr>
        <w:pStyle w:val="PURBreadcrumb"/>
        <w:keepNext w:val="0"/>
        <w:spacing w:before="160"/>
      </w:pPr>
      <w:hyperlink w:anchor="TOC">
        <w:r w:rsidR="009726C4">
          <w:rPr>
            <w:color w:val="00467F"/>
            <w:u w:val="single"/>
          </w:rPr>
          <w:t>Зміст</w:t>
        </w:r>
      </w:hyperlink>
      <w:r w:rsidR="009726C4">
        <w:t xml:space="preserve"> / </w:t>
      </w:r>
      <w:hyperlink w:anchor="General_License_Terms">
        <w:r w:rsidR="009726C4">
          <w:rPr>
            <w:color w:val="00467F"/>
            <w:u w:val="single"/>
          </w:rPr>
          <w:t>Загальні умови</w:t>
        </w:r>
      </w:hyperlink>
      <w:r w:rsidR="00F22968">
        <w:t xml:space="preserve"> </w:t>
      </w:r>
    </w:p>
    <w:p w:rsidR="0082133B" w:rsidRPr="002A4125" w:rsidRDefault="00ED4593">
      <w:pPr>
        <w:pStyle w:val="PURProductName"/>
      </w:pPr>
      <w:bookmarkStart w:id="327" w:name="_Sec373"/>
      <w:r>
        <w:t>Lync Online Plan 2</w:t>
      </w:r>
      <w:bookmarkEnd w:id="327"/>
      <w:r>
        <w:fldChar w:fldCharType="begin"/>
      </w:r>
      <w:r>
        <w:instrText>XE "Lync Online Plan 2"</w:instrText>
      </w:r>
      <w:r>
        <w:fldChar w:fldCharType="end"/>
      </w:r>
      <w:r w:rsidR="00F22968">
        <w:fldChar w:fldCharType="begin"/>
      </w:r>
      <w:r>
        <w:instrText xml:space="preserve"> TC "</w:instrText>
      </w:r>
      <w:bookmarkStart w:id="328" w:name="_Toc364695387"/>
      <w:bookmarkStart w:id="329" w:name="_Toc366005057"/>
      <w:r>
        <w:instrText>Lync Online Plan 2</w:instrText>
      </w:r>
      <w:bookmarkEnd w:id="328"/>
      <w:bookmarkEnd w:id="329"/>
      <w:r>
        <w:instrText>" \l 2</w:instrText>
      </w:r>
      <w:r w:rsidR="00F22968">
        <w:fldChar w:fldCharType="end"/>
      </w:r>
    </w:p>
    <w:p w:rsidR="0082133B" w:rsidRPr="009726C4" w:rsidRDefault="00ED4593">
      <w:pPr>
        <w:pStyle w:val="PURLicenseTerm"/>
        <w:rPr>
          <w:spacing w:val="0"/>
        </w:rPr>
      </w:pPr>
      <w:r w:rsidRPr="009726C4">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Див. відповідні повідомлення: </w:t>
            </w:r>
            <w:r>
              <w:rPr>
                <w:b/>
              </w:rPr>
              <w:t>Повідомлення про записування. Візуальний стандарт H.264/AVC, стандарт відео VC-1, візуальний стандарт MPEG-4 та стандарт відео MPEG-2</w:t>
            </w:r>
            <w:r>
              <w:t xml:space="preserve"> (див. </w:t>
            </w:r>
            <w:hyperlink w:anchor="Appendix_1">
              <w:r w:rsidR="00CD7D5A">
                <w:rPr>
                  <w:color w:val="00467F"/>
                  <w:u w:val="single"/>
                </w:rPr>
                <w:t>Додаток 1</w:t>
              </w:r>
            </w:hyperlink>
            <w:r>
              <w:t>)</w:t>
            </w:r>
          </w:p>
        </w:tc>
        <w:tc>
          <w:tcPr>
            <w:tcW w:w="6120" w:type="dxa"/>
          </w:tcPr>
          <w:p w:rsidR="0082133B" w:rsidRDefault="000D624D">
            <w:pPr>
              <w:pStyle w:val="PURBody"/>
            </w:pPr>
            <w:r>
              <w:t xml:space="preserve">Угода про рівень послуг (SLA): </w:t>
            </w:r>
            <w:r>
              <w:rPr>
                <w:b/>
              </w:rPr>
              <w:t xml:space="preserve">Так </w:t>
            </w:r>
            <w:r>
              <w:t xml:space="preserve">(див. веб-сторінку </w:t>
            </w:r>
            <w:hyperlink r:id="rId42">
              <w:r>
                <w:rPr>
                  <w:color w:val="00467F"/>
                  <w:u w:val="single"/>
                </w:rPr>
                <w:t>http://microsoft.com/licensing/contracts</w:t>
              </w:r>
              <w:r>
                <w:t>)</w:t>
              </w:r>
            </w:hyperlink>
          </w:p>
        </w:tc>
      </w:tr>
      <w:tr w:rsidR="0082133B">
        <w:tc>
          <w:tcPr>
            <w:tcW w:w="6120" w:type="dxa"/>
          </w:tcPr>
          <w:p w:rsidR="0082133B" w:rsidRPr="00363F19" w:rsidRDefault="00ED4593" w:rsidP="000F66D4">
            <w:pPr>
              <w:pStyle w:val="PURBody"/>
            </w:pPr>
            <w:r>
              <w:t xml:space="preserve">Декларація про конфіденційність Office 365: </w:t>
            </w:r>
            <w:r>
              <w:rPr>
                <w:b/>
              </w:rPr>
              <w:t>Так</w:t>
            </w:r>
            <w:r>
              <w:t xml:space="preserve"> (див. веб-сторінку </w:t>
            </w:r>
            <w:hyperlink r:id="rId43">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19"/>
        <w:gridCol w:w="5307"/>
      </w:tblGrid>
      <w:tr w:rsidR="0082133B" w:rsidTr="000E12D4">
        <w:trPr>
          <w:cnfStyle w:val="100000000000" w:firstRow="1" w:lastRow="0" w:firstColumn="0" w:lastColumn="0" w:oddVBand="0" w:evenVBand="0" w:oddHBand="0" w:evenHBand="0" w:firstRowFirstColumn="0" w:firstRowLastColumn="0" w:lastRowFirstColumn="0" w:lastRowLastColumn="0"/>
        </w:trPr>
        <w:tc>
          <w:tcPr>
            <w:tcW w:w="5287" w:type="dxa"/>
          </w:tcPr>
          <w:p w:rsidR="0082133B" w:rsidRPr="002A4125" w:rsidRDefault="00ED4593">
            <w:pPr>
              <w:pStyle w:val="PURBody"/>
            </w:pPr>
            <w:r>
              <w:rPr>
                <w:b/>
                <w:i/>
              </w:rPr>
              <w:t>Вимагається від кожного з ваших:</w:t>
            </w:r>
          </w:p>
          <w:p w:rsidR="0082133B" w:rsidRPr="002A4125" w:rsidRDefault="00ED4593">
            <w:pPr>
              <w:pStyle w:val="PURBody"/>
            </w:pPr>
            <w:r>
              <w:t xml:space="preserve">Автентифіковані користувачі, що мають доступ до онлайнових служб чи пов’язаного програмного забезпечення. Однак, </w:t>
            </w:r>
          </w:p>
          <w:p w:rsidR="0082133B" w:rsidRPr="002A4125" w:rsidRDefault="00ED4593" w:rsidP="00ED5D2B">
            <w:pPr>
              <w:pStyle w:val="PURBullet"/>
              <w:numPr>
                <w:ilvl w:val="0"/>
                <w:numId w:val="27"/>
              </w:numPr>
            </w:pPr>
            <w:r>
              <w:t>Користувачі з ліцензією на Lync Online Plan 1</w:t>
            </w:r>
          </w:p>
          <w:p w:rsidR="0082133B" w:rsidRPr="002A4125" w:rsidRDefault="00ED4593" w:rsidP="00ED5D2B">
            <w:pPr>
              <w:pStyle w:val="PURBullet"/>
              <w:numPr>
                <w:ilvl w:val="0"/>
                <w:numId w:val="27"/>
              </w:numPr>
            </w:pPr>
            <w:r>
              <w:t>Користувачі з ліцензією CAL на Lync Server Standard</w:t>
            </w:r>
          </w:p>
          <w:p w:rsidR="0082133B" w:rsidRPr="002A4125" w:rsidRDefault="00ED4593" w:rsidP="00ED5D2B">
            <w:pPr>
              <w:pStyle w:val="PURBullet"/>
              <w:numPr>
                <w:ilvl w:val="0"/>
                <w:numId w:val="27"/>
              </w:numPr>
            </w:pPr>
            <w:r>
              <w:t>Користувачі з ліцензією CAL на Lync Server Enterprise</w:t>
            </w:r>
          </w:p>
          <w:p w:rsidR="0082133B" w:rsidRDefault="00ED4593">
            <w:pPr>
              <w:pStyle w:val="PURBody"/>
            </w:pPr>
            <w:r>
              <w:t>не потребують обов’язкових передплатних ліцензій для отримання доступу до онлайнової служби з іншою метою, ніж планування або проведення веб-конференції.</w:t>
            </w:r>
          </w:p>
        </w:tc>
        <w:tc>
          <w:tcPr>
            <w:tcW w:w="5355" w:type="dxa"/>
          </w:tcPr>
          <w:p w:rsidR="0082133B" w:rsidRPr="00F16F9B" w:rsidRDefault="00ED4593">
            <w:pPr>
              <w:pStyle w:val="PURBody"/>
              <w:rPr>
                <w:rFonts w:cs="Arial"/>
              </w:rPr>
            </w:pPr>
            <w:r w:rsidRPr="00F16F9B">
              <w:rPr>
                <w:rFonts w:cs="Arial"/>
                <w:b/>
                <w:i/>
              </w:rPr>
              <w:t>Необхідні ліцензії на передплату:</w:t>
            </w:r>
          </w:p>
          <w:p w:rsidR="0082133B" w:rsidRPr="00F16F9B" w:rsidRDefault="00ED4593" w:rsidP="00A043BC">
            <w:pPr>
              <w:pStyle w:val="PURBullet"/>
              <w:numPr>
                <w:ilvl w:val="0"/>
                <w:numId w:val="28"/>
              </w:numPr>
              <w:rPr>
                <w:rFonts w:cs="Arial"/>
              </w:rPr>
            </w:pPr>
            <w:r w:rsidRPr="00F16F9B">
              <w:rPr>
                <w:rFonts w:cs="Arial"/>
              </w:rPr>
              <w:t>Ліцензія на підписку користувача для Lync</w:t>
            </w:r>
            <w:r w:rsidR="009726C4" w:rsidRPr="00F16F9B">
              <w:rPr>
                <w:rFonts w:cs="Arial"/>
              </w:rPr>
              <w:t> </w:t>
            </w:r>
            <w:r w:rsidRPr="00F16F9B">
              <w:rPr>
                <w:rFonts w:cs="Arial"/>
              </w:rPr>
              <w:t>Online</w:t>
            </w:r>
            <w:r w:rsidR="009726C4" w:rsidRPr="00F16F9B">
              <w:rPr>
                <w:rFonts w:cs="Arial"/>
              </w:rPr>
              <w:t> </w:t>
            </w:r>
            <w:r w:rsidRPr="00F16F9B">
              <w:rPr>
                <w:rFonts w:cs="Arial"/>
              </w:rPr>
              <w:t>Plan</w:t>
            </w:r>
            <w:r w:rsidR="009726C4" w:rsidRPr="00F16F9B">
              <w:rPr>
                <w:rFonts w:cs="Arial"/>
              </w:rPr>
              <w:t> </w:t>
            </w:r>
            <w:r w:rsidRPr="00F16F9B">
              <w:rPr>
                <w:rFonts w:cs="Arial"/>
              </w:rPr>
              <w:t>2,</w:t>
            </w:r>
            <w:r w:rsidR="009726C4" w:rsidRPr="00F16F9B">
              <w:rPr>
                <w:rFonts w:cs="Arial"/>
              </w:rPr>
              <w:t> </w:t>
            </w:r>
            <w:r w:rsidRPr="00F16F9B">
              <w:rPr>
                <w:rFonts w:cs="Arial"/>
                <w:b/>
              </w:rPr>
              <w:t>або</w:t>
            </w:r>
          </w:p>
          <w:p w:rsidR="007C7028" w:rsidRPr="007D25C1" w:rsidRDefault="007C7028" w:rsidP="00A043BC">
            <w:pPr>
              <w:pStyle w:val="Heading4nobold"/>
              <w:numPr>
                <w:ilvl w:val="0"/>
                <w:numId w:val="28"/>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9726C4" w:rsidRPr="007D25C1">
              <w:rPr>
                <w:rFonts w:ascii="Tahoma" w:hAnsi="Tahoma"/>
                <w:color w:val="000000"/>
              </w:rPr>
              <w:t> </w:t>
            </w:r>
            <w:r w:rsidRPr="007D25C1">
              <w:rPr>
                <w:rFonts w:ascii="Tahoma" w:hAnsi="Tahoma"/>
                <w:color w:val="000000"/>
              </w:rPr>
              <w:t>365</w:t>
            </w:r>
            <w:r w:rsidR="009726C4" w:rsidRPr="007D25C1">
              <w:rPr>
                <w:rFonts w:ascii="Tahoma" w:hAnsi="Tahoma"/>
                <w:color w:val="000000"/>
              </w:rPr>
              <w:t> </w:t>
            </w:r>
            <w:r w:rsidRPr="007D25C1">
              <w:rPr>
                <w:rFonts w:ascii="Tahoma" w:hAnsi="Tahoma"/>
                <w:color w:val="000000"/>
              </w:rPr>
              <w:t>Education A2</w:t>
            </w:r>
            <w:r w:rsidRPr="007D25C1">
              <w:rPr>
                <w:rFonts w:ascii="Tahoma" w:hAnsi="Tahoma"/>
                <w:color w:val="000000"/>
                <w:szCs w:val="18"/>
                <w:vertAlign w:val="superscript"/>
              </w:rPr>
              <w:t>1</w:t>
            </w:r>
            <w:r w:rsidRPr="007D25C1">
              <w:rPr>
                <w:rFonts w:ascii="Tahoma" w:hAnsi="Tahoma"/>
                <w:color w:val="000000"/>
                <w:szCs w:val="18"/>
              </w:rPr>
              <w:t xml:space="preserve">, </w:t>
            </w:r>
            <w:r w:rsidRPr="007D25C1">
              <w:rPr>
                <w:rFonts w:ascii="Tahoma" w:hAnsi="Tahoma"/>
                <w:b/>
                <w:color w:val="000000"/>
                <w:szCs w:val="18"/>
              </w:rPr>
              <w:t>або</w:t>
            </w:r>
          </w:p>
          <w:p w:rsidR="007C7028" w:rsidRPr="007D25C1" w:rsidRDefault="007C7028" w:rsidP="00A043BC">
            <w:pPr>
              <w:pStyle w:val="Heading4nobold"/>
              <w:numPr>
                <w:ilvl w:val="0"/>
                <w:numId w:val="28"/>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9726C4" w:rsidRPr="007D25C1">
              <w:rPr>
                <w:rFonts w:ascii="Tahoma" w:hAnsi="Tahoma"/>
                <w:color w:val="000000"/>
              </w:rPr>
              <w:t> </w:t>
            </w:r>
            <w:r w:rsidRPr="007D25C1">
              <w:rPr>
                <w:rFonts w:ascii="Tahoma" w:hAnsi="Tahoma"/>
                <w:color w:val="000000"/>
              </w:rPr>
              <w:t>365</w:t>
            </w:r>
            <w:r w:rsidR="009726C4" w:rsidRPr="007D25C1">
              <w:rPr>
                <w:rFonts w:ascii="Tahoma" w:hAnsi="Tahoma"/>
                <w:color w:val="000000"/>
              </w:rPr>
              <w:t> </w:t>
            </w:r>
            <w:r w:rsidRPr="007D25C1">
              <w:rPr>
                <w:rFonts w:ascii="Tahoma" w:hAnsi="Tahoma"/>
                <w:color w:val="000000"/>
              </w:rPr>
              <w:t>Education A3</w:t>
            </w:r>
            <w:r w:rsidRPr="007D25C1">
              <w:rPr>
                <w:rFonts w:ascii="Tahoma" w:hAnsi="Tahoma"/>
                <w:color w:val="000000"/>
                <w:szCs w:val="18"/>
                <w:vertAlign w:val="superscript"/>
              </w:rPr>
              <w:t>1</w:t>
            </w:r>
            <w:r w:rsidRPr="007D25C1">
              <w:rPr>
                <w:rFonts w:ascii="Tahoma" w:hAnsi="Tahoma"/>
                <w:color w:val="000000"/>
                <w:szCs w:val="18"/>
              </w:rPr>
              <w:t xml:space="preserve">, </w:t>
            </w:r>
            <w:r w:rsidRPr="007D25C1">
              <w:rPr>
                <w:rFonts w:ascii="Tahoma" w:hAnsi="Tahoma"/>
                <w:b/>
                <w:color w:val="000000"/>
                <w:szCs w:val="18"/>
              </w:rPr>
              <w:t>або</w:t>
            </w:r>
          </w:p>
          <w:p w:rsidR="007C7028" w:rsidRPr="007D25C1" w:rsidRDefault="007C7028" w:rsidP="00A043BC">
            <w:pPr>
              <w:pStyle w:val="Heading4nobold"/>
              <w:numPr>
                <w:ilvl w:val="0"/>
                <w:numId w:val="28"/>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9726C4" w:rsidRPr="007D25C1">
              <w:rPr>
                <w:rFonts w:ascii="Tahoma" w:hAnsi="Tahoma"/>
                <w:color w:val="000000"/>
              </w:rPr>
              <w:t> </w:t>
            </w:r>
            <w:r w:rsidRPr="007D25C1">
              <w:rPr>
                <w:rFonts w:ascii="Tahoma" w:hAnsi="Tahoma"/>
                <w:color w:val="000000"/>
              </w:rPr>
              <w:t>365</w:t>
            </w:r>
            <w:r w:rsidR="009726C4" w:rsidRPr="007D25C1">
              <w:rPr>
                <w:rFonts w:ascii="Tahoma" w:hAnsi="Tahoma"/>
                <w:color w:val="000000"/>
              </w:rPr>
              <w:t> </w:t>
            </w:r>
            <w:r w:rsidRPr="007D25C1">
              <w:rPr>
                <w:rFonts w:ascii="Tahoma" w:hAnsi="Tahoma"/>
                <w:color w:val="000000"/>
              </w:rPr>
              <w:t>Education A4</w:t>
            </w:r>
            <w:r w:rsidRPr="007D25C1">
              <w:rPr>
                <w:rFonts w:ascii="Tahoma" w:hAnsi="Tahoma"/>
                <w:color w:val="000000"/>
                <w:szCs w:val="18"/>
                <w:vertAlign w:val="superscript"/>
              </w:rPr>
              <w:t>1</w:t>
            </w:r>
            <w:r w:rsidRPr="007D25C1">
              <w:rPr>
                <w:rFonts w:ascii="Tahoma" w:hAnsi="Tahoma"/>
                <w:color w:val="000000"/>
                <w:szCs w:val="18"/>
              </w:rPr>
              <w:t xml:space="preserve">, </w:t>
            </w:r>
            <w:r w:rsidRPr="007D25C1">
              <w:rPr>
                <w:rFonts w:ascii="Tahoma" w:hAnsi="Tahoma"/>
                <w:b/>
                <w:color w:val="000000"/>
                <w:szCs w:val="18"/>
              </w:rPr>
              <w:t>або</w:t>
            </w:r>
          </w:p>
          <w:p w:rsidR="0082133B" w:rsidRPr="00F16F9B" w:rsidRDefault="00ED4593" w:rsidP="00A043BC">
            <w:pPr>
              <w:pStyle w:val="PURBullet"/>
              <w:numPr>
                <w:ilvl w:val="0"/>
                <w:numId w:val="28"/>
              </w:numPr>
              <w:rPr>
                <w:rFonts w:cs="Arial"/>
              </w:rPr>
            </w:pPr>
            <w:r w:rsidRPr="00F16F9B">
              <w:rPr>
                <w:rFonts w:cs="Arial"/>
              </w:rPr>
              <w:t>Ліцензія на підписку користувача для випуску Office</w:t>
            </w:r>
            <w:r w:rsidR="009726C4" w:rsidRPr="00F16F9B">
              <w:rPr>
                <w:rFonts w:cs="Arial"/>
              </w:rPr>
              <w:t> </w:t>
            </w:r>
            <w:r w:rsidRPr="00F16F9B">
              <w:rPr>
                <w:rFonts w:cs="Arial"/>
              </w:rPr>
              <w:t>365</w:t>
            </w:r>
            <w:r w:rsidR="009726C4" w:rsidRPr="00F16F9B">
              <w:rPr>
                <w:rFonts w:cs="Arial"/>
              </w:rPr>
              <w:t> </w:t>
            </w:r>
            <w:r w:rsidRPr="00F16F9B">
              <w:rPr>
                <w:rFonts w:cs="Arial"/>
              </w:rPr>
              <w:t xml:space="preserve">Enterprise E1, </w:t>
            </w:r>
            <w:r w:rsidRPr="00F16F9B">
              <w:rPr>
                <w:rFonts w:cs="Arial"/>
                <w:b/>
              </w:rPr>
              <w:t>або</w:t>
            </w:r>
          </w:p>
          <w:p w:rsidR="0082133B" w:rsidRPr="00F16F9B" w:rsidRDefault="00ED4593" w:rsidP="00A043BC">
            <w:pPr>
              <w:pStyle w:val="PURBullet"/>
              <w:numPr>
                <w:ilvl w:val="0"/>
                <w:numId w:val="28"/>
              </w:numPr>
              <w:rPr>
                <w:rFonts w:cs="Arial"/>
              </w:rPr>
            </w:pPr>
            <w:r w:rsidRPr="00F16F9B">
              <w:rPr>
                <w:rFonts w:cs="Arial"/>
              </w:rPr>
              <w:t>Ліцензія на підписку користувача для випуску Office</w:t>
            </w:r>
            <w:r w:rsidR="009726C4" w:rsidRPr="00F16F9B">
              <w:rPr>
                <w:rFonts w:cs="Arial"/>
              </w:rPr>
              <w:t> </w:t>
            </w:r>
            <w:r w:rsidRPr="00F16F9B">
              <w:rPr>
                <w:rFonts w:cs="Arial"/>
              </w:rPr>
              <w:t>365</w:t>
            </w:r>
            <w:r w:rsidR="009726C4" w:rsidRPr="00F16F9B">
              <w:rPr>
                <w:rFonts w:cs="Arial"/>
              </w:rPr>
              <w:t> </w:t>
            </w:r>
            <w:r w:rsidRPr="00F16F9B">
              <w:rPr>
                <w:rFonts w:cs="Arial"/>
              </w:rPr>
              <w:t xml:space="preserve">Enterprise E3, </w:t>
            </w:r>
            <w:r w:rsidRPr="00F16F9B">
              <w:rPr>
                <w:rFonts w:cs="Arial"/>
                <w:b/>
              </w:rPr>
              <w:t>або</w:t>
            </w:r>
          </w:p>
          <w:p w:rsidR="009F57D1" w:rsidRPr="007D25C1" w:rsidRDefault="009F57D1" w:rsidP="00A043BC">
            <w:pPr>
              <w:pStyle w:val="Heading4nobold"/>
              <w:numPr>
                <w:ilvl w:val="0"/>
                <w:numId w:val="28"/>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9726C4" w:rsidRPr="007D25C1">
              <w:rPr>
                <w:rFonts w:ascii="Tahoma" w:hAnsi="Tahoma"/>
                <w:color w:val="000000"/>
              </w:rPr>
              <w:t> </w:t>
            </w:r>
            <w:r w:rsidRPr="007D25C1">
              <w:rPr>
                <w:rFonts w:ascii="Tahoma" w:hAnsi="Tahoma"/>
                <w:color w:val="000000"/>
              </w:rPr>
              <w:t>365</w:t>
            </w:r>
            <w:r w:rsidR="009726C4" w:rsidRPr="007D25C1">
              <w:rPr>
                <w:rFonts w:ascii="Tahoma" w:hAnsi="Tahoma"/>
                <w:color w:val="000000"/>
              </w:rPr>
              <w:t> </w:t>
            </w:r>
            <w:r w:rsidRPr="007D25C1">
              <w:rPr>
                <w:rFonts w:ascii="Tahoma" w:hAnsi="Tahoma"/>
                <w:color w:val="000000"/>
              </w:rPr>
              <w:t>Enterprise E4</w:t>
            </w:r>
            <w:r w:rsidRPr="007D25C1">
              <w:rPr>
                <w:rFonts w:ascii="Tahoma" w:hAnsi="Tahoma"/>
                <w:color w:val="000000"/>
                <w:szCs w:val="18"/>
              </w:rPr>
              <w:t xml:space="preserve">, </w:t>
            </w:r>
            <w:r w:rsidRPr="007D25C1">
              <w:rPr>
                <w:rFonts w:ascii="Tahoma" w:hAnsi="Tahoma"/>
                <w:b/>
                <w:color w:val="000000"/>
                <w:szCs w:val="18"/>
              </w:rPr>
              <w:t>або</w:t>
            </w:r>
          </w:p>
          <w:p w:rsidR="00C30D1A" w:rsidRPr="007D25C1" w:rsidRDefault="00C30D1A" w:rsidP="00A043BC">
            <w:pPr>
              <w:pStyle w:val="Heading4nobold"/>
              <w:numPr>
                <w:ilvl w:val="0"/>
                <w:numId w:val="28"/>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9726C4" w:rsidRPr="007D25C1">
              <w:rPr>
                <w:rFonts w:ascii="Tahoma" w:hAnsi="Tahoma"/>
                <w:color w:val="000000"/>
              </w:rPr>
              <w:t> </w:t>
            </w:r>
            <w:r w:rsidRPr="007D25C1">
              <w:rPr>
                <w:rFonts w:ascii="Tahoma" w:hAnsi="Tahoma"/>
                <w:color w:val="000000"/>
              </w:rPr>
              <w:t>365 Для середнього бізнесу»</w:t>
            </w:r>
            <w:r w:rsidRPr="007D25C1">
              <w:rPr>
                <w:rFonts w:ascii="Tahoma" w:hAnsi="Tahoma"/>
                <w:color w:val="000000"/>
                <w:szCs w:val="18"/>
              </w:rPr>
              <w:t xml:space="preserve">, </w:t>
            </w:r>
            <w:r w:rsidRPr="007D25C1">
              <w:rPr>
                <w:rFonts w:ascii="Tahoma" w:hAnsi="Tahoma"/>
                <w:b/>
                <w:color w:val="000000"/>
                <w:szCs w:val="18"/>
              </w:rPr>
              <w:t>або</w:t>
            </w:r>
          </w:p>
          <w:p w:rsidR="0082133B" w:rsidRPr="00F16F9B" w:rsidRDefault="00ED4593" w:rsidP="00A043BC">
            <w:pPr>
              <w:pStyle w:val="PURBullet"/>
              <w:numPr>
                <w:ilvl w:val="0"/>
                <w:numId w:val="28"/>
              </w:numPr>
              <w:rPr>
                <w:rFonts w:cs="Arial"/>
              </w:rPr>
            </w:pPr>
            <w:r w:rsidRPr="00F16F9B">
              <w:rPr>
                <w:rFonts w:cs="Arial"/>
              </w:rPr>
              <w:t>Ліцензія на підписку користувача для Live</w:t>
            </w:r>
            <w:r w:rsidR="009726C4" w:rsidRPr="00F16F9B">
              <w:rPr>
                <w:rFonts w:cs="Arial"/>
              </w:rPr>
              <w:t> </w:t>
            </w:r>
            <w:r w:rsidRPr="00F16F9B">
              <w:rPr>
                <w:rFonts w:cs="Arial"/>
              </w:rPr>
              <w:t xml:space="preserve">Meeting Professional, </w:t>
            </w:r>
            <w:r w:rsidRPr="00F16F9B">
              <w:rPr>
                <w:rFonts w:cs="Arial"/>
                <w:b/>
              </w:rPr>
              <w:t>або</w:t>
            </w:r>
          </w:p>
          <w:p w:rsidR="0082133B" w:rsidRPr="00F16F9B" w:rsidRDefault="00ED4593" w:rsidP="00A043BC">
            <w:pPr>
              <w:pStyle w:val="PURBullet"/>
              <w:numPr>
                <w:ilvl w:val="0"/>
                <w:numId w:val="28"/>
              </w:numPr>
              <w:rPr>
                <w:rFonts w:cs="Arial"/>
              </w:rPr>
            </w:pPr>
            <w:r w:rsidRPr="00F16F9B">
              <w:rPr>
                <w:rFonts w:cs="Arial"/>
              </w:rPr>
              <w:t>Ліцензія на підписку користувача для Live</w:t>
            </w:r>
            <w:r w:rsidR="009726C4" w:rsidRPr="00F16F9B">
              <w:rPr>
                <w:rFonts w:cs="Arial"/>
              </w:rPr>
              <w:t> </w:t>
            </w:r>
            <w:r w:rsidRPr="00F16F9B">
              <w:rPr>
                <w:rFonts w:cs="Arial"/>
              </w:rPr>
              <w:t>Meeting Standard</w:t>
            </w:r>
          </w:p>
          <w:p w:rsidR="009F57D1" w:rsidRPr="002A4125" w:rsidRDefault="009F57D1" w:rsidP="009F57D1">
            <w:pPr>
              <w:pStyle w:val="PURBody"/>
            </w:pPr>
          </w:p>
          <w:p w:rsidR="009F57D1" w:rsidRPr="006059E1" w:rsidRDefault="009F57D1" w:rsidP="003F1D19">
            <w:pPr>
              <w:ind w:left="720"/>
              <w:rPr>
                <w:rFonts w:cs="Arial"/>
              </w:rPr>
            </w:pPr>
            <w:r w:rsidRPr="006059E1">
              <w:rPr>
                <w:rFonts w:cs="Arial"/>
                <w:sz w:val="16"/>
                <w:szCs w:val="16"/>
                <w:vertAlign w:val="superscript"/>
              </w:rPr>
              <w:t xml:space="preserve">1 </w:t>
            </w:r>
            <w:r w:rsidRPr="006059E1">
              <w:rPr>
                <w:rFonts w:cs="Arial"/>
                <w:sz w:val="16"/>
                <w:szCs w:val="16"/>
              </w:rPr>
              <w:t>У рамках обмеженої в часі пропозиції клієнти, які мають ліцензію на випуски Office 365</w:t>
            </w:r>
            <w:r w:rsidRPr="006059E1">
              <w:rPr>
                <w:rFonts w:cs="Arial"/>
                <w:iCs/>
                <w:sz w:val="16"/>
                <w:szCs w:val="16"/>
              </w:rPr>
              <w:t xml:space="preserve"> Education A2, A3 або A4, безкоштовно отримають одну ліцензійну копію програми Lync 2013 (або Lync для Mac 2011) з кожною ліцензію на підписку користувача для випуску Office 365 Education A2, A3 та A4. Програмне забезпечення дозволяється використовували лише разом із випусками Office 365 Education A2, A3, A4 (які включають службу Lync Online), і</w:t>
            </w:r>
            <w:r w:rsidR="009726C4" w:rsidRPr="006059E1">
              <w:rPr>
                <w:rFonts w:cs="Arial"/>
                <w:iCs/>
                <w:sz w:val="16"/>
                <w:szCs w:val="16"/>
              </w:rPr>
              <w:t> </w:t>
            </w:r>
            <w:r w:rsidRPr="006059E1">
              <w:rPr>
                <w:rFonts w:cs="Arial"/>
                <w:iCs/>
                <w:sz w:val="16"/>
                <w:szCs w:val="16"/>
              </w:rPr>
              <w:t>всі права на використання програмного забезпечення припинять дію із закінченням дії основної ліцензії на підписку або з переходом на наступну нову основну версію</w:t>
            </w:r>
            <w:r w:rsidR="007D1920">
              <w:rPr>
                <w:rFonts w:cs="Arial"/>
                <w:iCs/>
                <w:sz w:val="16"/>
                <w:szCs w:val="16"/>
              </w:rPr>
              <w:t> </w:t>
            </w:r>
            <w:r w:rsidRPr="006059E1">
              <w:rPr>
                <w:rFonts w:cs="Arial"/>
                <w:iCs/>
                <w:sz w:val="16"/>
                <w:szCs w:val="16"/>
              </w:rPr>
              <w:t>випуску Office 365 Education A2, A3, A4 та служби Lync Online залежно від того, що відбудеться раніше.</w:t>
            </w:r>
          </w:p>
          <w:p w:rsidR="009F57D1" w:rsidRPr="009F57D1" w:rsidRDefault="009F57D1" w:rsidP="009F57D1">
            <w:pPr>
              <w:pStyle w:val="PURBody"/>
            </w:pPr>
          </w:p>
        </w:tc>
      </w:tr>
    </w:tbl>
    <w:p w:rsidR="0082133B" w:rsidRPr="002A4125" w:rsidRDefault="00EA6071" w:rsidP="00E63CD5">
      <w:pPr>
        <w:pStyle w:val="PURBreadcrumb"/>
        <w:keepNext w:val="0"/>
      </w:pPr>
      <w:hyperlink w:anchor="TOC">
        <w:r w:rsidR="000E12D4">
          <w:rPr>
            <w:color w:val="00467F"/>
            <w:u w:val="single"/>
          </w:rPr>
          <w:t>Зміст</w:t>
        </w:r>
      </w:hyperlink>
      <w:r w:rsidR="000E12D4">
        <w:t xml:space="preserve"> / </w:t>
      </w:r>
      <w:hyperlink w:anchor="General_License_Terms">
        <w:r w:rsidR="000E12D4">
          <w:rPr>
            <w:color w:val="00467F"/>
            <w:u w:val="single"/>
          </w:rPr>
          <w:t>Загальні умови</w:t>
        </w:r>
      </w:hyperlink>
      <w:r w:rsidR="00F22968">
        <w:t xml:space="preserve"> </w:t>
      </w:r>
    </w:p>
    <w:p w:rsidR="0082133B" w:rsidRPr="002A4125" w:rsidRDefault="00ED4593" w:rsidP="009726C4">
      <w:pPr>
        <w:pStyle w:val="PURProductName"/>
      </w:pPr>
      <w:bookmarkStart w:id="330" w:name="_Sec430"/>
      <w:r>
        <w:lastRenderedPageBreak/>
        <w:t>Lync Online Plan 3</w:t>
      </w:r>
      <w:bookmarkEnd w:id="330"/>
      <w:r>
        <w:fldChar w:fldCharType="begin"/>
      </w:r>
      <w:r>
        <w:instrText>XE "Lync Online Plan 3"</w:instrText>
      </w:r>
      <w:r>
        <w:fldChar w:fldCharType="end"/>
      </w:r>
      <w:r w:rsidR="00F22968">
        <w:fldChar w:fldCharType="begin"/>
      </w:r>
      <w:r>
        <w:instrText xml:space="preserve"> TC "</w:instrText>
      </w:r>
      <w:bookmarkStart w:id="331" w:name="_Toc364695388"/>
      <w:bookmarkStart w:id="332" w:name="_Toc366005058"/>
      <w:r>
        <w:instrText>Lync Online Plan 3</w:instrText>
      </w:r>
      <w:bookmarkEnd w:id="331"/>
      <w:bookmarkEnd w:id="332"/>
      <w:r>
        <w:instrText>" \l 2</w:instrText>
      </w:r>
      <w:r w:rsidR="00F22968">
        <w:fldChar w:fldCharType="end"/>
      </w:r>
    </w:p>
    <w:p w:rsidR="0082133B" w:rsidRPr="009726C4" w:rsidRDefault="00ED4593" w:rsidP="009726C4">
      <w:pPr>
        <w:pStyle w:val="PURLicenseTerm"/>
        <w:keepNext/>
        <w:keepLines/>
        <w:rPr>
          <w:spacing w:val="0"/>
        </w:rPr>
      </w:pPr>
      <w:r w:rsidRPr="009726C4">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rsidP="009726C4">
            <w:pPr>
              <w:pStyle w:val="PURBody"/>
              <w:keepNext/>
              <w:keepLines/>
            </w:pPr>
            <w:r>
              <w:t xml:space="preserve">Див. відповідні повідомлення: </w:t>
            </w:r>
            <w:r>
              <w:rPr>
                <w:b/>
              </w:rPr>
              <w:t xml:space="preserve">Повідомлення про записування. Візуальний стандарт H.264/AVC, стандарт відео VC-1, візуальний стандарт MPEG-4 та стандарт відео MPEG-2 </w:t>
            </w:r>
            <w:r>
              <w:t xml:space="preserve">(див. </w:t>
            </w:r>
            <w:hyperlink w:anchor="Appendix_1">
              <w:r w:rsidR="00B800A2">
                <w:rPr>
                  <w:color w:val="00467F"/>
                  <w:u w:val="single"/>
                </w:rPr>
                <w:t>Додаток 1</w:t>
              </w:r>
            </w:hyperlink>
            <w:r>
              <w:t>)</w:t>
            </w:r>
          </w:p>
        </w:tc>
        <w:tc>
          <w:tcPr>
            <w:tcW w:w="6120" w:type="dxa"/>
          </w:tcPr>
          <w:p w:rsidR="0082133B" w:rsidRDefault="000D624D" w:rsidP="009726C4">
            <w:pPr>
              <w:pStyle w:val="PURBody"/>
              <w:keepNext/>
              <w:keepLines/>
            </w:pPr>
            <w:r>
              <w:t xml:space="preserve">Угода про рівень послуг (SLA): </w:t>
            </w:r>
            <w:r>
              <w:rPr>
                <w:b/>
              </w:rPr>
              <w:t xml:space="preserve">Так </w:t>
            </w:r>
            <w:r>
              <w:t xml:space="preserve">(див. веб-сторінку </w:t>
            </w:r>
            <w:hyperlink r:id="rId44">
              <w:r>
                <w:rPr>
                  <w:color w:val="00467F"/>
                  <w:u w:val="single"/>
                </w:rPr>
                <w:t>http://microsoft.com/licensing/contracts</w:t>
              </w:r>
              <w:r>
                <w:t>)</w:t>
              </w:r>
            </w:hyperlink>
          </w:p>
        </w:tc>
      </w:tr>
      <w:tr w:rsidR="0082133B">
        <w:tc>
          <w:tcPr>
            <w:tcW w:w="6120" w:type="dxa"/>
          </w:tcPr>
          <w:p w:rsidR="0082133B" w:rsidRPr="00363F19" w:rsidRDefault="00ED4593" w:rsidP="009726C4">
            <w:pPr>
              <w:pStyle w:val="PURBody"/>
              <w:keepNext/>
              <w:keepLines/>
            </w:pPr>
            <w:r>
              <w:t xml:space="preserve">Декларація про конфіденційність Office 365: </w:t>
            </w:r>
            <w:r>
              <w:rPr>
                <w:b/>
              </w:rPr>
              <w:t>Так</w:t>
            </w:r>
            <w:r>
              <w:t xml:space="preserve"> (див. веб-сторінку </w:t>
            </w:r>
            <w:hyperlink r:id="rId45">
              <w:r>
                <w:rPr>
                  <w:color w:val="00467F"/>
                  <w:u w:val="single"/>
                </w:rPr>
                <w:t>http://go.microsoft.com/fwlink/?LinkID=212058&amp;clcid=0x409</w:t>
              </w:r>
            </w:hyperlink>
            <w:r>
              <w:t>)</w:t>
            </w:r>
          </w:p>
        </w:tc>
        <w:tc>
          <w:tcPr>
            <w:tcW w:w="6120" w:type="dxa"/>
          </w:tcPr>
          <w:p w:rsidR="0082133B" w:rsidRDefault="0082133B" w:rsidP="009726C4">
            <w:pPr>
              <w:pStyle w:val="PURBody"/>
              <w:keepNext/>
              <w:keepLines/>
            </w:pPr>
          </w:p>
        </w:tc>
      </w:tr>
    </w:tbl>
    <w:p w:rsidR="0082133B" w:rsidRPr="002A4125" w:rsidRDefault="00ED4593" w:rsidP="009726C4">
      <w:pPr>
        <w:pStyle w:val="PURBlueBGHeader"/>
        <w:keepNext/>
        <w:keepLines/>
      </w:pPr>
      <w:r>
        <w:t>ЛІЦЕНЗІЇ НА ПЕРЕДПЛАТУ КОРИСТУВАЧА</w:t>
      </w:r>
    </w:p>
    <w:tbl>
      <w:tblPr>
        <w:tblStyle w:val="PURTableNoVertical"/>
        <w:tblW w:w="0" w:type="auto"/>
        <w:tblLook w:val="04A0" w:firstRow="1" w:lastRow="0" w:firstColumn="1" w:lastColumn="0" w:noHBand="0" w:noVBand="1"/>
      </w:tblPr>
      <w:tblGrid>
        <w:gridCol w:w="5256"/>
        <w:gridCol w:w="5270"/>
      </w:tblGrid>
      <w:tr w:rsidR="0082133B" w:rsidTr="00CD4B7D">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rsidP="009726C4">
            <w:pPr>
              <w:pStyle w:val="PURBody"/>
              <w:keepNext/>
              <w:keepLines/>
            </w:pPr>
            <w:r>
              <w:rPr>
                <w:b/>
                <w:i/>
              </w:rPr>
              <w:t>Вимагається від кожного з ваших:</w:t>
            </w:r>
          </w:p>
          <w:p w:rsidR="0082133B" w:rsidRPr="002A4125" w:rsidRDefault="00ED4593" w:rsidP="009726C4">
            <w:pPr>
              <w:pStyle w:val="PURBody"/>
              <w:keepNext/>
              <w:keepLines/>
            </w:pPr>
            <w:r>
              <w:t xml:space="preserve">Автентифіковані користувачі, що мають доступ до онлайнових служб чи пов’язаного програмного забезпечення. Однак, </w:t>
            </w:r>
          </w:p>
          <w:p w:rsidR="0082133B" w:rsidRPr="002A4125" w:rsidRDefault="00ED4593" w:rsidP="009726C4">
            <w:pPr>
              <w:pStyle w:val="PURBullet"/>
              <w:keepNext/>
              <w:keepLines/>
              <w:numPr>
                <w:ilvl w:val="0"/>
                <w:numId w:val="29"/>
              </w:numPr>
            </w:pPr>
            <w:r>
              <w:t>Користувачі з ліцензією на Lync Online Plan 1</w:t>
            </w:r>
          </w:p>
          <w:p w:rsidR="0082133B" w:rsidRPr="002A4125" w:rsidRDefault="00ED4593" w:rsidP="009726C4">
            <w:pPr>
              <w:pStyle w:val="PURBullet"/>
              <w:keepNext/>
              <w:keepLines/>
              <w:numPr>
                <w:ilvl w:val="0"/>
                <w:numId w:val="29"/>
              </w:numPr>
            </w:pPr>
            <w:r>
              <w:t>Користувачі з ліцензією CAL на Lync Server Standard</w:t>
            </w:r>
          </w:p>
          <w:p w:rsidR="0082133B" w:rsidRPr="002A4125" w:rsidRDefault="00ED4593" w:rsidP="009726C4">
            <w:pPr>
              <w:pStyle w:val="PURBullet"/>
              <w:keepNext/>
              <w:keepLines/>
              <w:numPr>
                <w:ilvl w:val="0"/>
                <w:numId w:val="29"/>
              </w:numPr>
            </w:pPr>
            <w:r>
              <w:t>Користувачі з ліцензією CAL на Lync Server Enterprise</w:t>
            </w:r>
          </w:p>
          <w:p w:rsidR="00FA5E3E" w:rsidRPr="002A4125" w:rsidRDefault="00ED4593" w:rsidP="007D25C1">
            <w:pPr>
              <w:pStyle w:val="PURBody"/>
              <w:keepNext/>
              <w:keepLines/>
              <w:ind w:left="288"/>
            </w:pPr>
            <w:r>
              <w:t>не потребують обов’язкових передплатних ліцензій для отримання доступу до онлайнової служби з іншою метою, ніж (і) планування або проведення веб-конференції або</w:t>
            </w:r>
            <w:r w:rsidR="007D25C1">
              <w:t> </w:t>
            </w:r>
            <w:r>
              <w:t>(іі) ініціювання голосового виклику за допомогою комутованої телефонної мережі загального користування (ТМЗК).</w:t>
            </w:r>
          </w:p>
          <w:p w:rsidR="00FA5E3E" w:rsidRPr="002A4125" w:rsidRDefault="00FA5E3E" w:rsidP="009726C4">
            <w:pPr>
              <w:pStyle w:val="PURBody"/>
              <w:keepNext/>
              <w:keepLines/>
              <w:ind w:left="288"/>
            </w:pPr>
          </w:p>
          <w:p w:rsidR="00FA5E3E" w:rsidRDefault="00FA5E3E" w:rsidP="009726C4">
            <w:pPr>
              <w:pStyle w:val="PURBody"/>
              <w:keepNext/>
              <w:keepLines/>
              <w:ind w:left="288"/>
            </w:pPr>
            <w:r>
              <w:rPr>
                <w:vertAlign w:val="superscript"/>
              </w:rPr>
              <w:t>1</w:t>
            </w:r>
            <w:r>
              <w:t xml:space="preserve"> Клієнти, які здійснюють придбання за межами США та Сполученого Королівства, отримують Lync Online Plan 2 замість Lync Online Plan 3</w:t>
            </w:r>
          </w:p>
        </w:tc>
        <w:tc>
          <w:tcPr>
            <w:tcW w:w="5322" w:type="dxa"/>
          </w:tcPr>
          <w:p w:rsidR="0082133B" w:rsidRPr="002A4125" w:rsidRDefault="00ED4593" w:rsidP="009726C4">
            <w:pPr>
              <w:pStyle w:val="PURBody"/>
              <w:keepNext/>
              <w:keepLines/>
            </w:pPr>
            <w:r>
              <w:rPr>
                <w:b/>
                <w:i/>
              </w:rPr>
              <w:t>Необхідні ліцензії на передплату:</w:t>
            </w:r>
          </w:p>
          <w:p w:rsidR="0082133B" w:rsidRPr="002A4125" w:rsidRDefault="00ED4593" w:rsidP="00A043BC">
            <w:pPr>
              <w:pStyle w:val="PURBullet"/>
              <w:keepNext/>
              <w:keepLines/>
              <w:numPr>
                <w:ilvl w:val="0"/>
                <w:numId w:val="30"/>
              </w:numPr>
            </w:pPr>
            <w:r>
              <w:t>Ліцензія на підписку користувача для Lync</w:t>
            </w:r>
            <w:r w:rsidR="00F11081">
              <w:t> </w:t>
            </w:r>
            <w:r>
              <w:t>Online</w:t>
            </w:r>
            <w:r w:rsidR="00F11081">
              <w:t> </w:t>
            </w:r>
            <w:r>
              <w:t>Plan</w:t>
            </w:r>
            <w:r w:rsidR="00F11081">
              <w:t> </w:t>
            </w:r>
            <w:r>
              <w:t xml:space="preserve">3, </w:t>
            </w:r>
            <w:r>
              <w:rPr>
                <w:b/>
              </w:rPr>
              <w:t>або</w:t>
            </w:r>
          </w:p>
          <w:p w:rsidR="007C7028" w:rsidRPr="007D25C1" w:rsidRDefault="007C7028" w:rsidP="00A043BC">
            <w:pPr>
              <w:pStyle w:val="Heading4nobold"/>
              <w:keepNext/>
              <w:keepLines/>
              <w:numPr>
                <w:ilvl w:val="0"/>
                <w:numId w:val="30"/>
              </w:numPr>
              <w:spacing w:line="240" w:lineRule="exact"/>
              <w:jc w:val="left"/>
              <w:rPr>
                <w:rFonts w:ascii="Tahoma" w:hAnsi="Tahoma"/>
              </w:rPr>
            </w:pPr>
            <w:r w:rsidRPr="007D25C1">
              <w:rPr>
                <w:rFonts w:ascii="Tahoma" w:hAnsi="Tahoma"/>
                <w:color w:val="000000"/>
              </w:rPr>
              <w:t>Ліцензія на підписку користувача для випуску Office</w:t>
            </w:r>
            <w:r w:rsidR="00F11081" w:rsidRPr="007D25C1">
              <w:rPr>
                <w:rFonts w:ascii="Tahoma" w:hAnsi="Tahoma"/>
                <w:color w:val="000000"/>
              </w:rPr>
              <w:t> </w:t>
            </w:r>
            <w:r w:rsidRPr="007D25C1">
              <w:rPr>
                <w:rFonts w:ascii="Tahoma" w:hAnsi="Tahoma"/>
                <w:color w:val="000000"/>
              </w:rPr>
              <w:t>365 Education A4</w:t>
            </w:r>
            <w:r w:rsidRPr="007D25C1">
              <w:rPr>
                <w:rFonts w:ascii="Tahoma" w:hAnsi="Tahoma"/>
                <w:vertAlign w:val="superscript"/>
              </w:rPr>
              <w:t>1</w:t>
            </w:r>
            <w:r w:rsidRPr="007D25C1">
              <w:rPr>
                <w:rFonts w:ascii="Tahoma" w:hAnsi="Tahoma"/>
                <w:color w:val="000000"/>
                <w:szCs w:val="18"/>
              </w:rPr>
              <w:t xml:space="preserve">, </w:t>
            </w:r>
            <w:r w:rsidRPr="007D25C1">
              <w:rPr>
                <w:rFonts w:ascii="Tahoma" w:hAnsi="Tahoma"/>
                <w:b/>
                <w:color w:val="000000"/>
                <w:szCs w:val="18"/>
              </w:rPr>
              <w:t>або</w:t>
            </w:r>
          </w:p>
          <w:p w:rsidR="0082133B" w:rsidRDefault="00ED4593" w:rsidP="00F11081">
            <w:pPr>
              <w:pStyle w:val="PURBullet"/>
              <w:keepNext/>
              <w:keepLines/>
              <w:numPr>
                <w:ilvl w:val="0"/>
                <w:numId w:val="30"/>
              </w:numPr>
            </w:pPr>
            <w:r>
              <w:t>Ліцензія на підписку користувача для випуску Office</w:t>
            </w:r>
            <w:r w:rsidR="00F11081">
              <w:t> </w:t>
            </w:r>
            <w:r>
              <w:t>365</w:t>
            </w:r>
            <w:r w:rsidR="00F11081">
              <w:t> </w:t>
            </w:r>
            <w:r>
              <w:t>Enterprise E4</w:t>
            </w:r>
            <w:r>
              <w:rPr>
                <w:vertAlign w:val="superscript"/>
              </w:rPr>
              <w:t>1</w:t>
            </w:r>
          </w:p>
        </w:tc>
      </w:tr>
    </w:tbl>
    <w:p w:rsidR="0082133B" w:rsidRPr="002A4125" w:rsidRDefault="00EA6071">
      <w:pPr>
        <w:pStyle w:val="PURBreadcrumb"/>
      </w:pPr>
      <w:hyperlink w:anchor="TOC">
        <w:r w:rsidR="00CD4B7D">
          <w:rPr>
            <w:color w:val="00467F"/>
            <w:u w:val="single"/>
          </w:rPr>
          <w:t>Зміст</w:t>
        </w:r>
      </w:hyperlink>
      <w:r w:rsidR="00CD4B7D">
        <w:t xml:space="preserve"> / </w:t>
      </w:r>
      <w:hyperlink w:anchor="General_License_Terms">
        <w:r w:rsidR="00CD4B7D">
          <w:rPr>
            <w:color w:val="00467F"/>
            <w:u w:val="single"/>
          </w:rPr>
          <w:t>Загальні умови</w:t>
        </w:r>
      </w:hyperlink>
      <w:r w:rsidR="00F22968">
        <w:t xml:space="preserve"> </w:t>
      </w:r>
    </w:p>
    <w:p w:rsidR="009E3AE0" w:rsidRPr="002A4125" w:rsidRDefault="009E3AE0" w:rsidP="009E3AE0">
      <w:pPr>
        <w:pStyle w:val="PURProductName"/>
      </w:pPr>
      <w:bookmarkStart w:id="333"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34" w:name="_Toc364695389"/>
      <w:bookmarkStart w:id="335" w:name="_Toc366005059"/>
      <w:r w:rsidR="00C05AED">
        <w:instrText>Microsoft Desktop Optimization Pack (MDOP)</w:instrText>
      </w:r>
      <w:bookmarkEnd w:id="334"/>
      <w:bookmarkEnd w:id="335"/>
      <w:r w:rsidR="00C05AED">
        <w:instrText>" \l 2</w:instrText>
      </w:r>
      <w:r w:rsidR="00F22968">
        <w:fldChar w:fldCharType="end"/>
      </w:r>
    </w:p>
    <w:p w:rsidR="009E3AE0" w:rsidRPr="002A4125" w:rsidRDefault="009E3AE0" w:rsidP="009E3AE0">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50"/>
        <w:gridCol w:w="5350"/>
      </w:tblGrid>
      <w:tr w:rsidR="009E3AE0" w:rsidTr="00604709">
        <w:tc>
          <w:tcPr>
            <w:tcW w:w="5552" w:type="dxa"/>
          </w:tcPr>
          <w:p w:rsidR="009E3AE0" w:rsidRPr="003B6137" w:rsidRDefault="009E3AE0" w:rsidP="00414747">
            <w:pPr>
              <w:pStyle w:val="PURBody"/>
            </w:pPr>
            <w:r>
              <w:t xml:space="preserve">Див. відповідні повідомлення: </w:t>
            </w:r>
            <w:r>
              <w:rPr>
                <w:b/>
              </w:rPr>
              <w:t>Передавання даних, Потенційно небажане програмне забезпечення (Повідомлення II)</w:t>
            </w:r>
            <w:r>
              <w:t xml:space="preserve"> (див. </w:t>
            </w:r>
            <w:hyperlink w:anchor="Appendix_1">
              <w:r w:rsidR="00CD7D5A">
                <w:rPr>
                  <w:color w:val="00467F"/>
                  <w:u w:val="single"/>
                </w:rPr>
                <w:t>Додаток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ЛІЦЕНЗІЇ DEVICE SL</w:t>
      </w:r>
    </w:p>
    <w:tbl>
      <w:tblPr>
        <w:tblStyle w:val="PURTableNoVertical"/>
        <w:tblW w:w="0" w:type="auto"/>
        <w:tblLook w:val="04A0" w:firstRow="1" w:lastRow="0" w:firstColumn="1" w:lastColumn="0" w:noHBand="0" w:noVBand="1"/>
      </w:tblPr>
      <w:tblGrid>
        <w:gridCol w:w="5267"/>
        <w:gridCol w:w="5259"/>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Вимагається від кожного з ваших:</w:t>
            </w:r>
          </w:p>
          <w:p w:rsidR="00604709" w:rsidRDefault="00604709" w:rsidP="00ED5D2B">
            <w:pPr>
              <w:pStyle w:val="PURBullet"/>
              <w:numPr>
                <w:ilvl w:val="0"/>
                <w:numId w:val="31"/>
              </w:numPr>
            </w:pPr>
            <w:r>
              <w:t>Для пристроїв, що мають доступ до програмного забезпечення та використовують його</w:t>
            </w:r>
          </w:p>
        </w:tc>
        <w:tc>
          <w:tcPr>
            <w:tcW w:w="5340" w:type="dxa"/>
          </w:tcPr>
          <w:p w:rsidR="00604709" w:rsidRPr="002A4125" w:rsidRDefault="00604709" w:rsidP="00414747">
            <w:pPr>
              <w:pStyle w:val="PURBody"/>
            </w:pPr>
            <w:r>
              <w:rPr>
                <w:b/>
                <w:i/>
              </w:rPr>
              <w:t>Необхідні ліцензії на передплату:</w:t>
            </w:r>
          </w:p>
          <w:p w:rsidR="00604709" w:rsidRDefault="00604709" w:rsidP="00ED5D2B">
            <w:pPr>
              <w:pStyle w:val="PURBullet"/>
              <w:numPr>
                <w:ilvl w:val="0"/>
                <w:numId w:val="32"/>
              </w:numPr>
            </w:pPr>
            <w:r>
              <w:t>Ліцензія на підписку пристрою для Microsoft Desktop Optimization Pack</w:t>
            </w:r>
          </w:p>
        </w:tc>
      </w:tr>
    </w:tbl>
    <w:p w:rsidR="009E3AE0" w:rsidRPr="002A4125" w:rsidRDefault="00770672" w:rsidP="009E3AE0">
      <w:pPr>
        <w:pStyle w:val="PURBlueBGHeader"/>
      </w:pPr>
      <w:r>
        <w:t>Додаткові умови:</w:t>
      </w:r>
    </w:p>
    <w:p w:rsidR="009E3AE0" w:rsidRPr="002A4125" w:rsidRDefault="005808BA" w:rsidP="009E3AE0">
      <w:pPr>
        <w:pStyle w:val="PURBody-Indented"/>
      </w:pPr>
      <w:r>
        <w:t xml:space="preserve">Кожна чинна ліцензія на підписку для Windows Intune з операційною системою Windows для настільних комп’ютерів надає вам право на придбання ліцензії на підписку пристрою для пакета MDOP для пристрою Windows Основного користувача (визначення поняття «пристрій Windows» див. у Додаткових умовах для Windows Intune з операційною системою Windows для настільних комп’ютерів). Ліцензії на підписку пристроїв для MDOP необов’язкові та купуються окремо від Windows Intune з операційною системою Windows для настільних комп’ютерів. Пакет MDOP включає: </w:t>
      </w:r>
    </w:p>
    <w:p w:rsidR="009E3AE0" w:rsidRPr="002A4125" w:rsidRDefault="009E3AE0" w:rsidP="00ED5D2B">
      <w:pPr>
        <w:pStyle w:val="PURBullet-Indented"/>
        <w:numPr>
          <w:ilvl w:val="0"/>
          <w:numId w:val="54"/>
        </w:numPr>
      </w:pPr>
      <w:r>
        <w:t xml:space="preserve">Microsoft Application Virtualization для настільних комп’ютерів Windows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2A4125" w:rsidRDefault="009E3AE0" w:rsidP="00ED5D2B">
      <w:pPr>
        <w:pStyle w:val="PURBullet-Indented"/>
        <w:numPr>
          <w:ilvl w:val="0"/>
          <w:numId w:val="54"/>
        </w:numPr>
      </w:pPr>
      <w: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2A4125" w:rsidRDefault="005B0E08" w:rsidP="009E3AE0">
      <w:pPr>
        <w:pStyle w:val="PURBody-Indented"/>
      </w:pPr>
      <w:r>
        <w:t>За кожною придбаною ліцензією MDOP ви маєте наведені нижче права.</w:t>
      </w:r>
    </w:p>
    <w:p w:rsidR="009E3AE0" w:rsidRPr="00F11081" w:rsidRDefault="009E3AE0" w:rsidP="009E3AE0">
      <w:pPr>
        <w:pStyle w:val="PURBlueStrong-Indented"/>
        <w:rPr>
          <w:spacing w:val="0"/>
        </w:rPr>
      </w:pPr>
      <w:r w:rsidRPr="00F11081">
        <w:rPr>
          <w:spacing w:val="0"/>
        </w:rPr>
        <w:lastRenderedPageBreak/>
        <w:t>Права на інсталяцію та використання</w:t>
      </w:r>
    </w:p>
    <w:p w:rsidR="009E3AE0" w:rsidRPr="002A4125" w:rsidRDefault="009E3AE0" w:rsidP="009E3AE0">
      <w:pPr>
        <w:pStyle w:val="PURBody-Indented"/>
      </w:pPr>
      <w:r>
        <w:t xml:space="preserve">Ви маєте право інсталювати та використовувати програмне забезпечення на Пристрої Windows Основного користувача. Деякі функціональні можливості програмного забезпечення призначено для керування програмним забезпеченням на Пристрої Windows. Ці функціональні можливості можна використовувати на інших пристроях лише для підтримання роботи програмного забезпечення на Пристрої Windows.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Віддалений доступ</w:t>
      </w:r>
    </w:p>
    <w:p w:rsidR="009E3AE0" w:rsidRPr="002A4125" w:rsidRDefault="009E3AE0" w:rsidP="009E3AE0">
      <w:pPr>
        <w:pStyle w:val="PURBody-Indented"/>
      </w:pPr>
      <w:r>
        <w:t>Ви маєте право на віддалені доступ і використання з іншого пристрою для програмного забезпечення MDOP, що працює на Пристрої Windows, як зазначено нижче.</w:t>
      </w:r>
    </w:p>
    <w:p w:rsidR="009E3AE0" w:rsidRPr="002A4125" w:rsidRDefault="009E3AE0" w:rsidP="00ED5D2B">
      <w:pPr>
        <w:pStyle w:val="PURBullet-Indented"/>
        <w:numPr>
          <w:ilvl w:val="0"/>
          <w:numId w:val="55"/>
        </w:numPr>
      </w:pPr>
      <w:r>
        <w:rPr>
          <w:b/>
        </w:rPr>
        <w:t>Основний користувач</w:t>
      </w:r>
      <w:r w:rsidR="00BA10FA">
        <w:rPr>
          <w:b/>
        </w:rPr>
        <w:t>.</w:t>
      </w:r>
      <w:r>
        <w:t xml:space="preserve"> Один Основний користувач цього пристрою має право на віддалені доступ до програмного забезпечення та користування ним із будь-якого іншого пристрою. Усі інші користувачі можуть користуватися програмним забезпеченням з тією самою ліцензією у той самий час лише для надання послуг підтримки. </w:t>
      </w:r>
    </w:p>
    <w:p w:rsidR="009E3AE0" w:rsidRPr="002A4125" w:rsidRDefault="009E3AE0" w:rsidP="00ED5D2B">
      <w:pPr>
        <w:pStyle w:val="PURBullet-Indented"/>
        <w:numPr>
          <w:ilvl w:val="0"/>
          <w:numId w:val="55"/>
        </w:numPr>
      </w:pPr>
      <w:r>
        <w:rPr>
          <w:b/>
        </w:rPr>
        <w:t>Неосновні користувачі.</w:t>
      </w:r>
      <w:r>
        <w:t xml:space="preserve"> Будь-який користувач має право здійснювати віддалений доступ та використовувати програмне забезпечення з пристрою, який ліцензувався окремо. </w:t>
      </w:r>
    </w:p>
    <w:p w:rsidR="009E3AE0" w:rsidRPr="002A4125" w:rsidRDefault="009E3AE0" w:rsidP="00ED5D2B">
      <w:pPr>
        <w:pStyle w:val="PURBullet-Indented"/>
        <w:numPr>
          <w:ilvl w:val="0"/>
          <w:numId w:val="55"/>
        </w:numPr>
      </w:pPr>
      <w:r>
        <w:rPr>
          <w:b/>
        </w:rPr>
        <w:t>Віддалена допомога.</w:t>
      </w:r>
      <w:r>
        <w:t xml:space="preserve"> Можна відкрити доступ до програмного забезпечення іншим пристроям для надання технічної підтримки. Для такого доступу не потрібна додаткова ліцензія.</w:t>
      </w:r>
    </w:p>
    <w:p w:rsidR="009E3AE0" w:rsidRPr="00F11081" w:rsidRDefault="009E3AE0" w:rsidP="009E3AE0">
      <w:pPr>
        <w:pStyle w:val="PURBlueStrong-Indented"/>
        <w:rPr>
          <w:spacing w:val="0"/>
        </w:rPr>
      </w:pPr>
      <w:r w:rsidRPr="00F11081">
        <w:rPr>
          <w:spacing w:val="0"/>
        </w:rPr>
        <w:t>Права на віддалене використання.</w:t>
      </w:r>
    </w:p>
    <w:p w:rsidR="009E3AE0" w:rsidRPr="002A4125" w:rsidRDefault="009E3AE0" w:rsidP="00306EFA">
      <w:pPr>
        <w:pStyle w:val="PURBody-Indented"/>
      </w:pPr>
      <w:r>
        <w:t xml:space="preserve">Окрім зазначених нижче випадків, одному Основному користувачу (див. розділ «Загальні умови ліцензування, визначення») Пристрою Windows (для визначення поняття див. розділ «Windows Intune з операційною системою Windows для настільних комп’ютерів») дозволяється використовувати програмне забезпечення MDOP на Кваліфікованому пристрої третьої сторони (див. </w:t>
      </w:r>
      <w:hyperlink w:anchor="General_License_Terms" w:history="1">
        <w:r>
          <w:rPr>
            <w:rStyle w:val="Hyperlink"/>
            <w:color w:val="000000"/>
          </w:rPr>
          <w:t>Загальні умови ліцензування, визначення</w:t>
        </w:r>
      </w:hyperlink>
      <w:r>
        <w:t xml:space="preserve">) у зв’язку з робочими потребами, для підтримання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9E3AE0" w:rsidRPr="002A4125" w:rsidRDefault="009E3AE0" w:rsidP="009E3AE0">
      <w:pPr>
        <w:pStyle w:val="PURBody-Indented"/>
      </w:pPr>
      <w:r>
        <w:t xml:space="preserve">Якщо Основний користувач перебуває на вашій території або території ваших афілійованих осіб, Права на віддалене використання не застосовуються. </w:t>
      </w:r>
    </w:p>
    <w:p w:rsidR="009E3AE0" w:rsidRPr="002A4125" w:rsidRDefault="009E3AE0" w:rsidP="009E3AE0">
      <w:pPr>
        <w:pStyle w:val="PURBody-Indented"/>
      </w:pPr>
      <w:r>
        <w:t>Право Основного користувача на використання програмного забезпечення MDOP відповідно до цих Прав на віддалене використання припиняє свою дію разом із припиненням дії відповідних прав на Пристрій Windows або в разі зміни статусу Основного користувача. У такому разі потрібно забезпечити, щоб цей користувач більше не використовував програмне забезпечення MDOP відповідно до Прав на віддалене використання.</w:t>
      </w:r>
    </w:p>
    <w:p w:rsidR="009E3AE0" w:rsidRPr="00F11081" w:rsidRDefault="009E3AE0" w:rsidP="009E3AE0">
      <w:pPr>
        <w:pStyle w:val="PURBlueStrong-Indented"/>
        <w:rPr>
          <w:spacing w:val="0"/>
        </w:rPr>
      </w:pPr>
      <w:r w:rsidRPr="00F11081">
        <w:rPr>
          <w:spacing w:val="0"/>
        </w:rPr>
        <w:t>Строк ліцензії</w:t>
      </w:r>
    </w:p>
    <w:p w:rsidR="00C64A88" w:rsidRPr="002A4125" w:rsidRDefault="009E3AE0" w:rsidP="00C64A88">
      <w:pPr>
        <w:pStyle w:val="PURBody-Indented"/>
      </w:pPr>
      <w:r>
        <w:t>Ви не маєте права на доступ до програмного забезпечення та його використання після закінчення строку дії відповідної ліцензії на підписку для Windows Intune з операційною системою Windows для настільних комп’ютерів або ліцензії MDOP.</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36" w:name="_Toc364695390"/>
      <w:bookmarkStart w:id="337" w:name="_Toc366005060"/>
      <w:r>
        <w:instrText>Microsoft Dynamics CRM Online Basic</w:instrText>
      </w:r>
      <w:bookmarkEnd w:id="336"/>
      <w:bookmarkEnd w:id="337"/>
      <w:r>
        <w:instrText>" \l 2</w:instrText>
      </w:r>
      <w:r w:rsidR="00F22968">
        <w:fldChar w:fldCharType="end"/>
      </w:r>
    </w:p>
    <w:p w:rsidR="00FB26A2" w:rsidRPr="002A4125" w:rsidRDefault="00FB26A2" w:rsidP="00FB26A2">
      <w:pPr>
        <w:pStyle w:val="PURLicenseTerm"/>
      </w:pPr>
      <w:r>
        <w:t>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w:t>
      </w:r>
      <w:r w:rsidR="00BA10FA">
        <w:t xml:space="preserve"> </w:t>
      </w:r>
    </w:p>
    <w:tbl>
      <w:tblPr>
        <w:tblStyle w:val="ProductAttributesTable"/>
        <w:tblW w:w="0" w:type="auto"/>
        <w:tblLook w:val="04A0" w:firstRow="1" w:lastRow="0" w:firstColumn="1" w:lastColumn="0" w:noHBand="0" w:noVBand="1"/>
      </w:tblPr>
      <w:tblGrid>
        <w:gridCol w:w="5241"/>
        <w:gridCol w:w="5559"/>
      </w:tblGrid>
      <w:tr w:rsidR="00FB26A2"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Див. відповідні повідомлення: </w:t>
            </w:r>
            <w:r>
              <w:rPr>
                <w:b/>
                <w:color w:val="404040" w:themeColor="text1" w:themeTint="BF"/>
              </w:rPr>
              <w:t xml:space="preserve">Bing Maps, Yammer </w:t>
            </w:r>
            <w:r>
              <w:rPr>
                <w:color w:val="404040" w:themeColor="text1" w:themeTint="BF"/>
              </w:rPr>
              <w:t xml:space="preserve">(див. </w:t>
            </w:r>
            <w:hyperlink w:anchor="Appendix_1">
              <w:r w:rsidR="00CD7D5A">
                <w:rPr>
                  <w:color w:val="00467F"/>
                  <w:u w:val="single"/>
                </w:rPr>
                <w:t>Додаток 1</w:t>
              </w:r>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Огляд безпеки: </w:t>
            </w:r>
            <w:r>
              <w:rPr>
                <w:b/>
                <w:color w:val="404040" w:themeColor="text1" w:themeTint="BF"/>
              </w:rPr>
              <w:t xml:space="preserve">Так </w:t>
            </w:r>
            <w:r>
              <w:rPr>
                <w:color w:val="404040" w:themeColor="text1" w:themeTint="BF"/>
              </w:rPr>
              <w:t xml:space="preserve">(див. веб-сторінку </w:t>
            </w:r>
            <w:hyperlink r:id="rId46" w:history="1">
              <w:r>
                <w:rPr>
                  <w:rStyle w:val="Hyperlink"/>
                </w:rPr>
                <w:t>http://www.microsoft.com/download/en/details.aspx?id=15543</w:t>
              </w:r>
            </w:hyperlink>
            <w:r>
              <w:t>)</w:t>
            </w:r>
          </w:p>
        </w:tc>
      </w:tr>
      <w:tr w:rsidR="00FB26A2" w:rsidTr="006E4476">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Декларація про конфіденційність: </w:t>
            </w:r>
            <w:r>
              <w:rPr>
                <w:b/>
                <w:color w:val="404040" w:themeColor="text1" w:themeTint="BF"/>
              </w:rPr>
              <w:t xml:space="preserve">Так </w:t>
            </w:r>
            <w:r>
              <w:rPr>
                <w:color w:val="404040" w:themeColor="text1" w:themeTint="BF"/>
              </w:rPr>
              <w:t xml:space="preserve">(див. веб-сторінку </w:t>
            </w:r>
            <w:hyperlink r:id="rId47" w:history="1">
              <w:r>
                <w:rPr>
                  <w:rStyle w:val="Hyperlink"/>
                </w:rPr>
                <w:t>http://go.microsoft.com/fwlink/?LinkID=101172</w:t>
              </w:r>
            </w:hyperlink>
            <w:r>
              <w:rPr>
                <w:color w:val="404040" w:themeColor="text1" w:themeTint="BF"/>
              </w:rPr>
              <w:t>)</w:t>
            </w:r>
          </w:p>
        </w:tc>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Угода про рівень послуг (SLA): </w:t>
            </w:r>
            <w:r>
              <w:rPr>
                <w:b/>
                <w:color w:val="404040" w:themeColor="text1" w:themeTint="BF"/>
              </w:rPr>
              <w:t xml:space="preserve">Так </w:t>
            </w:r>
            <w:r>
              <w:rPr>
                <w:color w:val="404040" w:themeColor="text1" w:themeTint="BF"/>
              </w:rPr>
              <w:t xml:space="preserve">(див. веб-сторінку </w:t>
            </w:r>
            <w:hyperlink r:id="rId48" w:history="1">
              <w:r>
                <w:rPr>
                  <w:rStyle w:val="Hyperlink"/>
                </w:rPr>
                <w:t>http://microsoft.com/licensing/contracts</w:t>
              </w:r>
            </w:hyperlink>
            <w:r>
              <w:t>)</w:t>
            </w:r>
          </w:p>
        </w:tc>
      </w:tr>
    </w:tbl>
    <w:p w:rsidR="00FB26A2" w:rsidRPr="002A4125" w:rsidRDefault="00FB26A2" w:rsidP="00FB26A2">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34"/>
        <w:gridCol w:w="5292"/>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6E4476">
            <w:pPr>
              <w:pStyle w:val="PURBody"/>
            </w:pPr>
            <w:r>
              <w:rPr>
                <w:b/>
                <w:i/>
              </w:rPr>
              <w:t>Вимагається від кожного з ваших:</w:t>
            </w:r>
          </w:p>
          <w:p w:rsidR="00FB26A2" w:rsidRDefault="00FB26A2" w:rsidP="006E4476">
            <w:pPr>
              <w:pStyle w:val="PURBullet"/>
              <w:numPr>
                <w:ilvl w:val="0"/>
                <w:numId w:val="94"/>
              </w:numPr>
            </w:pPr>
            <w:r>
              <w:t xml:space="preserve">Користувачі, яким необхідно надати доступ рівня Basic до онлайнових служб чи пов’язаного програмного забезпечення. Однак зовнішнім користувачам не потрібні ліцензії на передплату для доступу до </w:t>
            </w:r>
            <w:r>
              <w:lastRenderedPageBreak/>
              <w:t xml:space="preserve">онлайнових служб, якщо вони не використовують клієнти Microsoft Dynamics CRM. </w:t>
            </w:r>
          </w:p>
        </w:tc>
        <w:tc>
          <w:tcPr>
            <w:tcW w:w="6020" w:type="dxa"/>
            <w:hideMark/>
          </w:tcPr>
          <w:p w:rsidR="00FB26A2" w:rsidRPr="002A4125" w:rsidRDefault="00FB26A2" w:rsidP="006E4476">
            <w:pPr>
              <w:pStyle w:val="PURBody"/>
            </w:pPr>
            <w:r>
              <w:rPr>
                <w:b/>
                <w:i/>
              </w:rPr>
              <w:lastRenderedPageBreak/>
              <w:t>Необхідні ліцензії на передплату:</w:t>
            </w:r>
          </w:p>
          <w:p w:rsidR="00FB26A2" w:rsidRDefault="00FB26A2" w:rsidP="00202AB5">
            <w:pPr>
              <w:pStyle w:val="PURBullet"/>
              <w:numPr>
                <w:ilvl w:val="0"/>
                <w:numId w:val="89"/>
              </w:numPr>
            </w:pPr>
            <w:r>
              <w:t>Ліцензія на підписку користувача для випуску Microsoft</w:t>
            </w:r>
            <w:r w:rsidR="00202AB5">
              <w:t> </w:t>
            </w:r>
            <w:r>
              <w:t>Dynamics CRM Online Basic</w:t>
            </w:r>
          </w:p>
        </w:tc>
      </w:tr>
    </w:tbl>
    <w:p w:rsidR="00FB26A2" w:rsidRPr="002A4125" w:rsidRDefault="00FB26A2" w:rsidP="00F11081">
      <w:pPr>
        <w:pStyle w:val="PURBlueBGHeader"/>
        <w:keepNext/>
        <w:keepLines/>
      </w:pPr>
      <w:r>
        <w:lastRenderedPageBreak/>
        <w:t>ЛІЦЕНЗІЇ ADD-ON SL</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На вимогу:</w:t>
            </w:r>
          </w:p>
          <w:p w:rsidR="00FB26A2" w:rsidRDefault="00FB26A2" w:rsidP="006E4476">
            <w:pPr>
              <w:pStyle w:val="PURBullet"/>
              <w:numPr>
                <w:ilvl w:val="0"/>
                <w:numId w:val="90"/>
              </w:numPr>
            </w:pPr>
            <w:r>
              <w:t>Одна на кожний гігабайт пам’яті понад об’єму пам’яті, що надається за ліцензіями User SL</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Необхідні ліцензії на передплату:</w:t>
            </w:r>
          </w:p>
          <w:p w:rsidR="00FB26A2" w:rsidRDefault="00FB26A2" w:rsidP="00F11081">
            <w:pPr>
              <w:pStyle w:val="PURBullet"/>
              <w:numPr>
                <w:ilvl w:val="0"/>
                <w:numId w:val="91"/>
              </w:numPr>
            </w:pPr>
            <w:r>
              <w:t>Додаткове сховище Microsoft Dynamics CRM Online</w:t>
            </w:r>
            <w:r w:rsidR="00F11081">
              <w:t> </w:t>
            </w:r>
            <w:r>
              <w:t>Add-on</w:t>
            </w:r>
          </w:p>
        </w:tc>
      </w:tr>
      <w:tr w:rsidR="00FB26A2"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На вимогу:</w:t>
            </w:r>
          </w:p>
          <w:p w:rsidR="00FB26A2" w:rsidRDefault="00FB26A2" w:rsidP="003B1ED1">
            <w:pPr>
              <w:pStyle w:val="PURBullet"/>
              <w:numPr>
                <w:ilvl w:val="0"/>
                <w:numId w:val="90"/>
              </w:numPr>
            </w:pPr>
            <w:r>
              <w:t>Для кожного виробничого Екземпляра</w:t>
            </w:r>
            <w:r>
              <w:rPr>
                <w:vertAlign w:val="superscript"/>
              </w:rPr>
              <w:t>1</w:t>
            </w:r>
            <w:r>
              <w:t xml:space="preserve"> Microsoft Dynamics CRM Online понад кількість Екземплярів, що</w:t>
            </w:r>
            <w:r w:rsidR="00F11081">
              <w:t> </w:t>
            </w:r>
            <w:r>
              <w:t xml:space="preserve">надаються з онлайновою службою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Необхідні ліцензії на передплату:</w:t>
            </w:r>
          </w:p>
          <w:p w:rsidR="00FB26A2" w:rsidRDefault="00FB26A2" w:rsidP="006E4476">
            <w:pPr>
              <w:pStyle w:val="PURBullet"/>
              <w:numPr>
                <w:ilvl w:val="0"/>
                <w:numId w:val="93"/>
              </w:numPr>
            </w:pPr>
            <w:r>
              <w:t>Додатковий виробничий екземпляр Microsoft Dynamics CRM Online Add on</w:t>
            </w:r>
          </w:p>
        </w:tc>
      </w:tr>
      <w:tr w:rsidR="00FB26A2" w:rsidTr="006E4476">
        <w:tc>
          <w:tcPr>
            <w:tcW w:w="5210" w:type="dxa"/>
            <w:tcBorders>
              <w:top w:val="single" w:sz="4" w:space="0" w:color="00467F" w:themeColor="text2"/>
              <w:left w:val="nil"/>
              <w:bottom w:val="nil"/>
              <w:right w:val="nil"/>
            </w:tcBorders>
            <w:hideMark/>
          </w:tcPr>
          <w:p w:rsidR="00FB26A2" w:rsidRPr="002A4125" w:rsidRDefault="00FB26A2" w:rsidP="006E4476">
            <w:pPr>
              <w:pStyle w:val="PURBody"/>
            </w:pPr>
            <w:r>
              <w:rPr>
                <w:b/>
                <w:i/>
              </w:rPr>
              <w:t>На вимогу:</w:t>
            </w:r>
          </w:p>
          <w:p w:rsidR="00FB26A2" w:rsidRPr="002A4125" w:rsidRDefault="00FB26A2" w:rsidP="003B1ED1">
            <w:pPr>
              <w:pStyle w:val="PURBullet"/>
              <w:numPr>
                <w:ilvl w:val="0"/>
                <w:numId w:val="90"/>
              </w:numPr>
            </w:pPr>
            <w:r>
              <w:t>Для кожного невиробничого Екземпляра</w:t>
            </w:r>
            <w:r>
              <w:rPr>
                <w:vertAlign w:val="superscript"/>
              </w:rPr>
              <w:t>1</w:t>
            </w:r>
            <w:r>
              <w:t xml:space="preserve"> Microsoft</w:t>
            </w:r>
            <w:r w:rsidR="00840606">
              <w:t> </w:t>
            </w:r>
            <w:r>
              <w:t>Dynamics CRM Online понад кількість Екземплярів, що</w:t>
            </w:r>
            <w:r w:rsidR="00F11081">
              <w:t> </w:t>
            </w:r>
            <w:r>
              <w:t xml:space="preserve">надаються з онлайновою службою </w:t>
            </w:r>
          </w:p>
          <w:p w:rsidR="00FB26A2" w:rsidRPr="002A4125" w:rsidRDefault="00FB26A2" w:rsidP="006E4476">
            <w:pPr>
              <w:pStyle w:val="PURBody"/>
            </w:pPr>
          </w:p>
          <w:p w:rsidR="00FB26A2" w:rsidRDefault="00FB26A2" w:rsidP="006E4476">
            <w:pPr>
              <w:pStyle w:val="PURBody"/>
              <w:rPr>
                <w:b/>
                <w:i/>
              </w:rPr>
            </w:pPr>
            <w:r>
              <w:rPr>
                <w:vertAlign w:val="superscript"/>
              </w:rPr>
              <w:t xml:space="preserve">1 </w:t>
            </w:r>
            <w:r>
              <w:t xml:space="preserve">Див. розділ </w:t>
            </w:r>
            <w:hyperlink w:anchor="General_License_Terms" w:history="1">
              <w:r>
                <w:rPr>
                  <w:rStyle w:val="Hyperlink"/>
                </w:rPr>
                <w:t>Універсальні умови ліцензії, визначення</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Необхідні ліцензії на передплату:</w:t>
            </w:r>
          </w:p>
          <w:p w:rsidR="00FB26A2" w:rsidRDefault="00FB26A2" w:rsidP="003B1ED1">
            <w:pPr>
              <w:pStyle w:val="PURBullet"/>
              <w:numPr>
                <w:ilvl w:val="0"/>
                <w:numId w:val="91"/>
              </w:numPr>
              <w:rPr>
                <w:b/>
                <w:i/>
              </w:rPr>
            </w:pPr>
            <w:r>
              <w:t>Додатковий невиробничий екземпляр Microsoft</w:t>
            </w:r>
            <w:r w:rsidR="00F11081">
              <w:t> </w:t>
            </w:r>
            <w:r>
              <w:t>Dynamics CRM Online Add on</w:t>
            </w:r>
          </w:p>
        </w:tc>
      </w:tr>
    </w:tbl>
    <w:p w:rsidR="00FB26A2" w:rsidRPr="002A4125" w:rsidRDefault="00770672" w:rsidP="00FB26A2">
      <w:pPr>
        <w:pStyle w:val="PURBlueBGHeader"/>
      </w:pPr>
      <w:r>
        <w:t>Додаткові умови:</w:t>
      </w:r>
    </w:p>
    <w:p w:rsidR="00FB26A2" w:rsidRPr="002A4125" w:rsidRDefault="00FB26A2" w:rsidP="00FB26A2">
      <w:pPr>
        <w:pStyle w:val="PURBlueStrong-Indented"/>
      </w:pPr>
      <w:r>
        <w:t>Додаткові облікові записи</w:t>
      </w:r>
    </w:p>
    <w:p w:rsidR="00FB26A2" w:rsidRPr="002A4125" w:rsidRDefault="00FB26A2" w:rsidP="00FB26A2">
      <w:pPr>
        <w:pStyle w:val="PURBody-Indented"/>
      </w:pPr>
      <w:r>
        <w:t>Лише ви маєте право використовувати ваш обліковий запис Microsoft Dynamics CRM Online. Однак Майкрософт може дозволити настроїти додаткові облікові записи учасників, залежні від вашого облікового запису («додатковий обліковий запис»). Додаткові облікові записи можуть мати обмеження.</w:t>
      </w:r>
      <w:r w:rsidR="00BA10FA">
        <w:t xml:space="preserve"> </w:t>
      </w:r>
      <w:r>
        <w:t>Ви несете відповідальність за будь-які дії з вашим обліковим записом Microsoft Dynamics CRM Online, додатковими обліковими записами та паролями.</w:t>
      </w:r>
      <w:r w:rsidR="00BA10FA">
        <w:t xml:space="preserve"> </w:t>
      </w:r>
      <w:r>
        <w:t>Ви несете виключну відповідальність за відстеження використання свого облікового запису Microsoft Dynamics CRM Online і за використання або</w:t>
      </w:r>
      <w:r w:rsidR="00CD4B7D">
        <w:t> </w:t>
      </w:r>
      <w:r>
        <w:t>неналежне використання свого облікового запису Microsoft Dynamics CRM Online, пов’язане з додатковим обліковим записом, а також за дії будь-яких третіх сторін, що використовують пароль або ім’я користувача, вибрані вами або надані вам. Якщо ви є авторизованим користувачем додаткового облікового запису, особа, яка надала доступ до служби Microsoft</w:t>
      </w:r>
      <w:r w:rsidR="003B1ED1">
        <w:t> </w:t>
      </w:r>
      <w:r>
        <w:t>Dynamics CRM Online, (власник облікового запису) має повний контроль над вашим додатковим обліковим записом.</w:t>
      </w:r>
      <w:r w:rsidR="00BA10FA">
        <w:t xml:space="preserve"> </w:t>
      </w:r>
      <w:r>
        <w:t>Цей контроль включає право припинити дію підписки на службу Microsoft Dynamics CRM Online,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Microsoft Dynamics CRM Online, що стосується додаткового облікового запису. Це</w:t>
      </w:r>
      <w:r w:rsidR="003B1ED1">
        <w:t> </w:t>
      </w:r>
      <w:r>
        <w:t>не</w:t>
      </w:r>
      <w:r w:rsidR="003B1ED1">
        <w:t> </w:t>
      </w:r>
      <w:r>
        <w:t>скасовує необхідності ліцензії на підписку для кожного окремого користувача.</w:t>
      </w:r>
    </w:p>
    <w:p w:rsidR="002F4F7A" w:rsidRPr="002A4125" w:rsidRDefault="002F4F7A" w:rsidP="002F4F7A">
      <w:pPr>
        <w:spacing w:after="60"/>
        <w:ind w:left="274"/>
      </w:pPr>
      <w:r>
        <w:rPr>
          <w:rFonts w:asciiTheme="minorHAnsi" w:hAnsiTheme="minorHAnsi" w:cstheme="minorHAnsi"/>
          <w:smallCaps/>
          <w:color w:val="00467F"/>
          <w:sz w:val="18"/>
          <w:szCs w:val="18"/>
        </w:rPr>
        <w:t>Плата за скасування</w:t>
      </w:r>
    </w:p>
    <w:p w:rsidR="002F4F7A" w:rsidRPr="00BF40FD" w:rsidRDefault="002F4F7A" w:rsidP="002F4F7A">
      <w:pPr>
        <w:spacing w:after="60"/>
        <w:ind w:left="274"/>
        <w:rPr>
          <w:sz w:val="18"/>
          <w:szCs w:val="18"/>
        </w:rPr>
      </w:pPr>
      <w:r w:rsidRPr="00BF40FD">
        <w:rPr>
          <w:rFonts w:asciiTheme="minorHAnsi" w:hAnsiTheme="minorHAnsi" w:cstheme="minorHAnsi"/>
          <w:color w:val="000000" w:themeColor="text1"/>
          <w:sz w:val="18"/>
          <w:szCs w:val="18"/>
        </w:rPr>
        <w:t>Якщо ви скасовуєте Підписку та переходите до використання локальної версії Dynamics CRM або пропозиції Dynamics CRM, розміщеної в партнера, плата за скасування не стягуватиметься. Однак це діє лише у зв’язку з активними Підписками, за які</w:t>
      </w:r>
      <w:r w:rsidR="003B1ED1" w:rsidRPr="00BF40FD">
        <w:rPr>
          <w:rFonts w:asciiTheme="minorHAnsi" w:hAnsiTheme="minorHAnsi" w:cstheme="minorHAnsi"/>
          <w:color w:val="000000" w:themeColor="text1"/>
          <w:sz w:val="18"/>
          <w:szCs w:val="18"/>
        </w:rPr>
        <w:t> </w:t>
      </w:r>
      <w:r w:rsidRPr="00BF40FD">
        <w:rPr>
          <w:rFonts w:asciiTheme="minorHAnsi" w:hAnsiTheme="minorHAnsi" w:cstheme="minorHAnsi"/>
          <w:color w:val="000000" w:themeColor="text1"/>
          <w:sz w:val="18"/>
          <w:szCs w:val="18"/>
        </w:rPr>
        <w:t>ви сплатили принаймні за три місяці.</w:t>
      </w:r>
      <w:r w:rsidR="00BA10FA" w:rsidRPr="00BF40FD">
        <w:rPr>
          <w:rFonts w:asciiTheme="minorHAnsi" w:hAnsiTheme="minorHAnsi" w:cstheme="minorHAnsi"/>
          <w:color w:val="000000" w:themeColor="text1"/>
          <w:sz w:val="18"/>
          <w:szCs w:val="18"/>
        </w:rPr>
        <w:t xml:space="preserve"> </w:t>
      </w:r>
      <w:r w:rsidRPr="00BF40FD">
        <w:rPr>
          <w:rFonts w:asciiTheme="minorHAnsi" w:hAnsiTheme="minorHAnsi" w:cstheme="minorHAnsi"/>
          <w:color w:val="000000" w:themeColor="text1"/>
          <w:sz w:val="18"/>
          <w:szCs w:val="18"/>
        </w:rPr>
        <w:t>Ви повинні надати підтвердження придбання локальної версії Dynamics CRM або пропозиції Dynamics CRM, розміщеної в партнера, щоб плата за скасування не стягувалася. Щоб почати процес переходу, необхідно звернутися до служби підтримки Microsoft Dynamics CRM Online. Контактну інформацію регіональних служб підтримки див. на веб-сторінці</w:t>
      </w:r>
      <w:r w:rsidRPr="00BF40FD">
        <w:rPr>
          <w:rFonts w:asciiTheme="minorHAnsi" w:hAnsiTheme="minorHAnsi" w:cstheme="minorHAnsi"/>
          <w:sz w:val="18"/>
          <w:szCs w:val="18"/>
        </w:rPr>
        <w:t xml:space="preserve"> </w:t>
      </w:r>
      <w:hyperlink r:id="rId49" w:history="1">
        <w:r w:rsidRPr="00BF40FD">
          <w:rPr>
            <w:rStyle w:val="Hyperlink"/>
            <w:rFonts w:asciiTheme="minorHAnsi" w:hAnsiTheme="minorHAnsi" w:cstheme="minorHAnsi"/>
            <w:sz w:val="18"/>
            <w:szCs w:val="18"/>
          </w:rPr>
          <w:t>http://go.microsoft.com/fwlink/?LinkID=76092</w:t>
        </w:r>
      </w:hyperlink>
      <w:r w:rsidRPr="00F250D6">
        <w:rPr>
          <w:rFonts w:asciiTheme="minorHAnsi" w:hAnsiTheme="minorHAnsi" w:cstheme="minorHAnsi"/>
          <w:color w:val="auto"/>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w:t>
      </w:r>
      <w:r w:rsidR="00CD4B7D">
        <w:rPr>
          <w:rFonts w:asciiTheme="minorHAnsi" w:hAnsiTheme="minorHAnsi" w:cstheme="minorHAnsi"/>
          <w:smallCaps w:val="0"/>
          <w:color w:val="000000" w:themeColor="text1"/>
          <w:szCs w:val="18"/>
        </w:rPr>
        <w:t> </w:t>
      </w:r>
      <w:r>
        <w:rPr>
          <w:rFonts w:asciiTheme="minorHAnsi" w:hAnsiTheme="minorHAnsi" w:cstheme="minorHAnsi"/>
          <w:smallCaps w:val="0"/>
          <w:color w:val="000000" w:themeColor="text1"/>
          <w:szCs w:val="18"/>
        </w:rPr>
        <w:t>пропозиції, вам необхідно буде повернути повну вартість знижок, які ви отримали для всіх робочих місць, які скасовано відповідно до Підписки.</w:t>
      </w:r>
    </w:p>
    <w:p w:rsidR="00FB26A2" w:rsidRPr="002A4125" w:rsidRDefault="00FB26A2" w:rsidP="00FB26A2">
      <w:pPr>
        <w:pStyle w:val="PURBlueStrong-Indented"/>
      </w:pPr>
      <w:r>
        <w:t>Обмеження</w:t>
      </w:r>
    </w:p>
    <w:p w:rsidR="00FB26A2" w:rsidRPr="002A4125" w:rsidRDefault="00FB26A2" w:rsidP="00FB26A2">
      <w:pPr>
        <w:pStyle w:val="PURBody-Indented"/>
      </w:pPr>
      <w:r>
        <w:t>Майкрософт може встановити обмеження на використання служби Microsoft Dynamics CRM Online. Наприклад, Майкрософт може обмежити кількість і розмір повідомлень електронної пошти, надісланих або отриманих за допомогою служби Microsoft</w:t>
      </w:r>
      <w:r w:rsidR="00CD4B7D">
        <w:t> </w:t>
      </w:r>
      <w:r>
        <w:t>Dynamics CRM Online, кількість облікових записів Microsoft Dynamics CRM Online, на які можна підписатися, кількість транзакцій, що можна здійснити через службу Microsoft Dynamics CRM Online, і кількість асинхронних транзакцій, які</w:t>
      </w:r>
      <w:r w:rsidR="00CD4B7D">
        <w:t> </w:t>
      </w:r>
      <w:r>
        <w:t xml:space="preserve">може виконати організація. </w:t>
      </w:r>
    </w:p>
    <w:p w:rsidR="00FB26A2" w:rsidRPr="002A4125" w:rsidRDefault="00FB26A2" w:rsidP="00FB26A2">
      <w:pPr>
        <w:pStyle w:val="PURBody-Indented"/>
      </w:pPr>
      <w:r>
        <w:t>Використання вами невиробничих екземплярів обмежується перевіркою, розгортанням або демонстрацією. Ваші права на</w:t>
      </w:r>
      <w:r w:rsidR="003B1ED1">
        <w:t> </w:t>
      </w:r>
      <w:r>
        <w:t>використання включають використання невиробничого екземпляра для симуляції оточення кінцевого користувача й</w:t>
      </w:r>
      <w:r w:rsidR="003B1ED1">
        <w:t> </w:t>
      </w:r>
      <w:r>
        <w:t>виявлення проблем, пов’язаних з онлайновою службою.</w:t>
      </w:r>
    </w:p>
    <w:p w:rsidR="00FB26A2" w:rsidRPr="002A4125" w:rsidRDefault="00EA6071" w:rsidP="003B1ED1">
      <w:pPr>
        <w:pStyle w:val="PURBreadcrumb"/>
        <w:keepNext w:val="0"/>
      </w:pPr>
      <w:hyperlink w:anchor="TOC" w:history="1">
        <w:r w:rsidR="00F22968">
          <w:rPr>
            <w:rStyle w:val="Hyperlink"/>
          </w:rPr>
          <w:t>Зміст</w:t>
        </w:r>
      </w:hyperlink>
      <w:r w:rsidR="00F22968">
        <w:t xml:space="preserve"> / </w:t>
      </w:r>
      <w:hyperlink w:anchor="General_License_Terms" w:history="1">
        <w:r w:rsidR="00F22968">
          <w:rPr>
            <w:rStyle w:val="Hyperlink"/>
          </w:rPr>
          <w:t>Універсальні умови</w:t>
        </w:r>
      </w:hyperlink>
      <w:r w:rsidR="00BA10FA">
        <w:t xml:space="preserve"> </w:t>
      </w:r>
    </w:p>
    <w:p w:rsidR="00C64A88" w:rsidRPr="002A4125" w:rsidRDefault="00C64A88" w:rsidP="00A9328C">
      <w:pPr>
        <w:pStyle w:val="PURProductName"/>
      </w:pPr>
      <w:r>
        <w:lastRenderedPageBreak/>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338" w:name="_Toc364695391"/>
      <w:bookmarkStart w:id="339" w:name="_Toc366005061"/>
      <w:r w:rsidR="00132FC7">
        <w:instrText>Microsoft</w:instrText>
      </w:r>
      <w:r w:rsidR="00132FC7" w:rsidRPr="00132FC7">
        <w:instrText xml:space="preserve"> </w:instrText>
      </w:r>
      <w:r w:rsidR="00132FC7">
        <w:instrText>Dynamics CRM Online Essential</w:instrText>
      </w:r>
      <w:bookmarkEnd w:id="338"/>
      <w:bookmarkEnd w:id="339"/>
      <w:r w:rsidR="00132FC7">
        <w:instrText>" \l 2</w:instrText>
      </w:r>
      <w:r w:rsidR="00F22968">
        <w:fldChar w:fldCharType="end"/>
      </w:r>
    </w:p>
    <w:p w:rsidR="00C64A88" w:rsidRPr="003B1ED1" w:rsidRDefault="00C64A88" w:rsidP="00A9328C">
      <w:pPr>
        <w:pStyle w:val="PURLicenseTerm"/>
        <w:keepNext/>
        <w:keepLines/>
        <w:rPr>
          <w:spacing w:val="0"/>
        </w:rPr>
      </w:pPr>
      <w:r w:rsidRPr="003B1ED1">
        <w:rPr>
          <w:spacing w:val="0"/>
        </w:rPr>
        <w:t>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w:t>
      </w:r>
      <w:r w:rsidR="00BA10FA">
        <w:rPr>
          <w:spacing w:val="0"/>
        </w:rP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A9328C">
            <w:pPr>
              <w:pStyle w:val="PURBody"/>
              <w:keepNext/>
              <w:keepLines/>
              <w:rPr>
                <w:color w:val="404040" w:themeColor="text1" w:themeTint="BF"/>
              </w:rPr>
            </w:pPr>
            <w:r>
              <w:rPr>
                <w:color w:val="404040" w:themeColor="text1" w:themeTint="BF"/>
              </w:rPr>
              <w:t xml:space="preserve">Див. відповідні повідомлення: </w:t>
            </w:r>
            <w:r>
              <w:rPr>
                <w:b/>
                <w:color w:val="404040" w:themeColor="text1" w:themeTint="BF"/>
              </w:rPr>
              <w:t xml:space="preserve">Bing Maps, Yammer </w:t>
            </w:r>
            <w:r>
              <w:rPr>
                <w:color w:val="404040" w:themeColor="text1" w:themeTint="BF"/>
              </w:rPr>
              <w:t xml:space="preserve">(див. </w:t>
            </w:r>
            <w:hyperlink w:anchor="Appendix_1">
              <w:r w:rsidR="00CD7D5A">
                <w:rPr>
                  <w:color w:val="00467F"/>
                  <w:u w:val="single"/>
                </w:rPr>
                <w:t>Додаток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A9328C">
            <w:pPr>
              <w:pStyle w:val="PURBody"/>
              <w:keepNext/>
              <w:keepLines/>
              <w:rPr>
                <w:color w:val="404040" w:themeColor="text1" w:themeTint="BF"/>
              </w:rPr>
            </w:pPr>
            <w:r>
              <w:rPr>
                <w:color w:val="404040" w:themeColor="text1" w:themeTint="BF"/>
              </w:rPr>
              <w:t xml:space="preserve">Огляд безпеки: </w:t>
            </w:r>
            <w:r>
              <w:rPr>
                <w:b/>
                <w:color w:val="404040" w:themeColor="text1" w:themeTint="BF"/>
              </w:rPr>
              <w:t xml:space="preserve">Так </w:t>
            </w:r>
            <w:r>
              <w:rPr>
                <w:color w:val="404040" w:themeColor="text1" w:themeTint="BF"/>
              </w:rPr>
              <w:t xml:space="preserve">(див. веб-сторінку </w:t>
            </w:r>
            <w:hyperlink r:id="rId50"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Декларація про конфіденційність: </w:t>
            </w:r>
            <w:r>
              <w:rPr>
                <w:b/>
                <w:color w:val="404040" w:themeColor="text1" w:themeTint="BF"/>
              </w:rPr>
              <w:t xml:space="preserve">Так </w:t>
            </w:r>
            <w:r>
              <w:rPr>
                <w:color w:val="404040" w:themeColor="text1" w:themeTint="BF"/>
              </w:rPr>
              <w:t xml:space="preserve">(див. веб-сторінку </w:t>
            </w:r>
            <w:hyperlink r:id="rId51"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Угода про рівень послуг (SLA): </w:t>
            </w:r>
            <w:r>
              <w:rPr>
                <w:b/>
                <w:color w:val="404040" w:themeColor="text1" w:themeTint="BF"/>
              </w:rPr>
              <w:t xml:space="preserve">Так </w:t>
            </w:r>
            <w:r>
              <w:rPr>
                <w:color w:val="404040" w:themeColor="text1" w:themeTint="BF"/>
              </w:rPr>
              <w:t xml:space="preserve">(див. веб-сторінку </w:t>
            </w:r>
            <w:hyperlink r:id="rId52" w:history="1">
              <w:r>
                <w:rPr>
                  <w:rStyle w:val="Hyperlink"/>
                </w:rPr>
                <w:t>http://microsoft.com/licensing/contracts</w:t>
              </w:r>
            </w:hyperlink>
            <w:r>
              <w:t>)</w:t>
            </w:r>
          </w:p>
        </w:tc>
      </w:tr>
    </w:tbl>
    <w:p w:rsidR="00C64A88" w:rsidRPr="002A4125" w:rsidRDefault="00C64A88" w:rsidP="00C64A88">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153"/>
        <w:gridCol w:w="5373"/>
      </w:tblGrid>
      <w:tr w:rsidR="00C64A88" w:rsidTr="003903E2">
        <w:trPr>
          <w:cnfStyle w:val="100000000000" w:firstRow="1" w:lastRow="0" w:firstColumn="0" w:lastColumn="0" w:oddVBand="0" w:evenVBand="0" w:oddHBand="0" w:evenHBand="0" w:firstRowFirstColumn="0" w:firstRowLastColumn="0" w:lastRowFirstColumn="0" w:lastRowLastColumn="0"/>
        </w:trPr>
        <w:tc>
          <w:tcPr>
            <w:tcW w:w="5211" w:type="dxa"/>
            <w:hideMark/>
          </w:tcPr>
          <w:p w:rsidR="00C64A88" w:rsidRPr="002A4125" w:rsidRDefault="00C64A88" w:rsidP="003B1ED1">
            <w:pPr>
              <w:pStyle w:val="PURBody"/>
              <w:spacing w:line="240" w:lineRule="exact"/>
            </w:pPr>
            <w:r>
              <w:rPr>
                <w:b/>
                <w:i/>
              </w:rPr>
              <w:t>Вимагається від кожного з ваших:</w:t>
            </w:r>
          </w:p>
          <w:p w:rsidR="00C64A88" w:rsidRDefault="00C64A88" w:rsidP="003B1ED1">
            <w:pPr>
              <w:pStyle w:val="PURBullet"/>
              <w:numPr>
                <w:ilvl w:val="0"/>
                <w:numId w:val="88"/>
              </w:numPr>
            </w:pPr>
            <w:r>
              <w:t>Користувачі, яким необхідно надати доступ рівня Essential до онлайнових служб чи пов’язаного програмного забезпечення. Однак зовнішнім користувачам не потрібні ліцензії на передплату для</w:t>
            </w:r>
            <w:r w:rsidR="003B1ED1">
              <w:t> </w:t>
            </w:r>
            <w:r>
              <w:t>доступу до онлайнових служб, якщо вони не використовують клієнти Microsoft Dynamics CRM.</w:t>
            </w:r>
          </w:p>
        </w:tc>
        <w:tc>
          <w:tcPr>
            <w:tcW w:w="5431" w:type="dxa"/>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89"/>
              </w:numPr>
            </w:pPr>
            <w:r>
              <w:t>Ліцензія на підписку користувача для випуску Microsoft</w:t>
            </w:r>
            <w:r w:rsidR="003B1ED1">
              <w:t> </w:t>
            </w:r>
            <w:r>
              <w:t>Dynamics CRM Online Essential</w:t>
            </w:r>
          </w:p>
        </w:tc>
      </w:tr>
    </w:tbl>
    <w:p w:rsidR="00C64A88" w:rsidRPr="002A4125" w:rsidRDefault="00C64A88" w:rsidP="00C64A88">
      <w:pPr>
        <w:pStyle w:val="PURBlueBGHeader"/>
      </w:pPr>
      <w:r>
        <w:t>ЛІЦЕНЗІЇ ADD-ON SL</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0C13F0" w:rsidRDefault="00C64A88" w:rsidP="003B1ED1">
            <w:pPr>
              <w:pStyle w:val="PURBody"/>
              <w:spacing w:line="240" w:lineRule="exact"/>
            </w:pPr>
            <w:r w:rsidRPr="000C13F0">
              <w:rPr>
                <w:b/>
                <w:i/>
              </w:rPr>
              <w:t>На вимогу:</w:t>
            </w:r>
          </w:p>
          <w:p w:rsidR="00C64A88" w:rsidRPr="000C13F0" w:rsidRDefault="00C64A88" w:rsidP="003B1ED1">
            <w:pPr>
              <w:pStyle w:val="PURBullet"/>
              <w:numPr>
                <w:ilvl w:val="0"/>
                <w:numId w:val="90"/>
              </w:numPr>
            </w:pPr>
            <w:r w:rsidRPr="000C13F0">
              <w:t>На кожний гігабайт простору для зберігання додаткового обсягу, що надається з онлайновою службою</w:t>
            </w:r>
          </w:p>
        </w:tc>
        <w:tc>
          <w:tcPr>
            <w:tcW w:w="5315" w:type="dxa"/>
            <w:tcBorders>
              <w:top w:val="nil"/>
              <w:left w:val="nil"/>
              <w:bottom w:val="single" w:sz="4" w:space="0" w:color="00467F" w:themeColor="text2"/>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91"/>
              </w:numPr>
            </w:pPr>
            <w:r>
              <w:t>Додаткове сховище Microsoft Dynamics CRM Online Add-on</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3B1ED1">
            <w:pPr>
              <w:pStyle w:val="PURBody"/>
              <w:spacing w:line="240" w:lineRule="exact"/>
            </w:pPr>
            <w:r>
              <w:rPr>
                <w:b/>
                <w:i/>
              </w:rPr>
              <w:t>На вимогу:</w:t>
            </w:r>
          </w:p>
          <w:p w:rsidR="00C64A88" w:rsidRDefault="00C64A88" w:rsidP="003B1ED1">
            <w:pPr>
              <w:pStyle w:val="PURBullet"/>
              <w:numPr>
                <w:ilvl w:val="0"/>
                <w:numId w:val="90"/>
              </w:numPr>
            </w:pPr>
            <w:r>
              <w:t>Для кожного виробничого Екземпляра</w:t>
            </w:r>
            <w:r>
              <w:rPr>
                <w:vertAlign w:val="superscript"/>
              </w:rPr>
              <w:t>1</w:t>
            </w:r>
            <w:r>
              <w:t xml:space="preserve"> Microsoft Dynamics CRM Online понад кількість виробничих Екземплярів, що надаються з онлайновою службою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93"/>
              </w:numPr>
            </w:pPr>
            <w:r>
              <w:t>Додатковий виробничий екземпляр Microsoft Dynamics CRM Online Add on</w:t>
            </w:r>
          </w:p>
        </w:tc>
      </w:tr>
      <w:tr w:rsidR="00C64A88" w:rsidTr="009510FE">
        <w:tc>
          <w:tcPr>
            <w:tcW w:w="5211" w:type="dxa"/>
            <w:tcBorders>
              <w:top w:val="single" w:sz="4" w:space="0" w:color="00467F" w:themeColor="text2"/>
              <w:left w:val="nil"/>
              <w:bottom w:val="nil"/>
              <w:right w:val="nil"/>
            </w:tcBorders>
            <w:hideMark/>
          </w:tcPr>
          <w:p w:rsidR="00C64A88" w:rsidRPr="002A4125" w:rsidRDefault="00C64A88" w:rsidP="003B1ED1">
            <w:pPr>
              <w:pStyle w:val="PURBody"/>
              <w:spacing w:line="240" w:lineRule="exact"/>
            </w:pPr>
            <w:r>
              <w:rPr>
                <w:b/>
                <w:i/>
              </w:rPr>
              <w:t>На вимогу:</w:t>
            </w:r>
          </w:p>
          <w:p w:rsidR="00C64A88" w:rsidRPr="002A4125" w:rsidRDefault="00C64A88" w:rsidP="003B1ED1">
            <w:pPr>
              <w:pStyle w:val="PURBullet"/>
              <w:numPr>
                <w:ilvl w:val="0"/>
                <w:numId w:val="90"/>
              </w:numPr>
            </w:pPr>
            <w:r>
              <w:t>Для кожного невиробничого Екземпляра</w:t>
            </w:r>
            <w:r>
              <w:rPr>
                <w:vertAlign w:val="superscript"/>
              </w:rPr>
              <w:t>1</w:t>
            </w:r>
            <w:r>
              <w:t xml:space="preserve"> Microsoft Dynamics CRM Online понад кількість Екземплярів, що</w:t>
            </w:r>
            <w:r w:rsidR="00840606">
              <w:t> </w:t>
            </w:r>
            <w:r>
              <w:t>надаються з онлайновою службою</w:t>
            </w:r>
          </w:p>
          <w:p w:rsidR="00C64A88" w:rsidRPr="002A4125" w:rsidRDefault="00C64A88" w:rsidP="003B1ED1">
            <w:pPr>
              <w:pStyle w:val="PURBullet"/>
              <w:ind w:left="504" w:firstLine="0"/>
            </w:pPr>
            <w:r>
              <w:t xml:space="preserve"> </w:t>
            </w:r>
          </w:p>
          <w:p w:rsidR="00C64A88" w:rsidRDefault="00C64A88" w:rsidP="003B1ED1">
            <w:pPr>
              <w:pStyle w:val="PURBody"/>
              <w:spacing w:line="240" w:lineRule="exact"/>
              <w:rPr>
                <w:b/>
                <w:i/>
              </w:rPr>
            </w:pPr>
            <w:r>
              <w:rPr>
                <w:vertAlign w:val="superscript"/>
              </w:rPr>
              <w:t xml:space="preserve">1 </w:t>
            </w:r>
            <w:r>
              <w:t xml:space="preserve">Див. розділ </w:t>
            </w:r>
            <w:hyperlink w:anchor="General_License_Terms" w:history="1">
              <w:r>
                <w:rPr>
                  <w:rStyle w:val="Hyperlink"/>
                </w:rPr>
                <w:t>Універсальні умови ліцензії, визначення</w:t>
              </w:r>
            </w:hyperlink>
          </w:p>
        </w:tc>
        <w:tc>
          <w:tcPr>
            <w:tcW w:w="5315" w:type="dxa"/>
            <w:tcBorders>
              <w:top w:val="single" w:sz="4" w:space="0" w:color="00467F" w:themeColor="text2"/>
              <w:left w:val="nil"/>
              <w:bottom w:val="nil"/>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ody"/>
              <w:spacing w:line="240" w:lineRule="exact"/>
              <w:rPr>
                <w:b/>
                <w:i/>
              </w:rPr>
            </w:pPr>
            <w:r>
              <w:t>Додатковий невиробничий екземпляр Microsoft Dynamics CRM Online Add on</w:t>
            </w:r>
          </w:p>
        </w:tc>
      </w:tr>
    </w:tbl>
    <w:p w:rsidR="00C64A88" w:rsidRPr="002A4125" w:rsidRDefault="00C64A88" w:rsidP="00C64A88">
      <w:pPr>
        <w:pStyle w:val="PURBlueBGHeader"/>
      </w:pPr>
      <w:r>
        <w:t>Додаткові умови</w:t>
      </w:r>
      <w:r w:rsidR="000E4FF7">
        <w:t>:</w:t>
      </w:r>
    </w:p>
    <w:p w:rsidR="00C64A88" w:rsidRPr="002A4125" w:rsidRDefault="00C64A88" w:rsidP="00C64A88">
      <w:pPr>
        <w:pStyle w:val="PURBlueStrong-Indented"/>
      </w:pPr>
      <w:r>
        <w:t>Додаткові облікові записи</w:t>
      </w:r>
    </w:p>
    <w:p w:rsidR="00C64A88" w:rsidRPr="002A4125" w:rsidRDefault="00C64A88" w:rsidP="00C64A88">
      <w:pPr>
        <w:pStyle w:val="PURBody-Indented"/>
      </w:pPr>
      <w:r>
        <w:t>Лише ви маєте право використовувати ваш обліковий запис Microsoft Dynamics CRM Online. 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BA10FA">
        <w:t xml:space="preserve"> </w:t>
      </w:r>
      <w:r>
        <w:t>Додаткові облікові записи можуть мати обмеження.</w:t>
      </w:r>
      <w:r w:rsidR="00BA10FA">
        <w:t xml:space="preserve"> </w:t>
      </w:r>
      <w:r>
        <w:t>Ви несете відповідальність за будь-які дії з вашим обліковим записом Microsoft Dynamics CRM Online, додатковими обліковими записами та паролями.</w:t>
      </w:r>
      <w:r w:rsidR="00BA10FA">
        <w:t xml:space="preserve"> </w:t>
      </w:r>
      <w:r>
        <w:t>Ви несете виключну відповідальність за відстеження використання свого облікового запису Microsoft Dynamics CRM Online і за використання або</w:t>
      </w:r>
      <w:r w:rsidR="003B1ED1">
        <w:t> </w:t>
      </w:r>
      <w:r>
        <w:t>неналежне використання свого облікового запису Microsoft Dynamics CRM Online, пов’язане з додатковим обліковим записом, а також за дії будь-яких третіх сторін, що використовують пароль або ім’я користувача, вибрані вами або надані вам. Якщо ви є авторизованим користувачем додаткового облікового запису, особа, яка надала доступ до служби Microsoft</w:t>
      </w:r>
      <w:r w:rsidR="003B1ED1">
        <w:t> </w:t>
      </w:r>
      <w:r>
        <w:t>Dynamics CRM Online, (власник облікового запису) має повний контроль над вашим додатковим обліковим записом.</w:t>
      </w:r>
      <w:r w:rsidR="00BA10FA">
        <w:t xml:space="preserve"> </w:t>
      </w:r>
      <w:r>
        <w:t>Цей контроль включає право припинити дію підписки на службу Microsoft Dynamics CRM Online,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Microsoft Dynamics CRM Online, що стосується додаткового облікового запису. Це</w:t>
      </w:r>
      <w:r w:rsidR="003B1ED1">
        <w:t> </w:t>
      </w:r>
      <w:r>
        <w:t>не</w:t>
      </w:r>
      <w:r w:rsidR="003B1ED1">
        <w:t> </w:t>
      </w:r>
      <w:r>
        <w:t>скасовує необхідності ліцензії на підписку для кожного окремого користувача.</w:t>
      </w:r>
    </w:p>
    <w:p w:rsidR="002F4F7A" w:rsidRPr="002A4125" w:rsidRDefault="002F4F7A" w:rsidP="002F4F7A">
      <w:pPr>
        <w:spacing w:after="60"/>
        <w:ind w:left="274"/>
      </w:pPr>
      <w:r>
        <w:rPr>
          <w:rFonts w:asciiTheme="minorHAnsi" w:hAnsiTheme="minorHAnsi" w:cstheme="minorHAnsi"/>
          <w:smallCaps/>
          <w:color w:val="00467F"/>
          <w:sz w:val="18"/>
          <w:szCs w:val="18"/>
        </w:rPr>
        <w:t>Плата за скасування</w:t>
      </w:r>
    </w:p>
    <w:p w:rsidR="002F4F7A" w:rsidRPr="002A4125" w:rsidRDefault="002F4F7A" w:rsidP="002F4F7A">
      <w:pPr>
        <w:spacing w:after="60"/>
        <w:ind w:left="274"/>
      </w:pPr>
      <w:r>
        <w:rPr>
          <w:rFonts w:asciiTheme="minorHAnsi" w:hAnsiTheme="minorHAnsi" w:cstheme="minorHAnsi"/>
          <w:color w:val="000000" w:themeColor="text1"/>
          <w:sz w:val="18"/>
          <w:szCs w:val="18"/>
        </w:rPr>
        <w:t>Якщо ви скасовуєте Підписку та переходите до використання локальної версії Dynamics CRM або пропозиції Dynamics CRM, розміщеної в партнера, плата за скасування не стягуватиметься. Однак це діє лише у зв’язку з активними Підписками, за які</w:t>
      </w:r>
      <w:r w:rsidR="003B1ED1">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ви сплатили принаймні за три місяці.</w:t>
      </w:r>
      <w:r w:rsidR="00BA10FA">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 xml:space="preserve">Ви повинні надати підтвердження придбання локальної версії Dynamics CRM або пропозиції Dynamics CRM, розміщеної в партнера, щоб плата за скасування не стягувалася. Щоб почати процес переходу, </w:t>
      </w:r>
      <w:r>
        <w:rPr>
          <w:rFonts w:asciiTheme="minorHAnsi" w:hAnsiTheme="minorHAnsi" w:cstheme="minorHAnsi"/>
          <w:color w:val="000000" w:themeColor="text1"/>
          <w:sz w:val="18"/>
          <w:szCs w:val="18"/>
        </w:rPr>
        <w:lastRenderedPageBreak/>
        <w:t>необхідно звернутися до служби підтримки Microsoft Dynamics CRM Online. Контактну інформацію регіональних служб підтримки див. на веб-сторінці</w:t>
      </w:r>
      <w:r>
        <w:rPr>
          <w:rFonts w:asciiTheme="minorHAnsi" w:hAnsiTheme="minorHAnsi" w:cstheme="minorHAnsi"/>
          <w:sz w:val="18"/>
          <w:szCs w:val="18"/>
        </w:rPr>
        <w:t xml:space="preserve"> </w:t>
      </w:r>
      <w:hyperlink r:id="rId53"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w:t>
      </w:r>
      <w:r w:rsidR="003B1ED1">
        <w:rPr>
          <w:rFonts w:asciiTheme="minorHAnsi" w:hAnsiTheme="minorHAnsi" w:cstheme="minorHAnsi"/>
          <w:smallCaps w:val="0"/>
          <w:color w:val="000000" w:themeColor="text1"/>
          <w:szCs w:val="18"/>
        </w:rPr>
        <w:t> </w:t>
      </w:r>
      <w:r>
        <w:rPr>
          <w:rFonts w:asciiTheme="minorHAnsi" w:hAnsiTheme="minorHAnsi" w:cstheme="minorHAnsi"/>
          <w:smallCaps w:val="0"/>
          <w:color w:val="000000" w:themeColor="text1"/>
          <w:szCs w:val="18"/>
        </w:rPr>
        <w:t>пропозиції, вам необхідно буде повернути повну вартість знижок, які ви отримали для всіх робочих місць, які скасовано відповідно до Підписки.</w:t>
      </w:r>
    </w:p>
    <w:p w:rsidR="00C64A88" w:rsidRPr="002A4125" w:rsidRDefault="00C64A88" w:rsidP="00C64A88">
      <w:pPr>
        <w:pStyle w:val="PURBlueStrong-Indented"/>
      </w:pPr>
      <w:r>
        <w:t>Обмеження</w:t>
      </w:r>
    </w:p>
    <w:p w:rsidR="00C64A88" w:rsidRPr="002A4125" w:rsidRDefault="00C64A88" w:rsidP="00C64A88">
      <w:pPr>
        <w:pStyle w:val="PURBody-Indented"/>
      </w:pPr>
      <w:r>
        <w:t>Майкрософт може встановити обмеження на використання служби Microsoft Dynamics CRM Online.</w:t>
      </w:r>
      <w:r w:rsidR="00BA10FA">
        <w:t xml:space="preserve"> </w:t>
      </w:r>
      <w:r>
        <w:t>Наприклад, Майкрософт може обмежити кількість і розмір повідомлень електронної пошти, надісланих або отриманих за допомогою служби Microsoft</w:t>
      </w:r>
      <w:r w:rsidR="003B1ED1">
        <w:t> </w:t>
      </w:r>
      <w:r>
        <w:t>Dynamics CRM Online, кількість облікових записів Microsoft Dynamics CRM Online, на які можна підписатися, кількість транзакцій, що можна здійснити через службу Microsoft Dynamics CRM Online, і кількість асинхронних транзакцій, які</w:t>
      </w:r>
      <w:r w:rsidR="003B1ED1">
        <w:t> </w:t>
      </w:r>
      <w:r>
        <w:t xml:space="preserve">може виконати організація. </w:t>
      </w:r>
    </w:p>
    <w:p w:rsidR="00C64A88" w:rsidRPr="002A4125" w:rsidRDefault="00C64A88" w:rsidP="00C64A88">
      <w:pPr>
        <w:ind w:left="270"/>
      </w:pPr>
      <w:r>
        <w:rPr>
          <w:color w:val="auto"/>
          <w:sz w:val="18"/>
        </w:rPr>
        <w:t>Використання вами невиробничих екземплярів обмежується перевіркою, розгортанням або демонстрацією. Ваші права на</w:t>
      </w:r>
      <w:r w:rsidR="003B1ED1">
        <w:rPr>
          <w:color w:val="auto"/>
          <w:sz w:val="18"/>
        </w:rPr>
        <w:t> </w:t>
      </w:r>
      <w:r>
        <w:rPr>
          <w:color w:val="auto"/>
          <w:sz w:val="18"/>
        </w:rPr>
        <w:t>використання включають використання невиробничого екземпляра для симуляції оточення кінцевого користувача й</w:t>
      </w:r>
      <w:r w:rsidR="003B1ED1">
        <w:rPr>
          <w:color w:val="auto"/>
          <w:sz w:val="18"/>
        </w:rPr>
        <w:t> </w:t>
      </w:r>
      <w:r>
        <w:rPr>
          <w:color w:val="auto"/>
          <w:sz w:val="18"/>
        </w:rPr>
        <w:t>виявлення проблем, пов’язаних з онлайновою службою.</w:t>
      </w:r>
    </w:p>
    <w:p w:rsidR="00C64A88" w:rsidRPr="002A4125" w:rsidRDefault="00EA6071" w:rsidP="00C64A88">
      <w:pPr>
        <w:pStyle w:val="PURBreadcrumb"/>
      </w:pPr>
      <w:hyperlink w:anchor="TOC" w:history="1">
        <w:r w:rsidR="00202AB5">
          <w:rPr>
            <w:rStyle w:val="Hyperlink"/>
          </w:rPr>
          <w:t>Зміст</w:t>
        </w:r>
      </w:hyperlink>
      <w:r w:rsidR="00202AB5">
        <w:t xml:space="preserve"> / </w:t>
      </w:r>
      <w:hyperlink w:anchor="General_License_Terms" w:history="1">
        <w:r w:rsidR="00202AB5">
          <w:rPr>
            <w:rStyle w:val="Hyperlink"/>
          </w:rPr>
          <w:t>Універсальні умови</w:t>
        </w:r>
      </w:hyperlink>
      <w:r w:rsidR="00BA10FA">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340" w:name="_Toc364695392"/>
      <w:bookmarkStart w:id="341" w:name="_Toc366005062"/>
      <w:r w:rsidR="00132FC7">
        <w:instrText xml:space="preserve">Microsoft </w:instrText>
      </w:r>
      <w:r>
        <w:instrText>Dynamics CRM Online</w:instrText>
      </w:r>
      <w:r w:rsidR="00132FC7">
        <w:instrText xml:space="preserve"> Professional</w:instrText>
      </w:r>
      <w:bookmarkEnd w:id="340"/>
      <w:bookmarkEnd w:id="341"/>
      <w:r>
        <w:instrText>" \l 2</w:instrText>
      </w:r>
      <w:r w:rsidR="00F22968">
        <w:fldChar w:fldCharType="end"/>
      </w:r>
    </w:p>
    <w:p w:rsidR="00C64A88" w:rsidRPr="002A4125" w:rsidRDefault="00C64A88" w:rsidP="00C64A88">
      <w:pPr>
        <w:pStyle w:val="PURLicenseTerm"/>
      </w:pPr>
      <w:r>
        <w:t>Умови ліцензії, які стосуються використання цього продукту – Універсальні умови ліцензії, Загальні умови ліцензії для цієї Моделі ліцензування та наведені нижче умови.</w:t>
      </w:r>
      <w:r w:rsidR="00BA10FA">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Див. відповідні повідомлення: </w:t>
            </w:r>
            <w:r>
              <w:rPr>
                <w:b/>
                <w:color w:val="404040" w:themeColor="text1" w:themeTint="BF"/>
              </w:rPr>
              <w:t xml:space="preserve">Bing Maps, Yammer </w:t>
            </w:r>
            <w:r>
              <w:rPr>
                <w:color w:val="404040" w:themeColor="text1" w:themeTint="BF"/>
              </w:rPr>
              <w:t xml:space="preserve">(див. </w:t>
            </w:r>
            <w:hyperlink w:anchor="Appendix_1">
              <w:r w:rsidR="00B800A2">
                <w:rPr>
                  <w:color w:val="00467F"/>
                  <w:u w:val="single"/>
                </w:rPr>
                <w:t>Додаток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Огляд безпеки: </w:t>
            </w:r>
            <w:r>
              <w:rPr>
                <w:b/>
                <w:color w:val="404040" w:themeColor="text1" w:themeTint="BF"/>
              </w:rPr>
              <w:t xml:space="preserve">Так </w:t>
            </w:r>
            <w:r>
              <w:rPr>
                <w:color w:val="404040" w:themeColor="text1" w:themeTint="BF"/>
              </w:rPr>
              <w:t xml:space="preserve">(див. веб-сторінку </w:t>
            </w:r>
            <w:hyperlink r:id="rId54"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Декларація про конфіденційність: </w:t>
            </w:r>
            <w:r>
              <w:rPr>
                <w:b/>
                <w:color w:val="404040" w:themeColor="text1" w:themeTint="BF"/>
              </w:rPr>
              <w:t xml:space="preserve">Так </w:t>
            </w:r>
            <w:r>
              <w:rPr>
                <w:color w:val="404040" w:themeColor="text1" w:themeTint="BF"/>
              </w:rPr>
              <w:t xml:space="preserve">(див. веб-сторінку </w:t>
            </w:r>
            <w:hyperlink r:id="rId55"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Угода про рівень послуг (SLA): </w:t>
            </w:r>
            <w:r>
              <w:rPr>
                <w:b/>
                <w:color w:val="404040" w:themeColor="text1" w:themeTint="BF"/>
              </w:rPr>
              <w:t xml:space="preserve">Так </w:t>
            </w:r>
            <w:r>
              <w:rPr>
                <w:color w:val="404040" w:themeColor="text1" w:themeTint="BF"/>
              </w:rPr>
              <w:t xml:space="preserve">(див. веб-сторінку </w:t>
            </w:r>
            <w:hyperlink r:id="rId56" w:history="1">
              <w:r>
                <w:rPr>
                  <w:rStyle w:val="Hyperlink"/>
                </w:rPr>
                <w:t>http://microsoft.com/licensing/contracts</w:t>
              </w:r>
            </w:hyperlink>
            <w:r>
              <w:t>)</w:t>
            </w:r>
          </w:p>
        </w:tc>
      </w:tr>
    </w:tbl>
    <w:p w:rsidR="00C64A88" w:rsidRPr="002A4125" w:rsidRDefault="00C64A88" w:rsidP="00C64A88">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83"/>
        <w:gridCol w:w="5243"/>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3B1ED1">
            <w:pPr>
              <w:pStyle w:val="PURBody"/>
              <w:spacing w:line="240" w:lineRule="exact"/>
            </w:pPr>
            <w:r>
              <w:rPr>
                <w:b/>
                <w:i/>
              </w:rPr>
              <w:t>Вимагається від кожного з ваших:</w:t>
            </w:r>
          </w:p>
          <w:p w:rsidR="00C64A88" w:rsidRDefault="00C64A88" w:rsidP="003B1ED1">
            <w:pPr>
              <w:pStyle w:val="PURBullet"/>
              <w:numPr>
                <w:ilvl w:val="0"/>
                <w:numId w:val="88"/>
              </w:numPr>
            </w:pPr>
            <w:r>
              <w:t>Користувачі, яким необхідно надати доступ рівня Professional до онлайнових служб чи пов’язаного програмного забезпечення. Однак Зовнішнім користувачам не потрібні ліцензії на передплату для доступу до онлайнових служб, якщо вони не використовують клієнти Microsoft Dynamics CRM.</w:t>
            </w:r>
          </w:p>
        </w:tc>
        <w:tc>
          <w:tcPr>
            <w:tcW w:w="6020" w:type="dxa"/>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89"/>
              </w:numPr>
            </w:pPr>
            <w:r>
              <w:t>Ліцензія на підписку користувача для випуску Microsoft Dynamics CRM Online Professional</w:t>
            </w:r>
          </w:p>
        </w:tc>
      </w:tr>
    </w:tbl>
    <w:p w:rsidR="00C64A88" w:rsidRPr="002A4125" w:rsidRDefault="00C64A88" w:rsidP="00C64A88">
      <w:pPr>
        <w:pStyle w:val="PURBlueBGHeader"/>
      </w:pPr>
      <w:r>
        <w:t>ЛІЦЕНЗІЇ ADD-ON SL</w:t>
      </w:r>
    </w:p>
    <w:tbl>
      <w:tblPr>
        <w:tblStyle w:val="PURTableNoVertical"/>
        <w:tblW w:w="0" w:type="auto"/>
        <w:tblLook w:val="04A0" w:firstRow="1" w:lastRow="0" w:firstColumn="1" w:lastColumn="0" w:noHBand="0" w:noVBand="1"/>
      </w:tblPr>
      <w:tblGrid>
        <w:gridCol w:w="5222"/>
        <w:gridCol w:w="5304"/>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3B1ED1">
            <w:pPr>
              <w:pStyle w:val="PURBody"/>
              <w:spacing w:line="240" w:lineRule="exact"/>
            </w:pPr>
            <w:r>
              <w:rPr>
                <w:b/>
                <w:i/>
              </w:rPr>
              <w:t>На вимогу:</w:t>
            </w:r>
          </w:p>
          <w:p w:rsidR="00C64A88" w:rsidRDefault="00C64A88" w:rsidP="003B1ED1">
            <w:pPr>
              <w:pStyle w:val="PURBullet"/>
              <w:numPr>
                <w:ilvl w:val="0"/>
                <w:numId w:val="90"/>
              </w:numPr>
            </w:pPr>
            <w:r>
              <w:t>На кожний гігабайт простору для зберігання додаткового обсягу, що надається з онлайновою службою</w:t>
            </w:r>
          </w:p>
        </w:tc>
        <w:tc>
          <w:tcPr>
            <w:tcW w:w="5352" w:type="dxa"/>
            <w:tcBorders>
              <w:top w:val="nil"/>
              <w:left w:val="nil"/>
              <w:bottom w:val="single" w:sz="4" w:space="0" w:color="00467F" w:themeColor="text2"/>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91"/>
              </w:numPr>
            </w:pPr>
            <w:r>
              <w:t xml:space="preserve">Додаткове сховище Microsoft Dynamics CRM Online </w:t>
            </w:r>
            <w:r w:rsidR="003B1ED1">
              <w:br/>
            </w:r>
            <w:r>
              <w:t>Add-on</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3B1ED1">
            <w:pPr>
              <w:pStyle w:val="PURBody"/>
              <w:spacing w:line="240" w:lineRule="exact"/>
            </w:pPr>
            <w:r>
              <w:rPr>
                <w:b/>
                <w:i/>
              </w:rPr>
              <w:t>На вимогу:</w:t>
            </w:r>
          </w:p>
          <w:p w:rsidR="00C64A88" w:rsidRDefault="00C64A88" w:rsidP="003B1ED1">
            <w:pPr>
              <w:pStyle w:val="PURBullet"/>
              <w:numPr>
                <w:ilvl w:val="0"/>
                <w:numId w:val="90"/>
              </w:numPr>
            </w:pPr>
            <w:r>
              <w:t>Для кожного виробничого Екземпляра</w:t>
            </w:r>
            <w:r>
              <w:rPr>
                <w:vertAlign w:val="superscript"/>
              </w:rPr>
              <w:t>1</w:t>
            </w:r>
            <w:r>
              <w:t xml:space="preserve"> Microsoft Dynamics CRM Online понад кількість Екземплярів, що</w:t>
            </w:r>
            <w:r w:rsidR="003B1ED1">
              <w:t> </w:t>
            </w:r>
            <w:r>
              <w:t xml:space="preserve">надаються з онлайновою службою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93"/>
              </w:numPr>
            </w:pPr>
            <w:r>
              <w:t>Додатковий виробничий екземпляр Microsoft Dynamics CRM Online Add on</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3B1ED1">
            <w:pPr>
              <w:pStyle w:val="PURBody"/>
              <w:spacing w:line="240" w:lineRule="exact"/>
            </w:pPr>
            <w:r>
              <w:rPr>
                <w:b/>
                <w:i/>
              </w:rPr>
              <w:t>На вимогу:</w:t>
            </w:r>
          </w:p>
          <w:p w:rsidR="00C64A88" w:rsidRPr="002A4125" w:rsidRDefault="00C64A88" w:rsidP="003B1ED1">
            <w:pPr>
              <w:pStyle w:val="PURBullet"/>
              <w:numPr>
                <w:ilvl w:val="0"/>
                <w:numId w:val="90"/>
              </w:numPr>
            </w:pPr>
            <w:r>
              <w:t>Для кожного невиробничого Екземпляра</w:t>
            </w:r>
            <w:r>
              <w:rPr>
                <w:vertAlign w:val="superscript"/>
              </w:rPr>
              <w:t>1</w:t>
            </w:r>
            <w:r>
              <w:t xml:space="preserve"> Microsoft Dynamics CRM Online понад кількість Екземплярів, що</w:t>
            </w:r>
            <w:r w:rsidR="003B1ED1">
              <w:t> </w:t>
            </w:r>
            <w:r>
              <w:t xml:space="preserve">надаються з онлайновою службою </w:t>
            </w:r>
          </w:p>
          <w:p w:rsidR="00C64A88" w:rsidRPr="002A4125" w:rsidRDefault="00C64A88" w:rsidP="003B1ED1">
            <w:pPr>
              <w:pStyle w:val="PURBody"/>
              <w:spacing w:line="240" w:lineRule="exact"/>
            </w:pPr>
          </w:p>
          <w:p w:rsidR="00C64A88" w:rsidRDefault="00C64A88" w:rsidP="003B1ED1">
            <w:pPr>
              <w:pStyle w:val="PURBody"/>
              <w:spacing w:line="240" w:lineRule="exact"/>
              <w:rPr>
                <w:b/>
                <w:i/>
              </w:rPr>
            </w:pPr>
            <w:r>
              <w:rPr>
                <w:vertAlign w:val="superscript"/>
              </w:rPr>
              <w:t xml:space="preserve">1 </w:t>
            </w:r>
            <w:r>
              <w:t xml:space="preserve">Див. розділ </w:t>
            </w:r>
            <w:hyperlink w:anchor="General_License_Terms" w:history="1">
              <w:r>
                <w:rPr>
                  <w:rStyle w:val="Hyperlink"/>
                </w:rPr>
                <w:t>Універсальні умови ліцензії, визначення</w:t>
              </w:r>
            </w:hyperlink>
          </w:p>
        </w:tc>
        <w:tc>
          <w:tcPr>
            <w:tcW w:w="5374" w:type="dxa"/>
            <w:tcBorders>
              <w:top w:val="single" w:sz="4" w:space="0" w:color="00467F" w:themeColor="text2"/>
              <w:left w:val="nil"/>
              <w:bottom w:val="nil"/>
              <w:right w:val="nil"/>
            </w:tcBorders>
            <w:hideMark/>
          </w:tcPr>
          <w:p w:rsidR="00C64A88" w:rsidRPr="002A4125" w:rsidRDefault="00C64A88" w:rsidP="003B1ED1">
            <w:pPr>
              <w:pStyle w:val="PURBody"/>
              <w:spacing w:line="240" w:lineRule="exact"/>
            </w:pPr>
            <w:r>
              <w:rPr>
                <w:b/>
                <w:i/>
              </w:rPr>
              <w:t>Необхідні ліцензії на передплату:</w:t>
            </w:r>
          </w:p>
          <w:p w:rsidR="00C64A88" w:rsidRDefault="00AF764F" w:rsidP="003B1ED1">
            <w:pPr>
              <w:pStyle w:val="PURBullet"/>
              <w:numPr>
                <w:ilvl w:val="0"/>
                <w:numId w:val="91"/>
              </w:numPr>
              <w:rPr>
                <w:b/>
                <w:i/>
              </w:rPr>
            </w:pPr>
            <w:r>
              <w:t>Додатковий невиробничий екземпляр Microsoft</w:t>
            </w:r>
            <w:r w:rsidR="003B1ED1">
              <w:t> </w:t>
            </w:r>
            <w:r>
              <w:t>Dynamics CRM Online Add on</w:t>
            </w:r>
          </w:p>
        </w:tc>
      </w:tr>
    </w:tbl>
    <w:p w:rsidR="00C64A88" w:rsidRPr="002A4125" w:rsidRDefault="00C64A88" w:rsidP="00167C81">
      <w:pPr>
        <w:pStyle w:val="PURBlueBGHeader"/>
      </w:pPr>
      <w:r>
        <w:t>Додаткові умови</w:t>
      </w:r>
      <w:r w:rsidR="000E4FF7">
        <w:t>:</w:t>
      </w:r>
    </w:p>
    <w:p w:rsidR="00C64A88" w:rsidRPr="002A4125" w:rsidRDefault="00C64A88" w:rsidP="00167C81">
      <w:pPr>
        <w:pStyle w:val="PURBlueStrong-Indented"/>
        <w:keepNext w:val="0"/>
        <w:keepLines w:val="0"/>
        <w:ind w:left="274"/>
      </w:pPr>
      <w:r>
        <w:lastRenderedPageBreak/>
        <w:t>Додаткові облікові записи</w:t>
      </w:r>
    </w:p>
    <w:p w:rsidR="00C64A88" w:rsidRPr="002A4125" w:rsidRDefault="00C64A88" w:rsidP="00167C81">
      <w:pPr>
        <w:pStyle w:val="PURBody-Indented"/>
        <w:ind w:left="274"/>
      </w:pPr>
      <w:r>
        <w:t>Лише ви маєте право використовувати ваш обліковий запис Microsoft Dynamics CRM Online. 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BA10FA">
        <w:t xml:space="preserve"> </w:t>
      </w:r>
      <w:r>
        <w:t>Додаткові облікові записи можуть мати обмеження.</w:t>
      </w:r>
      <w:r w:rsidR="00BA10FA">
        <w:t xml:space="preserve"> </w:t>
      </w:r>
      <w:r>
        <w:t>Ви несете відповідальність за будь-які дії з вашим обліковим</w:t>
      </w:r>
      <w:r w:rsidR="003903E2">
        <w:t> </w:t>
      </w:r>
      <w:r>
        <w:t>записом Microsoft Dynamics CRM Online, додатковими обліковими записами та паролями.</w:t>
      </w:r>
      <w:r w:rsidR="00BA10FA">
        <w:t xml:space="preserve"> </w:t>
      </w:r>
      <w:r>
        <w:t>Ви несете виключну відповідальність за відстеження використання свого облікового запису Microsoft Dynamics CRM Online і за використання або</w:t>
      </w:r>
      <w:r w:rsidR="003903E2">
        <w:t> </w:t>
      </w:r>
      <w:r>
        <w:t>неналежне використання свого облікового запису Microsoft Dynamics CRM Online, пов’язане з додатковим обліковим записом, а також за дії будь-яких третіх сторін, що використовують пароль або ім’я користувача, вибрані вами або надані вам. Якщо ви є авторизованим користувачем додаткового облікового запису, особа, яка надала доступ до служби Microsoft</w:t>
      </w:r>
      <w:r w:rsidR="003903E2">
        <w:t> </w:t>
      </w:r>
      <w:r>
        <w:t>Dynamics CRM Online, (власник облікового запису) має повний контроль над вашим додатковим обліковим записом.</w:t>
      </w:r>
      <w:r w:rsidR="00BA10FA">
        <w:t xml:space="preserve"> </w:t>
      </w:r>
      <w:r>
        <w:t>Цей контроль включає право припинити дію підписки на службу Microsoft Dynamics CRM Online,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Microsoft Dynamics CRM Online, що стосується додаткового облікового запису. Це</w:t>
      </w:r>
      <w:r w:rsidR="003903E2">
        <w:t> </w:t>
      </w:r>
      <w:r>
        <w:t>не</w:t>
      </w:r>
      <w:r w:rsidR="003903E2">
        <w:t> </w:t>
      </w:r>
      <w:r>
        <w:t>скасовує необхідності ліцензії на підписку для кожного окремого користувача.</w:t>
      </w:r>
    </w:p>
    <w:p w:rsidR="002F4F7A" w:rsidRPr="002A4125" w:rsidRDefault="002F4F7A" w:rsidP="002F4F7A">
      <w:pPr>
        <w:spacing w:after="60"/>
        <w:ind w:left="274"/>
      </w:pPr>
      <w:r>
        <w:rPr>
          <w:rFonts w:asciiTheme="minorHAnsi" w:hAnsiTheme="minorHAnsi" w:cstheme="minorHAnsi"/>
          <w:smallCaps/>
          <w:color w:val="00467F"/>
          <w:sz w:val="18"/>
          <w:szCs w:val="18"/>
        </w:rPr>
        <w:t>Плата за скасування</w:t>
      </w:r>
    </w:p>
    <w:p w:rsidR="002F4F7A" w:rsidRPr="002A4125" w:rsidRDefault="002F4F7A" w:rsidP="002F4F7A">
      <w:pPr>
        <w:spacing w:after="60"/>
        <w:ind w:left="274"/>
      </w:pPr>
      <w:r>
        <w:rPr>
          <w:rFonts w:asciiTheme="minorHAnsi" w:hAnsiTheme="minorHAnsi" w:cstheme="minorHAnsi"/>
          <w:color w:val="000000" w:themeColor="text1"/>
          <w:sz w:val="18"/>
          <w:szCs w:val="18"/>
        </w:rPr>
        <w:t>Якщо ви скасовуєте Підписку та переходите до використання локальної версії Dynamics CRM або пропозиції Dynamics CRM, розміщеної в партнера, плата за скасування не стягуватиметься. Однак це діє лише у зв’язку з активними Підписками, за які</w:t>
      </w:r>
      <w:r w:rsidR="003903E2">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ви сплатили принаймні за три місяці.</w:t>
      </w:r>
      <w:r w:rsidR="00BA10FA">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Ви повинні надати підтвердження придбання локальної версії Dynamics CRM або пропозиції Dynamics CRM, розміщеної в партнера, щоб плата за скасування не стягувалася. Щоб почати процес переходу, необхідно звернутися до служби підтримки Microsoft Dynamics CRM Online. Контактну інформацію регіональних служб підтримки див. на веб-сторінці</w:t>
      </w:r>
      <w:r>
        <w:rPr>
          <w:rFonts w:asciiTheme="minorHAnsi" w:hAnsiTheme="minorHAnsi" w:cstheme="minorHAnsi"/>
          <w:sz w:val="18"/>
          <w:szCs w:val="18"/>
        </w:rPr>
        <w:t xml:space="preserve"> </w:t>
      </w:r>
      <w:hyperlink r:id="rId57"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w:t>
      </w:r>
      <w:r w:rsidR="003903E2">
        <w:rPr>
          <w:rFonts w:asciiTheme="minorHAnsi" w:hAnsiTheme="minorHAnsi" w:cstheme="minorHAnsi"/>
          <w:smallCaps w:val="0"/>
          <w:color w:val="000000" w:themeColor="text1"/>
          <w:szCs w:val="18"/>
        </w:rPr>
        <w:t> </w:t>
      </w:r>
      <w:r>
        <w:rPr>
          <w:rFonts w:asciiTheme="minorHAnsi" w:hAnsiTheme="minorHAnsi" w:cstheme="minorHAnsi"/>
          <w:smallCaps w:val="0"/>
          <w:color w:val="000000" w:themeColor="text1"/>
          <w:szCs w:val="18"/>
        </w:rPr>
        <w:t>пропозиції, вам необхідно буде повернути повну вартість знижок, які ви отримали для всіх робочих місць, які скасовано відповідно до Підписки.</w:t>
      </w:r>
    </w:p>
    <w:p w:rsidR="00C64A88" w:rsidRPr="003903E2" w:rsidRDefault="00C64A88" w:rsidP="00C64A88">
      <w:pPr>
        <w:pStyle w:val="PURBlueStrong-Indented"/>
        <w:rPr>
          <w:spacing w:val="0"/>
        </w:rPr>
      </w:pPr>
      <w:r w:rsidRPr="003903E2">
        <w:rPr>
          <w:spacing w:val="0"/>
        </w:rPr>
        <w:t>Обмеження</w:t>
      </w:r>
    </w:p>
    <w:p w:rsidR="00C64A88" w:rsidRPr="002A4125" w:rsidRDefault="00C64A88" w:rsidP="00C64A88">
      <w:pPr>
        <w:pStyle w:val="PURBody-Indented"/>
      </w:pPr>
      <w:r>
        <w:t>Майкрософт може встановити обмеження на використання служби Microsoft Dynamics CRM Online.</w:t>
      </w:r>
      <w:r w:rsidR="00BA10FA">
        <w:t xml:space="preserve"> </w:t>
      </w:r>
      <w:r>
        <w:t>Наприклад, Майкрософт може обмежити кількість і розмір повідомлень електронної пошти, надісланих або отриманих за допомогою служби Microsoft</w:t>
      </w:r>
      <w:r w:rsidR="003903E2">
        <w:t> </w:t>
      </w:r>
      <w:r>
        <w:t>Dynamics CRM Online, кількість облікових записів Microsoft Dynamics CRM Online, на які можна підписатися, кількість транзакцій, що можна здійснити через службу Microsoft Dynamics CRM Online, і кількість асинхронних транзакцій, які</w:t>
      </w:r>
      <w:r w:rsidR="003903E2">
        <w:t> </w:t>
      </w:r>
      <w:r>
        <w:t xml:space="preserve">може виконати організація. </w:t>
      </w:r>
    </w:p>
    <w:p w:rsidR="00C64A88" w:rsidRPr="002A4125" w:rsidRDefault="00C64A88" w:rsidP="00C64A88">
      <w:pPr>
        <w:pStyle w:val="PURBody-Indented"/>
      </w:pPr>
      <w:r>
        <w:t>Використання вами невиробничих екземплярів обмежується перевіркою, розгортанням або демонстрацією. Ваші права на</w:t>
      </w:r>
      <w:r w:rsidR="003903E2">
        <w:t> </w:t>
      </w:r>
      <w:r>
        <w:t>використання включають використання невиробничого екземпляра для симуляції оточення кінцевого користувача й</w:t>
      </w:r>
      <w:r w:rsidR="003903E2">
        <w:t> </w:t>
      </w:r>
      <w:r>
        <w:t>виявлення проблем, пов’язаних з онлайновою службою.</w:t>
      </w:r>
    </w:p>
    <w:bookmarkEnd w:id="333"/>
    <w:p w:rsidR="00604709" w:rsidRPr="002A4125" w:rsidRDefault="00F22968" w:rsidP="00604709">
      <w:pPr>
        <w:pStyle w:val="PURBreadcrumb"/>
      </w:pPr>
      <w:r>
        <w:fldChar w:fldCharType="begin"/>
      </w:r>
      <w:r w:rsidR="003903E2">
        <w:instrText>HYPERLINK  \l "TOC"</w:instrText>
      </w:r>
      <w:r>
        <w:fldChar w:fldCharType="separate"/>
      </w:r>
      <w:r>
        <w:rPr>
          <w:color w:val="00467F"/>
          <w:u w:val="single"/>
        </w:rPr>
        <w:t>Зміст</w:t>
      </w:r>
      <w:r>
        <w:fldChar w:fldCharType="end"/>
      </w:r>
      <w:r>
        <w:t xml:space="preserve"> / </w:t>
      </w:r>
      <w:hyperlink w:anchor="General_License_Terms">
        <w:r>
          <w:rPr>
            <w:color w:val="00467F"/>
            <w:u w:val="single"/>
          </w:rPr>
          <w:t>Загальні умови</w:t>
        </w:r>
      </w:hyperlink>
      <w:r>
        <w:t xml:space="preserve"> </w:t>
      </w:r>
    </w:p>
    <w:p w:rsidR="00E52C83" w:rsidRPr="002A4125" w:rsidRDefault="00E52C83" w:rsidP="00E52C83">
      <w:pPr>
        <w:pStyle w:val="PURProductName"/>
      </w:pPr>
      <w:r>
        <w:t>Office 365 Developer</w:t>
      </w:r>
      <w:r>
        <w:fldChar w:fldCharType="begin"/>
      </w:r>
      <w:r>
        <w:instrText>XE "Office 365 Developer"</w:instrText>
      </w:r>
      <w:r>
        <w:fldChar w:fldCharType="end"/>
      </w:r>
      <w:r w:rsidR="00F22968">
        <w:fldChar w:fldCharType="begin"/>
      </w:r>
      <w:r>
        <w:instrText xml:space="preserve"> TC "</w:instrText>
      </w:r>
      <w:bookmarkStart w:id="342" w:name="_Toc364695393"/>
      <w:bookmarkStart w:id="343" w:name="_Toc366005063"/>
      <w:r>
        <w:instrText xml:space="preserve">Office 365 </w:instrText>
      </w:r>
      <w:r w:rsidR="00256119">
        <w:instrText>Developer</w:instrText>
      </w:r>
      <w:bookmarkEnd w:id="342"/>
      <w:bookmarkEnd w:id="343"/>
      <w:r>
        <w:instrText>" \l 2</w:instrText>
      </w:r>
      <w:r w:rsidR="00F22968">
        <w:fldChar w:fldCharType="end"/>
      </w:r>
    </w:p>
    <w:p w:rsidR="00E52C83" w:rsidRPr="002A4125" w:rsidRDefault="00E52C83" w:rsidP="00E52C8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6C51FD">
            <w:pPr>
              <w:pStyle w:val="PURBody"/>
            </w:pPr>
            <w:r>
              <w:t xml:space="preserve">Див. відповідні повідомлення: </w:t>
            </w:r>
            <w:r>
              <w:rPr>
                <w:b/>
              </w:rPr>
              <w:t>Ні</w:t>
            </w:r>
          </w:p>
        </w:tc>
        <w:tc>
          <w:tcPr>
            <w:tcW w:w="5400" w:type="dxa"/>
          </w:tcPr>
          <w:p w:rsidR="00E52C83" w:rsidRDefault="00F94B5B" w:rsidP="00E50C5B">
            <w:pPr>
              <w:pStyle w:val="PURBody"/>
            </w:pPr>
            <w:r>
              <w:t xml:space="preserve">Доповнення про конфіденційність і безпеку. </w:t>
            </w:r>
            <w:r>
              <w:rPr>
                <w:b/>
              </w:rPr>
              <w:t>Так</w:t>
            </w:r>
            <w:r>
              <w:t xml:space="preserve"> (див. веб-сторінку </w:t>
            </w:r>
            <w:hyperlink r:id="rId58">
              <w:r>
                <w:rPr>
                  <w:color w:val="00467F"/>
                  <w:u w:val="single"/>
                </w:rPr>
                <w:t>http://go.microsoft.com/fwlink/?LinkID=212058&amp;clcid=0x409</w:t>
              </w:r>
            </w:hyperlink>
            <w:r>
              <w:t>)</w:t>
            </w:r>
          </w:p>
        </w:tc>
      </w:tr>
      <w:tr w:rsidR="00E52C83" w:rsidTr="008B3953">
        <w:tc>
          <w:tcPr>
            <w:tcW w:w="5400" w:type="dxa"/>
          </w:tcPr>
          <w:p w:rsidR="00E52C83" w:rsidRDefault="006C51FD" w:rsidP="00F94B5B">
            <w:pPr>
              <w:pStyle w:val="PURBody"/>
            </w:pPr>
            <w:r>
              <w:t xml:space="preserve">Декларація про конфіденційність: </w:t>
            </w:r>
            <w:r>
              <w:rPr>
                <w:b/>
              </w:rPr>
              <w:t xml:space="preserve">Так </w:t>
            </w:r>
            <w:r>
              <w:t>(див. за адресою</w:t>
            </w:r>
            <w:r w:rsidR="00BA10FA">
              <w:t xml:space="preserve"> </w:t>
            </w:r>
            <w:hyperlink r:id="rId59" w:history="1">
              <w:r>
                <w:t>http://go.microsoft.com/fwlink/?LinkID=212058&amp;clcid=0x409</w:t>
              </w:r>
            </w:hyperlink>
            <w:r>
              <w:rPr>
                <w:color w:val="000000" w:themeColor="text1"/>
              </w:rPr>
              <w:t>)</w:t>
            </w:r>
          </w:p>
        </w:tc>
        <w:tc>
          <w:tcPr>
            <w:tcW w:w="5400" w:type="dxa"/>
          </w:tcPr>
          <w:p w:rsidR="00E52C83" w:rsidRDefault="00F94B5B" w:rsidP="00E50C5B">
            <w:pPr>
              <w:pStyle w:val="PURBody"/>
            </w:pPr>
            <w:r>
              <w:t xml:space="preserve">Угода про рівень послуг (SLA): </w:t>
            </w:r>
            <w:r>
              <w:rPr>
                <w:b/>
              </w:rPr>
              <w:t>Ні</w:t>
            </w:r>
          </w:p>
        </w:tc>
      </w:tr>
    </w:tbl>
    <w:p w:rsidR="00E52C83" w:rsidRPr="002A4125" w:rsidRDefault="00E52C83" w:rsidP="00E52C8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1"/>
        <w:gridCol w:w="5265"/>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Вимагається від кожного з ваших:</w:t>
            </w:r>
          </w:p>
        </w:tc>
        <w:tc>
          <w:tcPr>
            <w:tcW w:w="5319" w:type="dxa"/>
          </w:tcPr>
          <w:p w:rsidR="00E52C83" w:rsidRDefault="00E52C83" w:rsidP="00E50C5B">
            <w:pPr>
              <w:pStyle w:val="PURBody"/>
            </w:pPr>
            <w:r>
              <w:rPr>
                <w:b/>
                <w:i/>
              </w:rPr>
              <w:t>Необхідні ліцензії на передплату:</w:t>
            </w:r>
          </w:p>
        </w:tc>
      </w:tr>
      <w:tr w:rsidR="00E52C83" w:rsidTr="00F0038C">
        <w:tc>
          <w:tcPr>
            <w:tcW w:w="5323" w:type="dxa"/>
          </w:tcPr>
          <w:p w:rsidR="00E52C83" w:rsidRPr="002A4125" w:rsidRDefault="0038547E" w:rsidP="003B1ED1">
            <w:pPr>
              <w:pStyle w:val="PURBullet"/>
              <w:numPr>
                <w:ilvl w:val="0"/>
                <w:numId w:val="33"/>
              </w:numPr>
            </w:pPr>
            <w:r>
              <w:rPr>
                <w:rFonts w:asciiTheme="minorHAnsi" w:hAnsiTheme="minorHAnsi" w:cstheme="minorHAnsi"/>
                <w:szCs w:val="18"/>
              </w:rPr>
              <w:t>Користувачі, що мають доступ до онлайнових служб чи</w:t>
            </w:r>
            <w:r w:rsidR="003903E2">
              <w:rPr>
                <w:rFonts w:asciiTheme="minorHAnsi" w:hAnsiTheme="minorHAnsi" w:cstheme="minorHAnsi"/>
                <w:szCs w:val="18"/>
              </w:rPr>
              <w:t> </w:t>
            </w:r>
            <w:r>
              <w:rPr>
                <w:rFonts w:asciiTheme="minorHAnsi" w:hAnsiTheme="minorHAnsi" w:cstheme="minorHAnsi"/>
                <w:szCs w:val="18"/>
              </w:rPr>
              <w:t>пов’язаного програмного забезпечення.</w:t>
            </w:r>
          </w:p>
          <w:p w:rsidR="00C72CDA" w:rsidRPr="00C72CDA" w:rsidRDefault="00F0038C" w:rsidP="003B1ED1">
            <w:pPr>
              <w:pStyle w:val="PURBody"/>
              <w:numPr>
                <w:ilvl w:val="0"/>
                <w:numId w:val="33"/>
              </w:numPr>
              <w:spacing w:line="240" w:lineRule="exact"/>
              <w:rPr>
                <w:rFonts w:asciiTheme="minorHAnsi" w:hAnsiTheme="minorHAnsi" w:cstheme="minorHAnsi"/>
              </w:rPr>
            </w:pPr>
            <w:r>
              <w:rPr>
                <w:rFonts w:asciiTheme="minorHAnsi" w:hAnsiTheme="minorHAnsi" w:cstheme="minorHAnsi"/>
              </w:rPr>
              <w:t>Ваші користувачі не потребують обов’язкової ліцензії на підписку користувача для отримання доступу до онлайнової служби з метою перевірки відповідності ваших програм або надання відгуків щодо них.</w:t>
            </w:r>
          </w:p>
        </w:tc>
        <w:tc>
          <w:tcPr>
            <w:tcW w:w="5319" w:type="dxa"/>
          </w:tcPr>
          <w:p w:rsidR="00E52C83" w:rsidRPr="000718FB" w:rsidRDefault="00E52C83" w:rsidP="003903E2">
            <w:pPr>
              <w:pStyle w:val="PURBullet"/>
              <w:numPr>
                <w:ilvl w:val="0"/>
                <w:numId w:val="34"/>
              </w:numPr>
              <w:rPr>
                <w:rFonts w:asciiTheme="minorHAnsi" w:hAnsiTheme="minorHAnsi" w:cstheme="minorHAnsi"/>
              </w:rPr>
            </w:pPr>
            <w:r>
              <w:rPr>
                <w:rFonts w:asciiTheme="minorHAnsi" w:hAnsiTheme="minorHAnsi" w:cstheme="minorHAnsi"/>
              </w:rPr>
              <w:t>Ліцензія на підписку користувача для випуску Office</w:t>
            </w:r>
            <w:r w:rsidR="003903E2">
              <w:rPr>
                <w:rFonts w:asciiTheme="minorHAnsi" w:hAnsiTheme="minorHAnsi" w:cstheme="minorHAnsi"/>
              </w:rPr>
              <w:t> </w:t>
            </w:r>
            <w:r>
              <w:rPr>
                <w:rFonts w:asciiTheme="minorHAnsi" w:hAnsiTheme="minorHAnsi" w:cstheme="minorHAnsi"/>
              </w:rPr>
              <w:t>365</w:t>
            </w:r>
            <w:r w:rsidR="003903E2">
              <w:rPr>
                <w:rFonts w:asciiTheme="minorHAnsi" w:hAnsiTheme="minorHAnsi" w:cstheme="minorHAnsi"/>
              </w:rPr>
              <w:t> </w:t>
            </w:r>
            <w:r>
              <w:rPr>
                <w:rFonts w:asciiTheme="minorHAnsi" w:hAnsiTheme="minorHAnsi" w:cstheme="minorHAnsi"/>
              </w:rPr>
              <w:t>Developer</w:t>
            </w:r>
          </w:p>
        </w:tc>
      </w:tr>
    </w:tbl>
    <w:p w:rsidR="00F0038C" w:rsidRPr="002A4125" w:rsidRDefault="00770672" w:rsidP="00F0038C">
      <w:pPr>
        <w:pStyle w:val="PURBlueBGHeader"/>
      </w:pPr>
      <w:r>
        <w:t>Додаткові умови:</w:t>
      </w:r>
    </w:p>
    <w:p w:rsidR="00E52C83" w:rsidRPr="002A4125" w:rsidRDefault="00F0038C" w:rsidP="003B1ED1">
      <w:pPr>
        <w:pStyle w:val="PURProductName"/>
        <w:keepNext w:val="0"/>
        <w:pBdr>
          <w:bottom w:val="none" w:sz="0" w:space="0" w:color="auto"/>
        </w:pBdr>
      </w:pPr>
      <w:r>
        <w:rPr>
          <w:rFonts w:asciiTheme="minorHAnsi" w:hAnsiTheme="minorHAnsi" w:cstheme="minorHAnsi"/>
          <w:sz w:val="18"/>
          <w:szCs w:val="18"/>
        </w:rPr>
        <w:lastRenderedPageBreak/>
        <w:t>Кожен користувач, якому призначається ліцензія на підписку користувача, може використовувати онлайнову службу для проектування, розробки та тестування ваших програм, щоб зробити їх доступними для ваших онлайнових служб Office 365, локальних розгортань або Магазину Microsoft Office. Онлайнову службу не ліцензовано для виробничого використання.</w:t>
      </w:r>
    </w:p>
    <w:p w:rsidR="00F0038C" w:rsidRPr="002A4125" w:rsidRDefault="00EA6071" w:rsidP="003B1ED1">
      <w:pPr>
        <w:pStyle w:val="PURBreadcrumb"/>
        <w:keepNext w:val="0"/>
      </w:pPr>
      <w:hyperlink w:anchor="TOC" w:history="1">
        <w:r w:rsidR="00C62D5F">
          <w:rPr>
            <w:color w:val="00467F"/>
            <w:u w:val="single"/>
          </w:rPr>
          <w:t>Зміст</w:t>
        </w:r>
      </w:hyperlink>
      <w:r w:rsidR="00C62D5F">
        <w:t xml:space="preserve"> / </w:t>
      </w:r>
      <w:hyperlink w:anchor="General_License_Terms">
        <w:r w:rsidR="00C62D5F">
          <w:rPr>
            <w:color w:val="00467F"/>
            <w:u w:val="single"/>
          </w:rPr>
          <w:t>Загальні умови</w:t>
        </w:r>
      </w:hyperlink>
      <w:r w:rsidR="00F22968">
        <w:t xml:space="preserve"> </w:t>
      </w:r>
    </w:p>
    <w:p w:rsidR="000C4F81" w:rsidRPr="002A4125" w:rsidRDefault="00264C20" w:rsidP="00167C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344" w:name="_Toc364695394"/>
      <w:bookmarkStart w:id="345" w:name="_Toc366005064"/>
      <w:r w:rsidR="000C4F81">
        <w:instrText>Office 365 ProPlus</w:instrText>
      </w:r>
      <w:bookmarkEnd w:id="344"/>
      <w:bookmarkEnd w:id="345"/>
      <w:r w:rsidR="000C4F81">
        <w:instrText>" \l 2</w:instrText>
      </w:r>
      <w:r w:rsidR="00F22968">
        <w:fldChar w:fldCharType="end"/>
      </w:r>
    </w:p>
    <w:p w:rsidR="0082133B" w:rsidRPr="002A4125" w:rsidRDefault="00ED4593" w:rsidP="00167C81">
      <w:pPr>
        <w:pStyle w:val="PURLicenseTerm"/>
        <w:keepNext/>
        <w:keepLines/>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337"/>
        <w:gridCol w:w="5463"/>
      </w:tblGrid>
      <w:tr w:rsidR="0082133B" w:rsidTr="00F04EBB">
        <w:tc>
          <w:tcPr>
            <w:tcW w:w="5512" w:type="dxa"/>
          </w:tcPr>
          <w:p w:rsidR="0082133B" w:rsidRDefault="00ED4593" w:rsidP="00A65603">
            <w:pPr>
              <w:pStyle w:val="PURBody"/>
            </w:pPr>
            <w:r>
              <w:t xml:space="preserve">Див. відповідні повідомлення: </w:t>
            </w:r>
            <w:r>
              <w:rPr>
                <w:b/>
              </w:rPr>
              <w:t xml:space="preserve">Bing Maps </w:t>
            </w:r>
            <w:r>
              <w:t xml:space="preserve">(див. </w:t>
            </w:r>
            <w:hyperlink w:anchor="Appendix_1">
              <w:r w:rsidR="00B800A2">
                <w:rPr>
                  <w:color w:val="00467F"/>
                  <w:u w:val="single"/>
                </w:rPr>
                <w:t>Додаток 1</w:t>
              </w:r>
            </w:hyperlink>
            <w:r>
              <w:t>)</w:t>
            </w:r>
          </w:p>
        </w:tc>
        <w:tc>
          <w:tcPr>
            <w:tcW w:w="5518" w:type="dxa"/>
          </w:tcPr>
          <w:p w:rsidR="0082133B" w:rsidRDefault="00A65603">
            <w:pPr>
              <w:pStyle w:val="PURBody"/>
            </w:pPr>
            <w:r>
              <w:t xml:space="preserve">Декларація про конфіденційність: </w:t>
            </w:r>
            <w:r>
              <w:rPr>
                <w:b/>
              </w:rPr>
              <w:t xml:space="preserve">Так </w:t>
            </w:r>
            <w:r>
              <w:t>(див. за адресою</w:t>
            </w:r>
            <w:r w:rsidR="00BA10FA">
              <w:t xml:space="preserve"> </w:t>
            </w:r>
            <w:hyperlink r:id="rId60" w:history="1">
              <w:r>
                <w:t>http://go.microsoft.com/fwlink/?LinkID=212058&amp;clcid=0x409</w:t>
              </w:r>
            </w:hyperlink>
            <w:r>
              <w:rPr>
                <w:color w:val="00467F"/>
                <w:u w:val="single"/>
              </w:rPr>
              <w:t>)</w:t>
            </w:r>
          </w:p>
        </w:tc>
      </w:tr>
      <w:tr w:rsidR="0082133B" w:rsidTr="00F04EBB">
        <w:tc>
          <w:tcPr>
            <w:tcW w:w="5512" w:type="dxa"/>
          </w:tcPr>
          <w:p w:rsidR="0082133B" w:rsidRDefault="00775A00">
            <w:pPr>
              <w:pStyle w:val="PURBody"/>
            </w:pPr>
            <w:r>
              <w:t xml:space="preserve">Угода про рівень послуг (SLA): </w:t>
            </w:r>
            <w:r>
              <w:rPr>
                <w:b/>
              </w:rPr>
              <w:t>Ні</w:t>
            </w:r>
          </w:p>
        </w:tc>
        <w:tc>
          <w:tcPr>
            <w:tcW w:w="5518" w:type="dxa"/>
          </w:tcPr>
          <w:p w:rsidR="0082133B" w:rsidRDefault="00911E3D">
            <w:pPr>
              <w:pStyle w:val="PURBody"/>
            </w:pPr>
            <w:r>
              <w:t xml:space="preserve">Огляд безпеки: </w:t>
            </w:r>
            <w:r>
              <w:rPr>
                <w:b/>
              </w:rPr>
              <w:t>Ні</w:t>
            </w:r>
          </w:p>
        </w:tc>
      </w:tr>
    </w:tbl>
    <w:p w:rsidR="0082133B" w:rsidRPr="002A4125" w:rsidRDefault="00F04EBB">
      <w:pPr>
        <w:pStyle w:val="PURBlueBGHeader"/>
      </w:pPr>
      <w:r>
        <w:rPr>
          <w:caps/>
        </w:rPr>
        <w:t xml:space="preserve">Клієнтські застосунки </w:t>
      </w:r>
      <w:r>
        <w:t>Ліцензії на підписку користувача</w:t>
      </w:r>
    </w:p>
    <w:tbl>
      <w:tblPr>
        <w:tblStyle w:val="PURTableNoVertical"/>
        <w:tblW w:w="0" w:type="auto"/>
        <w:tblLook w:val="04A0" w:firstRow="1" w:lastRow="0" w:firstColumn="1" w:lastColumn="0" w:noHBand="0" w:noVBand="1"/>
      </w:tblPr>
      <w:tblGrid>
        <w:gridCol w:w="5259"/>
        <w:gridCol w:w="526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Вимагається від кожного з ваших:</w:t>
            </w:r>
          </w:p>
        </w:tc>
        <w:tc>
          <w:tcPr>
            <w:tcW w:w="5340" w:type="dxa"/>
          </w:tcPr>
          <w:p w:rsidR="0082133B" w:rsidRDefault="00ED4593">
            <w:pPr>
              <w:pStyle w:val="PURBody"/>
            </w:pPr>
            <w:r>
              <w:rPr>
                <w:b/>
                <w:i/>
              </w:rPr>
              <w:t>Необхідні ліцензії на передплату:</w:t>
            </w:r>
          </w:p>
        </w:tc>
      </w:tr>
      <w:tr w:rsidR="0082133B">
        <w:tc>
          <w:tcPr>
            <w:tcW w:w="5340" w:type="dxa"/>
          </w:tcPr>
          <w:p w:rsidR="0082133B" w:rsidRDefault="00ED4593" w:rsidP="000C13F0">
            <w:pPr>
              <w:pStyle w:val="PURBullet"/>
              <w:numPr>
                <w:ilvl w:val="0"/>
                <w:numId w:val="33"/>
              </w:numPr>
            </w:pPr>
            <w:r>
              <w:t>Користувачі, що мають доступ до онлайнових служб чи</w:t>
            </w:r>
            <w:r w:rsidR="000C13F0">
              <w:t> </w:t>
            </w:r>
            <w:r>
              <w:t>пов’язаного програмного забезпечення</w:t>
            </w:r>
          </w:p>
        </w:tc>
        <w:tc>
          <w:tcPr>
            <w:tcW w:w="5340" w:type="dxa"/>
          </w:tcPr>
          <w:p w:rsidR="00E16F35" w:rsidRPr="002A4125" w:rsidRDefault="00E16F35" w:rsidP="00ED5D2B">
            <w:pPr>
              <w:pStyle w:val="PURBullet"/>
              <w:numPr>
                <w:ilvl w:val="0"/>
                <w:numId w:val="34"/>
              </w:numPr>
            </w:pPr>
            <w:r>
              <w:t>Ліцензія на підписку користувача для випуску Office</w:t>
            </w:r>
            <w:r w:rsidR="000C13F0">
              <w:t> </w:t>
            </w:r>
            <w:r>
              <w:t>365</w:t>
            </w:r>
            <w:r w:rsidR="000C13F0">
              <w:t> </w:t>
            </w:r>
            <w:r>
              <w:t xml:space="preserve">ProPlus, </w:t>
            </w:r>
            <w:r>
              <w:rPr>
                <w:b/>
              </w:rPr>
              <w:t>або</w:t>
            </w:r>
          </w:p>
          <w:p w:rsidR="00E16F35" w:rsidRPr="002A4125" w:rsidRDefault="00E16F35" w:rsidP="00ED5D2B">
            <w:pPr>
              <w:pStyle w:val="PURBullet"/>
              <w:numPr>
                <w:ilvl w:val="0"/>
                <w:numId w:val="34"/>
              </w:numPr>
            </w:pPr>
            <w:r>
              <w:t>Ліцензія на підписку користувача для випусків Office</w:t>
            </w:r>
            <w:r w:rsidR="000C13F0">
              <w:t> </w:t>
            </w:r>
            <w:r>
              <w:t xml:space="preserve">365 Enterprise E3–E4, </w:t>
            </w:r>
            <w:r>
              <w:rPr>
                <w:b/>
              </w:rPr>
              <w:t xml:space="preserve">або </w:t>
            </w:r>
          </w:p>
          <w:p w:rsidR="00E16F35" w:rsidRPr="002A4125" w:rsidRDefault="00E16F35" w:rsidP="00ED5D2B">
            <w:pPr>
              <w:pStyle w:val="PURBullet"/>
              <w:numPr>
                <w:ilvl w:val="0"/>
                <w:numId w:val="34"/>
              </w:numPr>
            </w:pPr>
            <w:r>
              <w:t>Додаткова ліцензія на підписку користувача Office</w:t>
            </w:r>
            <w:r w:rsidR="000C13F0">
              <w:t> </w:t>
            </w:r>
            <w:r>
              <w:t xml:space="preserve">Professional Plus A, </w:t>
            </w:r>
            <w:r>
              <w:rPr>
                <w:b/>
              </w:rPr>
              <w:t>або</w:t>
            </w:r>
          </w:p>
          <w:p w:rsidR="00E16F35" w:rsidRPr="002A4125" w:rsidRDefault="00E16F35" w:rsidP="00ED5D2B">
            <w:pPr>
              <w:pStyle w:val="PURBullet"/>
              <w:numPr>
                <w:ilvl w:val="0"/>
                <w:numId w:val="34"/>
              </w:numPr>
            </w:pPr>
            <w:r>
              <w:t>Ліцензія на підписку користувача для випусків Office</w:t>
            </w:r>
            <w:r w:rsidR="000C13F0">
              <w:t> </w:t>
            </w:r>
            <w:r>
              <w:t xml:space="preserve">365 Education A3–A4, </w:t>
            </w:r>
            <w:r>
              <w:rPr>
                <w:b/>
              </w:rPr>
              <w:t>або</w:t>
            </w:r>
          </w:p>
          <w:p w:rsidR="00E16F35" w:rsidRPr="002A4125" w:rsidRDefault="00E16F35" w:rsidP="00ED5D2B">
            <w:pPr>
              <w:pStyle w:val="PURBullet"/>
              <w:numPr>
                <w:ilvl w:val="0"/>
                <w:numId w:val="34"/>
              </w:numPr>
            </w:pPr>
            <w:r>
              <w:t>Office Pro Plus із ліцензією на підписку користувача для</w:t>
            </w:r>
            <w:r w:rsidR="000C13F0">
              <w:t> </w:t>
            </w:r>
            <w:r>
              <w:t xml:space="preserve">випуску Office 365 Education A3 (A4) Add-on </w:t>
            </w:r>
            <w:r>
              <w:rPr>
                <w:b/>
              </w:rPr>
              <w:t>або</w:t>
            </w:r>
          </w:p>
          <w:p w:rsidR="0082133B" w:rsidRDefault="00E16F35" w:rsidP="000C13F0">
            <w:pPr>
              <w:pStyle w:val="PURBullet"/>
              <w:numPr>
                <w:ilvl w:val="0"/>
                <w:numId w:val="34"/>
              </w:numPr>
            </w:pPr>
            <w:r>
              <w:t>Ліцензія на підписку користувача для випуску Office</w:t>
            </w:r>
            <w:r w:rsidR="000C13F0">
              <w:t> </w:t>
            </w:r>
            <w:r>
              <w:t>365</w:t>
            </w:r>
            <w:r w:rsidR="000C13F0">
              <w:t> </w:t>
            </w:r>
            <w:r>
              <w:t xml:space="preserve">Midsize Business </w:t>
            </w:r>
          </w:p>
        </w:tc>
      </w:tr>
    </w:tbl>
    <w:p w:rsidR="0082133B" w:rsidRPr="002A4125" w:rsidRDefault="00770672">
      <w:pPr>
        <w:pStyle w:val="PURBlueBGHeader"/>
      </w:pPr>
      <w:r>
        <w:t>Додаткові умови:</w:t>
      </w:r>
    </w:p>
    <w:p w:rsidR="00E16F35" w:rsidRPr="00500D1B" w:rsidRDefault="00E16F35" w:rsidP="00E16F35">
      <w:pPr>
        <w:pStyle w:val="PURBlueStrong-Indented"/>
        <w:rPr>
          <w:spacing w:val="0"/>
        </w:rPr>
      </w:pPr>
      <w:r w:rsidRPr="00500D1B">
        <w:rPr>
          <w:spacing w:val="0"/>
        </w:rPr>
        <w:t>Права на інсталяцію та використання</w:t>
      </w:r>
    </w:p>
    <w:p w:rsidR="00E16F35" w:rsidRPr="002A4125" w:rsidRDefault="00E16F35" w:rsidP="00ED5D2B">
      <w:pPr>
        <w:pStyle w:val="ListParagraph"/>
        <w:numPr>
          <w:ilvl w:val="0"/>
          <w:numId w:val="64"/>
        </w:numPr>
        <w:ind w:left="540" w:hanging="270"/>
      </w:pPr>
      <w:r>
        <w:rPr>
          <w:rFonts w:ascii="Arial" w:hAnsi="Arial" w:cs="Arial"/>
          <w:sz w:val="18"/>
          <w:szCs w:val="18"/>
        </w:rPr>
        <w:t>Кожен користувач, якому призначається ліцензія на підписку користувача, може активувати програмне забезпечення для</w:t>
      </w:r>
      <w:r w:rsidR="000C13F0">
        <w:rPr>
          <w:rFonts w:ascii="Arial" w:hAnsi="Arial" w:cs="Arial"/>
          <w:sz w:val="18"/>
          <w:szCs w:val="18"/>
        </w:rPr>
        <w:t> </w:t>
      </w:r>
      <w:r>
        <w:rPr>
          <w:rFonts w:ascii="Arial" w:hAnsi="Arial" w:cs="Arial"/>
          <w:sz w:val="18"/>
          <w:szCs w:val="18"/>
        </w:rPr>
        <w:t>локального чи віддаленого використання у п’яти паралельних операційних середовищах.</w:t>
      </w:r>
    </w:p>
    <w:p w:rsidR="00E16F35" w:rsidRPr="002A4125" w:rsidRDefault="00E16F35" w:rsidP="00ED5D2B">
      <w:pPr>
        <w:pStyle w:val="ListParagraph"/>
        <w:numPr>
          <w:ilvl w:val="0"/>
          <w:numId w:val="64"/>
        </w:numPr>
        <w:ind w:left="540" w:hanging="270"/>
      </w:pPr>
      <w:r>
        <w:rPr>
          <w:rFonts w:ascii="Arial" w:hAnsi="Arial" w:cs="Arial"/>
          <w:sz w:val="18"/>
          <w:szCs w:val="18"/>
        </w:rPr>
        <w:t>Ліцензований користувач може також використовувати програмне забезпечення, активоване іншим користувачем за</w:t>
      </w:r>
      <w:r w:rsidR="000C13F0">
        <w:rPr>
          <w:rFonts w:ascii="Arial" w:hAnsi="Arial" w:cs="Arial"/>
          <w:sz w:val="18"/>
          <w:szCs w:val="18"/>
        </w:rPr>
        <w:t> </w:t>
      </w:r>
      <w:r>
        <w:rPr>
          <w:rFonts w:ascii="Arial" w:hAnsi="Arial" w:cs="Arial"/>
          <w:sz w:val="18"/>
          <w:szCs w:val="18"/>
        </w:rPr>
        <w:t xml:space="preserve">іншою ліцензією на підписку користувача. </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8E1A52" w:rsidRPr="00500D1B" w:rsidRDefault="000F66D4" w:rsidP="006E4476">
      <w:pPr>
        <w:pStyle w:val="PURBlueStrong-Indented"/>
        <w:spacing w:before="120"/>
        <w:ind w:left="274"/>
        <w:rPr>
          <w:spacing w:val="0"/>
        </w:rPr>
      </w:pPr>
      <w:r w:rsidRPr="00500D1B">
        <w:rPr>
          <w:spacing w:val="0"/>
        </w:rPr>
        <w:t>Смартфони</w:t>
      </w:r>
    </w:p>
    <w:p w:rsidR="008E1A52" w:rsidRPr="002A4125" w:rsidRDefault="008E1A52" w:rsidP="00ED5D2B">
      <w:pPr>
        <w:pStyle w:val="PURBullet-Indented"/>
        <w:widowControl w:val="0"/>
        <w:numPr>
          <w:ilvl w:val="0"/>
          <w:numId w:val="96"/>
        </w:numPr>
      </w:pPr>
      <w:r>
        <w:t>Кожен користувач, якому призначається ліцензія на підписку користувача, може запускати одну копію програмного забезпечення Microsoft Office Mobile на щонайбільше п’яти смартфонах одночасно. У контексті ліцензованого використання програмного забезпечення Microsoft Office Mobile смартфоном вважається мобільний пристрій із фізичним операційним середовищем, вбудованим модулем підключення до бездротової мережі та телефонною слухавкою.</w:t>
      </w:r>
    </w:p>
    <w:p w:rsidR="008E1A52" w:rsidRPr="002A4125" w:rsidRDefault="008E1A52" w:rsidP="00ED5D2B">
      <w:pPr>
        <w:pStyle w:val="PURBullet-Indented"/>
        <w:numPr>
          <w:ilvl w:val="0"/>
          <w:numId w:val="96"/>
        </w:numPr>
      </w:pPr>
      <w:r>
        <w:t>Умови використання, які надаються разом із програмним забезпеченням Microsoft Office Mobile, мають переважну силу</w:t>
      </w:r>
      <w:r w:rsidR="00500D1B">
        <w:t> </w:t>
      </w:r>
      <w:r>
        <w:t>у</w:t>
      </w:r>
      <w:r w:rsidR="00500D1B">
        <w:t> </w:t>
      </w:r>
      <w:r>
        <w:t>випадках, коли вони суперечать цим Правам на використання продуктів.*</w:t>
      </w:r>
      <w:r w:rsidR="00BA10FA">
        <w:t xml:space="preserve"> </w:t>
      </w:r>
    </w:p>
    <w:p w:rsidR="008E1A52" w:rsidRPr="002A4125" w:rsidRDefault="008E1A52" w:rsidP="00ED5D2B">
      <w:pPr>
        <w:pStyle w:val="PURBullet-Indented"/>
        <w:numPr>
          <w:ilvl w:val="0"/>
          <w:numId w:val="96"/>
        </w:numPr>
      </w:pPr>
      <w:r>
        <w:t>Ваше право інсталювати програмне забезпечення Microsoft Office Mobile на свій смартфон не створює та не розширює жодне зобов’язання щодо гарантії або підтримки обладнання чи іншого програмного забезпечення, яке використовується на вашому смартфоні.</w:t>
      </w:r>
    </w:p>
    <w:p w:rsidR="008E1A52" w:rsidRPr="00360D7A" w:rsidRDefault="008E1A52" w:rsidP="008E1A52">
      <w:pPr>
        <w:pStyle w:val="PURBlueStrong-Indented"/>
        <w:rPr>
          <w:spacing w:val="-1"/>
        </w:rPr>
      </w:pPr>
      <w:r w:rsidRPr="00360D7A">
        <w:rPr>
          <w:spacing w:val="-1"/>
        </w:rPr>
        <w:t>* Див. розділ «Використання інших веб-сайтів, програм і служб» для Онлайнових служб у цих Правах на використання продуктів.</w:t>
      </w:r>
    </w:p>
    <w:p w:rsidR="00E16F35" w:rsidRPr="00500D1B" w:rsidRDefault="00E16F35" w:rsidP="00E16F35">
      <w:pPr>
        <w:pStyle w:val="PURBlueStrong-Indented"/>
        <w:rPr>
          <w:spacing w:val="0"/>
        </w:rPr>
      </w:pPr>
      <w:r w:rsidRPr="00500D1B">
        <w:rPr>
          <w:spacing w:val="0"/>
        </w:rPr>
        <w:t>Оновлення онлайнових служб і програмного забезпечення</w:t>
      </w:r>
    </w:p>
    <w:p w:rsidR="00E16F35" w:rsidRPr="002A4125" w:rsidRDefault="00E16F35" w:rsidP="00E16F35">
      <w:pPr>
        <w:pStyle w:val="PURBody-Indented"/>
      </w:pPr>
      <w: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 онлайнової служби, для запобігання перерв у роботі онлайнової служби.</w:t>
      </w:r>
    </w:p>
    <w:p w:rsidR="00E16F35" w:rsidRPr="00500D1B" w:rsidRDefault="00E16F35" w:rsidP="00E16F35">
      <w:pPr>
        <w:pStyle w:val="PURBlueStrong-Indented"/>
        <w:rPr>
          <w:spacing w:val="0"/>
        </w:rPr>
      </w:pPr>
      <w:r w:rsidRPr="00500D1B">
        <w:rPr>
          <w:spacing w:val="0"/>
        </w:rPr>
        <w:lastRenderedPageBreak/>
        <w:t>Необхідне підключення</w:t>
      </w:r>
    </w:p>
    <w:p w:rsidR="00E16F35" w:rsidRPr="002A4125" w:rsidRDefault="00E16F35" w:rsidP="00FD5DF7">
      <w:pPr>
        <w:pStyle w:val="PURBody-Indented"/>
      </w:pPr>
      <w: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BA10FA">
        <w:t xml:space="preserve"> </w:t>
      </w:r>
      <w:r>
        <w:t>Якщо користувач не дотримується цієї вимоги, ця</w:t>
      </w:r>
      <w:r w:rsidR="00FD5DF7">
        <w:t> </w:t>
      </w:r>
      <w:r>
        <w:t>функціональна можливість програмного забезпечення може бути ушкоджена.</w:t>
      </w:r>
    </w:p>
    <w:p w:rsidR="00E16F35" w:rsidRPr="00500D1B" w:rsidRDefault="00E16F35" w:rsidP="00500D1B">
      <w:pPr>
        <w:pStyle w:val="PURBlueStrong-Indented"/>
        <w:ind w:left="274"/>
        <w:rPr>
          <w:spacing w:val="0"/>
        </w:rPr>
      </w:pPr>
      <w:r w:rsidRPr="00500D1B">
        <w:rPr>
          <w:spacing w:val="0"/>
        </w:rPr>
        <w:t>Перевірка підписки</w:t>
      </w:r>
    </w:p>
    <w:p w:rsidR="00E16F35" w:rsidRPr="002A4125" w:rsidRDefault="00E16F35" w:rsidP="00500D1B">
      <w:pPr>
        <w:pStyle w:val="PURBody-Indented"/>
        <w:keepNext/>
        <w:keepLines/>
        <w:ind w:left="274"/>
      </w:pPr>
      <w: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BA10FA">
        <w:t xml:space="preserve"> </w:t>
      </w:r>
      <w: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BA10FA">
        <w:t xml:space="preserve"> </w:t>
      </w:r>
      <w:r>
        <w:t>Оновлення для програмного продукту ви можете отримувати лише від корпорації Майкрософт або з авторизованих нею джерел.</w:t>
      </w:r>
      <w:r w:rsidR="00BA10FA">
        <w:t xml:space="preserve"> </w:t>
      </w:r>
      <w:r>
        <w:t xml:space="preserve">Додаткові відомості про отримання оновлень із дозволених джерел див. на веб-сторінці </w:t>
      </w:r>
      <w:hyperlink r:id="rId61">
        <w:r>
          <w:rPr>
            <w:color w:val="00467F"/>
            <w:u w:val="single"/>
          </w:rPr>
          <w:t>http://windows.microsoft.com/en-US/windows/help/genuine/faq</w:t>
        </w:r>
      </w:hyperlink>
      <w:r>
        <w:t>. Використовуючи програмне забезпечення, ви надаєте свою згоду на передавання відомостей, описаних у цьому розділі.</w:t>
      </w:r>
    </w:p>
    <w:p w:rsidR="00E16F35" w:rsidRPr="003173BD" w:rsidRDefault="00E16F35" w:rsidP="00E16F35">
      <w:pPr>
        <w:pStyle w:val="PURBlueStrong-Indented"/>
        <w:rPr>
          <w:spacing w:val="0"/>
        </w:rPr>
      </w:pPr>
      <w:r w:rsidRPr="003173BD">
        <w:rPr>
          <w:spacing w:val="0"/>
        </w:rPr>
        <w:t>Елементи мультимедіа та шаблони</w:t>
      </w:r>
    </w:p>
    <w:p w:rsidR="00E16F35" w:rsidRPr="002A4125" w:rsidRDefault="00E16F35" w:rsidP="00E16F35">
      <w:pPr>
        <w:pStyle w:val="PURBody-Indented"/>
      </w:pPr>
      <w: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632618">
        <w:t> </w:t>
      </w:r>
      <w: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rsidR="004311F4">
        <w:t> </w:t>
      </w:r>
      <w: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E16F35" w:rsidRPr="003173BD" w:rsidRDefault="00E16F35" w:rsidP="00E16F35">
      <w:pPr>
        <w:pStyle w:val="PURBlueStrong-Indented"/>
        <w:rPr>
          <w:spacing w:val="0"/>
        </w:rPr>
      </w:pPr>
      <w:r w:rsidRPr="003173BD">
        <w:rPr>
          <w:spacing w:val="0"/>
        </w:rPr>
        <w:t>Використання Office Home &amp; Student 2013 RT в комерційних цілях</w:t>
      </w:r>
    </w:p>
    <w:p w:rsidR="00E16F35" w:rsidRPr="002A4125" w:rsidRDefault="00E16F35" w:rsidP="00ED5D2B">
      <w:pPr>
        <w:pStyle w:val="PURBullet-Indented"/>
        <w:numPr>
          <w:ilvl w:val="0"/>
          <w:numId w:val="63"/>
        </w:numPr>
        <w:spacing w:line="240" w:lineRule="auto"/>
      </w:pPr>
      <w:r>
        <w:t xml:space="preserve">Ваша ліцензія на підписку користувача змінює ваше право на використання програмного забезпечення за ліцензією для Office Home &amp; Student 2013 RT, придбаною окремо, скасовуючи заборону на комерційне використання програмного забезпечення. </w:t>
      </w:r>
    </w:p>
    <w:p w:rsidR="00E16F35" w:rsidRPr="002A4125" w:rsidRDefault="00E16F35" w:rsidP="00ED5D2B">
      <w:pPr>
        <w:pStyle w:val="PURBullet-Indented"/>
        <w:numPr>
          <w:ilvl w:val="0"/>
          <w:numId w:val="63"/>
        </w:numPr>
      </w:pPr>
      <w: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строку дії підписки Office 365 ProPlus.</w:t>
      </w:r>
    </w:p>
    <w:p w:rsidR="00E16F35" w:rsidRPr="002A4125" w:rsidRDefault="00E16F35" w:rsidP="00FD5DF7">
      <w:pPr>
        <w:pStyle w:val="PURBullet-Indented"/>
        <w:numPr>
          <w:ilvl w:val="0"/>
          <w:numId w:val="63"/>
        </w:numPr>
      </w:pPr>
      <w:r>
        <w:t>Окрім випадків, якщо комерційне використання програмного забезпечення дозволено, будь-яке використання підлягає дії</w:t>
      </w:r>
      <w:r w:rsidR="00FD5DF7">
        <w:t> </w:t>
      </w:r>
      <w:r>
        <w:t xml:space="preserve">умовам і правам на використання, наданим ліцензією для Office Home &amp; Student 2013 RT. </w:t>
      </w:r>
    </w:p>
    <w:p w:rsidR="00E16F35" w:rsidRPr="002A4125" w:rsidRDefault="00E16F35" w:rsidP="00ED5D2B">
      <w:pPr>
        <w:pStyle w:val="PURBullet-Indented"/>
        <w:numPr>
          <w:ilvl w:val="0"/>
          <w:numId w:val="63"/>
        </w:numPr>
      </w:pPr>
      <w:r>
        <w:t>Придбання ліцензії на підписку для випуску Office 365 ProPlus не створює та не розширює жодну гарантію або зобов’язання щодо підтримки за ліцензією для випуску Office Для дому та навчання 2013 RT.</w:t>
      </w:r>
    </w:p>
    <w:p w:rsidR="0082133B" w:rsidRPr="002A4125" w:rsidRDefault="00EA6071">
      <w:pPr>
        <w:pStyle w:val="PURBreadcrumb"/>
      </w:pPr>
      <w:hyperlink w:anchor="TOC" w:history="1">
        <w:r w:rsidR="00794C58">
          <w:rPr>
            <w:color w:val="00467F"/>
            <w:u w:val="single"/>
          </w:rPr>
          <w:t>Зміст</w:t>
        </w:r>
      </w:hyperlink>
      <w:r w:rsidR="00794C58">
        <w:t xml:space="preserve"> / </w:t>
      </w:r>
      <w:hyperlink w:anchor="General_License_Terms">
        <w:r w:rsidR="00794C58">
          <w:rPr>
            <w:color w:val="00467F"/>
            <w:u w:val="single"/>
          </w:rPr>
          <w:t>Загальні умови</w:t>
        </w:r>
      </w:hyperlink>
      <w:r w:rsidR="00F22968">
        <w:t xml:space="preserve"> </w:t>
      </w:r>
    </w:p>
    <w:p w:rsidR="004D12DB" w:rsidRPr="002A4125" w:rsidRDefault="004D12DB" w:rsidP="004D12DB">
      <w:pPr>
        <w:pStyle w:val="PURProductName"/>
      </w:pPr>
      <w:bookmarkStart w:id="346" w:name="_Sec386"/>
      <w:r>
        <w:t>Office 365 Small Business</w:t>
      </w:r>
      <w:r>
        <w:fldChar w:fldCharType="begin"/>
      </w:r>
      <w:r>
        <w:instrText>XE "Office 365 Small Business"</w:instrText>
      </w:r>
      <w:r>
        <w:fldChar w:fldCharType="end"/>
      </w:r>
      <w:r w:rsidR="00F22968">
        <w:fldChar w:fldCharType="begin"/>
      </w:r>
      <w:r>
        <w:instrText xml:space="preserve"> TC "</w:instrText>
      </w:r>
      <w:bookmarkStart w:id="347" w:name="_Toc364695395"/>
      <w:bookmarkStart w:id="348" w:name="_Toc366005065"/>
      <w:r>
        <w:instrText xml:space="preserve">Office 365 </w:instrText>
      </w:r>
      <w:r w:rsidR="00256119">
        <w:instrText>Small Business</w:instrText>
      </w:r>
      <w:bookmarkEnd w:id="347"/>
      <w:bookmarkEnd w:id="348"/>
      <w:r>
        <w:instrText>" \l 2</w:instrText>
      </w:r>
      <w:r w:rsidR="00F22968">
        <w:fldChar w:fldCharType="end"/>
      </w:r>
    </w:p>
    <w:p w:rsidR="004D12DB" w:rsidRPr="002A4125" w:rsidRDefault="004D12DB" w:rsidP="004D12DB">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00"/>
        <w:gridCol w:w="5400"/>
      </w:tblGrid>
      <w:tr w:rsidR="004D12DB" w:rsidTr="00E50C5B">
        <w:tc>
          <w:tcPr>
            <w:tcW w:w="6120" w:type="dxa"/>
          </w:tcPr>
          <w:p w:rsidR="004D12DB" w:rsidRDefault="004D12DB" w:rsidP="00F94B5B">
            <w:pPr>
              <w:pStyle w:val="PURBody"/>
            </w:pPr>
            <w:r>
              <w:t xml:space="preserve">Див. відповідні повідомлення: </w:t>
            </w:r>
            <w:r>
              <w:rPr>
                <w:b/>
              </w:rPr>
              <w:t>Ні</w:t>
            </w:r>
          </w:p>
        </w:tc>
        <w:tc>
          <w:tcPr>
            <w:tcW w:w="6120" w:type="dxa"/>
          </w:tcPr>
          <w:p w:rsidR="004D12DB" w:rsidRDefault="00F94B5B" w:rsidP="00E50C5B">
            <w:pPr>
              <w:pStyle w:val="PURBody"/>
            </w:pPr>
            <w:r>
              <w:t xml:space="preserve">Декларація про конфіденційність: </w:t>
            </w:r>
            <w:r>
              <w:rPr>
                <w:b/>
              </w:rPr>
              <w:t xml:space="preserve">Так </w:t>
            </w:r>
            <w:r>
              <w:t>(див. за адресою</w:t>
            </w:r>
            <w:r w:rsidR="00BA10FA">
              <w:t xml:space="preserve"> </w:t>
            </w:r>
            <w:hyperlink r:id="rId62" w:history="1">
              <w:r>
                <w:t>http://go.microsoft.com/fwlink/?LinkID=212058&amp;clcid=0x409</w:t>
              </w:r>
            </w:hyperlink>
            <w:r w:rsidRPr="00FD5DF7">
              <w:rPr>
                <w:color w:val="00467F"/>
              </w:rPr>
              <w:t>)</w:t>
            </w:r>
          </w:p>
        </w:tc>
      </w:tr>
      <w:tr w:rsidR="004D12DB" w:rsidTr="00E50C5B">
        <w:tc>
          <w:tcPr>
            <w:tcW w:w="6120" w:type="dxa"/>
          </w:tcPr>
          <w:p w:rsidR="004D12DB" w:rsidRPr="002A4125" w:rsidRDefault="004D12DB" w:rsidP="00E50C5B">
            <w:pPr>
              <w:pStyle w:val="PURBody"/>
            </w:pPr>
            <w:r>
              <w:t xml:space="preserve">Доповнення про конфіденційність і безпеку. </w:t>
            </w:r>
            <w:r>
              <w:rPr>
                <w:b/>
              </w:rPr>
              <w:t>Так</w:t>
            </w:r>
            <w:r>
              <w:t xml:space="preserve"> (див. веб-сторінку </w:t>
            </w:r>
            <w:hyperlink r:id="rId63">
              <w:r>
                <w:rPr>
                  <w:color w:val="00467F"/>
                  <w:u w:val="single"/>
                </w:rPr>
                <w:t>http://go.microsoft.com/fwlink/?LinkID=212058&amp;clcid=0x409</w:t>
              </w:r>
            </w:hyperlink>
            <w:r>
              <w:t>)</w:t>
            </w:r>
          </w:p>
          <w:p w:rsidR="00775A00" w:rsidRPr="002A4125" w:rsidRDefault="00775A00" w:rsidP="00E50C5B">
            <w:pPr>
              <w:pStyle w:val="PURBody"/>
            </w:pPr>
          </w:p>
          <w:p w:rsidR="00775A00" w:rsidRDefault="00775A00" w:rsidP="00E50C5B">
            <w:pPr>
              <w:pStyle w:val="PURBody"/>
            </w:pPr>
          </w:p>
        </w:tc>
        <w:tc>
          <w:tcPr>
            <w:tcW w:w="6120" w:type="dxa"/>
          </w:tcPr>
          <w:p w:rsidR="004D12DB" w:rsidRDefault="00F6186A" w:rsidP="00E50C5B">
            <w:pPr>
              <w:pStyle w:val="PURBody"/>
            </w:pPr>
            <w:r>
              <w:t xml:space="preserve">Угода про рівень послуг (SLA): </w:t>
            </w:r>
            <w:r>
              <w:rPr>
                <w:b/>
              </w:rPr>
              <w:t xml:space="preserve">Так </w:t>
            </w:r>
            <w:r>
              <w:t xml:space="preserve">(див. веб-сторінку </w:t>
            </w:r>
            <w:hyperlink r:id="rId64">
              <w:r>
                <w:rPr>
                  <w:color w:val="00467F"/>
                  <w:u w:val="single"/>
                </w:rPr>
                <w:t>http://microsoft.com/licensing/contracts</w:t>
              </w:r>
              <w:r>
                <w:t>)</w:t>
              </w:r>
            </w:hyperlink>
          </w:p>
        </w:tc>
      </w:tr>
    </w:tbl>
    <w:p w:rsidR="004D12DB" w:rsidRPr="002A4125" w:rsidRDefault="004D12DB" w:rsidP="004D12DB">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4D12DB" w:rsidTr="0016193D">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Вимагається від кожного з ваших:</w:t>
            </w:r>
          </w:p>
        </w:tc>
        <w:tc>
          <w:tcPr>
            <w:tcW w:w="5320" w:type="dxa"/>
          </w:tcPr>
          <w:p w:rsidR="004D12DB" w:rsidRDefault="004D12DB" w:rsidP="00E50C5B">
            <w:pPr>
              <w:pStyle w:val="PURBody"/>
            </w:pPr>
            <w:r>
              <w:rPr>
                <w:b/>
                <w:i/>
              </w:rPr>
              <w:t>Необхідні ліцензії на передплату:</w:t>
            </w:r>
          </w:p>
        </w:tc>
      </w:tr>
      <w:tr w:rsidR="004D12DB" w:rsidTr="0016193D">
        <w:tc>
          <w:tcPr>
            <w:tcW w:w="5322" w:type="dxa"/>
          </w:tcPr>
          <w:p w:rsidR="004D12DB" w:rsidRPr="00A40AA3" w:rsidRDefault="00D72FF8" w:rsidP="00ED5D2B">
            <w:pPr>
              <w:pStyle w:val="PURBullet"/>
              <w:numPr>
                <w:ilvl w:val="0"/>
                <w:numId w:val="33"/>
              </w:numPr>
              <w:rPr>
                <w:rFonts w:cs="Arial"/>
              </w:rPr>
            </w:pPr>
            <w:r w:rsidRPr="00A40AA3">
              <w:rPr>
                <w:rFonts w:cs="Arial"/>
                <w:szCs w:val="18"/>
              </w:rPr>
              <w:t xml:space="preserve">Користувачі, що мають доступ до онлайнових служб чи пов’язаного програмного забезпечення. </w:t>
            </w:r>
          </w:p>
          <w:p w:rsidR="000B40D0" w:rsidRPr="00A40AA3" w:rsidRDefault="000B40D0" w:rsidP="00ED5D2B">
            <w:pPr>
              <w:pStyle w:val="PURBullet"/>
              <w:numPr>
                <w:ilvl w:val="0"/>
                <w:numId w:val="33"/>
              </w:numPr>
              <w:rPr>
                <w:rFonts w:cs="Arial"/>
              </w:rPr>
            </w:pPr>
            <w:r w:rsidRPr="00A40AA3">
              <w:rPr>
                <w:rFonts w:cs="Arial"/>
              </w:rPr>
              <w:t>Зовнішні користувачі</w:t>
            </w:r>
            <w:r w:rsidRPr="00A40AA3">
              <w:rPr>
                <w:rFonts w:cs="Arial"/>
                <w:vertAlign w:val="superscript"/>
              </w:rPr>
              <w:t>1</w:t>
            </w:r>
            <w:r w:rsidRPr="00A40AA3">
              <w:rPr>
                <w:rFonts w:cs="Arial"/>
              </w:rPr>
              <w:t xml:space="preserve">, запрошені до колекцій сайтів через функцію Share-by-Mail, не потребують для цього </w:t>
            </w:r>
            <w:r w:rsidRPr="00A40AA3">
              <w:rPr>
                <w:rFonts w:cs="Arial"/>
              </w:rPr>
              <w:lastRenderedPageBreak/>
              <w:t xml:space="preserve">ліцензії на підписку користувача, якщо їх кількість не перевищує 500 зовнішніх користувачів на один компонент. </w:t>
            </w:r>
          </w:p>
          <w:p w:rsidR="004D12DB" w:rsidRPr="00606344" w:rsidRDefault="000B40D0" w:rsidP="000B40D0">
            <w:pPr>
              <w:pStyle w:val="PURBody"/>
              <w:ind w:left="288"/>
            </w:pPr>
            <w:r w:rsidRPr="00A40AA3">
              <w:rPr>
                <w:rFonts w:cs="Arial"/>
                <w:vertAlign w:val="superscript"/>
              </w:rPr>
              <w:t xml:space="preserve">1 </w:t>
            </w:r>
            <w:r w:rsidRPr="00A40AA3">
              <w:rPr>
                <w:rFonts w:cs="Arial"/>
              </w:rPr>
              <w:t xml:space="preserve">Див. розділ </w:t>
            </w:r>
            <w:hyperlink w:anchor="General_License_Terms">
              <w:r w:rsidRPr="00A40AA3">
                <w:rPr>
                  <w:rFonts w:cs="Arial"/>
                  <w:color w:val="00467F"/>
                  <w:u w:val="single"/>
                </w:rPr>
                <w:t>Загальні умови ліцензування, визначення</w:t>
              </w:r>
            </w:hyperlink>
          </w:p>
        </w:tc>
        <w:tc>
          <w:tcPr>
            <w:tcW w:w="5320" w:type="dxa"/>
          </w:tcPr>
          <w:p w:rsidR="004D12DB" w:rsidRPr="00A40AA3" w:rsidRDefault="004D12DB" w:rsidP="006E1BE6">
            <w:pPr>
              <w:pStyle w:val="PURBullet"/>
              <w:numPr>
                <w:ilvl w:val="0"/>
                <w:numId w:val="34"/>
              </w:numPr>
              <w:rPr>
                <w:rFonts w:cs="Arial"/>
              </w:rPr>
            </w:pPr>
            <w:r w:rsidRPr="00A40AA3">
              <w:rPr>
                <w:rFonts w:cs="Arial"/>
              </w:rPr>
              <w:lastRenderedPageBreak/>
              <w:t>Ліцензія на підписку користувача для випуску Office</w:t>
            </w:r>
            <w:r w:rsidR="006E1BE6">
              <w:rPr>
                <w:rFonts w:cs="Arial"/>
              </w:rPr>
              <w:t> </w:t>
            </w:r>
            <w:r w:rsidRPr="00A40AA3">
              <w:rPr>
                <w:rFonts w:cs="Arial"/>
              </w:rPr>
              <w:t>365</w:t>
            </w:r>
            <w:r w:rsidR="006E1BE6">
              <w:rPr>
                <w:rFonts w:cs="Arial"/>
              </w:rPr>
              <w:t> </w:t>
            </w:r>
            <w:r w:rsidRPr="00A40AA3">
              <w:rPr>
                <w:rFonts w:cs="Arial"/>
              </w:rPr>
              <w:t>Small Business</w:t>
            </w:r>
          </w:p>
        </w:tc>
      </w:tr>
    </w:tbl>
    <w:p w:rsidR="004D12DB" w:rsidRPr="002A4125" w:rsidRDefault="00EA6071" w:rsidP="00E5478E">
      <w:pPr>
        <w:pStyle w:val="PURBreadcrumb"/>
        <w:keepNext w:val="0"/>
      </w:pPr>
      <w:hyperlink w:anchor="TOC" w:history="1">
        <w:r w:rsidR="0016193D">
          <w:rPr>
            <w:color w:val="00467F"/>
            <w:u w:val="single"/>
          </w:rPr>
          <w:t>Зміст</w:t>
        </w:r>
      </w:hyperlink>
      <w:r w:rsidR="0016193D">
        <w:t xml:space="preserve"> / </w:t>
      </w:r>
      <w:hyperlink w:anchor="General_License_Terms">
        <w:r w:rsidR="0016193D">
          <w:rPr>
            <w:color w:val="00467F"/>
            <w:u w:val="single"/>
          </w:rPr>
          <w:t>Загальні умови</w:t>
        </w:r>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49" w:name="_Toc364695396"/>
      <w:bookmarkStart w:id="350" w:name="_Toc366005066"/>
      <w:r>
        <w:instrText xml:space="preserve">Office 365 </w:instrText>
      </w:r>
      <w:r w:rsidR="00256119">
        <w:instrText>Small Business Premium</w:instrText>
      </w:r>
      <w:bookmarkEnd w:id="349"/>
      <w:bookmarkEnd w:id="350"/>
      <w:r>
        <w:instrText>" \l 2</w:instrText>
      </w:r>
      <w:r w:rsidR="00F22968">
        <w:fldChar w:fldCharType="end"/>
      </w:r>
    </w:p>
    <w:p w:rsidR="00A079D1" w:rsidRPr="002A4125" w:rsidRDefault="00A079D1" w:rsidP="009715F4">
      <w:pPr>
        <w:pStyle w:val="PURLicenseTerm"/>
        <w:spacing w:after="100" w:line="200" w:lineRule="exact"/>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88"/>
        <w:gridCol w:w="5112"/>
      </w:tblGrid>
      <w:tr w:rsidR="00A079D1" w:rsidTr="00845866">
        <w:tc>
          <w:tcPr>
            <w:tcW w:w="5830" w:type="dxa"/>
          </w:tcPr>
          <w:p w:rsidR="00A079D1" w:rsidRDefault="00A079D1" w:rsidP="00F94B5B">
            <w:pPr>
              <w:pStyle w:val="PURBody"/>
            </w:pPr>
            <w:r>
              <w:t xml:space="preserve">Див. відповідні повідомлення: </w:t>
            </w:r>
            <w:r>
              <w:rPr>
                <w:b/>
              </w:rPr>
              <w:t>Ні</w:t>
            </w:r>
          </w:p>
        </w:tc>
        <w:tc>
          <w:tcPr>
            <w:tcW w:w="5200" w:type="dxa"/>
          </w:tcPr>
          <w:p w:rsidR="00A079D1" w:rsidRDefault="00F94B5B" w:rsidP="00C04261">
            <w:pPr>
              <w:pStyle w:val="PURBody"/>
            </w:pPr>
            <w:r>
              <w:t xml:space="preserve">Декларація про конфіденційність: </w:t>
            </w:r>
            <w:r>
              <w:rPr>
                <w:b/>
              </w:rPr>
              <w:t xml:space="preserve">Так </w:t>
            </w:r>
            <w:r>
              <w:t>(див. за адресою</w:t>
            </w:r>
            <w:r w:rsidR="00BA10FA">
              <w:t xml:space="preserve"> </w:t>
            </w:r>
            <w:hyperlink r:id="rId65" w:history="1">
              <w:r>
                <w:t>http://go.microsoft.com/fwlink/?LinkID=212058&amp;clcid=0x409</w:t>
              </w:r>
            </w:hyperlink>
            <w:r>
              <w:rPr>
                <w:color w:val="00467F"/>
                <w:u w:val="single"/>
              </w:rPr>
              <w:t>)</w:t>
            </w:r>
          </w:p>
        </w:tc>
      </w:tr>
      <w:tr w:rsidR="00A079D1" w:rsidTr="00845866">
        <w:tc>
          <w:tcPr>
            <w:tcW w:w="5830" w:type="dxa"/>
          </w:tcPr>
          <w:p w:rsidR="00A079D1" w:rsidRPr="002A4125" w:rsidRDefault="00A079D1" w:rsidP="00C04261">
            <w:pPr>
              <w:pStyle w:val="PURBody"/>
            </w:pPr>
            <w:r>
              <w:t xml:space="preserve">Доповнення про конфіденційність і безпеку. </w:t>
            </w:r>
            <w:r>
              <w:rPr>
                <w:b/>
              </w:rPr>
              <w:t>Так</w:t>
            </w:r>
            <w:r>
              <w:t xml:space="preserve"> (див. веб-сторінку </w:t>
            </w:r>
            <w:hyperlink r:id="rId66">
              <w:r>
                <w:rPr>
                  <w:color w:val="00467F"/>
                  <w:u w:val="single"/>
                </w:rPr>
                <w:t>http://go.microsoft.com/fwlink/?LinkID=212058&amp;clcid=0x409</w:t>
              </w:r>
            </w:hyperlink>
            <w:r>
              <w:t>)</w:t>
            </w:r>
          </w:p>
          <w:p w:rsidR="00775A00" w:rsidRPr="002A4125" w:rsidRDefault="00775A00" w:rsidP="00C04261">
            <w:pPr>
              <w:pStyle w:val="PURBody"/>
            </w:pPr>
          </w:p>
          <w:p w:rsidR="00775A00" w:rsidRDefault="00775A00" w:rsidP="00C04261">
            <w:pPr>
              <w:pStyle w:val="PURBody"/>
            </w:pPr>
          </w:p>
        </w:tc>
        <w:tc>
          <w:tcPr>
            <w:tcW w:w="5200" w:type="dxa"/>
          </w:tcPr>
          <w:p w:rsidR="00A079D1" w:rsidRDefault="00F6186A" w:rsidP="00C04261">
            <w:pPr>
              <w:pStyle w:val="PURBody"/>
            </w:pPr>
            <w:r>
              <w:t xml:space="preserve">Угода про рівень послуг (SLA): </w:t>
            </w:r>
            <w:r>
              <w:rPr>
                <w:b/>
              </w:rPr>
              <w:t xml:space="preserve">Так </w:t>
            </w:r>
            <w:r>
              <w:t xml:space="preserve">(див. веб-сторінку </w:t>
            </w:r>
            <w:hyperlink r:id="rId67">
              <w:r>
                <w:rPr>
                  <w:color w:val="00467F"/>
                  <w:u w:val="single"/>
                </w:rPr>
                <w:t>http://microsoft.com/licensing/contracts</w:t>
              </w:r>
              <w:r>
                <w:t>)</w:t>
              </w:r>
            </w:hyperlink>
          </w:p>
        </w:tc>
      </w:tr>
    </w:tbl>
    <w:p w:rsidR="00A079D1" w:rsidRPr="002A4125" w:rsidRDefault="00A079D1" w:rsidP="009715F4">
      <w:pPr>
        <w:pStyle w:val="PURBlueBGHeader"/>
        <w:spacing w:after="80"/>
      </w:pPr>
      <w:r>
        <w:t>ЛІЦЕНЗІЇ НА ПЕРЕДПЛАТУ КОРИСТУВАЧА</w:t>
      </w:r>
    </w:p>
    <w:tbl>
      <w:tblPr>
        <w:tblStyle w:val="PURTableNoVertical"/>
        <w:tblW w:w="0" w:type="auto"/>
        <w:tblLook w:val="04A0" w:firstRow="1" w:lastRow="0" w:firstColumn="1" w:lastColumn="0" w:noHBand="0" w:noVBand="1"/>
      </w:tblPr>
      <w:tblGrid>
        <w:gridCol w:w="5440"/>
        <w:gridCol w:w="5086"/>
      </w:tblGrid>
      <w:tr w:rsidR="00A079D1" w:rsidTr="00845866">
        <w:trPr>
          <w:cnfStyle w:val="100000000000" w:firstRow="1" w:lastRow="0" w:firstColumn="0" w:lastColumn="0" w:oddVBand="0" w:evenVBand="0" w:oddHBand="0" w:evenHBand="0" w:firstRowFirstColumn="0" w:firstRowLastColumn="0" w:lastRowFirstColumn="0" w:lastRowLastColumn="0"/>
        </w:trPr>
        <w:tc>
          <w:tcPr>
            <w:tcW w:w="5499" w:type="dxa"/>
          </w:tcPr>
          <w:p w:rsidR="00A079D1" w:rsidRDefault="00A079D1" w:rsidP="00C04261">
            <w:pPr>
              <w:pStyle w:val="PURBody"/>
            </w:pPr>
            <w:r>
              <w:rPr>
                <w:b/>
                <w:i/>
              </w:rPr>
              <w:t>Вимагається від кожного з ваших:</w:t>
            </w:r>
          </w:p>
        </w:tc>
        <w:tc>
          <w:tcPr>
            <w:tcW w:w="5143" w:type="dxa"/>
          </w:tcPr>
          <w:p w:rsidR="00A079D1" w:rsidRDefault="00A079D1" w:rsidP="00C04261">
            <w:pPr>
              <w:pStyle w:val="PURBody"/>
            </w:pPr>
            <w:r>
              <w:rPr>
                <w:b/>
                <w:i/>
              </w:rPr>
              <w:t>Необхідні ліцензії на передплату:</w:t>
            </w:r>
          </w:p>
        </w:tc>
      </w:tr>
      <w:tr w:rsidR="00A079D1" w:rsidTr="00845866">
        <w:tc>
          <w:tcPr>
            <w:tcW w:w="5499" w:type="dxa"/>
          </w:tcPr>
          <w:p w:rsidR="00A079D1" w:rsidRPr="00CA714B" w:rsidRDefault="00D72FF8" w:rsidP="00845866">
            <w:pPr>
              <w:pStyle w:val="PURBullet"/>
              <w:numPr>
                <w:ilvl w:val="0"/>
                <w:numId w:val="33"/>
              </w:numPr>
            </w:pPr>
            <w:r w:rsidRPr="00CA714B">
              <w:rPr>
                <w:rFonts w:ascii="Tahoma" w:hAnsi="Tahoma"/>
                <w:szCs w:val="18"/>
              </w:rPr>
              <w:t>Користувачі, що мають доступ до онлайнових служб чи</w:t>
            </w:r>
            <w:r w:rsidR="00191AE0" w:rsidRPr="00CA714B">
              <w:rPr>
                <w:rFonts w:ascii="Tahoma" w:hAnsi="Tahoma"/>
                <w:szCs w:val="18"/>
              </w:rPr>
              <w:t> </w:t>
            </w:r>
            <w:r w:rsidRPr="00CA714B">
              <w:rPr>
                <w:rFonts w:ascii="Tahoma" w:hAnsi="Tahoma"/>
                <w:szCs w:val="18"/>
              </w:rPr>
              <w:t xml:space="preserve">пов’язаного програмного забезпечення. </w:t>
            </w:r>
          </w:p>
          <w:p w:rsidR="00A079D1" w:rsidRPr="00CA714B" w:rsidRDefault="00A079D1" w:rsidP="00845866">
            <w:pPr>
              <w:pStyle w:val="PURBullet"/>
              <w:numPr>
                <w:ilvl w:val="0"/>
                <w:numId w:val="33"/>
              </w:numPr>
            </w:pPr>
            <w:r w:rsidRPr="00CA714B">
              <w:t>Зовнішні користувачі</w:t>
            </w:r>
            <w:r w:rsidRPr="00CA714B">
              <w:rPr>
                <w:vertAlign w:val="superscript"/>
              </w:rPr>
              <w:t>1</w:t>
            </w:r>
            <w:r w:rsidRPr="00CA714B">
              <w:t xml:space="preserve">, запрошені до колекцій сайтів через функцію Share-by-Mail, не потребують для цього ліцензії на підписку користувача, якщо їх кількість не перевищує 500 зовнішніх користувачів на один компонент. </w:t>
            </w:r>
          </w:p>
          <w:p w:rsidR="00A079D1" w:rsidRPr="00606344" w:rsidRDefault="00A079D1" w:rsidP="00845866">
            <w:pPr>
              <w:pStyle w:val="PURBody"/>
              <w:spacing w:line="240" w:lineRule="exact"/>
              <w:ind w:left="288"/>
            </w:pPr>
            <w:r>
              <w:rPr>
                <w:vertAlign w:val="superscript"/>
              </w:rPr>
              <w:t xml:space="preserve">1 </w:t>
            </w:r>
            <w:r>
              <w:t xml:space="preserve">Див. розділ </w:t>
            </w:r>
            <w:hyperlink w:anchor="General_License_Terms">
              <w:r>
                <w:rPr>
                  <w:color w:val="00467F"/>
                  <w:u w:val="single"/>
                </w:rPr>
                <w:t>Загальні умови ліцензування, визначення</w:t>
              </w:r>
            </w:hyperlink>
          </w:p>
        </w:tc>
        <w:tc>
          <w:tcPr>
            <w:tcW w:w="5143" w:type="dxa"/>
          </w:tcPr>
          <w:p w:rsidR="00A079D1" w:rsidRDefault="00A079D1" w:rsidP="00845866">
            <w:pPr>
              <w:pStyle w:val="PURBullet"/>
              <w:numPr>
                <w:ilvl w:val="0"/>
                <w:numId w:val="34"/>
              </w:numPr>
            </w:pPr>
            <w:r>
              <w:rPr>
                <w:rFonts w:ascii="Tahoma" w:hAnsi="Tahoma"/>
              </w:rPr>
              <w:t>Ліцензія на підписку користувача для випуску Office</w:t>
            </w:r>
            <w:r w:rsidR="00191AE0">
              <w:rPr>
                <w:rFonts w:ascii="Tahoma" w:hAnsi="Tahoma"/>
              </w:rPr>
              <w:t> </w:t>
            </w:r>
            <w:r>
              <w:rPr>
                <w:rFonts w:ascii="Tahoma" w:hAnsi="Tahoma"/>
              </w:rPr>
              <w:t>365 Small Business Premium</w:t>
            </w:r>
          </w:p>
        </w:tc>
      </w:tr>
    </w:tbl>
    <w:p w:rsidR="00A079D1" w:rsidRPr="002A4125" w:rsidRDefault="00770672" w:rsidP="009715F4">
      <w:pPr>
        <w:pStyle w:val="PURBlueBGHeader"/>
        <w:pBdr>
          <w:bottom w:val="single" w:sz="12" w:space="0" w:color="E5EEF7"/>
        </w:pBdr>
        <w:spacing w:after="80"/>
      </w:pPr>
      <w:r>
        <w:t>Додаткові умови:</w:t>
      </w:r>
    </w:p>
    <w:p w:rsidR="00A079D1" w:rsidRPr="00CA714B" w:rsidRDefault="00D5631B" w:rsidP="00845866">
      <w:pPr>
        <w:pStyle w:val="PURBlueStrong-Indented"/>
        <w:spacing w:after="40"/>
        <w:ind w:left="274"/>
        <w:rPr>
          <w:spacing w:val="0"/>
        </w:rPr>
      </w:pPr>
      <w:r w:rsidRPr="00CA714B">
        <w:rPr>
          <w:spacing w:val="0"/>
        </w:rPr>
        <w:t>Умови використання застосунків Office:</w:t>
      </w:r>
    </w:p>
    <w:p w:rsidR="00A079D1" w:rsidRPr="00CA714B" w:rsidRDefault="00A079D1" w:rsidP="00845866">
      <w:pPr>
        <w:pStyle w:val="PURBlueStrong-Indented"/>
        <w:spacing w:after="40"/>
        <w:ind w:left="274"/>
        <w:rPr>
          <w:spacing w:val="0"/>
        </w:rPr>
      </w:pPr>
      <w:r w:rsidRPr="00CA714B">
        <w:rPr>
          <w:spacing w:val="0"/>
        </w:rPr>
        <w:t>Права на інсталяцію та використання</w:t>
      </w:r>
    </w:p>
    <w:p w:rsidR="00A079D1" w:rsidRPr="002A4125" w:rsidRDefault="00A079D1" w:rsidP="00845866">
      <w:pPr>
        <w:pStyle w:val="ListParagraph"/>
        <w:numPr>
          <w:ilvl w:val="0"/>
          <w:numId w:val="71"/>
        </w:numPr>
        <w:ind w:left="548" w:hanging="274"/>
      </w:pPr>
      <w:r>
        <w:rPr>
          <w:rFonts w:ascii="Arial" w:hAnsi="Arial" w:cs="Arial"/>
          <w:sz w:val="18"/>
          <w:szCs w:val="18"/>
        </w:rPr>
        <w:t>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w:t>
      </w:r>
    </w:p>
    <w:p w:rsidR="00A079D1" w:rsidRPr="002A4125" w:rsidRDefault="00A079D1" w:rsidP="00845866">
      <w:pPr>
        <w:pStyle w:val="ListParagraph"/>
        <w:numPr>
          <w:ilvl w:val="0"/>
          <w:numId w:val="71"/>
        </w:numPr>
        <w:ind w:left="548" w:hanging="274"/>
      </w:pPr>
      <w:r>
        <w:rPr>
          <w:rFonts w:ascii="Arial" w:hAnsi="Arial" w:cs="Arial"/>
          <w:sz w:val="18"/>
          <w:szCs w:val="18"/>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A079D1" w:rsidRPr="002A4125" w:rsidRDefault="00A079D1" w:rsidP="00845866">
      <w:pPr>
        <w:pStyle w:val="ListParagraph"/>
        <w:numPr>
          <w:ilvl w:val="0"/>
          <w:numId w:val="71"/>
        </w:numPr>
        <w:tabs>
          <w:tab w:val="right" w:pos="5490"/>
        </w:tabs>
        <w:ind w:left="548" w:hanging="274"/>
      </w:pPr>
      <w:r>
        <w:rPr>
          <w:rFonts w:ascii="Arial" w:hAnsi="Arial" w:cs="Arial"/>
          <w:sz w:val="18"/>
          <w:szCs w:val="18"/>
        </w:rPr>
        <w:t xml:space="preserve">Ви можете дозволити віддалений доступ до програмного забезпечення для інших користувачів </w:t>
      </w:r>
      <w:r>
        <w:rPr>
          <w:rFonts w:ascii="Arial" w:hAnsi="Arial" w:cs="Arial"/>
          <w:sz w:val="18"/>
          <w:szCs w:val="18"/>
        </w:rPr>
        <w:tab/>
        <w:t xml:space="preserve">виключно для надання технічної підтримки. </w:t>
      </w:r>
    </w:p>
    <w:p w:rsidR="00E423E0" w:rsidRPr="00CA714B" w:rsidRDefault="00E423E0" w:rsidP="00845866">
      <w:pPr>
        <w:pStyle w:val="PURBlueStrong-Indented"/>
        <w:spacing w:before="80" w:after="40" w:line="220" w:lineRule="exact"/>
        <w:ind w:left="274"/>
        <w:rPr>
          <w:spacing w:val="0"/>
        </w:rPr>
      </w:pPr>
      <w:r w:rsidRPr="00CA714B">
        <w:rPr>
          <w:spacing w:val="0"/>
        </w:rPr>
        <w:t>Смартфони</w:t>
      </w:r>
    </w:p>
    <w:p w:rsidR="00E423E0" w:rsidRPr="002A4125" w:rsidRDefault="00E423E0" w:rsidP="00E423E0">
      <w:pPr>
        <w:pStyle w:val="PURBullet-Indented"/>
        <w:numPr>
          <w:ilvl w:val="0"/>
          <w:numId w:val="97"/>
        </w:numPr>
      </w:pPr>
      <w:r>
        <w:t>Кожен користувач, якому призначається ліцензія на підписку користувача, може запускати одну копію програмного забезпечення Microsoft Office Mobile на щонайбільше п’яти смартфонах одночасно. У контексті ліцензованого використання програмного забезпечення Microsoft Office Mobile смартфоном вважається мобільний пристрій із фізичним операційним середовищем, вбудованим модулем підключення до бездротової мережі та телефонною слухавкою.</w:t>
      </w:r>
    </w:p>
    <w:p w:rsidR="00E423E0" w:rsidRPr="002A4125" w:rsidRDefault="00E423E0" w:rsidP="006E04D9">
      <w:pPr>
        <w:pStyle w:val="PURBullet-Indented"/>
        <w:numPr>
          <w:ilvl w:val="0"/>
          <w:numId w:val="97"/>
        </w:numPr>
      </w:pPr>
      <w:r>
        <w:t>Умови використання, які надаються разом із програмним забезпеченням Microsoft Office Mobile, мають переважну силу</w:t>
      </w:r>
      <w:r w:rsidR="006E04D9">
        <w:t> </w:t>
      </w:r>
      <w:r>
        <w:t>у</w:t>
      </w:r>
      <w:r w:rsidR="00772244">
        <w:t> </w:t>
      </w:r>
      <w:r>
        <w:t>випадках, коли вони суперечать цим Правам на використання продуктів.*</w:t>
      </w:r>
      <w:r w:rsidR="00BA10FA">
        <w:t xml:space="preserve"> </w:t>
      </w:r>
    </w:p>
    <w:p w:rsidR="00E423E0" w:rsidRPr="002A4125" w:rsidRDefault="00E423E0" w:rsidP="00E423E0">
      <w:pPr>
        <w:pStyle w:val="PURBullet-Indented"/>
        <w:numPr>
          <w:ilvl w:val="0"/>
          <w:numId w:val="97"/>
        </w:numPr>
      </w:pPr>
      <w:r>
        <w:t>Ваше право інсталювати програмне забезпечення Microsoft Office Mobile на свій смартфон не створює та не розширює жодне зобов’язання щодо гарантії або підтримки обладнання чи іншого програмного забезпечення, яке використовується на вашому смартфоні.</w:t>
      </w:r>
    </w:p>
    <w:p w:rsidR="00A079D1" w:rsidRPr="00CA714B" w:rsidRDefault="00A079D1" w:rsidP="00845866">
      <w:pPr>
        <w:pStyle w:val="PURBlueStrong-Indented"/>
        <w:spacing w:after="40" w:line="200" w:lineRule="exact"/>
        <w:ind w:left="274"/>
        <w:rPr>
          <w:spacing w:val="0"/>
        </w:rPr>
      </w:pPr>
      <w:r w:rsidRPr="00CA714B">
        <w:rPr>
          <w:spacing w:val="0"/>
        </w:rPr>
        <w:t>Оновлення онлайнових служб і програмного забезпечення</w:t>
      </w:r>
    </w:p>
    <w:p w:rsidR="00A079D1" w:rsidRPr="002A4125" w:rsidRDefault="00A079D1" w:rsidP="008A53CF">
      <w:pPr>
        <w:pStyle w:val="PURBody-Indented"/>
      </w:pPr>
      <w: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8A53CF">
        <w:t> </w:t>
      </w:r>
      <w:r>
        <w:t>онлайнової служби, для запобігання перерв у роботі онлайнової служби.</w:t>
      </w:r>
    </w:p>
    <w:p w:rsidR="00A079D1" w:rsidRPr="00CA714B" w:rsidRDefault="00A079D1" w:rsidP="00845866">
      <w:pPr>
        <w:pStyle w:val="PURBlueStrong-Indented"/>
        <w:spacing w:after="40" w:line="200" w:lineRule="exact"/>
        <w:ind w:left="274"/>
        <w:rPr>
          <w:spacing w:val="0"/>
        </w:rPr>
      </w:pPr>
      <w:r w:rsidRPr="00CA714B">
        <w:rPr>
          <w:spacing w:val="0"/>
        </w:rPr>
        <w:lastRenderedPageBreak/>
        <w:t>Необхідне підключення</w:t>
      </w:r>
    </w:p>
    <w:p w:rsidR="00A079D1" w:rsidRPr="002A4125" w:rsidRDefault="00A079D1" w:rsidP="00A079D1">
      <w:pPr>
        <w:pStyle w:val="PURBody-Indented"/>
      </w:pPr>
      <w: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BA10FA">
        <w:t xml:space="preserve"> </w:t>
      </w:r>
      <w:r>
        <w:t>Якщо користувач не дотримується цієї вимоги, ця функціональна можливість програмного забезпечення може бути ушкоджена.</w:t>
      </w:r>
    </w:p>
    <w:p w:rsidR="00A079D1" w:rsidRPr="00CA714B" w:rsidRDefault="00A079D1" w:rsidP="00845866">
      <w:pPr>
        <w:pStyle w:val="PURBlueStrong-Indented"/>
        <w:spacing w:after="40" w:line="200" w:lineRule="exact"/>
        <w:ind w:left="274"/>
        <w:rPr>
          <w:spacing w:val="0"/>
        </w:rPr>
      </w:pPr>
      <w:r w:rsidRPr="00CA714B">
        <w:rPr>
          <w:spacing w:val="0"/>
        </w:rPr>
        <w:t>Перевірка підписки</w:t>
      </w:r>
    </w:p>
    <w:p w:rsidR="00A079D1" w:rsidRPr="002A4125" w:rsidRDefault="00A079D1" w:rsidP="00A079D1">
      <w:pPr>
        <w:pStyle w:val="PURBody-Indented"/>
      </w:pPr>
      <w: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BA10FA">
        <w:t xml:space="preserve"> </w:t>
      </w:r>
      <w: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BA10FA">
        <w:t xml:space="preserve"> </w:t>
      </w:r>
      <w:r>
        <w:t>Оновлення для програмного продукту ви можете отримувати лише від корпорації Майкрософт або з авторизованих нею джерел.</w:t>
      </w:r>
      <w:r w:rsidR="00BA10FA">
        <w:t xml:space="preserve"> </w:t>
      </w:r>
      <w:r>
        <w:t xml:space="preserve">Додаткові відомості про отримання оновлень із дозволених джерел див. на веб-сторінці </w:t>
      </w:r>
      <w:hyperlink r:id="rId68">
        <w:r>
          <w:rPr>
            <w:color w:val="00467F"/>
            <w:u w:val="single"/>
          </w:rPr>
          <w:t>http://windows.microsoft.com/en-US/windows/help/genuine/faq</w:t>
        </w:r>
      </w:hyperlink>
      <w:r>
        <w:t>. Використовуючи програмне забезпечення, ви надаєте свою згоду на передавання відомостей, описаних у цьому розділі.</w:t>
      </w:r>
    </w:p>
    <w:p w:rsidR="00A079D1" w:rsidRPr="00CA714B" w:rsidRDefault="00A079D1" w:rsidP="00A079D1">
      <w:pPr>
        <w:pStyle w:val="PURBlueStrong-Indented"/>
        <w:rPr>
          <w:spacing w:val="0"/>
        </w:rPr>
      </w:pPr>
      <w:r w:rsidRPr="00CA714B">
        <w:rPr>
          <w:spacing w:val="0"/>
        </w:rPr>
        <w:t>Елементи мультимедіа та шаблони</w:t>
      </w:r>
    </w:p>
    <w:p w:rsidR="00A079D1" w:rsidRPr="002A4125" w:rsidRDefault="00A079D1" w:rsidP="00A079D1">
      <w:pPr>
        <w:pStyle w:val="PURBody-Indented"/>
      </w:pPr>
      <w: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079D1" w:rsidRPr="00CA714B" w:rsidRDefault="00A079D1" w:rsidP="00A079D1">
      <w:pPr>
        <w:pStyle w:val="PURBlueStrong-Indented"/>
        <w:rPr>
          <w:spacing w:val="0"/>
        </w:rPr>
      </w:pPr>
      <w:r w:rsidRPr="00CA714B">
        <w:rPr>
          <w:spacing w:val="0"/>
        </w:rPr>
        <w:t>Використання Office Home &amp; Student 2013 RT в комерційних цілях</w:t>
      </w:r>
    </w:p>
    <w:p w:rsidR="00A079D1" w:rsidRPr="002A4125" w:rsidRDefault="00A079D1" w:rsidP="00ED5D2B">
      <w:pPr>
        <w:pStyle w:val="PURBullet-Indented"/>
        <w:numPr>
          <w:ilvl w:val="0"/>
          <w:numId w:val="70"/>
        </w:numPr>
        <w:spacing w:line="240" w:lineRule="auto"/>
      </w:pPr>
      <w:r>
        <w:t xml:space="preserve">Ваша ліцензія на підписку користувача змінює ваше право на використання програмного забезпечення за ліцензією для Office Home &amp; Student 2013 RT, придбаною окремо, скасовуючи заборону на комерційне використання програмного забезпечення. </w:t>
      </w:r>
    </w:p>
    <w:p w:rsidR="00A079D1" w:rsidRPr="002A4125" w:rsidRDefault="00A079D1" w:rsidP="00ED5D2B">
      <w:pPr>
        <w:pStyle w:val="PURBullet-Indented"/>
        <w:numPr>
          <w:ilvl w:val="0"/>
          <w:numId w:val="70"/>
        </w:numPr>
      </w:pPr>
      <w: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терміну дії підписки Office 365 Small Business Premium.</w:t>
      </w:r>
    </w:p>
    <w:p w:rsidR="00A079D1" w:rsidRPr="002A4125" w:rsidRDefault="00A079D1" w:rsidP="00ED5D2B">
      <w:pPr>
        <w:pStyle w:val="PURBullet-Indented"/>
        <w:numPr>
          <w:ilvl w:val="0"/>
          <w:numId w:val="70"/>
        </w:numPr>
      </w:pPr>
      <w:r>
        <w:t>Окрім випадків, коли комерційне використання програмного забезпечення дозволено, будь-яке використання підлягає дії</w:t>
      </w:r>
      <w:r w:rsidR="006F5A29">
        <w:t> </w:t>
      </w:r>
      <w:r>
        <w:t xml:space="preserve">умовам і правам на використання, наданим ліцензією для Office Home &amp; Student 2013 RT. </w:t>
      </w:r>
    </w:p>
    <w:p w:rsidR="00A079D1" w:rsidRPr="002A4125" w:rsidRDefault="00A079D1" w:rsidP="001640C7">
      <w:pPr>
        <w:pStyle w:val="PURBullet-Indented"/>
        <w:numPr>
          <w:ilvl w:val="0"/>
          <w:numId w:val="70"/>
        </w:numPr>
        <w:spacing w:after="100"/>
      </w:pPr>
      <w:r>
        <w:t>Придбання ліцензії на підписку для Office 365 Small Business Premium не створює та не розширює жодну гарантію або</w:t>
      </w:r>
      <w:r w:rsidR="006F5A29">
        <w:t> </w:t>
      </w:r>
      <w:r>
        <w:t>зобов’язання щодо підтримки за ліцензією для випуску Office Home &amp; Student 2013 RT.</w:t>
      </w:r>
    </w:p>
    <w:p w:rsidR="00A079D1" w:rsidRPr="002A4125" w:rsidRDefault="00A079D1" w:rsidP="00A079D1">
      <w:pPr>
        <w:pStyle w:val="PURBlueStrong-Indented"/>
      </w:pPr>
    </w:p>
    <w:p w:rsidR="00A079D1" w:rsidRPr="002A4125" w:rsidRDefault="00EA6071" w:rsidP="00A079D1">
      <w:pPr>
        <w:pStyle w:val="PURBreadcrumb"/>
      </w:pPr>
      <w:hyperlink w:anchor="TOC" w:history="1">
        <w:r w:rsidR="006F5A29">
          <w:rPr>
            <w:color w:val="00467F"/>
            <w:u w:val="single"/>
          </w:rPr>
          <w:t>Зміст</w:t>
        </w:r>
      </w:hyperlink>
      <w:r w:rsidR="006F5A29">
        <w:t xml:space="preserve"> / </w:t>
      </w:r>
      <w:hyperlink w:anchor="General_License_Terms">
        <w:r w:rsidR="006F5A29">
          <w:rPr>
            <w:color w:val="00467F"/>
            <w:u w:val="single"/>
          </w:rPr>
          <w:t>Загальні умови</w:t>
        </w:r>
      </w:hyperlink>
      <w:r w:rsidR="00F22968">
        <w:t xml:space="preserve"> </w:t>
      </w:r>
    </w:p>
    <w:p w:rsidR="0082133B" w:rsidRPr="002A4125" w:rsidRDefault="00ED4593">
      <w:pPr>
        <w:pStyle w:val="PURProductName"/>
      </w:pPr>
      <w:r>
        <w:t>Office Web Applications</w:t>
      </w:r>
      <w:bookmarkEnd w:id="346"/>
      <w:r>
        <w:fldChar w:fldCharType="begin"/>
      </w:r>
      <w:r>
        <w:instrText>XE "Office Web Applications"</w:instrText>
      </w:r>
      <w:r>
        <w:fldChar w:fldCharType="end"/>
      </w:r>
      <w:r w:rsidR="00F22968">
        <w:fldChar w:fldCharType="begin"/>
      </w:r>
      <w:r>
        <w:instrText xml:space="preserve"> TC "</w:instrText>
      </w:r>
      <w:bookmarkStart w:id="351" w:name="_Toc364695397"/>
      <w:bookmarkStart w:id="352" w:name="_Toc366005067"/>
      <w:r>
        <w:instrText>Office Web Applications</w:instrText>
      </w:r>
      <w:bookmarkEnd w:id="351"/>
      <w:bookmarkEnd w:id="352"/>
      <w:r>
        <w:instrText>" \l 2</w:instrText>
      </w:r>
      <w:r w:rsidR="00F22968">
        <w:fldChar w:fldCharType="end"/>
      </w:r>
    </w:p>
    <w:p w:rsidR="0082133B" w:rsidRPr="002A4125"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pPr>
              <w:pStyle w:val="PURBody"/>
            </w:pPr>
            <w:r>
              <w:t xml:space="preserve">Див. Декларацію про конфіденційність Office 365 за адресою </w:t>
            </w:r>
            <w:hyperlink r:id="rId69">
              <w:r>
                <w:rPr>
                  <w:color w:val="00467F"/>
                  <w:u w:val="single"/>
                </w:rPr>
                <w:t>http://go.microsoft.com/fwlink/?LinkID=212058&amp;clcid=0x409</w:t>
              </w:r>
            </w:hyperlink>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70">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59"/>
        <w:gridCol w:w="5267"/>
      </w:tblGrid>
      <w:tr w:rsidR="0082133B" w:rsidTr="00CA714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rsidP="001640C7">
            <w:pPr>
              <w:pStyle w:val="PURBody"/>
              <w:spacing w:line="240" w:lineRule="exact"/>
            </w:pPr>
            <w:r>
              <w:rPr>
                <w:b/>
                <w:i/>
              </w:rPr>
              <w:t>Вимагається від кожного з ваших:</w:t>
            </w:r>
          </w:p>
          <w:p w:rsidR="0082133B" w:rsidRDefault="00ED4593" w:rsidP="001640C7">
            <w:pPr>
              <w:pStyle w:val="PURBullet"/>
              <w:numPr>
                <w:ilvl w:val="0"/>
                <w:numId w:val="35"/>
              </w:numPr>
            </w:pPr>
            <w:r>
              <w:t>Користувачі, що мають доступ до онлайнових служб чи пов’язаного програмного забезпечення</w:t>
            </w:r>
          </w:p>
        </w:tc>
        <w:tc>
          <w:tcPr>
            <w:tcW w:w="5320" w:type="dxa"/>
          </w:tcPr>
          <w:p w:rsidR="0082133B" w:rsidRPr="002A4125" w:rsidRDefault="00ED4593" w:rsidP="001640C7">
            <w:pPr>
              <w:pStyle w:val="PURBody"/>
              <w:spacing w:line="240" w:lineRule="exact"/>
            </w:pPr>
            <w:r>
              <w:rPr>
                <w:b/>
                <w:i/>
              </w:rPr>
              <w:t>Необхідні ліцензії на передплату:</w:t>
            </w:r>
          </w:p>
          <w:p w:rsidR="00EC153F" w:rsidRPr="002A4125" w:rsidRDefault="00EC153F" w:rsidP="001640C7">
            <w:pPr>
              <w:pStyle w:val="PURBullet"/>
              <w:numPr>
                <w:ilvl w:val="0"/>
                <w:numId w:val="36"/>
              </w:numPr>
            </w:pPr>
            <w:r>
              <w:rPr>
                <w:rFonts w:ascii="Tahoma" w:hAnsi="Tahoma" w:cs="Arial"/>
                <w:color w:val="000000"/>
                <w:szCs w:val="18"/>
              </w:rPr>
              <w:t xml:space="preserve">Ліцензія на підписку користувача для веб-застосунків Office Web Apps </w:t>
            </w:r>
            <w:r>
              <w:rPr>
                <w:b/>
              </w:rPr>
              <w:t>або</w:t>
            </w:r>
          </w:p>
          <w:p w:rsidR="00892E16" w:rsidRPr="002A4125" w:rsidRDefault="00892E16" w:rsidP="001640C7">
            <w:pPr>
              <w:pStyle w:val="PURBullet"/>
              <w:numPr>
                <w:ilvl w:val="0"/>
                <w:numId w:val="36"/>
              </w:numPr>
            </w:pPr>
            <w:r>
              <w:t>Ліцензія на підписку користувача для випуску Office</w:t>
            </w:r>
            <w:r w:rsidR="0017212A">
              <w:t> </w:t>
            </w:r>
            <w:r>
              <w:t>365</w:t>
            </w:r>
            <w:r w:rsidR="0017212A">
              <w:t> </w:t>
            </w:r>
            <w:r>
              <w:t>Enterprise K1, або</w:t>
            </w:r>
          </w:p>
          <w:p w:rsidR="007C7028" w:rsidRPr="002A4125" w:rsidRDefault="007C7028" w:rsidP="001640C7">
            <w:pPr>
              <w:pStyle w:val="Heading4nobold"/>
              <w:numPr>
                <w:ilvl w:val="0"/>
                <w:numId w:val="36"/>
              </w:numPr>
              <w:spacing w:line="240" w:lineRule="exact"/>
              <w:jc w:val="left"/>
            </w:pPr>
            <w:r>
              <w:rPr>
                <w:rFonts w:ascii="Tahoma" w:hAnsi="Tahoma"/>
                <w:color w:val="000000"/>
              </w:rPr>
              <w:t>Ліцензія на підписку користувача для випуску Office</w:t>
            </w:r>
            <w:r w:rsidR="0017212A">
              <w:rPr>
                <w:rFonts w:ascii="Tahoma" w:hAnsi="Tahoma"/>
                <w:color w:val="000000"/>
              </w:rPr>
              <w:t> </w:t>
            </w:r>
            <w:r>
              <w:rPr>
                <w:rFonts w:ascii="Tahoma" w:hAnsi="Tahoma"/>
                <w:color w:val="000000"/>
              </w:rPr>
              <w:t>365 Education A2</w:t>
            </w:r>
            <w:r>
              <w:rPr>
                <w:rFonts w:ascii="Tahoma" w:hAnsi="Tahoma" w:cs="Arial"/>
                <w:color w:val="000000"/>
                <w:szCs w:val="18"/>
              </w:rPr>
              <w:t xml:space="preserve">, </w:t>
            </w:r>
            <w:r>
              <w:rPr>
                <w:rFonts w:ascii="Tahoma" w:hAnsi="Tahoma" w:cs="Arial"/>
                <w:b/>
                <w:color w:val="000000"/>
                <w:szCs w:val="18"/>
              </w:rPr>
              <w:t>або</w:t>
            </w:r>
          </w:p>
          <w:p w:rsidR="007C7028" w:rsidRPr="002A4125" w:rsidRDefault="007C7028" w:rsidP="001640C7">
            <w:pPr>
              <w:pStyle w:val="Heading4nobold"/>
              <w:numPr>
                <w:ilvl w:val="0"/>
                <w:numId w:val="36"/>
              </w:numPr>
              <w:spacing w:line="240" w:lineRule="exact"/>
              <w:jc w:val="left"/>
            </w:pPr>
            <w:r>
              <w:rPr>
                <w:rFonts w:ascii="Tahoma" w:hAnsi="Tahoma"/>
                <w:color w:val="000000"/>
              </w:rPr>
              <w:lastRenderedPageBreak/>
              <w:t>Ліцензія на підписку користувача для випуску Office</w:t>
            </w:r>
            <w:r w:rsidR="0017212A">
              <w:rPr>
                <w:rFonts w:ascii="Tahoma" w:hAnsi="Tahoma"/>
                <w:color w:val="000000"/>
              </w:rPr>
              <w:t> </w:t>
            </w:r>
            <w:r>
              <w:rPr>
                <w:rFonts w:ascii="Tahoma" w:hAnsi="Tahoma"/>
                <w:color w:val="000000"/>
              </w:rPr>
              <w:t>365 Education A3</w:t>
            </w:r>
            <w:r>
              <w:rPr>
                <w:rFonts w:ascii="Tahoma" w:hAnsi="Tahoma" w:cs="Arial"/>
                <w:color w:val="000000"/>
                <w:szCs w:val="18"/>
              </w:rPr>
              <w:t xml:space="preserve">, </w:t>
            </w:r>
            <w:r>
              <w:rPr>
                <w:rFonts w:ascii="Tahoma" w:hAnsi="Tahoma" w:cs="Arial"/>
                <w:b/>
                <w:color w:val="000000"/>
                <w:szCs w:val="18"/>
              </w:rPr>
              <w:t>або</w:t>
            </w:r>
          </w:p>
          <w:p w:rsidR="007C7028" w:rsidRPr="002A4125" w:rsidRDefault="007C7028" w:rsidP="001640C7">
            <w:pPr>
              <w:pStyle w:val="Heading4nobold"/>
              <w:numPr>
                <w:ilvl w:val="0"/>
                <w:numId w:val="36"/>
              </w:numPr>
              <w:spacing w:line="240" w:lineRule="exact"/>
              <w:jc w:val="left"/>
            </w:pPr>
            <w:r>
              <w:rPr>
                <w:rFonts w:ascii="Tahoma" w:hAnsi="Tahoma"/>
                <w:color w:val="000000"/>
              </w:rPr>
              <w:t>Ліцензія на підписку користувача для випуску Office</w:t>
            </w:r>
            <w:r w:rsidR="0017212A">
              <w:rPr>
                <w:rFonts w:ascii="Tahoma" w:hAnsi="Tahoma"/>
                <w:color w:val="000000"/>
              </w:rPr>
              <w:t> </w:t>
            </w:r>
            <w:r>
              <w:rPr>
                <w:rFonts w:ascii="Tahoma" w:hAnsi="Tahoma"/>
                <w:color w:val="000000"/>
              </w:rPr>
              <w:t>365 Education A4</w:t>
            </w:r>
            <w:r>
              <w:rPr>
                <w:rFonts w:ascii="Tahoma" w:hAnsi="Tahoma" w:cs="Arial"/>
                <w:color w:val="000000"/>
                <w:szCs w:val="18"/>
              </w:rPr>
              <w:t xml:space="preserve">, </w:t>
            </w:r>
            <w:r>
              <w:rPr>
                <w:rFonts w:ascii="Tahoma" w:hAnsi="Tahoma" w:cs="Arial"/>
                <w:b/>
                <w:color w:val="000000"/>
                <w:szCs w:val="18"/>
              </w:rPr>
              <w:t>або</w:t>
            </w:r>
          </w:p>
          <w:p w:rsidR="00C30D1A" w:rsidRPr="002A4125" w:rsidRDefault="00C30D1A" w:rsidP="001640C7">
            <w:pPr>
              <w:pStyle w:val="PURBullet"/>
              <w:numPr>
                <w:ilvl w:val="0"/>
                <w:numId w:val="36"/>
              </w:numPr>
            </w:pPr>
            <w:r>
              <w:t>Ліцензія на підписку користувача для випуску Office</w:t>
            </w:r>
            <w:r w:rsidR="0017212A">
              <w:t> </w:t>
            </w:r>
            <w:r>
              <w:t>365</w:t>
            </w:r>
            <w:r w:rsidR="0017212A">
              <w:t> </w:t>
            </w:r>
            <w:r>
              <w:t xml:space="preserve">Enterprise E1, </w:t>
            </w:r>
            <w:r>
              <w:rPr>
                <w:b/>
              </w:rPr>
              <w:t>або</w:t>
            </w:r>
          </w:p>
          <w:p w:rsidR="0082133B" w:rsidRPr="002A4125" w:rsidRDefault="00ED4593" w:rsidP="001640C7">
            <w:pPr>
              <w:pStyle w:val="PURBullet"/>
              <w:numPr>
                <w:ilvl w:val="0"/>
                <w:numId w:val="36"/>
              </w:numPr>
            </w:pPr>
            <w:r>
              <w:t>Ліцензія на підписку користувача для випуску Office</w:t>
            </w:r>
            <w:r w:rsidR="0017212A">
              <w:t> </w:t>
            </w:r>
            <w:r>
              <w:t>365</w:t>
            </w:r>
            <w:r w:rsidR="0017212A">
              <w:t> </w:t>
            </w:r>
            <w:r>
              <w:t xml:space="preserve">Enterprise E3, </w:t>
            </w:r>
            <w:r>
              <w:rPr>
                <w:b/>
              </w:rPr>
              <w:t>або</w:t>
            </w:r>
          </w:p>
          <w:p w:rsidR="00C30D1A" w:rsidRPr="002A4125" w:rsidRDefault="00ED4593" w:rsidP="001640C7">
            <w:pPr>
              <w:pStyle w:val="PURBullet"/>
              <w:numPr>
                <w:ilvl w:val="0"/>
                <w:numId w:val="36"/>
              </w:numPr>
            </w:pPr>
            <w:r>
              <w:t>Ліцензія на підписку користувача для випуску Office</w:t>
            </w:r>
            <w:r w:rsidR="0017212A">
              <w:t> </w:t>
            </w:r>
            <w:r>
              <w:t>365</w:t>
            </w:r>
            <w:r w:rsidR="0017212A">
              <w:t> </w:t>
            </w:r>
            <w:r>
              <w:t xml:space="preserve">Enterprise E4, </w:t>
            </w:r>
            <w:r>
              <w:rPr>
                <w:b/>
              </w:rPr>
              <w:t>або</w:t>
            </w:r>
          </w:p>
          <w:p w:rsidR="0082133B" w:rsidRDefault="00C30D1A" w:rsidP="001640C7">
            <w:pPr>
              <w:pStyle w:val="PURBullet"/>
              <w:numPr>
                <w:ilvl w:val="0"/>
                <w:numId w:val="36"/>
              </w:numPr>
            </w:pPr>
            <w:r>
              <w:t>Ліцензія на підписку користувача для випуску Office</w:t>
            </w:r>
            <w:r w:rsidR="0017212A">
              <w:t> </w:t>
            </w:r>
            <w:r>
              <w:t>365</w:t>
            </w:r>
            <w:r w:rsidR="0017212A">
              <w:t> </w:t>
            </w:r>
            <w:r>
              <w:t>Midsize Business</w:t>
            </w:r>
          </w:p>
        </w:tc>
      </w:tr>
    </w:tbl>
    <w:p w:rsidR="003B1D52" w:rsidRPr="002A4125" w:rsidRDefault="00EA6071" w:rsidP="00CA714B">
      <w:pPr>
        <w:pStyle w:val="PURBreadcrumb"/>
        <w:keepNext w:val="0"/>
      </w:pPr>
      <w:hyperlink w:anchor="TOC" w:history="1">
        <w:r w:rsidR="00CA714B">
          <w:rPr>
            <w:color w:val="00467F"/>
            <w:u w:val="single"/>
          </w:rPr>
          <w:t>Зміст</w:t>
        </w:r>
      </w:hyperlink>
      <w:r w:rsidR="00CA714B">
        <w:t xml:space="preserve"> / </w:t>
      </w:r>
      <w:hyperlink w:anchor="General_License_Terms">
        <w:r w:rsidR="00CA714B">
          <w:rPr>
            <w:color w:val="00467F"/>
            <w:u w:val="single"/>
          </w:rPr>
          <w:t>Загальні умови</w:t>
        </w:r>
      </w:hyperlink>
      <w:r w:rsidR="00BA10FA">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53" w:name="_Toc364695398"/>
      <w:bookmarkStart w:id="354" w:name="_Toc366005068"/>
      <w:r w:rsidR="00256119">
        <w:instrText>Project Online</w:instrText>
      </w:r>
      <w:bookmarkEnd w:id="353"/>
      <w:bookmarkEnd w:id="354"/>
      <w:r>
        <w:instrText>" \l 2</w:instrText>
      </w:r>
      <w:r w:rsidR="00F22968">
        <w:fldChar w:fldCharType="end"/>
      </w:r>
    </w:p>
    <w:p w:rsidR="003B1D52" w:rsidRPr="002A4125" w:rsidRDefault="003B1D52" w:rsidP="003B1D52">
      <w:pPr>
        <w:pStyle w:val="PURLicenseTerm"/>
      </w:pPr>
      <w:r>
        <w:t>Умови ліцензії, які стосуються використання цього продукту, включають Загальні умови ліцензування та зазначені нижче умови.</w:t>
      </w:r>
      <w:r w:rsidR="00BA10FA">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97779F">
            <w:pPr>
              <w:pStyle w:val="PURBody"/>
            </w:pPr>
            <w:r>
              <w:t xml:space="preserve">Декларація про конфіденційність Office 365: </w:t>
            </w:r>
            <w:r>
              <w:rPr>
                <w:b/>
              </w:rPr>
              <w:t>Так</w:t>
            </w:r>
            <w:r>
              <w:t xml:space="preserve"> (див. веб-сторінку </w:t>
            </w:r>
            <w:hyperlink r:id="rId71">
              <w:r>
                <w:rPr>
                  <w:color w:val="00467F"/>
                  <w:u w:val="single"/>
                </w:rPr>
                <w:t>http://go.microsoft.com/fwlink/?LinkID=212058&amp;clcid=0x409</w:t>
              </w:r>
            </w:hyperlink>
            <w:r>
              <w:t>)</w:t>
            </w:r>
          </w:p>
        </w:tc>
        <w:tc>
          <w:tcPr>
            <w:tcW w:w="6120" w:type="dxa"/>
          </w:tcPr>
          <w:p w:rsidR="003B1D52" w:rsidRDefault="003B1D52" w:rsidP="00517CC7">
            <w:pPr>
              <w:pStyle w:val="PURBody"/>
            </w:pPr>
            <w:r>
              <w:t xml:space="preserve">Угода про рівень послуг (SLA): </w:t>
            </w:r>
            <w:r>
              <w:rPr>
                <w:b/>
              </w:rPr>
              <w:t xml:space="preserve">Так </w:t>
            </w:r>
            <w:r>
              <w:t xml:space="preserve">(див. веб-сторінку </w:t>
            </w:r>
            <w:hyperlink r:id="rId72">
              <w:r>
                <w:rPr>
                  <w:color w:val="00467F"/>
                  <w:u w:val="single"/>
                </w:rPr>
                <w:t>http://microsoft.com/licensing/contracts</w:t>
              </w:r>
            </w:hyperlink>
            <w:r>
              <w:t>)</w:t>
            </w:r>
          </w:p>
        </w:tc>
      </w:tr>
    </w:tbl>
    <w:p w:rsidR="003B1D52" w:rsidRPr="002A4125" w:rsidRDefault="003B1D52" w:rsidP="003B1D52">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0E74AD">
            <w:pPr>
              <w:pStyle w:val="PURBody"/>
              <w:spacing w:line="240" w:lineRule="exact"/>
            </w:pPr>
            <w:r>
              <w:rPr>
                <w:b/>
                <w:i/>
              </w:rPr>
              <w:t>Вимагається від кожного з ваших:</w:t>
            </w:r>
          </w:p>
          <w:p w:rsidR="003B1D52" w:rsidRDefault="003B1D52" w:rsidP="000E74AD">
            <w:pPr>
              <w:pStyle w:val="PURBullet"/>
              <w:numPr>
                <w:ilvl w:val="0"/>
                <w:numId w:val="72"/>
              </w:numPr>
            </w:pPr>
            <w:r>
              <w:t>Користувачі, які мають доступ до служб або пов’язаного програмного забезпечення</w:t>
            </w:r>
          </w:p>
        </w:tc>
        <w:tc>
          <w:tcPr>
            <w:tcW w:w="5321" w:type="dxa"/>
          </w:tcPr>
          <w:p w:rsidR="003B1D52" w:rsidRPr="002A4125" w:rsidRDefault="003B1D52" w:rsidP="000E74AD">
            <w:pPr>
              <w:pStyle w:val="PURBody"/>
              <w:spacing w:line="240" w:lineRule="exact"/>
            </w:pPr>
            <w:r>
              <w:rPr>
                <w:b/>
                <w:i/>
              </w:rPr>
              <w:t>Необхідні ліцензії на передплату:</w:t>
            </w:r>
          </w:p>
          <w:p w:rsidR="003B1D52" w:rsidRDefault="003B1D52" w:rsidP="006459EA">
            <w:pPr>
              <w:pStyle w:val="PURBullet"/>
              <w:numPr>
                <w:ilvl w:val="0"/>
                <w:numId w:val="73"/>
              </w:numPr>
            </w:pPr>
            <w:r>
              <w:t>Ліцензія на підписку користувача для служби Project</w:t>
            </w:r>
            <w:r w:rsidR="006459EA">
              <w:t> </w:t>
            </w:r>
            <w:r>
              <w:t>Online</w:t>
            </w:r>
          </w:p>
        </w:tc>
      </w:tr>
    </w:tbl>
    <w:p w:rsidR="003B1D52" w:rsidRPr="002A4125" w:rsidRDefault="003B1D52" w:rsidP="003B1D52"/>
    <w:p w:rsidR="003B1D52" w:rsidRPr="002A4125" w:rsidRDefault="00770672" w:rsidP="003B1D52">
      <w:pPr>
        <w:pStyle w:val="PURBlueBGHeader"/>
      </w:pPr>
      <w:r>
        <w:t>Додаткові умови:</w:t>
      </w:r>
    </w:p>
    <w:p w:rsidR="003B1D52" w:rsidRPr="00CA714B" w:rsidRDefault="003B1D52" w:rsidP="003B1D52">
      <w:pPr>
        <w:pStyle w:val="PURBlueStrong-Indented"/>
        <w:rPr>
          <w:spacing w:val="0"/>
        </w:rPr>
      </w:pPr>
      <w:r w:rsidRPr="00CA714B">
        <w:rPr>
          <w:spacing w:val="0"/>
        </w:rPr>
        <w:t xml:space="preserve">SharePoint Online </w:t>
      </w:r>
    </w:p>
    <w:p w:rsidR="003B1D52" w:rsidRPr="002A4125" w:rsidRDefault="003B1D52" w:rsidP="008B3953">
      <w:pPr>
        <w:pStyle w:val="PURProductName"/>
        <w:pBdr>
          <w:bottom w:val="none" w:sz="0" w:space="0" w:color="auto"/>
        </w:pBdr>
      </w:pPr>
      <w:r>
        <w:rPr>
          <w:rFonts w:cs="Arial"/>
          <w:sz w:val="18"/>
          <w:szCs w:val="18"/>
        </w:rPr>
        <w:t>Ваша служба Project Online вимагає використання плану SharePoint Online Plan 2, який буде надано вам у рамках служби Project Online. Цією службою SharePoint Online Plan 2 можна користуватися лише відповідно до прав на використання служби Project Online і виключно з метою підтримки функцій, для яких використовується служба Project Online.</w:t>
      </w:r>
      <w:r w:rsidR="00BA10FA">
        <w:rPr>
          <w:rFonts w:cs="Arial"/>
          <w:sz w:val="18"/>
          <w:szCs w:val="18"/>
        </w:rPr>
        <w:t xml:space="preserve"> </w:t>
      </w:r>
      <w:r>
        <w:rPr>
          <w:rFonts w:cs="Arial"/>
          <w:sz w:val="18"/>
          <w:szCs w:val="18"/>
        </w:rPr>
        <w:t>За цими умовами ліцензії ви не маєте права використовувати план SharePoint Online Plan 2 жодним іншим чином.</w:t>
      </w:r>
    </w:p>
    <w:p w:rsidR="0082133B" w:rsidRPr="002A4125" w:rsidRDefault="00EA6071">
      <w:pPr>
        <w:pStyle w:val="PURBreadcrumb"/>
      </w:pPr>
      <w:hyperlink w:anchor="TOC" w:history="1">
        <w:r w:rsidR="00363F78">
          <w:rPr>
            <w:color w:val="00467F"/>
            <w:u w:val="single"/>
          </w:rPr>
          <w:t>Зміст</w:t>
        </w:r>
      </w:hyperlink>
      <w:r w:rsidR="00363F78">
        <w:t xml:space="preserve"> / </w:t>
      </w:r>
      <w:hyperlink w:anchor="General_License_Terms">
        <w:r w:rsidR="00363F78">
          <w:rPr>
            <w:color w:val="00467F"/>
            <w:u w:val="single"/>
          </w:rPr>
          <w:t>Загальні умови</w:t>
        </w:r>
      </w:hyperlink>
      <w:r w:rsidR="00F22968">
        <w:t xml:space="preserve"> </w:t>
      </w:r>
    </w:p>
    <w:p w:rsidR="00256119" w:rsidRPr="002A4125" w:rsidRDefault="006B67CD" w:rsidP="00256119">
      <w:pPr>
        <w:pStyle w:val="PURProductName"/>
      </w:pPr>
      <w:r>
        <w:t>Project Pro для Office 365</w:t>
      </w:r>
      <w:r>
        <w:fldChar w:fldCharType="begin"/>
      </w:r>
      <w:r>
        <w:instrText>XE "Project Pro для Office 365"</w:instrText>
      </w:r>
      <w:r>
        <w:fldChar w:fldCharType="end"/>
      </w:r>
      <w:r w:rsidR="00F22968">
        <w:fldChar w:fldCharType="begin"/>
      </w:r>
      <w:r w:rsidR="00256119">
        <w:instrText>TC "</w:instrText>
      </w:r>
      <w:bookmarkStart w:id="355" w:name="_Toc366005069"/>
      <w:r w:rsidR="00256119">
        <w:instrText>Project Pro для Office 365</w:instrText>
      </w:r>
      <w:bookmarkEnd w:id="355"/>
      <w:r w:rsidR="00256119">
        <w:instrText xml:space="preserve">" \l 2 </w:instrText>
      </w:r>
      <w:bookmarkStart w:id="356" w:name="_Toc364695399"/>
      <w:bookmarkEnd w:id="356"/>
      <w:r w:rsidR="00F22968">
        <w:fldChar w:fldCharType="end"/>
      </w:r>
    </w:p>
    <w:p w:rsidR="006B67CD" w:rsidRPr="002A4125" w:rsidRDefault="006B67CD" w:rsidP="006B67CD">
      <w:pPr>
        <w:pStyle w:val="PURLicenseTerm"/>
      </w:pPr>
      <w:r>
        <w:t>Умови ліцензії, які стосуються використання цього продукту, включають Загальні умови ліцензування та зазначені нижче умови.</w:t>
      </w:r>
      <w:r w:rsidR="00BA10FA">
        <w:t xml:space="preserve"> </w:t>
      </w:r>
    </w:p>
    <w:tbl>
      <w:tblPr>
        <w:tblStyle w:val="ProductAttributesTable"/>
        <w:tblW w:w="0" w:type="auto"/>
        <w:tblLook w:val="04A0" w:firstRow="1" w:lastRow="0" w:firstColumn="1" w:lastColumn="0" w:noHBand="0" w:noVBand="1"/>
      </w:tblPr>
      <w:tblGrid>
        <w:gridCol w:w="5735"/>
        <w:gridCol w:w="5065"/>
      </w:tblGrid>
      <w:tr w:rsidR="006B67CD" w:rsidTr="00036438">
        <w:tc>
          <w:tcPr>
            <w:tcW w:w="6120" w:type="dxa"/>
          </w:tcPr>
          <w:p w:rsidR="006B67CD" w:rsidRDefault="006B67CD" w:rsidP="00A65603">
            <w:pPr>
              <w:pStyle w:val="PURBody"/>
            </w:pPr>
            <w:r>
              <w:t xml:space="preserve">Див. відповідні повідомлення: </w:t>
            </w:r>
            <w:r>
              <w:rPr>
                <w:b/>
              </w:rPr>
              <w:t>Ні</w:t>
            </w:r>
          </w:p>
        </w:tc>
        <w:tc>
          <w:tcPr>
            <w:tcW w:w="6120" w:type="dxa"/>
          </w:tcPr>
          <w:p w:rsidR="006B67CD" w:rsidRDefault="006B67CD" w:rsidP="00036438">
            <w:pPr>
              <w:pStyle w:val="PURBody"/>
            </w:pPr>
            <w:r>
              <w:t xml:space="preserve">Огляд безпеки: </w:t>
            </w:r>
            <w:r>
              <w:rPr>
                <w:b/>
              </w:rPr>
              <w:t>Ні</w:t>
            </w:r>
          </w:p>
        </w:tc>
      </w:tr>
      <w:tr w:rsidR="006B67CD" w:rsidTr="00036438">
        <w:tc>
          <w:tcPr>
            <w:tcW w:w="6120" w:type="dxa"/>
          </w:tcPr>
          <w:p w:rsidR="006B67CD" w:rsidRDefault="006B67CD" w:rsidP="00A65603">
            <w:pPr>
              <w:pStyle w:val="PURBody"/>
            </w:pPr>
            <w:r>
              <w:t xml:space="preserve">Декларація про конфіденційність: </w:t>
            </w:r>
            <w:r>
              <w:rPr>
                <w:b/>
              </w:rPr>
              <w:t xml:space="preserve">Так </w:t>
            </w:r>
            <w:r>
              <w:t>(див. за адресою</w:t>
            </w:r>
            <w:r w:rsidR="00BA10FA">
              <w:t xml:space="preserve"> </w:t>
            </w:r>
            <w:hyperlink r:id="rId73" w:history="1">
              <w:r>
                <w:t>http://go.microsoft.com/fwlink/?LinkID=212058&amp;clcid=0x409</w:t>
              </w:r>
            </w:hyperlink>
            <w:r>
              <w:rPr>
                <w:color w:val="00467F"/>
                <w:u w:val="single"/>
              </w:rPr>
              <w:t>)</w:t>
            </w:r>
          </w:p>
        </w:tc>
        <w:tc>
          <w:tcPr>
            <w:tcW w:w="6120" w:type="dxa"/>
          </w:tcPr>
          <w:p w:rsidR="006B67CD" w:rsidRDefault="006B67CD" w:rsidP="00036438">
            <w:pPr>
              <w:pStyle w:val="PURBody"/>
            </w:pPr>
            <w:r>
              <w:t xml:space="preserve">Угода про рівень послуг (SLA): </w:t>
            </w:r>
            <w:r>
              <w:rPr>
                <w:b/>
              </w:rPr>
              <w:t>Ні</w:t>
            </w:r>
          </w:p>
        </w:tc>
      </w:tr>
    </w:tbl>
    <w:p w:rsidR="006B67CD" w:rsidRPr="002A4125" w:rsidRDefault="006B67CD" w:rsidP="006B67CD">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Вимагається від кожного з ваших:</w:t>
            </w:r>
          </w:p>
        </w:tc>
        <w:tc>
          <w:tcPr>
            <w:tcW w:w="5340" w:type="dxa"/>
          </w:tcPr>
          <w:p w:rsidR="006B67CD" w:rsidRDefault="006B67CD" w:rsidP="00036438">
            <w:pPr>
              <w:pStyle w:val="PURBody"/>
            </w:pPr>
            <w:r>
              <w:rPr>
                <w:b/>
                <w:i/>
              </w:rPr>
              <w:t>Необхідні ліцензії на передплату:</w:t>
            </w:r>
          </w:p>
        </w:tc>
      </w:tr>
      <w:tr w:rsidR="006B67CD" w:rsidTr="00036438">
        <w:tc>
          <w:tcPr>
            <w:tcW w:w="5340" w:type="dxa"/>
          </w:tcPr>
          <w:p w:rsidR="006B67CD" w:rsidRDefault="006B67CD" w:rsidP="000E74AD">
            <w:pPr>
              <w:pStyle w:val="PURBullet"/>
              <w:numPr>
                <w:ilvl w:val="0"/>
                <w:numId w:val="65"/>
              </w:numPr>
            </w:pPr>
            <w:r>
              <w:t>Користувачі, що мають доступ до онлайнових служб чи пов’язаного програмного забезпечення</w:t>
            </w:r>
          </w:p>
        </w:tc>
        <w:tc>
          <w:tcPr>
            <w:tcW w:w="5340" w:type="dxa"/>
          </w:tcPr>
          <w:p w:rsidR="006B67CD" w:rsidRPr="002A4125" w:rsidRDefault="006B67CD" w:rsidP="000E74AD">
            <w:pPr>
              <w:pStyle w:val="PURBody"/>
              <w:spacing w:line="240" w:lineRule="exact"/>
            </w:pPr>
            <w:r>
              <w:t xml:space="preserve"> </w:t>
            </w:r>
          </w:p>
          <w:p w:rsidR="006B67CD" w:rsidRPr="002A4125" w:rsidRDefault="006B67CD" w:rsidP="000E74AD">
            <w:pPr>
              <w:pStyle w:val="PURBullet"/>
              <w:numPr>
                <w:ilvl w:val="0"/>
                <w:numId w:val="66"/>
              </w:numPr>
            </w:pPr>
            <w:r>
              <w:t>Ліцензія на підписку користувача Project Pro для Office</w:t>
            </w:r>
            <w:r w:rsidR="000E74AD">
              <w:t> </w:t>
            </w:r>
            <w:r>
              <w:t xml:space="preserve">365, </w:t>
            </w:r>
            <w:r>
              <w:rPr>
                <w:b/>
              </w:rPr>
              <w:t>або</w:t>
            </w:r>
          </w:p>
          <w:p w:rsidR="006B67CD" w:rsidRDefault="006B67CD" w:rsidP="000E74AD">
            <w:pPr>
              <w:pStyle w:val="PURBody"/>
              <w:numPr>
                <w:ilvl w:val="0"/>
                <w:numId w:val="66"/>
              </w:numPr>
              <w:spacing w:line="240" w:lineRule="exact"/>
            </w:pPr>
            <w:r>
              <w:t>Ліцензія на підписку користувача Project Online із</w:t>
            </w:r>
            <w:r w:rsidR="000E74AD">
              <w:t> </w:t>
            </w:r>
            <w:r>
              <w:t xml:space="preserve">Project Pro для Office 365 </w:t>
            </w:r>
          </w:p>
        </w:tc>
      </w:tr>
    </w:tbl>
    <w:p w:rsidR="006B67CD" w:rsidRPr="002A4125" w:rsidRDefault="00770672" w:rsidP="006B67CD">
      <w:pPr>
        <w:pStyle w:val="PURBlueBGHeader"/>
      </w:pPr>
      <w:r>
        <w:t>Додаткові умови:</w:t>
      </w:r>
    </w:p>
    <w:p w:rsidR="006B67CD" w:rsidRPr="00CA714B" w:rsidRDefault="006B67CD" w:rsidP="006B67CD">
      <w:pPr>
        <w:pStyle w:val="PURBlueStrong-Indented"/>
        <w:rPr>
          <w:spacing w:val="0"/>
        </w:rPr>
      </w:pPr>
      <w:r w:rsidRPr="00CA714B">
        <w:rPr>
          <w:spacing w:val="0"/>
        </w:rPr>
        <w:lastRenderedPageBreak/>
        <w:t>Права на інсталяцію та використання</w:t>
      </w:r>
    </w:p>
    <w:p w:rsidR="006B67CD" w:rsidRPr="002A4125" w:rsidRDefault="006B67CD" w:rsidP="00ED5D2B">
      <w:pPr>
        <w:pStyle w:val="ListParagraph"/>
        <w:numPr>
          <w:ilvl w:val="0"/>
          <w:numId w:val="67"/>
        </w:numPr>
        <w:ind w:left="540" w:hanging="270"/>
      </w:pPr>
      <w:r>
        <w:rPr>
          <w:rFonts w:ascii="Arial" w:hAnsi="Arial" w:cs="Arial"/>
          <w:sz w:val="18"/>
          <w:szCs w:val="18"/>
        </w:rPr>
        <w:t>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6B67CD" w:rsidRPr="002A4125" w:rsidRDefault="006B67CD" w:rsidP="003A7CB7">
      <w:pPr>
        <w:pStyle w:val="PURBody-Indented"/>
        <w:ind w:left="0"/>
      </w:pPr>
    </w:p>
    <w:p w:rsidR="006B67CD" w:rsidRPr="00CA714B" w:rsidRDefault="006B67CD" w:rsidP="006B67CD">
      <w:pPr>
        <w:pStyle w:val="PURBlueStrong-Indented"/>
        <w:rPr>
          <w:spacing w:val="0"/>
        </w:rPr>
      </w:pPr>
      <w:r w:rsidRPr="00CA714B">
        <w:rPr>
          <w:spacing w:val="0"/>
        </w:rPr>
        <w:t>Оновлення онлайнових служб і програмного забезпечення</w:t>
      </w:r>
    </w:p>
    <w:p w:rsidR="006B67CD" w:rsidRPr="002A4125" w:rsidRDefault="006B67CD" w:rsidP="006B67CD">
      <w:pPr>
        <w:pStyle w:val="PURBody-Indented"/>
      </w:pPr>
      <w: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44652F">
        <w:t> </w:t>
      </w:r>
      <w:r>
        <w:t>онлайнової служби, для запобігання перерв у роботі онлайнової служби.</w:t>
      </w:r>
    </w:p>
    <w:p w:rsidR="006B67CD" w:rsidRPr="00CA714B" w:rsidRDefault="006B67CD" w:rsidP="00845866">
      <w:pPr>
        <w:pStyle w:val="PURBlueStrong-Indented"/>
        <w:keepNext w:val="0"/>
        <w:keepLines w:val="0"/>
        <w:ind w:left="274"/>
        <w:rPr>
          <w:spacing w:val="0"/>
        </w:rPr>
      </w:pPr>
      <w:r w:rsidRPr="00CA714B">
        <w:rPr>
          <w:spacing w:val="0"/>
        </w:rPr>
        <w:t>Необхідне підключення</w:t>
      </w:r>
    </w:p>
    <w:p w:rsidR="006B67CD" w:rsidRPr="002A4125" w:rsidRDefault="006B67CD" w:rsidP="00845866">
      <w:pPr>
        <w:pStyle w:val="PURBody-Indented"/>
        <w:ind w:left="274"/>
      </w:pPr>
      <w: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BA10FA">
        <w:t xml:space="preserve"> </w:t>
      </w:r>
      <w:r>
        <w:t>Якщо користувач не дотримується цієї вимоги, ця функціональна можливість програмного забезпечення може бути ушкоджена.</w:t>
      </w:r>
    </w:p>
    <w:p w:rsidR="006B67CD" w:rsidRPr="00CA714B" w:rsidRDefault="006B67CD" w:rsidP="006B67CD">
      <w:pPr>
        <w:pStyle w:val="PURBlueStrong-Indented"/>
        <w:rPr>
          <w:spacing w:val="0"/>
        </w:rPr>
      </w:pPr>
      <w:r w:rsidRPr="00CA714B">
        <w:rPr>
          <w:spacing w:val="0"/>
        </w:rPr>
        <w:t>Перевірка підписки</w:t>
      </w:r>
    </w:p>
    <w:p w:rsidR="006B67CD" w:rsidRPr="002A4125" w:rsidRDefault="006B67CD" w:rsidP="006B67CD">
      <w:pPr>
        <w:pStyle w:val="PURBody-Indented"/>
      </w:pPr>
      <w: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BA10FA">
        <w:t xml:space="preserve"> </w:t>
      </w:r>
      <w: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BA10FA">
        <w:t xml:space="preserve"> </w:t>
      </w:r>
      <w:r>
        <w:t>Оновлення для програмного продукту ви можете отримувати лише від корпорації Майкрософт або з авторизованих нею джерел.</w:t>
      </w:r>
      <w:r w:rsidR="00BA10FA">
        <w:t xml:space="preserve"> </w:t>
      </w:r>
      <w:r>
        <w:t xml:space="preserve">Додаткові відомості про отримання оновлень із дозволених джерел див. на веб-сторінці </w:t>
      </w:r>
      <w:hyperlink r:id="rId74">
        <w:r>
          <w:rPr>
            <w:color w:val="00467F"/>
            <w:u w:val="single"/>
          </w:rPr>
          <w:t>http://windows.microsoft.com/en-US/windows/help/genuine/faq</w:t>
        </w:r>
      </w:hyperlink>
      <w:r>
        <w:t>. Використовуючи програмне забезпечення, ви надаєте свою згоду на передавання відомостей, описаних у цьому розділі.</w:t>
      </w:r>
    </w:p>
    <w:p w:rsidR="006B67CD" w:rsidRPr="002A4125" w:rsidRDefault="006B67CD" w:rsidP="006B67CD">
      <w:pPr>
        <w:pStyle w:val="PURBlueStrong-Indented"/>
      </w:pPr>
      <w:r>
        <w:t>Елементи мультимедіа та шаблони</w:t>
      </w:r>
    </w:p>
    <w:p w:rsidR="006B67CD" w:rsidRPr="002A4125" w:rsidRDefault="006B67CD" w:rsidP="006B67CD">
      <w:pPr>
        <w:pStyle w:val="PURBody-Indented"/>
      </w:pPr>
      <w: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356278">
        <w:t> </w:t>
      </w:r>
      <w: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rsidR="00356278">
        <w:t> </w:t>
      </w:r>
      <w: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6B67CD" w:rsidRPr="002A4125" w:rsidRDefault="00EA6071">
      <w:pPr>
        <w:pStyle w:val="PURBreadcrumb"/>
      </w:pPr>
      <w:hyperlink w:anchor="TOC" w:history="1">
        <w:r w:rsidR="00363F78">
          <w:rPr>
            <w:color w:val="00467F"/>
            <w:u w:val="single"/>
          </w:rPr>
          <w:t>Зміст</w:t>
        </w:r>
      </w:hyperlink>
      <w:r w:rsidR="00363F78">
        <w:t xml:space="preserve"> / </w:t>
      </w:r>
      <w:hyperlink w:anchor="General_License_Terms">
        <w:r w:rsidR="00363F78">
          <w:rPr>
            <w:color w:val="00467F"/>
            <w:u w:val="single"/>
          </w:rPr>
          <w:t>Загальні умови</w:t>
        </w:r>
      </w:hyperlink>
    </w:p>
    <w:p w:rsidR="0082133B" w:rsidRPr="002A4125" w:rsidRDefault="00ED4593">
      <w:pPr>
        <w:pStyle w:val="PURProductName"/>
      </w:pPr>
      <w:bookmarkStart w:id="357" w:name="_Sec387"/>
      <w:r>
        <w:t>SharePoint Online Kiosk</w:t>
      </w:r>
      <w:bookmarkEnd w:id="357"/>
      <w:r>
        <w:fldChar w:fldCharType="begin"/>
      </w:r>
      <w:r>
        <w:instrText>XE "SharePoint Online Kiosk"</w:instrText>
      </w:r>
      <w:r>
        <w:fldChar w:fldCharType="end"/>
      </w:r>
      <w:r w:rsidR="00F22968">
        <w:fldChar w:fldCharType="begin"/>
      </w:r>
      <w:r>
        <w:instrText xml:space="preserve"> TC "</w:instrText>
      </w:r>
      <w:bookmarkStart w:id="358" w:name="_Toc364695400"/>
      <w:bookmarkStart w:id="359" w:name="_Toc366005070"/>
      <w:r>
        <w:instrText>SharePoint Online Kiosk</w:instrText>
      </w:r>
      <w:bookmarkEnd w:id="358"/>
      <w:bookmarkEnd w:id="359"/>
      <w:r>
        <w:instrText>" \l 2</w:instrText>
      </w:r>
      <w:r w:rsidR="00F22968">
        <w:fldChar w:fldCharType="end"/>
      </w:r>
    </w:p>
    <w:p w:rsidR="0082133B" w:rsidRPr="002A4125"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rsidP="0097779F">
            <w:pPr>
              <w:pStyle w:val="PURBody"/>
            </w:pPr>
            <w:r>
              <w:t xml:space="preserve">Декларація про конфіденційність Office 365: </w:t>
            </w:r>
            <w:r>
              <w:rPr>
                <w:b/>
              </w:rPr>
              <w:t>Так</w:t>
            </w:r>
            <w:r>
              <w:t xml:space="preserve"> (див. веб-сторінку </w:t>
            </w:r>
            <w:hyperlink r:id="rId75">
              <w:r>
                <w:rPr>
                  <w:color w:val="00467F"/>
                  <w:u w:val="single"/>
                </w:rPr>
                <w:t>http://go.microsoft.com/fwlink/?LinkID=212058&amp;clcid=0x409</w:t>
              </w:r>
            </w:hyperlink>
            <w:r>
              <w:t>)</w:t>
            </w:r>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76">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82133B" w:rsidTr="006F5A29">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2A4125" w:rsidRDefault="00ED4593" w:rsidP="00CA27A1">
            <w:pPr>
              <w:pStyle w:val="PURBody"/>
              <w:spacing w:line="240" w:lineRule="exact"/>
            </w:pPr>
            <w:r>
              <w:rPr>
                <w:b/>
                <w:i/>
              </w:rPr>
              <w:t>Вимагається від кожного з ваших:</w:t>
            </w:r>
          </w:p>
          <w:p w:rsidR="0082133B" w:rsidRPr="002A4125" w:rsidRDefault="00ED4593" w:rsidP="00CA27A1">
            <w:pPr>
              <w:pStyle w:val="PURBullet"/>
              <w:numPr>
                <w:ilvl w:val="0"/>
                <w:numId w:val="37"/>
              </w:numPr>
              <w:spacing w:after="120"/>
            </w:pPr>
            <w:r>
              <w:t>Автентифіковані користувачі</w:t>
            </w:r>
            <w:r>
              <w:rPr>
                <w:vertAlign w:val="superscript"/>
              </w:rPr>
              <w:t>1</w:t>
            </w:r>
            <w:r>
              <w:t>, які здійснюють доступ до</w:t>
            </w:r>
            <w:r w:rsidR="00CA27A1">
              <w:t> </w:t>
            </w:r>
            <w:r>
              <w:t>онлайнових служб або пов’язаного програмного забезпечення в режимі «лише читання» для перегляду вмісту сайтів і «редагування прав» для форм браузера або форм InfoPath, а також користувачі випуску «Office</w:t>
            </w:r>
            <w:r w:rsidR="00CA27A1">
              <w:t> </w:t>
            </w:r>
            <w:r>
              <w:t xml:space="preserve">365 Для підприємств K1», які здійснюють </w:t>
            </w:r>
            <w:r>
              <w:lastRenderedPageBreak/>
              <w:t>доступ до онлайнової служби для створення та редагування документів Office. Інші види доступу та використання служби не дозволяються.</w:t>
            </w:r>
          </w:p>
          <w:p w:rsidR="00EC153F" w:rsidRPr="00E6216B" w:rsidRDefault="00EC153F" w:rsidP="00CA27A1">
            <w:pPr>
              <w:spacing w:after="120" w:line="240" w:lineRule="exact"/>
              <w:ind w:left="288"/>
              <w:rPr>
                <w:rFonts w:cs="Arial"/>
                <w:szCs w:val="18"/>
                <w:lang w:eastAsia="zh-CN"/>
              </w:rPr>
            </w:pPr>
          </w:p>
        </w:tc>
        <w:tc>
          <w:tcPr>
            <w:tcW w:w="5319" w:type="dxa"/>
          </w:tcPr>
          <w:p w:rsidR="0082133B" w:rsidRPr="002A4125" w:rsidRDefault="00ED4593" w:rsidP="00CA27A1">
            <w:pPr>
              <w:pStyle w:val="PURBody"/>
              <w:spacing w:line="240" w:lineRule="exact"/>
            </w:pPr>
            <w:r>
              <w:rPr>
                <w:b/>
                <w:i/>
              </w:rPr>
              <w:lastRenderedPageBreak/>
              <w:t>Необхідні ліцензії на передплату:</w:t>
            </w:r>
          </w:p>
          <w:p w:rsidR="0082133B" w:rsidRDefault="00ED4593" w:rsidP="00CA27A1">
            <w:pPr>
              <w:pStyle w:val="PURBullet"/>
              <w:numPr>
                <w:ilvl w:val="0"/>
                <w:numId w:val="38"/>
              </w:numPr>
            </w:pPr>
            <w:r>
              <w:t>Ліцензія на підписку користувача для випуску Office</w:t>
            </w:r>
            <w:r w:rsidR="007B5EF7">
              <w:t> </w:t>
            </w:r>
            <w:r>
              <w:t>365</w:t>
            </w:r>
            <w:r w:rsidR="007B5EF7">
              <w:t> </w:t>
            </w:r>
            <w:r>
              <w:t>Enterprise K1</w:t>
            </w:r>
          </w:p>
        </w:tc>
      </w:tr>
    </w:tbl>
    <w:p w:rsidR="0082133B" w:rsidRPr="002A4125" w:rsidRDefault="00EA6071" w:rsidP="00CA27A1">
      <w:pPr>
        <w:pStyle w:val="PURBreadcrumb"/>
        <w:keepNext w:val="0"/>
      </w:pPr>
      <w:hyperlink w:anchor="TOC" w:history="1">
        <w:r w:rsidR="006F5A29">
          <w:rPr>
            <w:color w:val="00467F"/>
            <w:u w:val="single"/>
          </w:rPr>
          <w:t>Зміст</w:t>
        </w:r>
      </w:hyperlink>
      <w:r w:rsidR="006F5A29">
        <w:t xml:space="preserve"> / </w:t>
      </w:r>
      <w:hyperlink w:anchor="General_License_Terms">
        <w:r w:rsidR="006F5A29">
          <w:rPr>
            <w:color w:val="00467F"/>
            <w:u w:val="single"/>
          </w:rPr>
          <w:t>Загальні умови</w:t>
        </w:r>
      </w:hyperlink>
      <w:r w:rsidR="00F22968">
        <w:t xml:space="preserve"> </w:t>
      </w:r>
    </w:p>
    <w:p w:rsidR="0082133B" w:rsidRPr="002A4125" w:rsidRDefault="00ED4593" w:rsidP="00443D26">
      <w:pPr>
        <w:pStyle w:val="PURProductName"/>
        <w:keepNext w:val="0"/>
      </w:pPr>
      <w:bookmarkStart w:id="360" w:name="_Sec436"/>
      <w:r>
        <w:t>SharePoint Online Plan 1</w:t>
      </w:r>
      <w:bookmarkEnd w:id="360"/>
      <w:r>
        <w:fldChar w:fldCharType="begin"/>
      </w:r>
      <w:r>
        <w:instrText>XE "SharePoint Online Plan 1"</w:instrText>
      </w:r>
      <w:r>
        <w:fldChar w:fldCharType="end"/>
      </w:r>
      <w:r w:rsidR="00F22968">
        <w:fldChar w:fldCharType="begin"/>
      </w:r>
      <w:r>
        <w:instrText xml:space="preserve"> TC "</w:instrText>
      </w:r>
      <w:bookmarkStart w:id="361" w:name="_Toc364695401"/>
      <w:bookmarkStart w:id="362" w:name="_Toc366005071"/>
      <w:r>
        <w:instrText>SharePoint Online Plan 1</w:instrText>
      </w:r>
      <w:bookmarkEnd w:id="361"/>
      <w:bookmarkEnd w:id="362"/>
      <w:r>
        <w:instrText>" \l 2</w:instrText>
      </w:r>
      <w:r w:rsidR="00F22968">
        <w:fldChar w:fldCharType="end"/>
      </w:r>
    </w:p>
    <w:p w:rsidR="0082133B" w:rsidRPr="002A4125" w:rsidRDefault="00ED4593" w:rsidP="00443D26">
      <w:pPr>
        <w:pStyle w:val="PURLicenseTerm"/>
        <w:keepLines/>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rsidP="00443D26">
            <w:pPr>
              <w:pStyle w:val="PURBody"/>
              <w:keepLines/>
            </w:pPr>
            <w:r>
              <w:t xml:space="preserve">Декларація про конфіденційність Office 365: </w:t>
            </w:r>
            <w:r>
              <w:rPr>
                <w:b/>
              </w:rPr>
              <w:t>Так</w:t>
            </w:r>
            <w:r>
              <w:t xml:space="preserve"> (див. веб-сторінку </w:t>
            </w:r>
            <w:hyperlink r:id="rId77">
              <w:r>
                <w:rPr>
                  <w:color w:val="00467F"/>
                  <w:u w:val="single"/>
                </w:rPr>
                <w:t>http://go.microsoft.com/fwlink/?LinkID=212058&amp;clcid=0x409</w:t>
              </w:r>
            </w:hyperlink>
            <w:r>
              <w:t>)</w:t>
            </w:r>
          </w:p>
        </w:tc>
        <w:tc>
          <w:tcPr>
            <w:tcW w:w="6120" w:type="dxa"/>
          </w:tcPr>
          <w:p w:rsidR="0082133B" w:rsidRDefault="00ED4593" w:rsidP="00443D26">
            <w:pPr>
              <w:pStyle w:val="PURBody"/>
              <w:keepLines/>
            </w:pPr>
            <w:r>
              <w:t xml:space="preserve">Угода про рівень послуг (SLA): </w:t>
            </w:r>
            <w:r>
              <w:rPr>
                <w:b/>
              </w:rPr>
              <w:t xml:space="preserve">Так </w:t>
            </w:r>
            <w:r>
              <w:t xml:space="preserve">(див. веб-сторінку </w:t>
            </w:r>
            <w:hyperlink r:id="rId78">
              <w:r>
                <w:rPr>
                  <w:color w:val="00467F"/>
                  <w:u w:val="single"/>
                </w:rPr>
                <w:t>http://microsoft.com/licensing/contracts</w:t>
              </w:r>
              <w:r>
                <w:t>)</w:t>
              </w:r>
            </w:hyperlink>
          </w:p>
        </w:tc>
      </w:tr>
    </w:tbl>
    <w:p w:rsidR="0082133B" w:rsidRPr="002A4125" w:rsidRDefault="00ED4593" w:rsidP="00FC1E79">
      <w:pPr>
        <w:pStyle w:val="PURBlueBGHeader"/>
        <w:keepNext/>
        <w:keepLines/>
      </w:pPr>
      <w:r>
        <w:t>ЛІЦЕНЗІЇ НА ПЕРЕДПЛАТУ КОРИСТУВАЧА</w:t>
      </w:r>
    </w:p>
    <w:tbl>
      <w:tblPr>
        <w:tblStyle w:val="PURTableNoVertical"/>
        <w:tblW w:w="0" w:type="auto"/>
        <w:tblLook w:val="04A0" w:firstRow="1" w:lastRow="0" w:firstColumn="1" w:lastColumn="0" w:noHBand="0" w:noVBand="1"/>
      </w:tblPr>
      <w:tblGrid>
        <w:gridCol w:w="5257"/>
        <w:gridCol w:w="526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rsidP="00FC1E79">
            <w:pPr>
              <w:pStyle w:val="PURBody"/>
              <w:keepNext/>
              <w:keepLines/>
              <w:spacing w:line="240" w:lineRule="exact"/>
            </w:pPr>
            <w:r>
              <w:rPr>
                <w:b/>
                <w:i/>
              </w:rPr>
              <w:t>Вимагається від кожного з ваших:</w:t>
            </w:r>
          </w:p>
          <w:p w:rsidR="001D3D2C" w:rsidRPr="002A4125" w:rsidRDefault="00ED4593" w:rsidP="00FC1E79">
            <w:pPr>
              <w:pStyle w:val="PURBullet"/>
              <w:keepNext/>
              <w:keepLines/>
              <w:numPr>
                <w:ilvl w:val="0"/>
                <w:numId w:val="84"/>
              </w:numPr>
            </w:pPr>
            <w:r>
              <w:t>Автентифіковані користувачі</w:t>
            </w:r>
            <w:r>
              <w:rPr>
                <w:vertAlign w:val="superscript"/>
              </w:rPr>
              <w:t>1</w:t>
            </w:r>
            <w:r>
              <w:t>, які мають доступ до онлайнових служб чи пов’язаного програмного забезпечення. Однак не дозволяється здійснювати доступ до служб Infopath, Excel, Access і Visio. Зовнішні користувачі</w:t>
            </w:r>
            <w:r>
              <w:rPr>
                <w:vertAlign w:val="superscript"/>
              </w:rPr>
              <w:t>1</w:t>
            </w:r>
            <w:r>
              <w:t>, запрошені до колекцій сайтів через функцію Share-by-Mail, не потребують ліцензії на підписку користувача.</w:t>
            </w:r>
          </w:p>
          <w:p w:rsidR="00035228" w:rsidRPr="00035228" w:rsidRDefault="001D3D2C" w:rsidP="00FC1E79">
            <w:pPr>
              <w:pStyle w:val="PURBullet"/>
              <w:keepNext/>
              <w:keepLines/>
              <w:numPr>
                <w:ilvl w:val="0"/>
                <w:numId w:val="39"/>
              </w:numPr>
            </w:pPr>
            <w:r>
              <w:rPr>
                <w:vertAlign w:val="superscript"/>
              </w:rPr>
              <w:t xml:space="preserve">1 </w:t>
            </w:r>
            <w:r>
              <w:t xml:space="preserve">Див. розділ </w:t>
            </w:r>
            <w:hyperlink w:anchor="General_License_Terms" w:history="1">
              <w:r>
                <w:rPr>
                  <w:rStyle w:val="Hyperlink"/>
                </w:rPr>
                <w:t>Загальні умови ліцензування, визначення</w:t>
              </w:r>
            </w:hyperlink>
          </w:p>
        </w:tc>
        <w:tc>
          <w:tcPr>
            <w:tcW w:w="5340" w:type="dxa"/>
          </w:tcPr>
          <w:p w:rsidR="0082133B" w:rsidRPr="002A4125" w:rsidRDefault="00ED4593" w:rsidP="00FC1E79">
            <w:pPr>
              <w:pStyle w:val="PURBody"/>
              <w:keepNext/>
              <w:keepLines/>
              <w:spacing w:line="240" w:lineRule="exact"/>
            </w:pPr>
            <w:r>
              <w:rPr>
                <w:b/>
                <w:i/>
              </w:rPr>
              <w:t>Необхідні ліцензії на передплату:</w:t>
            </w:r>
          </w:p>
          <w:p w:rsidR="0082133B" w:rsidRPr="002A4125" w:rsidRDefault="00ED4593" w:rsidP="00FC1E79">
            <w:pPr>
              <w:pStyle w:val="PURBullet"/>
              <w:keepNext/>
              <w:keepLines/>
              <w:numPr>
                <w:ilvl w:val="0"/>
                <w:numId w:val="40"/>
              </w:numPr>
            </w:pPr>
            <w:r>
              <w:t>Ліцензія на підписку користувача для SharePoint</w:t>
            </w:r>
            <w:r w:rsidR="00CA27A1">
              <w:t> </w:t>
            </w:r>
            <w:r>
              <w:t>Online</w:t>
            </w:r>
            <w:r w:rsidR="00CA27A1">
              <w:t> </w:t>
            </w:r>
            <w:r>
              <w:t xml:space="preserve">Plan 1, </w:t>
            </w:r>
            <w:r>
              <w:rPr>
                <w:b/>
              </w:rPr>
              <w:t>або</w:t>
            </w:r>
          </w:p>
          <w:p w:rsidR="0082133B" w:rsidRPr="002A4125" w:rsidRDefault="00ED4593" w:rsidP="00FC1E79">
            <w:pPr>
              <w:pStyle w:val="PURBullet"/>
              <w:keepNext/>
              <w:keepLines/>
              <w:numPr>
                <w:ilvl w:val="0"/>
                <w:numId w:val="40"/>
              </w:numPr>
            </w:pPr>
            <w:r>
              <w:t>Ліцензія на підписку користувача для SharePoint</w:t>
            </w:r>
            <w:r w:rsidR="00CA27A1">
              <w:t> </w:t>
            </w:r>
            <w:r>
              <w:t>Online</w:t>
            </w:r>
            <w:r w:rsidR="00CA27A1">
              <w:t> </w:t>
            </w:r>
            <w:r>
              <w:t xml:space="preserve">Plan 2, </w:t>
            </w:r>
            <w:r>
              <w:rPr>
                <w:b/>
              </w:rPr>
              <w:t>або</w:t>
            </w:r>
          </w:p>
          <w:p w:rsidR="007C7028" w:rsidRPr="002A4125" w:rsidRDefault="007C7028" w:rsidP="00FC1E79">
            <w:pPr>
              <w:pStyle w:val="Heading4nobold"/>
              <w:keepNext/>
              <w:keepLines/>
              <w:numPr>
                <w:ilvl w:val="0"/>
                <w:numId w:val="40"/>
              </w:numPr>
              <w:spacing w:line="240" w:lineRule="exact"/>
              <w:jc w:val="left"/>
            </w:pPr>
            <w:r>
              <w:rPr>
                <w:rFonts w:ascii="Tahoma" w:hAnsi="Tahoma"/>
                <w:color w:val="000000"/>
              </w:rPr>
              <w:t>Ліцензія на підписку користувача для випуску Office</w:t>
            </w:r>
            <w:r w:rsidR="00CA27A1">
              <w:rPr>
                <w:rFonts w:ascii="Tahoma" w:hAnsi="Tahoma"/>
                <w:color w:val="000000"/>
              </w:rPr>
              <w:t> </w:t>
            </w:r>
            <w:r>
              <w:rPr>
                <w:rFonts w:ascii="Tahoma" w:hAnsi="Tahoma"/>
                <w:color w:val="000000"/>
              </w:rPr>
              <w:t>365 Education A2</w:t>
            </w:r>
            <w:r>
              <w:rPr>
                <w:rFonts w:ascii="Tahoma" w:hAnsi="Tahoma" w:cs="Arial"/>
                <w:color w:val="000000"/>
                <w:szCs w:val="18"/>
              </w:rPr>
              <w:t xml:space="preserve">, </w:t>
            </w:r>
            <w:r>
              <w:rPr>
                <w:rFonts w:ascii="Tahoma" w:hAnsi="Tahoma" w:cs="Arial"/>
                <w:b/>
                <w:color w:val="000000"/>
                <w:szCs w:val="18"/>
              </w:rPr>
              <w:t>або</w:t>
            </w:r>
          </w:p>
          <w:p w:rsidR="007C7028" w:rsidRPr="002A4125" w:rsidRDefault="007C7028" w:rsidP="00FC1E79">
            <w:pPr>
              <w:pStyle w:val="Heading4nobold"/>
              <w:keepNext/>
              <w:keepLines/>
              <w:numPr>
                <w:ilvl w:val="0"/>
                <w:numId w:val="40"/>
              </w:numPr>
              <w:spacing w:line="240" w:lineRule="exact"/>
              <w:jc w:val="left"/>
            </w:pPr>
            <w:r>
              <w:rPr>
                <w:rFonts w:ascii="Tahoma" w:hAnsi="Tahoma"/>
                <w:color w:val="000000"/>
              </w:rPr>
              <w:t>Ліцензія на підписку користувача для випуску Office</w:t>
            </w:r>
            <w:r w:rsidR="00CA27A1">
              <w:rPr>
                <w:rFonts w:ascii="Tahoma" w:hAnsi="Tahoma"/>
                <w:color w:val="000000"/>
              </w:rPr>
              <w:t> </w:t>
            </w:r>
            <w:r>
              <w:rPr>
                <w:rFonts w:ascii="Tahoma" w:hAnsi="Tahoma"/>
                <w:color w:val="000000"/>
              </w:rPr>
              <w:t>365 Education A3</w:t>
            </w:r>
            <w:r>
              <w:rPr>
                <w:rFonts w:ascii="Tahoma" w:hAnsi="Tahoma" w:cs="Arial"/>
                <w:color w:val="000000"/>
                <w:szCs w:val="18"/>
              </w:rPr>
              <w:t xml:space="preserve">, </w:t>
            </w:r>
            <w:r>
              <w:rPr>
                <w:rFonts w:ascii="Tahoma" w:hAnsi="Tahoma" w:cs="Arial"/>
                <w:b/>
                <w:color w:val="000000"/>
                <w:szCs w:val="18"/>
              </w:rPr>
              <w:t>або</w:t>
            </w:r>
          </w:p>
          <w:p w:rsidR="007C7028" w:rsidRPr="002A4125" w:rsidRDefault="007C7028" w:rsidP="00FC1E79">
            <w:pPr>
              <w:pStyle w:val="Heading4nobold"/>
              <w:keepNext/>
              <w:keepLines/>
              <w:numPr>
                <w:ilvl w:val="0"/>
                <w:numId w:val="40"/>
              </w:numPr>
              <w:spacing w:line="240" w:lineRule="exact"/>
              <w:jc w:val="left"/>
            </w:pPr>
            <w:r>
              <w:rPr>
                <w:rFonts w:ascii="Tahoma" w:hAnsi="Tahoma"/>
                <w:color w:val="000000"/>
              </w:rPr>
              <w:t>Ліцензія на підписку користувача для випуску Office</w:t>
            </w:r>
            <w:r w:rsidR="00CA27A1">
              <w:rPr>
                <w:rFonts w:ascii="Tahoma" w:hAnsi="Tahoma"/>
                <w:color w:val="000000"/>
              </w:rPr>
              <w:t> </w:t>
            </w:r>
            <w:r>
              <w:rPr>
                <w:rFonts w:ascii="Tahoma" w:hAnsi="Tahoma"/>
                <w:color w:val="000000"/>
              </w:rPr>
              <w:t>365 Education A4</w:t>
            </w:r>
            <w:r>
              <w:rPr>
                <w:rFonts w:ascii="Tahoma" w:hAnsi="Tahoma" w:cs="Arial"/>
                <w:color w:val="000000"/>
                <w:szCs w:val="18"/>
              </w:rPr>
              <w:t xml:space="preserve">, </w:t>
            </w:r>
            <w:r>
              <w:rPr>
                <w:rFonts w:ascii="Tahoma" w:hAnsi="Tahoma" w:cs="Arial"/>
                <w:b/>
                <w:color w:val="000000"/>
                <w:szCs w:val="18"/>
              </w:rPr>
              <w:t>або</w:t>
            </w:r>
          </w:p>
          <w:p w:rsidR="0082133B" w:rsidRPr="002A4125" w:rsidRDefault="00ED4593" w:rsidP="00FC1E79">
            <w:pPr>
              <w:pStyle w:val="PURBullet"/>
              <w:keepNext/>
              <w:keepLines/>
              <w:numPr>
                <w:ilvl w:val="0"/>
                <w:numId w:val="40"/>
              </w:numPr>
            </w:pPr>
            <w:r>
              <w:t>Ліцензія на підписку користувача для випуску Office</w:t>
            </w:r>
            <w:r w:rsidR="00CA27A1">
              <w:t> </w:t>
            </w:r>
            <w:r>
              <w:t>365</w:t>
            </w:r>
            <w:r w:rsidR="00CA27A1">
              <w:t> </w:t>
            </w:r>
            <w:r>
              <w:t xml:space="preserve">Enterprise E1, </w:t>
            </w:r>
            <w:r>
              <w:rPr>
                <w:b/>
              </w:rPr>
              <w:t>або</w:t>
            </w:r>
          </w:p>
          <w:p w:rsidR="0082133B" w:rsidRPr="002A4125" w:rsidRDefault="00ED4593" w:rsidP="00FC1E79">
            <w:pPr>
              <w:pStyle w:val="PURBullet"/>
              <w:keepNext/>
              <w:keepLines/>
              <w:numPr>
                <w:ilvl w:val="0"/>
                <w:numId w:val="40"/>
              </w:numPr>
            </w:pPr>
            <w:r>
              <w:t>Ліцензія на підписку користувача для випуску Office</w:t>
            </w:r>
            <w:r w:rsidR="00CA27A1">
              <w:t> </w:t>
            </w:r>
            <w:r>
              <w:t>365</w:t>
            </w:r>
            <w:r w:rsidR="00CA27A1">
              <w:t> </w:t>
            </w:r>
            <w:r>
              <w:t xml:space="preserve">Enterprise E3, </w:t>
            </w:r>
            <w:r>
              <w:rPr>
                <w:b/>
              </w:rPr>
              <w:t>або</w:t>
            </w:r>
          </w:p>
          <w:p w:rsidR="007A6DE3" w:rsidRPr="002A4125" w:rsidRDefault="00ED4593" w:rsidP="00FC1E79">
            <w:pPr>
              <w:pStyle w:val="PURBullet"/>
              <w:keepNext/>
              <w:keepLines/>
              <w:numPr>
                <w:ilvl w:val="0"/>
                <w:numId w:val="40"/>
              </w:numPr>
            </w:pPr>
            <w:r>
              <w:t>Ліцензія на підписку користувача для випуску Office</w:t>
            </w:r>
            <w:r w:rsidR="00CA27A1">
              <w:t> </w:t>
            </w:r>
            <w:r>
              <w:t>365</w:t>
            </w:r>
            <w:r w:rsidR="00CA27A1">
              <w:t> </w:t>
            </w:r>
            <w:r>
              <w:t xml:space="preserve">Enterprise E4, </w:t>
            </w:r>
            <w:r>
              <w:rPr>
                <w:b/>
              </w:rPr>
              <w:t>або</w:t>
            </w:r>
          </w:p>
          <w:p w:rsidR="0082133B" w:rsidRPr="002A4125" w:rsidRDefault="007A6DE3" w:rsidP="00FC1E79">
            <w:pPr>
              <w:pStyle w:val="Heading4nobold"/>
              <w:keepNext/>
              <w:keepLines/>
              <w:numPr>
                <w:ilvl w:val="0"/>
                <w:numId w:val="40"/>
              </w:numPr>
              <w:spacing w:line="240" w:lineRule="exact"/>
              <w:jc w:val="left"/>
            </w:pPr>
            <w:r>
              <w:rPr>
                <w:rFonts w:ascii="Tahoma" w:hAnsi="Tahoma"/>
                <w:color w:val="000000"/>
              </w:rPr>
              <w:t>Ліцензія на підписку користувача для випуску Office</w:t>
            </w:r>
            <w:r w:rsidR="00CA27A1">
              <w:rPr>
                <w:rFonts w:ascii="Tahoma" w:hAnsi="Tahoma"/>
                <w:color w:val="000000"/>
              </w:rPr>
              <w:t> </w:t>
            </w:r>
            <w:r>
              <w:rPr>
                <w:rFonts w:ascii="Tahoma" w:hAnsi="Tahoma"/>
                <w:color w:val="000000"/>
              </w:rPr>
              <w:t>365 Midsize Business</w:t>
            </w:r>
          </w:p>
          <w:p w:rsidR="007A6DE3" w:rsidRDefault="006459EA" w:rsidP="00FC1E79">
            <w:pPr>
              <w:pStyle w:val="Heading4nobold"/>
              <w:keepNext/>
              <w:keepLines/>
              <w:tabs>
                <w:tab w:val="left" w:pos="1473"/>
              </w:tabs>
              <w:spacing w:line="240" w:lineRule="exact"/>
              <w:ind w:left="504" w:firstLine="0"/>
              <w:jc w:val="left"/>
            </w:pPr>
            <w:r>
              <w:tab/>
            </w:r>
          </w:p>
        </w:tc>
      </w:tr>
    </w:tbl>
    <w:p w:rsidR="0082133B" w:rsidRPr="002A4125" w:rsidRDefault="00ED4593" w:rsidP="006459EA">
      <w:pPr>
        <w:pStyle w:val="PURBlueBGHeader"/>
        <w:spacing w:after="100"/>
      </w:pPr>
      <w:r>
        <w:t>ЛІЦЕНЗІЇ 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rsidP="006459EA">
            <w:pPr>
              <w:pStyle w:val="PURBody"/>
              <w:spacing w:line="240" w:lineRule="exact"/>
            </w:pPr>
            <w:r>
              <w:rPr>
                <w:b/>
                <w:i/>
              </w:rPr>
              <w:t>На вимогу:</w:t>
            </w:r>
          </w:p>
          <w:p w:rsidR="0082133B" w:rsidRDefault="003626EB" w:rsidP="006459EA">
            <w:pPr>
              <w:pStyle w:val="PURBullet"/>
              <w:numPr>
                <w:ilvl w:val="0"/>
                <w:numId w:val="41"/>
              </w:numPr>
            </w:pPr>
            <w:r>
              <w:t>Одна на кожний гігабайт пам’яті понад об’єму пам’яті, що надається за ліцензіями User SL</w:t>
            </w:r>
          </w:p>
        </w:tc>
        <w:tc>
          <w:tcPr>
            <w:tcW w:w="5283" w:type="dxa"/>
            <w:tcBorders>
              <w:top w:val="nil"/>
              <w:bottom w:val="nil"/>
            </w:tcBorders>
          </w:tcPr>
          <w:p w:rsidR="0082133B" w:rsidRPr="002A4125" w:rsidRDefault="00ED4593" w:rsidP="006459EA">
            <w:pPr>
              <w:pStyle w:val="PURBody"/>
              <w:spacing w:line="240" w:lineRule="exact"/>
            </w:pPr>
            <w:r>
              <w:rPr>
                <w:b/>
                <w:i/>
              </w:rPr>
              <w:t>Необхідні ліцензії на передплату:</w:t>
            </w:r>
          </w:p>
          <w:p w:rsidR="0082133B" w:rsidRDefault="00ED4593" w:rsidP="006459EA">
            <w:pPr>
              <w:pStyle w:val="PURBullet"/>
              <w:numPr>
                <w:ilvl w:val="0"/>
                <w:numId w:val="42"/>
              </w:numPr>
            </w:pPr>
            <w:r>
              <w:t>SharePoint Online Extra Storage Add-on SL</w:t>
            </w:r>
          </w:p>
        </w:tc>
      </w:tr>
    </w:tbl>
    <w:p w:rsidR="0082133B" w:rsidRPr="002A4125" w:rsidRDefault="00EA6071">
      <w:pPr>
        <w:pStyle w:val="PURBreadcrumb"/>
      </w:pPr>
      <w:hyperlink w:anchor="TOC" w:history="1">
        <w:r w:rsidR="00004C80">
          <w:rPr>
            <w:color w:val="00467F"/>
            <w:u w:val="single"/>
          </w:rPr>
          <w:t>Зміст</w:t>
        </w:r>
      </w:hyperlink>
      <w:r w:rsidR="00004C80">
        <w:t xml:space="preserve"> / </w:t>
      </w:r>
      <w:hyperlink w:anchor="General_License_Terms">
        <w:r w:rsidR="00004C80">
          <w:rPr>
            <w:color w:val="00467F"/>
            <w:u w:val="single"/>
          </w:rPr>
          <w:t>Загальні умови</w:t>
        </w:r>
      </w:hyperlink>
      <w:r w:rsidR="00F22968">
        <w:t xml:space="preserve"> </w:t>
      </w:r>
    </w:p>
    <w:p w:rsidR="0082133B" w:rsidRPr="002A4125" w:rsidRDefault="00ED4593">
      <w:pPr>
        <w:pStyle w:val="PURProductName"/>
      </w:pPr>
      <w:bookmarkStart w:id="363" w:name="_Sec385"/>
      <w:r>
        <w:t>SharePoint Online Plan 2</w:t>
      </w:r>
      <w:bookmarkEnd w:id="363"/>
      <w:r>
        <w:fldChar w:fldCharType="begin"/>
      </w:r>
      <w:r>
        <w:instrText>XE "SharePoint Online Plan 2"</w:instrText>
      </w:r>
      <w:r>
        <w:fldChar w:fldCharType="end"/>
      </w:r>
      <w:r w:rsidR="00F22968">
        <w:fldChar w:fldCharType="begin"/>
      </w:r>
      <w:r>
        <w:instrText xml:space="preserve"> TC "</w:instrText>
      </w:r>
      <w:bookmarkStart w:id="364" w:name="_Toc364695402"/>
      <w:bookmarkStart w:id="365" w:name="_Toc366005072"/>
      <w:r>
        <w:instrText>SharePoint Online Plan 2</w:instrText>
      </w:r>
      <w:bookmarkEnd w:id="364"/>
      <w:bookmarkEnd w:id="365"/>
      <w:r>
        <w:instrText>" \l 2</w:instrText>
      </w:r>
      <w:r w:rsidR="00F22968">
        <w:fldChar w:fldCharType="end"/>
      </w:r>
    </w:p>
    <w:p w:rsidR="0082133B" w:rsidRPr="002A4125"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rsidP="0097779F">
            <w:pPr>
              <w:pStyle w:val="PURBody"/>
            </w:pPr>
            <w:r>
              <w:t xml:space="preserve">Декларація про конфіденційність Office 365: </w:t>
            </w:r>
            <w:r>
              <w:rPr>
                <w:b/>
              </w:rPr>
              <w:t>Так</w:t>
            </w:r>
            <w:r>
              <w:t xml:space="preserve"> (див. веб-сторінку </w:t>
            </w:r>
            <w:hyperlink r:id="rId79">
              <w:r>
                <w:rPr>
                  <w:color w:val="00467F"/>
                  <w:u w:val="single"/>
                </w:rPr>
                <w:t>http://go.microsoft.com/fwlink/?LinkID=212058&amp;clcid=0x409</w:t>
              </w:r>
            </w:hyperlink>
            <w:r>
              <w:t>)</w:t>
            </w:r>
          </w:p>
        </w:tc>
        <w:tc>
          <w:tcPr>
            <w:tcW w:w="6120"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80">
              <w:r>
                <w:rPr>
                  <w:color w:val="00467F"/>
                  <w:u w:val="single"/>
                </w:rPr>
                <w:t>http://microsoft.com/licensing/contracts</w:t>
              </w:r>
              <w:r>
                <w:t>)</w:t>
              </w:r>
            </w:hyperlink>
          </w:p>
        </w:tc>
      </w:tr>
    </w:tbl>
    <w:p w:rsidR="0082133B" w:rsidRPr="002A4125"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01"/>
        <w:gridCol w:w="5225"/>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rsidP="007A79D8">
            <w:pPr>
              <w:pStyle w:val="PURBody"/>
              <w:spacing w:line="240" w:lineRule="exact"/>
            </w:pPr>
            <w:r>
              <w:rPr>
                <w:b/>
                <w:i/>
              </w:rPr>
              <w:t>Вимагається від кожного з ваших:</w:t>
            </w:r>
          </w:p>
          <w:p w:rsidR="00E47D3A" w:rsidRPr="002A4125" w:rsidRDefault="00ED4593" w:rsidP="006E04D9">
            <w:pPr>
              <w:pStyle w:val="PURBullet"/>
              <w:numPr>
                <w:ilvl w:val="0"/>
                <w:numId w:val="84"/>
              </w:numPr>
            </w:pPr>
            <w:r>
              <w:lastRenderedPageBreak/>
              <w:t>Автентифіковані користувачі, що мають доступ до онлайнових служб чи пов’язаного програмного забезпечення. Зовнішні користувачі</w:t>
            </w:r>
            <w:r>
              <w:rPr>
                <w:vertAlign w:val="superscript"/>
              </w:rPr>
              <w:t>1</w:t>
            </w:r>
            <w:r>
              <w:t>, запрошені до</w:t>
            </w:r>
            <w:r w:rsidR="006E04D9">
              <w:t> </w:t>
            </w:r>
            <w:r>
              <w:t>колекцій сайтів через функцію Share-by-Mail, не</w:t>
            </w:r>
            <w:r w:rsidR="006E04D9">
              <w:t> </w:t>
            </w:r>
            <w:r>
              <w:t>потребують ліцензії на підписку користувача.</w:t>
            </w:r>
          </w:p>
          <w:p w:rsidR="0082133B" w:rsidRDefault="00E47D3A" w:rsidP="007A79D8">
            <w:pPr>
              <w:pStyle w:val="PURBullet"/>
              <w:numPr>
                <w:ilvl w:val="0"/>
                <w:numId w:val="43"/>
              </w:numPr>
            </w:pPr>
            <w:r>
              <w:rPr>
                <w:vertAlign w:val="superscript"/>
              </w:rPr>
              <w:t xml:space="preserve">1 </w:t>
            </w:r>
            <w:r>
              <w:t xml:space="preserve">Див. розділ </w:t>
            </w:r>
            <w:hyperlink w:anchor="General_License_Terms" w:history="1">
              <w:r>
                <w:rPr>
                  <w:rStyle w:val="Hyperlink"/>
                </w:rPr>
                <w:t>Загальні умови ліцензування, визначення</w:t>
              </w:r>
            </w:hyperlink>
          </w:p>
        </w:tc>
        <w:tc>
          <w:tcPr>
            <w:tcW w:w="7000" w:type="dxa"/>
          </w:tcPr>
          <w:p w:rsidR="0082133B" w:rsidRPr="002A4125" w:rsidRDefault="00ED4593" w:rsidP="007A79D8">
            <w:pPr>
              <w:pStyle w:val="PURBody"/>
              <w:spacing w:line="240" w:lineRule="exact"/>
            </w:pPr>
            <w:r>
              <w:rPr>
                <w:b/>
                <w:i/>
              </w:rPr>
              <w:lastRenderedPageBreak/>
              <w:t>Необхідні ліцензії на передплату:</w:t>
            </w:r>
          </w:p>
          <w:p w:rsidR="0082133B" w:rsidRPr="002A4125" w:rsidRDefault="00ED4593" w:rsidP="007A79D8">
            <w:pPr>
              <w:pStyle w:val="PURBullet"/>
              <w:numPr>
                <w:ilvl w:val="0"/>
                <w:numId w:val="44"/>
              </w:numPr>
            </w:pPr>
            <w:r>
              <w:lastRenderedPageBreak/>
              <w:t xml:space="preserve">Ліцензія на підписку користувача для SharePoint Online Plan 2, </w:t>
            </w:r>
            <w:r>
              <w:rPr>
                <w:b/>
              </w:rPr>
              <w:t>або</w:t>
            </w:r>
          </w:p>
          <w:p w:rsidR="007C7028" w:rsidRPr="002A4125" w:rsidRDefault="007C7028" w:rsidP="007A79D8">
            <w:pPr>
              <w:pStyle w:val="Heading4nobold"/>
              <w:numPr>
                <w:ilvl w:val="0"/>
                <w:numId w:val="44"/>
              </w:numPr>
              <w:spacing w:line="240" w:lineRule="exact"/>
              <w:jc w:val="left"/>
            </w:pPr>
            <w:r>
              <w:rPr>
                <w:rFonts w:ascii="Tahoma" w:hAnsi="Tahoma"/>
                <w:color w:val="000000"/>
              </w:rPr>
              <w:t>Ліцензія на підписку користувача для випуску Office</w:t>
            </w:r>
            <w:r w:rsidR="003B71A1">
              <w:rPr>
                <w:rFonts w:ascii="Tahoma" w:hAnsi="Tahoma"/>
                <w:color w:val="000000"/>
              </w:rPr>
              <w:t> </w:t>
            </w:r>
            <w:r>
              <w:rPr>
                <w:rFonts w:ascii="Tahoma" w:hAnsi="Tahoma"/>
                <w:color w:val="000000"/>
              </w:rPr>
              <w:t>365 Education A3</w:t>
            </w:r>
            <w:r>
              <w:rPr>
                <w:rFonts w:ascii="Tahoma" w:hAnsi="Tahoma" w:cs="Arial"/>
                <w:color w:val="000000"/>
                <w:szCs w:val="18"/>
              </w:rPr>
              <w:t xml:space="preserve">, </w:t>
            </w:r>
            <w:r>
              <w:rPr>
                <w:rFonts w:ascii="Tahoma" w:hAnsi="Tahoma" w:cs="Arial"/>
                <w:b/>
                <w:color w:val="000000"/>
                <w:szCs w:val="18"/>
              </w:rPr>
              <w:t>або</w:t>
            </w:r>
          </w:p>
          <w:p w:rsidR="007C7028" w:rsidRPr="002A4125" w:rsidRDefault="007C7028" w:rsidP="007A79D8">
            <w:pPr>
              <w:pStyle w:val="PURBullet"/>
              <w:numPr>
                <w:ilvl w:val="0"/>
                <w:numId w:val="44"/>
              </w:numPr>
            </w:pPr>
            <w:r>
              <w:rPr>
                <w:rFonts w:ascii="Tahoma" w:hAnsi="Tahoma"/>
                <w:color w:val="000000"/>
              </w:rPr>
              <w:t>Ліцензія на підписку користувача для випуску Office</w:t>
            </w:r>
            <w:r w:rsidR="003B71A1">
              <w:rPr>
                <w:rFonts w:ascii="Tahoma" w:hAnsi="Tahoma"/>
                <w:color w:val="000000"/>
              </w:rPr>
              <w:t> </w:t>
            </w:r>
            <w:r>
              <w:rPr>
                <w:rFonts w:ascii="Tahoma" w:hAnsi="Tahoma"/>
                <w:color w:val="000000"/>
              </w:rPr>
              <w:t>365 Education A4</w:t>
            </w:r>
            <w:r>
              <w:rPr>
                <w:rFonts w:ascii="Tahoma" w:hAnsi="Tahoma" w:cs="Arial"/>
                <w:color w:val="000000"/>
                <w:szCs w:val="18"/>
              </w:rPr>
              <w:t xml:space="preserve">, </w:t>
            </w:r>
            <w:r>
              <w:rPr>
                <w:rFonts w:ascii="Tahoma" w:hAnsi="Tahoma" w:cs="Arial"/>
                <w:b/>
                <w:color w:val="000000"/>
                <w:szCs w:val="18"/>
              </w:rPr>
              <w:t>або</w:t>
            </w:r>
            <w:r>
              <w:t xml:space="preserve"> </w:t>
            </w:r>
          </w:p>
          <w:p w:rsidR="0082133B" w:rsidRPr="002A4125" w:rsidRDefault="00ED4593" w:rsidP="007A79D8">
            <w:pPr>
              <w:pStyle w:val="PURBullet"/>
              <w:numPr>
                <w:ilvl w:val="0"/>
                <w:numId w:val="44"/>
              </w:numPr>
            </w:pPr>
            <w:r>
              <w:t>Ліцензія на підписку користувача для випуску Office</w:t>
            </w:r>
            <w:r w:rsidR="003B71A1">
              <w:t> </w:t>
            </w:r>
            <w:r>
              <w:t xml:space="preserve">365 Enterprise E3, </w:t>
            </w:r>
            <w:r>
              <w:rPr>
                <w:b/>
              </w:rPr>
              <w:t>або</w:t>
            </w:r>
          </w:p>
          <w:p w:rsidR="0082133B" w:rsidRDefault="00ED4593" w:rsidP="007A79D8">
            <w:pPr>
              <w:pStyle w:val="PURBullet"/>
              <w:numPr>
                <w:ilvl w:val="0"/>
                <w:numId w:val="44"/>
              </w:numPr>
            </w:pPr>
            <w:r>
              <w:t>Ліцензія на підписку користувача для випуску Office</w:t>
            </w:r>
            <w:r w:rsidR="003B71A1">
              <w:t> </w:t>
            </w:r>
            <w:r>
              <w:t>365 Enterprise E4</w:t>
            </w:r>
          </w:p>
        </w:tc>
      </w:tr>
    </w:tbl>
    <w:p w:rsidR="0082133B" w:rsidRPr="002A4125" w:rsidRDefault="00ED4593" w:rsidP="00443D26">
      <w:pPr>
        <w:pStyle w:val="PURBlueBGHeader"/>
      </w:pPr>
      <w:r>
        <w:lastRenderedPageBreak/>
        <w:t>ЛІЦЕНЗІЇ 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rsidP="00443D26">
            <w:pPr>
              <w:pStyle w:val="PURBody"/>
              <w:spacing w:line="240" w:lineRule="exact"/>
            </w:pPr>
            <w:r>
              <w:rPr>
                <w:b/>
                <w:i/>
              </w:rPr>
              <w:t>На вимогу:</w:t>
            </w:r>
          </w:p>
          <w:p w:rsidR="0082133B" w:rsidRDefault="00ED4593" w:rsidP="00443D26">
            <w:pPr>
              <w:pStyle w:val="PURBullet"/>
              <w:numPr>
                <w:ilvl w:val="0"/>
                <w:numId w:val="45"/>
              </w:numPr>
            </w:pPr>
            <w:r>
              <w:t>Одна на кожний гігабайт пам’яті понад об’єму пам’яті, що надається за ліцензіями User SL</w:t>
            </w:r>
          </w:p>
        </w:tc>
        <w:tc>
          <w:tcPr>
            <w:tcW w:w="5308" w:type="dxa"/>
            <w:tcBorders>
              <w:top w:val="nil"/>
              <w:bottom w:val="nil"/>
            </w:tcBorders>
          </w:tcPr>
          <w:p w:rsidR="0082133B" w:rsidRPr="002A4125" w:rsidRDefault="00ED4593" w:rsidP="00443D26">
            <w:pPr>
              <w:pStyle w:val="PURBody"/>
              <w:spacing w:line="240" w:lineRule="exact"/>
            </w:pPr>
            <w:r>
              <w:rPr>
                <w:b/>
                <w:i/>
              </w:rPr>
              <w:t>Необхідні ліцензії на передплату:</w:t>
            </w:r>
          </w:p>
          <w:p w:rsidR="0082133B" w:rsidRDefault="00ED4593" w:rsidP="00443D26">
            <w:pPr>
              <w:pStyle w:val="PURBullet"/>
              <w:numPr>
                <w:ilvl w:val="0"/>
                <w:numId w:val="46"/>
              </w:numPr>
            </w:pPr>
            <w:r>
              <w:t>SharePoint Online Extra Storage Add-on SL</w:t>
            </w:r>
          </w:p>
        </w:tc>
      </w:tr>
    </w:tbl>
    <w:bookmarkStart w:id="366" w:name="_Sec404"/>
    <w:p w:rsidR="003C5633" w:rsidRPr="002A4125" w:rsidRDefault="00D51D92" w:rsidP="00443D26">
      <w:pPr>
        <w:pStyle w:val="PURBreadcrumb"/>
        <w:keepNext w:val="0"/>
      </w:pPr>
      <w:r>
        <w:fldChar w:fldCharType="begin"/>
      </w:r>
      <w:r>
        <w:instrText>HYPERLINK  \l "TOC"</w:instrText>
      </w:r>
      <w:r>
        <w:fldChar w:fldCharType="separate"/>
      </w:r>
      <w:r>
        <w:rPr>
          <w:color w:val="00467F"/>
          <w:u w:val="single"/>
        </w:rPr>
        <w:t>Зміст</w:t>
      </w:r>
      <w:r>
        <w:fldChar w:fldCharType="end"/>
      </w:r>
      <w:r>
        <w:t xml:space="preserve"> / </w:t>
      </w:r>
      <w:hyperlink w:anchor="General_License_Terms">
        <w:r>
          <w:rPr>
            <w:color w:val="00467F"/>
            <w:u w:val="single"/>
          </w:rPr>
          <w:t>Загальні умови</w:t>
        </w:r>
      </w:hyperlink>
      <w:r w:rsidR="00F22968">
        <w:t xml:space="preserve"> </w:t>
      </w:r>
    </w:p>
    <w:p w:rsidR="00517866" w:rsidRPr="002A4125" w:rsidRDefault="00517866" w:rsidP="00517866">
      <w:pPr>
        <w:pStyle w:val="PURProductName"/>
      </w:pPr>
      <w:r>
        <w:t>Visio Pro для Office 365</w:t>
      </w:r>
      <w:r>
        <w:fldChar w:fldCharType="begin"/>
      </w:r>
      <w:r>
        <w:instrText>XE "Visio Pro для Office 365"</w:instrText>
      </w:r>
      <w:r>
        <w:fldChar w:fldCharType="end"/>
      </w:r>
      <w:r w:rsidR="00F22968">
        <w:fldChar w:fldCharType="begin"/>
      </w:r>
      <w:r w:rsidR="00256119">
        <w:instrText>TC "</w:instrText>
      </w:r>
      <w:bookmarkStart w:id="367" w:name="_Toc366005073"/>
      <w:r w:rsidR="00256119">
        <w:instrText>Visio Pro для Office 365</w:instrText>
      </w:r>
      <w:bookmarkEnd w:id="367"/>
      <w:r w:rsidR="00256119">
        <w:instrText xml:space="preserve">" \l 2 </w:instrText>
      </w:r>
      <w:bookmarkStart w:id="368" w:name="_Toc364695403"/>
      <w:bookmarkEnd w:id="368"/>
      <w:r w:rsidR="00F22968">
        <w:fldChar w:fldCharType="end"/>
      </w:r>
    </w:p>
    <w:p w:rsidR="00517866" w:rsidRPr="002A4125" w:rsidRDefault="00517866" w:rsidP="00517866">
      <w:pPr>
        <w:pStyle w:val="PURLicenseTerm"/>
      </w:pPr>
      <w:r>
        <w:t>Умови ліцензії, які стосуються використання цього продукту, включають Загальні умови ліцензування та зазначені нижче умови.</w:t>
      </w:r>
      <w:r w:rsidR="00BA10FA">
        <w:t xml:space="preserve"> </w:t>
      </w:r>
    </w:p>
    <w:tbl>
      <w:tblPr>
        <w:tblStyle w:val="ProductAttributesTable"/>
        <w:tblW w:w="0" w:type="auto"/>
        <w:tblLook w:val="04A0" w:firstRow="1" w:lastRow="0" w:firstColumn="1" w:lastColumn="0" w:noHBand="0" w:noVBand="1"/>
      </w:tblPr>
      <w:tblGrid>
        <w:gridCol w:w="5735"/>
        <w:gridCol w:w="5065"/>
      </w:tblGrid>
      <w:tr w:rsidR="00517866" w:rsidTr="00517866">
        <w:tc>
          <w:tcPr>
            <w:tcW w:w="6120" w:type="dxa"/>
          </w:tcPr>
          <w:p w:rsidR="00517866" w:rsidRDefault="00517866" w:rsidP="00A65603">
            <w:pPr>
              <w:pStyle w:val="PURBody"/>
            </w:pPr>
            <w:r>
              <w:t xml:space="preserve">Див. відповідні повідомлення: </w:t>
            </w:r>
            <w:r>
              <w:rPr>
                <w:b/>
              </w:rPr>
              <w:t>Ні</w:t>
            </w:r>
          </w:p>
        </w:tc>
        <w:tc>
          <w:tcPr>
            <w:tcW w:w="6120" w:type="dxa"/>
          </w:tcPr>
          <w:p w:rsidR="00517866" w:rsidRDefault="00517866" w:rsidP="00517866">
            <w:pPr>
              <w:pStyle w:val="PURBody"/>
            </w:pPr>
            <w:r>
              <w:t xml:space="preserve">Огляд безпеки: </w:t>
            </w:r>
            <w:r>
              <w:rPr>
                <w:b/>
              </w:rPr>
              <w:t>Ні</w:t>
            </w:r>
          </w:p>
        </w:tc>
      </w:tr>
      <w:tr w:rsidR="00517866" w:rsidTr="00517866">
        <w:tc>
          <w:tcPr>
            <w:tcW w:w="6120" w:type="dxa"/>
          </w:tcPr>
          <w:p w:rsidR="00517866" w:rsidRDefault="00517866" w:rsidP="00A65603">
            <w:pPr>
              <w:pStyle w:val="PURBody"/>
            </w:pPr>
            <w:r>
              <w:t xml:space="preserve">Декларація про конфіденційність: </w:t>
            </w:r>
            <w:r>
              <w:rPr>
                <w:b/>
              </w:rPr>
              <w:t xml:space="preserve">Так </w:t>
            </w:r>
            <w:r>
              <w:t>(див. за адресою</w:t>
            </w:r>
            <w:r w:rsidR="00BA10FA">
              <w:t xml:space="preserve"> </w:t>
            </w:r>
            <w:hyperlink r:id="rId81" w:history="1">
              <w:r>
                <w:t>http://go.microsoft.com/fwlink/?LinkID=212058&amp;clcid=0x409</w:t>
              </w:r>
            </w:hyperlink>
            <w:r>
              <w:rPr>
                <w:color w:val="00467F"/>
                <w:u w:val="single"/>
              </w:rPr>
              <w:t>)</w:t>
            </w:r>
          </w:p>
        </w:tc>
        <w:tc>
          <w:tcPr>
            <w:tcW w:w="6120" w:type="dxa"/>
          </w:tcPr>
          <w:p w:rsidR="00517866" w:rsidRDefault="00517866" w:rsidP="00517866">
            <w:pPr>
              <w:pStyle w:val="PURBody"/>
            </w:pPr>
            <w:r>
              <w:t xml:space="preserve">Угода про рівень послуг (SLA): </w:t>
            </w:r>
            <w:r>
              <w:rPr>
                <w:b/>
              </w:rPr>
              <w:t>Ні</w:t>
            </w:r>
          </w:p>
        </w:tc>
      </w:tr>
    </w:tbl>
    <w:p w:rsidR="00517866" w:rsidRPr="002A4125" w:rsidRDefault="00517866" w:rsidP="00517866">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7A79D8">
            <w:pPr>
              <w:pStyle w:val="PURBody"/>
              <w:spacing w:line="240" w:lineRule="exact"/>
            </w:pPr>
            <w:r>
              <w:rPr>
                <w:b/>
                <w:i/>
              </w:rPr>
              <w:t>Вимагається від кожного з ваших:</w:t>
            </w:r>
          </w:p>
        </w:tc>
        <w:tc>
          <w:tcPr>
            <w:tcW w:w="5340" w:type="dxa"/>
          </w:tcPr>
          <w:p w:rsidR="00517866" w:rsidRDefault="00517866" w:rsidP="007A79D8">
            <w:pPr>
              <w:pStyle w:val="PURBody"/>
              <w:spacing w:line="240" w:lineRule="exact"/>
            </w:pPr>
            <w:r>
              <w:rPr>
                <w:b/>
                <w:i/>
              </w:rPr>
              <w:t>Необхідні ліцензії на передплату:</w:t>
            </w:r>
          </w:p>
        </w:tc>
      </w:tr>
      <w:tr w:rsidR="00517866" w:rsidTr="00517866">
        <w:tc>
          <w:tcPr>
            <w:tcW w:w="5340" w:type="dxa"/>
          </w:tcPr>
          <w:p w:rsidR="00517866" w:rsidRDefault="00517866" w:rsidP="007A79D8">
            <w:pPr>
              <w:pStyle w:val="PURBullet"/>
              <w:numPr>
                <w:ilvl w:val="0"/>
                <w:numId w:val="65"/>
              </w:numPr>
            </w:pPr>
            <w:r>
              <w:t>Користувачі, що мають доступ до онлайнових служб чи</w:t>
            </w:r>
            <w:r w:rsidR="004259DF">
              <w:t> </w:t>
            </w:r>
            <w:r>
              <w:t>пов’язаного програмного забезпечення</w:t>
            </w:r>
          </w:p>
        </w:tc>
        <w:tc>
          <w:tcPr>
            <w:tcW w:w="5340" w:type="dxa"/>
          </w:tcPr>
          <w:p w:rsidR="00517866" w:rsidRPr="002A4125" w:rsidRDefault="00517866" w:rsidP="007A79D8">
            <w:pPr>
              <w:pStyle w:val="PURBody"/>
              <w:spacing w:line="240" w:lineRule="exact"/>
            </w:pPr>
            <w:r>
              <w:t xml:space="preserve"> </w:t>
            </w:r>
          </w:p>
          <w:p w:rsidR="00517866" w:rsidRDefault="00517866" w:rsidP="007A79D8">
            <w:pPr>
              <w:pStyle w:val="PURBullet"/>
              <w:numPr>
                <w:ilvl w:val="0"/>
                <w:numId w:val="66"/>
              </w:numPr>
            </w:pPr>
            <w:r>
              <w:t>Ліцензія на підписку користувача Visio Pro для Office</w:t>
            </w:r>
            <w:r w:rsidR="00FC1E79">
              <w:t> </w:t>
            </w:r>
            <w:r>
              <w:t xml:space="preserve">365 </w:t>
            </w:r>
          </w:p>
        </w:tc>
      </w:tr>
    </w:tbl>
    <w:p w:rsidR="00517866" w:rsidRPr="002A4125" w:rsidRDefault="00770672" w:rsidP="00517866">
      <w:pPr>
        <w:pStyle w:val="PURBlueBGHeader"/>
      </w:pPr>
      <w:r>
        <w:t>Додаткові умови:</w:t>
      </w:r>
    </w:p>
    <w:p w:rsidR="00517866" w:rsidRPr="006459EA" w:rsidRDefault="00517866" w:rsidP="00517866">
      <w:pPr>
        <w:pStyle w:val="PURBlueStrong-Indented"/>
        <w:rPr>
          <w:spacing w:val="0"/>
        </w:rPr>
      </w:pPr>
      <w:r w:rsidRPr="006459EA">
        <w:rPr>
          <w:spacing w:val="0"/>
        </w:rPr>
        <w:t>Права на інсталяцію та використання</w:t>
      </w:r>
    </w:p>
    <w:p w:rsidR="00517866" w:rsidRPr="002A4125" w:rsidRDefault="00517866" w:rsidP="00931CC9">
      <w:pPr>
        <w:pStyle w:val="PURBody-Indented"/>
        <w:ind w:left="0"/>
      </w:pP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517866" w:rsidRPr="002A4125" w:rsidRDefault="00517866" w:rsidP="00517866">
      <w:pPr>
        <w:pStyle w:val="PURBody-Indented"/>
      </w:pPr>
    </w:p>
    <w:p w:rsidR="00517866" w:rsidRPr="006459EA" w:rsidRDefault="00517866" w:rsidP="00517866">
      <w:pPr>
        <w:pStyle w:val="PURBlueStrong-Indented"/>
        <w:rPr>
          <w:spacing w:val="0"/>
        </w:rPr>
      </w:pPr>
      <w:r w:rsidRPr="006459EA">
        <w:rPr>
          <w:spacing w:val="0"/>
        </w:rPr>
        <w:t>Оновлення онлайнових служб і програмного забезпечення</w:t>
      </w:r>
    </w:p>
    <w:p w:rsidR="00517866" w:rsidRPr="002A4125" w:rsidRDefault="00517866" w:rsidP="00517866">
      <w:pPr>
        <w:pStyle w:val="PURBody-Indented"/>
      </w:pPr>
      <w: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4E73A2">
        <w:t> </w:t>
      </w:r>
      <w:r>
        <w:t>онлайнової служби, для запобігання перерв у роботі онлайнової служби.</w:t>
      </w:r>
    </w:p>
    <w:p w:rsidR="00517866" w:rsidRPr="006459EA" w:rsidRDefault="00517866" w:rsidP="00517866">
      <w:pPr>
        <w:pStyle w:val="PURBlueStrong-Indented"/>
        <w:rPr>
          <w:spacing w:val="0"/>
        </w:rPr>
      </w:pPr>
      <w:r w:rsidRPr="006459EA">
        <w:rPr>
          <w:spacing w:val="0"/>
        </w:rPr>
        <w:t>Необхідне підключення</w:t>
      </w:r>
    </w:p>
    <w:p w:rsidR="00517866" w:rsidRPr="002A4125" w:rsidRDefault="00517866" w:rsidP="007461B2">
      <w:pPr>
        <w:pStyle w:val="PURBody-Indented"/>
      </w:pPr>
      <w: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BA10FA">
        <w:t xml:space="preserve"> </w:t>
      </w:r>
      <w:r>
        <w:t>Якщо користувач не дотримується цієї вимоги, ця</w:t>
      </w:r>
      <w:r w:rsidR="007461B2">
        <w:t> </w:t>
      </w:r>
      <w:r>
        <w:t>функціональна можливість програмного забезпечення може бути ушкоджена.</w:t>
      </w:r>
    </w:p>
    <w:p w:rsidR="00517866" w:rsidRPr="006459EA" w:rsidRDefault="00517866" w:rsidP="00517866">
      <w:pPr>
        <w:pStyle w:val="PURBlueStrong-Indented"/>
        <w:rPr>
          <w:spacing w:val="0"/>
        </w:rPr>
      </w:pPr>
      <w:r w:rsidRPr="006459EA">
        <w:rPr>
          <w:spacing w:val="0"/>
        </w:rPr>
        <w:lastRenderedPageBreak/>
        <w:t>Перевірка підписки</w:t>
      </w:r>
    </w:p>
    <w:p w:rsidR="00517866" w:rsidRPr="002A4125" w:rsidRDefault="00517866" w:rsidP="00517866">
      <w:pPr>
        <w:pStyle w:val="PURBody-Indented"/>
      </w:pPr>
      <w: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BA10FA">
        <w:t xml:space="preserve"> </w:t>
      </w:r>
      <w: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BA10FA">
        <w:t xml:space="preserve"> </w:t>
      </w:r>
      <w:r>
        <w:t>Оновлення для програмного продукту ви можете отримувати лише від корпорації Майкрософт або з авторизованих нею джерел.</w:t>
      </w:r>
      <w:r w:rsidR="00BA10FA">
        <w:t xml:space="preserve"> </w:t>
      </w:r>
      <w:r>
        <w:t xml:space="preserve">Додаткові відомості про отримання оновлень із дозволених джерел див. на веб-сторінці </w:t>
      </w:r>
      <w:hyperlink r:id="rId82">
        <w:r>
          <w:rPr>
            <w:color w:val="00467F"/>
            <w:u w:val="single"/>
          </w:rPr>
          <w:t>http://windows.microsoft.com/en-US/windows/help/genuine/faq</w:t>
        </w:r>
      </w:hyperlink>
      <w:r>
        <w:t>. Використовуючи програмне забезпечення, ви надаєте свою згоду на передавання відомостей, описаних у цьому розділі.</w:t>
      </w:r>
    </w:p>
    <w:p w:rsidR="00517866" w:rsidRPr="006459EA" w:rsidRDefault="00517866" w:rsidP="00517866">
      <w:pPr>
        <w:pStyle w:val="PURBlueStrong-Indented"/>
        <w:rPr>
          <w:spacing w:val="0"/>
        </w:rPr>
      </w:pPr>
      <w:r w:rsidRPr="006459EA">
        <w:rPr>
          <w:spacing w:val="0"/>
        </w:rPr>
        <w:t>Елементи мультимедіа та шаблони</w:t>
      </w:r>
    </w:p>
    <w:p w:rsidR="00517866" w:rsidRPr="002A4125" w:rsidRDefault="00517866" w:rsidP="00517866">
      <w:pPr>
        <w:pStyle w:val="PURBody-Indented"/>
      </w:pPr>
      <w: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4810D6" w:rsidRPr="002A4125" w:rsidRDefault="00EA6071" w:rsidP="00443D26">
      <w:pPr>
        <w:pStyle w:val="PURBreadcrumb"/>
        <w:keepNext w:val="0"/>
      </w:pPr>
      <w:hyperlink w:anchor="TOC" w:history="1">
        <w:r w:rsidR="00443D26">
          <w:rPr>
            <w:color w:val="00467F"/>
            <w:u w:val="single"/>
          </w:rPr>
          <w:t>Зміст</w:t>
        </w:r>
      </w:hyperlink>
      <w:r w:rsidR="00443D26">
        <w:t xml:space="preserve"> / </w:t>
      </w:r>
      <w:hyperlink w:anchor="General_License_Terms">
        <w:r w:rsidR="00443D26">
          <w:rPr>
            <w:color w:val="00467F"/>
            <w:u w:val="single"/>
          </w:rPr>
          <w:t>Загальні умови</w:t>
        </w:r>
      </w:hyperlink>
      <w:r w:rsidR="00F22968">
        <w:rPr>
          <w:szCs w:val="16"/>
        </w:rPr>
        <w:t xml:space="preserve"> </w:t>
      </w:r>
    </w:p>
    <w:p w:rsidR="004810D6" w:rsidRPr="002A4125" w:rsidRDefault="004810D6" w:rsidP="004810D6">
      <w:pPr>
        <w:pStyle w:val="PURProductName"/>
      </w:pPr>
      <w:r>
        <w:t xml:space="preserve">Служби керування правами Windows Azure Active Directory </w:t>
      </w:r>
      <w:r>
        <w:fldChar w:fldCharType="begin"/>
      </w:r>
      <w:r>
        <w:instrText>XE "Служби керування правами Active Directory у Windows Azure"</w:instrText>
      </w:r>
      <w:r>
        <w:fldChar w:fldCharType="end"/>
      </w:r>
      <w:r w:rsidR="00F22968">
        <w:fldChar w:fldCharType="begin"/>
      </w:r>
      <w:r>
        <w:instrText>TC "</w:instrText>
      </w:r>
      <w:bookmarkStart w:id="369" w:name="_Toc366005074"/>
      <w:r>
        <w:instrText>Служби керування правами Active Directory у Windows Azure</w:instrText>
      </w:r>
      <w:bookmarkEnd w:id="369"/>
      <w:r>
        <w:instrText xml:space="preserve">" \l 2 </w:instrText>
      </w:r>
      <w:bookmarkStart w:id="370" w:name="_Toc364695404"/>
      <w:bookmarkEnd w:id="370"/>
      <w:r w:rsidR="00F22968">
        <w:fldChar w:fldCharType="end"/>
      </w:r>
    </w:p>
    <w:p w:rsidR="004810D6" w:rsidRPr="002A4125" w:rsidRDefault="004810D6" w:rsidP="004810D6">
      <w:pPr>
        <w:pStyle w:val="PURLicenseTerm"/>
      </w:pPr>
      <w:r>
        <w:t>Умови ліцензії, які стосуються використання цього продукту, включають Загальні умови ліцензування та зазначені нижче умови.</w:t>
      </w:r>
      <w:r w:rsidR="00BA10FA">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2A4125" w:rsidRDefault="004810D6" w:rsidP="00517CC7">
            <w:pPr>
              <w:pStyle w:val="PURBody"/>
            </w:pPr>
            <w:r>
              <w:t>Декларація про конфіденційність:</w:t>
            </w:r>
            <w:r w:rsidR="00BA10FA">
              <w:t xml:space="preserve"> </w:t>
            </w:r>
            <w:r>
              <w:t xml:space="preserve">(див. веб-сторінку </w:t>
            </w:r>
            <w:hyperlink r:id="rId83" w:history="1">
              <w: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Угода про рівень послуг (SLA): </w:t>
            </w:r>
            <w:r>
              <w:rPr>
                <w:b/>
              </w:rPr>
              <w:t xml:space="preserve">Так </w:t>
            </w:r>
            <w:r>
              <w:t xml:space="preserve">(див. веб-сторінку </w:t>
            </w:r>
            <w:hyperlink r:id="rId84">
              <w:r>
                <w:rPr>
                  <w:color w:val="00467F"/>
                  <w:u w:val="single"/>
                </w:rPr>
                <w:t>http://microsoft.com/licensing/contracts</w:t>
              </w:r>
            </w:hyperlink>
            <w:r>
              <w:t>)</w:t>
            </w:r>
          </w:p>
        </w:tc>
      </w:tr>
    </w:tbl>
    <w:p w:rsidR="004810D6" w:rsidRPr="002A4125" w:rsidRDefault="004810D6" w:rsidP="004810D6">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28"/>
        <w:gridCol w:w="5298"/>
      </w:tblGrid>
      <w:tr w:rsidR="004810D6" w:rsidTr="000331B3">
        <w:trPr>
          <w:cnfStyle w:val="100000000000" w:firstRow="1" w:lastRow="0" w:firstColumn="0" w:lastColumn="0" w:oddVBand="0" w:evenVBand="0" w:oddHBand="0" w:evenHBand="0" w:firstRowFirstColumn="0" w:firstRowLastColumn="0" w:lastRowFirstColumn="0" w:lastRowLastColumn="0"/>
        </w:trPr>
        <w:tc>
          <w:tcPr>
            <w:tcW w:w="5247" w:type="dxa"/>
          </w:tcPr>
          <w:p w:rsidR="004810D6" w:rsidRPr="002A4125" w:rsidRDefault="004810D6" w:rsidP="000331B3">
            <w:pPr>
              <w:pStyle w:val="PURBody"/>
              <w:spacing w:line="240" w:lineRule="exact"/>
            </w:pPr>
            <w:r>
              <w:rPr>
                <w:b/>
                <w:i/>
              </w:rPr>
              <w:t>Вимагається від кожного з ваших:</w:t>
            </w:r>
          </w:p>
          <w:p w:rsidR="004810D6" w:rsidRDefault="004810D6" w:rsidP="000331B3">
            <w:pPr>
              <w:pStyle w:val="PURBullet"/>
              <w:numPr>
                <w:ilvl w:val="0"/>
                <w:numId w:val="68"/>
              </w:numPr>
            </w:pPr>
            <w:r>
              <w:t>користувачів, які мають доступ до служб або пов’язаного програмного забезпечення для застосування керування правами до вмісту</w:t>
            </w:r>
          </w:p>
        </w:tc>
        <w:tc>
          <w:tcPr>
            <w:tcW w:w="5319" w:type="dxa"/>
          </w:tcPr>
          <w:p w:rsidR="004810D6" w:rsidRPr="002A4125" w:rsidRDefault="004810D6" w:rsidP="000331B3">
            <w:pPr>
              <w:pStyle w:val="PURBody"/>
              <w:spacing w:line="240" w:lineRule="exact"/>
            </w:pPr>
            <w:r>
              <w:rPr>
                <w:b/>
                <w:i/>
              </w:rPr>
              <w:t>Необхідні ліцензії на передплату:</w:t>
            </w:r>
          </w:p>
          <w:p w:rsidR="00A37821" w:rsidRPr="002A4125" w:rsidRDefault="00A37821" w:rsidP="000331B3">
            <w:pPr>
              <w:pStyle w:val="PURBullet"/>
              <w:numPr>
                <w:ilvl w:val="0"/>
                <w:numId w:val="69"/>
              </w:numPr>
            </w:pPr>
            <w:r>
              <w:t xml:space="preserve">Ліцензія на підписку користувача для Служби керування правами Windows Azure Active Directory </w:t>
            </w:r>
            <w:r>
              <w:rPr>
                <w:b/>
              </w:rPr>
              <w:t>або</w:t>
            </w:r>
          </w:p>
          <w:p w:rsidR="004810D6" w:rsidRPr="002A4125" w:rsidRDefault="004810D6" w:rsidP="000331B3">
            <w:pPr>
              <w:pStyle w:val="PURBullet"/>
              <w:numPr>
                <w:ilvl w:val="0"/>
                <w:numId w:val="69"/>
              </w:numPr>
            </w:pPr>
            <w:r>
              <w:t>Ліцензія на підписку користувача для випусків Office</w:t>
            </w:r>
            <w:r w:rsidR="000331B3">
              <w:t> </w:t>
            </w:r>
            <w:r>
              <w:t xml:space="preserve">365 Enterprise E3–E4, </w:t>
            </w:r>
            <w:r>
              <w:rPr>
                <w:b/>
              </w:rPr>
              <w:t>або</w:t>
            </w:r>
            <w:r>
              <w:t xml:space="preserve"> </w:t>
            </w:r>
          </w:p>
          <w:p w:rsidR="004810D6" w:rsidRPr="00E3490C" w:rsidRDefault="004810D6" w:rsidP="000331B3">
            <w:pPr>
              <w:pStyle w:val="PURBullet"/>
              <w:numPr>
                <w:ilvl w:val="0"/>
                <w:numId w:val="69"/>
              </w:numPr>
            </w:pPr>
            <w:r>
              <w:t>Ліцензія на підписку користувача для випусків Office</w:t>
            </w:r>
            <w:r w:rsidR="000331B3">
              <w:t> </w:t>
            </w:r>
            <w:r>
              <w:t>365 Education A3–A4</w:t>
            </w:r>
          </w:p>
        </w:tc>
      </w:tr>
    </w:tbl>
    <w:p w:rsidR="006B67CD" w:rsidRPr="002A4125" w:rsidRDefault="00EA6071" w:rsidP="006B67CD">
      <w:pPr>
        <w:pStyle w:val="PURBreadcrumb"/>
      </w:pPr>
      <w:hyperlink w:anchor="TOC" w:history="1">
        <w:r w:rsidR="007430DE">
          <w:rPr>
            <w:color w:val="00467F"/>
            <w:u w:val="single"/>
          </w:rPr>
          <w:t>Зміст</w:t>
        </w:r>
      </w:hyperlink>
      <w:r w:rsidR="007430DE">
        <w:t xml:space="preserve"> / </w:t>
      </w:r>
      <w:hyperlink w:anchor="General_License_Terms">
        <w:r w:rsidR="007430DE">
          <w:rPr>
            <w:color w:val="00467F"/>
            <w:u w:val="single"/>
          </w:rPr>
          <w:t>Загальні умови</w:t>
        </w:r>
      </w:hyperlink>
      <w:r w:rsidR="00BA10FA">
        <w:t xml:space="preserve"> </w:t>
      </w:r>
    </w:p>
    <w:p w:rsidR="0082133B" w:rsidRPr="002A4125" w:rsidRDefault="00ED4593">
      <w:pPr>
        <w:pStyle w:val="PURProductName"/>
      </w:pPr>
      <w:r>
        <w:t>Служби Windows Azure</w:t>
      </w:r>
      <w:bookmarkEnd w:id="366"/>
      <w:r>
        <w:fldChar w:fldCharType="begin"/>
      </w:r>
      <w:r>
        <w:instrText>XE "Служби Windows Azure"</w:instrText>
      </w:r>
      <w:r>
        <w:fldChar w:fldCharType="end"/>
      </w:r>
      <w:r w:rsidR="00F22968">
        <w:fldChar w:fldCharType="begin"/>
      </w:r>
      <w:r>
        <w:instrText>TC "</w:instrText>
      </w:r>
      <w:bookmarkStart w:id="371" w:name="_Toc366005075"/>
      <w:r>
        <w:instrText>Служби Windows Azure</w:instrText>
      </w:r>
      <w:bookmarkEnd w:id="371"/>
      <w:r>
        <w:instrText xml:space="preserve">" \l 2 </w:instrText>
      </w:r>
      <w:bookmarkStart w:id="372" w:name="_Toc364695405"/>
      <w:bookmarkEnd w:id="372"/>
      <w:r w:rsidR="00F22968">
        <w:fldChar w:fldCharType="end"/>
      </w:r>
    </w:p>
    <w:p w:rsidR="0082133B" w:rsidRPr="002A4125"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737"/>
        <w:gridCol w:w="5063"/>
      </w:tblGrid>
      <w:tr w:rsidR="000331B3" w:rsidTr="000331B3">
        <w:tc>
          <w:tcPr>
            <w:tcW w:w="5839" w:type="dxa"/>
          </w:tcPr>
          <w:p w:rsidR="0082133B" w:rsidRDefault="00ED4593">
            <w:pPr>
              <w:pStyle w:val="PURBody"/>
            </w:pPr>
            <w:r>
              <w:t xml:space="preserve">Декларація про конфіденційність: </w:t>
            </w:r>
            <w:r>
              <w:rPr>
                <w:b/>
              </w:rPr>
              <w:t xml:space="preserve">Так </w:t>
            </w:r>
            <w:r>
              <w:t>(див. веб-сторінку</w:t>
            </w:r>
            <w:r w:rsidR="00BA10FA">
              <w:rPr>
                <w:b/>
              </w:rPr>
              <w:t xml:space="preserve"> </w:t>
            </w:r>
            <w:hyperlink r:id="rId85" w:history="1">
              <w:r>
                <w:rPr>
                  <w:rStyle w:val="Hyperlink"/>
                </w:rPr>
                <w:t>http://go.microsoft.com/fwlink/p/?LinkID=131004&amp;clcid=0x409</w:t>
              </w:r>
            </w:hyperlink>
            <w:r>
              <w:rPr>
                <w:color w:val="00467F"/>
              </w:rPr>
              <w:t>)</w:t>
            </w:r>
          </w:p>
        </w:tc>
        <w:tc>
          <w:tcPr>
            <w:tcW w:w="5191" w:type="dxa"/>
          </w:tcPr>
          <w:p w:rsidR="0082133B" w:rsidRDefault="0082133B">
            <w:pPr>
              <w:pStyle w:val="PURBody"/>
            </w:pPr>
          </w:p>
        </w:tc>
      </w:tr>
      <w:tr w:rsidR="000331B3" w:rsidTr="000331B3">
        <w:tc>
          <w:tcPr>
            <w:tcW w:w="5839" w:type="dxa"/>
          </w:tcPr>
          <w:p w:rsidR="0082133B" w:rsidRPr="000331B3" w:rsidRDefault="00A336F7" w:rsidP="000331B3">
            <w:pPr>
              <w:pStyle w:val="PURBody"/>
            </w:pPr>
            <w:r w:rsidRPr="000331B3">
              <w:t xml:space="preserve">Див. відповідні повідомлення: </w:t>
            </w:r>
            <w:r w:rsidRPr="000331B3">
              <w:rPr>
                <w:b/>
              </w:rPr>
              <w:t xml:space="preserve">Передавання даних, візуальний стандарт H.264/AVC, стандарт відео VC-1, візуальний стандарт MPEG-4 та стандарт відео MPEG-2, </w:t>
            </w:r>
            <w:r w:rsidRPr="000331B3">
              <w:t>а також</w:t>
            </w:r>
            <w:r w:rsidRPr="000331B3">
              <w:rPr>
                <w:b/>
              </w:rPr>
              <w:t xml:space="preserve"> потенційно небажане програмне забезпечення (Повідомлення I) </w:t>
            </w:r>
            <w:r w:rsidRPr="000331B3">
              <w:t>(стосовно програмного забезпечення Windows Server)</w:t>
            </w:r>
            <w:r w:rsidRPr="000331B3">
              <w:rPr>
                <w:b/>
              </w:rPr>
              <w:t xml:space="preserve"> </w:t>
            </w:r>
            <w:r w:rsidRPr="000331B3">
              <w:t>(див.</w:t>
            </w:r>
            <w:r w:rsidR="000331B3">
              <w:t> </w:t>
            </w:r>
            <w:hyperlink w:anchor="Appendix_1">
              <w:r w:rsidR="00B800A2" w:rsidRPr="000331B3">
                <w:rPr>
                  <w:color w:val="00467F"/>
                  <w:u w:val="single"/>
                </w:rPr>
                <w:t>Додаток 1</w:t>
              </w:r>
            </w:hyperlink>
            <w:r w:rsidRPr="000331B3">
              <w:t>)</w:t>
            </w:r>
          </w:p>
        </w:tc>
        <w:tc>
          <w:tcPr>
            <w:tcW w:w="5191" w:type="dxa"/>
          </w:tcPr>
          <w:p w:rsidR="0082133B" w:rsidRPr="004274BF" w:rsidRDefault="00ED4593">
            <w:pPr>
              <w:pStyle w:val="PURBody"/>
            </w:pPr>
            <w:r>
              <w:t xml:space="preserve">Огляд безпеки: </w:t>
            </w:r>
            <w:r>
              <w:rPr>
                <w:b/>
              </w:rPr>
              <w:t xml:space="preserve">Так </w:t>
            </w:r>
            <w:r>
              <w:t xml:space="preserve">(див. веб-сторінку </w:t>
            </w:r>
            <w:hyperlink r:id="rId86">
              <w:r>
                <w:rPr>
                  <w:color w:val="00467F"/>
                  <w:u w:val="single"/>
                </w:rPr>
                <w:t>http://go.microsoft.com/fwlink/?LinkId=160079</w:t>
              </w:r>
            </w:hyperlink>
            <w:r>
              <w:t>)</w:t>
            </w:r>
          </w:p>
        </w:tc>
      </w:tr>
      <w:tr w:rsidR="000331B3" w:rsidTr="000331B3">
        <w:tc>
          <w:tcPr>
            <w:tcW w:w="5839" w:type="dxa"/>
          </w:tcPr>
          <w:p w:rsidR="0082133B" w:rsidRDefault="0082133B">
            <w:pPr>
              <w:pStyle w:val="PURBody"/>
            </w:pPr>
          </w:p>
        </w:tc>
        <w:tc>
          <w:tcPr>
            <w:tcW w:w="5191" w:type="dxa"/>
          </w:tcPr>
          <w:p w:rsidR="0082133B" w:rsidRDefault="00ED4593">
            <w:pPr>
              <w:pStyle w:val="PURBody"/>
            </w:pPr>
            <w:r>
              <w:t xml:space="preserve">Угода про рівень послуг (SLA): </w:t>
            </w:r>
            <w:r>
              <w:rPr>
                <w:b/>
              </w:rPr>
              <w:t xml:space="preserve">Так </w:t>
            </w:r>
            <w:r>
              <w:t xml:space="preserve">(див. веб-сторінку </w:t>
            </w:r>
            <w:hyperlink r:id="rId87">
              <w:r>
                <w:rPr>
                  <w:color w:val="00467F"/>
                  <w:u w:val="single"/>
                </w:rPr>
                <w:t>http://www.microsoft.com/windowsazure/sla/</w:t>
              </w:r>
              <w:r>
                <w:t>)</w:t>
              </w:r>
            </w:hyperlink>
          </w:p>
        </w:tc>
      </w:tr>
    </w:tbl>
    <w:p w:rsidR="0082133B" w:rsidRPr="002A4125" w:rsidRDefault="00ED4593">
      <w:pPr>
        <w:pStyle w:val="PURBlueBGHeader"/>
      </w:pPr>
      <w:r>
        <w:t>ЛІЦЕНЗІЇ ADD-ON SL</w:t>
      </w:r>
    </w:p>
    <w:tbl>
      <w:tblPr>
        <w:tblStyle w:val="PURTableNoVertical"/>
        <w:tblW w:w="0" w:type="auto"/>
        <w:tblLook w:val="04A0" w:firstRow="1" w:lastRow="0" w:firstColumn="1" w:lastColumn="0" w:noHBand="0" w:noVBand="1"/>
      </w:tblPr>
      <w:tblGrid>
        <w:gridCol w:w="5440"/>
        <w:gridCol w:w="5086"/>
      </w:tblGrid>
      <w:tr w:rsidR="0082133B" w:rsidTr="000331B3">
        <w:trPr>
          <w:cnfStyle w:val="100000000000" w:firstRow="1" w:lastRow="0" w:firstColumn="0" w:lastColumn="0" w:oddVBand="0" w:evenVBand="0" w:oddHBand="0" w:evenHBand="0" w:firstRowFirstColumn="0" w:firstRowLastColumn="0" w:lastRowFirstColumn="0" w:lastRowLastColumn="0"/>
        </w:trPr>
        <w:tc>
          <w:tcPr>
            <w:tcW w:w="5499" w:type="dxa"/>
          </w:tcPr>
          <w:p w:rsidR="0082133B" w:rsidRPr="000331B3" w:rsidRDefault="00ED4593" w:rsidP="007A79D8">
            <w:pPr>
              <w:pStyle w:val="PURBody"/>
              <w:spacing w:line="240" w:lineRule="exact"/>
              <w:rPr>
                <w:spacing w:val="-2"/>
              </w:rPr>
            </w:pPr>
            <w:r w:rsidRPr="000331B3">
              <w:rPr>
                <w:b/>
                <w:i/>
                <w:spacing w:val="-2"/>
              </w:rPr>
              <w:t>На вимогу:</w:t>
            </w:r>
          </w:p>
          <w:p w:rsidR="0082133B" w:rsidRPr="000331B3" w:rsidRDefault="00ED4593" w:rsidP="007461B2">
            <w:pPr>
              <w:pStyle w:val="PURBullet"/>
              <w:numPr>
                <w:ilvl w:val="0"/>
                <w:numId w:val="47"/>
              </w:numPr>
              <w:rPr>
                <w:spacing w:val="-2"/>
              </w:rPr>
            </w:pPr>
            <w:r w:rsidRPr="000331B3">
              <w:rPr>
                <w:spacing w:val="-2"/>
              </w:rPr>
              <w:t>Ви отримуєте право на використання онлайнової служби за умови сплати Майкрософт або відповідному торговельному партнеру Майкрософт щомісячної плати за</w:t>
            </w:r>
            <w:r w:rsidR="005F6288">
              <w:rPr>
                <w:spacing w:val="-2"/>
              </w:rPr>
              <w:t> </w:t>
            </w:r>
            <w:r w:rsidRPr="000331B3">
              <w:rPr>
                <w:spacing w:val="-2"/>
              </w:rPr>
              <w:t>використання, яка залежить від обсягу одиниць, які ви витрачаєте.</w:t>
            </w:r>
            <w:r w:rsidR="00BA10FA">
              <w:rPr>
                <w:spacing w:val="-2"/>
              </w:rPr>
              <w:t xml:space="preserve"> </w:t>
            </w:r>
            <w:r w:rsidRPr="000331B3">
              <w:rPr>
                <w:spacing w:val="-2"/>
              </w:rPr>
              <w:t>Вам може надаватися щомісячний базовий обсяг одиниць згідно з вашою підпискою.</w:t>
            </w:r>
            <w:r w:rsidR="00BA10FA">
              <w:rPr>
                <w:spacing w:val="-2"/>
              </w:rPr>
              <w:t xml:space="preserve"> </w:t>
            </w:r>
            <w:r w:rsidRPr="000331B3">
              <w:rPr>
                <w:spacing w:val="-2"/>
              </w:rPr>
              <w:t>У такому разі одиниці, витрачені понад визначений базовий обсяг одиниць на місяць, на який ви маєте право, – це «надлишкові одиниці». Ви зобов’язуєтеся сплачувати нам</w:t>
            </w:r>
            <w:r w:rsidR="007461B2">
              <w:rPr>
                <w:spacing w:val="-2"/>
              </w:rPr>
              <w:t> </w:t>
            </w:r>
            <w:r w:rsidRPr="000331B3">
              <w:rPr>
                <w:spacing w:val="-2"/>
              </w:rPr>
              <w:t>або вашому торговельному партнеру, залежно від випадку, щомісячну плату за використання залежно від спожитого обсягу.</w:t>
            </w:r>
            <w:r w:rsidR="00BA10FA">
              <w:rPr>
                <w:spacing w:val="-2"/>
              </w:rPr>
              <w:t xml:space="preserve"> </w:t>
            </w:r>
            <w:r w:rsidRPr="000331B3">
              <w:rPr>
                <w:spacing w:val="-2"/>
              </w:rPr>
              <w:t>Обсяг споживання різний для різних онлайнових служб і може змінюватися.</w:t>
            </w:r>
            <w:r w:rsidR="00BA10FA">
              <w:rPr>
                <w:spacing w:val="-2"/>
              </w:rPr>
              <w:t xml:space="preserve"> </w:t>
            </w:r>
            <w:r w:rsidRPr="000331B3">
              <w:rPr>
                <w:spacing w:val="-2"/>
              </w:rPr>
              <w:t>До прикладів таких</w:t>
            </w:r>
            <w:r w:rsidR="007461B2">
              <w:rPr>
                <w:spacing w:val="-2"/>
              </w:rPr>
              <w:t> </w:t>
            </w:r>
            <w:r w:rsidRPr="000331B3">
              <w:rPr>
                <w:spacing w:val="-2"/>
              </w:rPr>
              <w:t>одиниць може належати обмін повідомленнями, підрахунки за погодинне використання служби, підключення, передавання даних за гігабайт, використання бази даних і гігабайти простору для зберігання.</w:t>
            </w:r>
          </w:p>
        </w:tc>
        <w:tc>
          <w:tcPr>
            <w:tcW w:w="5143" w:type="dxa"/>
          </w:tcPr>
          <w:p w:rsidR="0082133B" w:rsidRPr="002A4125" w:rsidRDefault="00ED4593" w:rsidP="007A79D8">
            <w:pPr>
              <w:pStyle w:val="PURBody"/>
              <w:spacing w:line="240" w:lineRule="exact"/>
            </w:pPr>
            <w:r>
              <w:rPr>
                <w:b/>
                <w:i/>
              </w:rPr>
              <w:t>Необхідні ліцензії на передплату:</w:t>
            </w:r>
          </w:p>
          <w:p w:rsidR="0082133B" w:rsidRDefault="00035228" w:rsidP="007A79D8">
            <w:pPr>
              <w:pStyle w:val="PURBullet"/>
              <w:numPr>
                <w:ilvl w:val="0"/>
                <w:numId w:val="48"/>
              </w:numPr>
            </w:pPr>
            <w:r>
              <w:t>Вибираючи надання онлайнової служби, ви</w:t>
            </w:r>
            <w:r w:rsidR="00014654">
              <w:t> </w:t>
            </w:r>
            <w:r>
              <w:t>отримуєте ліцензію на її використання.</w:t>
            </w:r>
            <w:r w:rsidR="00BA10FA">
              <w:t xml:space="preserve"> </w:t>
            </w:r>
          </w:p>
        </w:tc>
      </w:tr>
    </w:tbl>
    <w:p w:rsidR="0082133B" w:rsidRPr="002A4125" w:rsidRDefault="00770672" w:rsidP="000331B3">
      <w:pPr>
        <w:pStyle w:val="PURBlueBGHeader"/>
        <w:keepNext/>
        <w:keepLines/>
      </w:pPr>
      <w:r>
        <w:t>Додаткові умови:</w:t>
      </w:r>
    </w:p>
    <w:p w:rsidR="0062100B" w:rsidRPr="000331B3" w:rsidRDefault="0062100B" w:rsidP="000331B3">
      <w:pPr>
        <w:pStyle w:val="PURBlueStrong-Indented"/>
        <w:rPr>
          <w:spacing w:val="0"/>
        </w:rPr>
      </w:pPr>
      <w:r w:rsidRPr="000331B3">
        <w:rPr>
          <w:spacing w:val="0"/>
        </w:rPr>
        <w:t>Додаткові обмеження</w:t>
      </w:r>
    </w:p>
    <w:p w:rsidR="0062100B" w:rsidRPr="002A4125" w:rsidRDefault="0062100B" w:rsidP="000331B3">
      <w:pPr>
        <w:keepNext/>
        <w:keepLines/>
        <w:ind w:left="270"/>
      </w:pPr>
      <w:r>
        <w:rPr>
          <w:color w:val="000000" w:themeColor="text1"/>
          <w:sz w:val="18"/>
          <w:szCs w:val="18"/>
        </w:rPr>
        <w:t>Ви не маєте права дозволяти кільком користувачам безпосередньо або опосередковано отримувати доступ до функції служби Windows Azure, доступної для окремих користувачів, без використання облікового запису, призначеного одному користувачу. Особливі умови, які регулюють перепризначення, застосовні до функції Служби Windows Azure, може бути надано в додатковій документації для функції.</w:t>
      </w:r>
    </w:p>
    <w:p w:rsidR="0082133B" w:rsidRPr="000331B3" w:rsidRDefault="00ED4593">
      <w:pPr>
        <w:pStyle w:val="PURBlueStrong-Indented"/>
        <w:rPr>
          <w:spacing w:val="0"/>
        </w:rPr>
      </w:pPr>
      <w:r w:rsidRPr="000331B3">
        <w:rPr>
          <w:spacing w:val="0"/>
        </w:rPr>
        <w:t>Зберігання даних після закінчення або припинення строку використання</w:t>
      </w:r>
    </w:p>
    <w:p w:rsidR="0082133B" w:rsidRPr="002A4125" w:rsidRDefault="00ED4593">
      <w:pPr>
        <w:pStyle w:val="PURBody-Indented"/>
      </w:pPr>
      <w:r>
        <w:t>Закінчення або припинення дії підписки на онлайнову службу не звільняє вас від обов’язку сплачувати за зберігання ваших Даних клієнта протягом будь-якого періоду зберігання.</w:t>
      </w:r>
    </w:p>
    <w:p w:rsidR="00982EB8" w:rsidRPr="000331B3" w:rsidRDefault="00982EB8" w:rsidP="00982EB8">
      <w:pPr>
        <w:pStyle w:val="PURBlueStrong-Indented"/>
        <w:rPr>
          <w:spacing w:val="0"/>
        </w:rPr>
      </w:pPr>
      <w:r w:rsidRPr="000331B3">
        <w:rPr>
          <w:spacing w:val="0"/>
        </w:rPr>
        <w:t>Винятки щодо хостингу</w:t>
      </w:r>
    </w:p>
    <w:p w:rsidR="0072599A" w:rsidRPr="002A4125" w:rsidRDefault="00982EB8" w:rsidP="00C72CDA">
      <w:pPr>
        <w:tabs>
          <w:tab w:val="left" w:pos="1080"/>
        </w:tabs>
        <w:ind w:left="270"/>
      </w:pPr>
      <w:r>
        <w:rPr>
          <w:color w:val="auto"/>
          <w:sz w:val="18"/>
        </w:rPr>
        <w:t>Незважаючи на будь-які суперечні положення у вашій угоді Microsoft Online Subscription Agreement, ви можете поєднувати онлайнову службу з даними клієнта, які належать вам чи третій стороні або ліцензуються вами чи третьою стороною, для створення рішення за допомогою поєднання онлайнової служби та даних клієнта.</w:t>
      </w:r>
      <w:r w:rsidR="00BA10FA">
        <w:rPr>
          <w:color w:val="auto"/>
          <w:sz w:val="18"/>
        </w:rPr>
        <w:t xml:space="preserve"> </w:t>
      </w:r>
      <w:r>
        <w:rPr>
          <w:color w:val="auto"/>
          <w:sz w:val="18"/>
        </w:rPr>
        <w:t>Це рішення має додавати до служб Windows Azure істотні функціональні можливості таким чином, щоб рішення не замінювало служби Windows Azure. Ви можете дозволити третім сторонам використовувати онлайнову службу разом із таким рішенням.</w:t>
      </w:r>
      <w:r w:rsidR="00BA10FA">
        <w:rPr>
          <w:color w:val="auto"/>
          <w:sz w:val="18"/>
        </w:rPr>
        <w:t xml:space="preserve"> </w:t>
      </w:r>
      <w:r>
        <w:rPr>
          <w:color w:val="auto"/>
          <w:sz w:val="18"/>
        </w:rPr>
        <w:t>Проте ви берете на себе відповідальність за таке використання, а також за відповідність цих умов умовам вашої угоди Microsoft Online Subscription Agreement.</w:t>
      </w:r>
      <w:r w:rsidR="00BA10FA">
        <w:rPr>
          <w:color w:val="auto"/>
          <w:sz w:val="18"/>
        </w:rPr>
        <w:t xml:space="preserve"> </w:t>
      </w:r>
    </w:p>
    <w:p w:rsidR="00EE7922" w:rsidRPr="000331B3" w:rsidRDefault="00EE7922" w:rsidP="0072599A">
      <w:pPr>
        <w:pStyle w:val="PURBlueStrong-Indented"/>
        <w:rPr>
          <w:spacing w:val="0"/>
        </w:rPr>
      </w:pPr>
      <w:r w:rsidRPr="000331B3">
        <w:rPr>
          <w:spacing w:val="0"/>
        </w:rPr>
        <w:t xml:space="preserve">Віртуальні машини </w:t>
      </w:r>
    </w:p>
    <w:p w:rsidR="00EE7922" w:rsidRPr="002A4125" w:rsidRDefault="00EE7922" w:rsidP="00EE7922">
      <w:pPr>
        <w:pStyle w:val="PURBody-Indented"/>
      </w:pPr>
      <w:r>
        <w:t>Функція віртуальної машини надає можливість запускати віртуальний сервер з однією або кількома операційними системами на ваш вибір.</w:t>
      </w:r>
      <w:r w:rsidR="00BA10FA">
        <w:t xml:space="preserve"> </w:t>
      </w:r>
      <w:r>
        <w:t>Ви можете передавати власний образ віртуальної машини або вибирати з попередньо настроєних</w:t>
      </w:r>
      <w:r w:rsidR="00F00F64">
        <w:t> </w:t>
      </w:r>
      <w:r>
        <w:t>образів віртуальних машин, доступних у Майкрософт або третіх сторін.</w:t>
      </w:r>
      <w:r w:rsidR="00BA10FA">
        <w:t xml:space="preserve"> </w:t>
      </w:r>
    </w:p>
    <w:p w:rsidR="00EE7922" w:rsidRPr="00A27703" w:rsidRDefault="00EE7922" w:rsidP="007461B2">
      <w:pPr>
        <w:pStyle w:val="PURBlueStrong-Indented"/>
        <w:rPr>
          <w:spacing w:val="0"/>
        </w:rPr>
      </w:pPr>
      <w:r w:rsidRPr="00A27703">
        <w:rPr>
          <w:smallCaps w:val="0"/>
          <w:color w:val="auto"/>
          <w:spacing w:val="0"/>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sidR="00BA10FA">
        <w:rPr>
          <w:smallCaps w:val="0"/>
          <w:color w:val="auto"/>
          <w:spacing w:val="0"/>
        </w:rPr>
        <w:t xml:space="preserve"> </w:t>
      </w:r>
      <w:r w:rsidRPr="00A27703">
        <w:rPr>
          <w:smallCaps w:val="0"/>
          <w:color w:val="auto"/>
          <w:spacing w:val="0"/>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sidR="00BA10FA">
        <w:rPr>
          <w:smallCaps w:val="0"/>
          <w:color w:val="auto"/>
          <w:spacing w:val="0"/>
        </w:rPr>
        <w:t xml:space="preserve"> </w:t>
      </w:r>
      <w:r w:rsidRPr="00A27703">
        <w:rPr>
          <w:smallCaps w:val="0"/>
          <w:color w:val="auto"/>
          <w:spacing w:val="0"/>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w:t>
      </w:r>
      <w:r w:rsidR="007461B2">
        <w:rPr>
          <w:smallCaps w:val="0"/>
          <w:color w:val="auto"/>
          <w:spacing w:val="0"/>
        </w:rPr>
        <w:t> </w:t>
      </w:r>
      <w:r w:rsidRPr="00A27703">
        <w:rPr>
          <w:smallCaps w:val="0"/>
          <w:color w:val="auto"/>
          <w:spacing w:val="0"/>
        </w:rPr>
        <w:t>програмного забезпечення на ній.</w:t>
      </w:r>
    </w:p>
    <w:p w:rsidR="00EE7922" w:rsidRPr="002A4125" w:rsidRDefault="00EE7922">
      <w:pPr>
        <w:pStyle w:val="PURBody-Indented"/>
      </w:pPr>
      <w:r>
        <w:rPr>
          <w:rFonts w:ascii="Tahoma" w:hAnsi="Tahoma" w:cs="Tahoma"/>
          <w:szCs w:val="18"/>
        </w:rPr>
        <w:t>Windows Azure може надавати можливість запускати Windows Server та інше програмне забезпечення Microsoft на Віртуальній машині.</w:t>
      </w:r>
      <w:r w:rsidR="00BA10FA">
        <w:rPr>
          <w:rFonts w:ascii="Tahoma" w:hAnsi="Tahoma" w:cs="Tahoma"/>
          <w:szCs w:val="18"/>
        </w:rPr>
        <w:t xml:space="preserve"> </w:t>
      </w:r>
      <w:r>
        <w:t xml:space="preserve">Ви можете використовувати таке програмне забезпечення </w:t>
      </w:r>
      <w:r>
        <w:rPr>
          <w:rFonts w:ascii="Tahoma" w:hAnsi="Tahoma" w:cs="Tahoma"/>
          <w:szCs w:val="18"/>
        </w:rPr>
        <w:t>лише в межах онлайнової служби Windows</w:t>
      </w:r>
      <w:r w:rsidR="003335A9">
        <w:rPr>
          <w:rFonts w:ascii="Tahoma" w:hAnsi="Tahoma" w:cs="Tahoma"/>
          <w:szCs w:val="18"/>
        </w:rPr>
        <w:t> </w:t>
      </w:r>
      <w:r>
        <w:rPr>
          <w:rFonts w:ascii="Tahoma" w:hAnsi="Tahoma" w:cs="Tahoma"/>
          <w:szCs w:val="18"/>
        </w:rPr>
        <w:t xml:space="preserve">Azure, </w:t>
      </w:r>
      <w:r>
        <w:t>тільки якщо ви маєте дозвіл на використання відповідних ролей Windows Azure.</w:t>
      </w:r>
      <w:r w:rsidR="00BA10FA">
        <w:t xml:space="preserve"> </w:t>
      </w:r>
      <w:r>
        <w:t xml:space="preserve">Ви не маєте жодних </w:t>
      </w:r>
      <w:r>
        <w:lastRenderedPageBreak/>
        <w:t>інших</w:t>
      </w:r>
      <w:r w:rsidR="003335A9">
        <w:t> </w:t>
      </w:r>
      <w:r>
        <w:t>прав на запуск програмного забезпечення відповідно до цих умов ліцензії (наприклад, забороняється запускати копії</w:t>
      </w:r>
      <w:r w:rsidR="003335A9">
        <w:t> </w:t>
      </w:r>
      <w:r>
        <w:t>на локальних серверах,</w:t>
      </w:r>
      <w:r>
        <w:rPr>
          <w:rFonts w:ascii="Tahoma" w:hAnsi="Tahoma" w:cs="Tahoma"/>
          <w:szCs w:val="18"/>
        </w:rPr>
        <w:t xml:space="preserve"> якщо ви не отримали окремої ліцензії на це</w:t>
      </w:r>
      <w:r>
        <w:t>).</w:t>
      </w:r>
      <w:r w:rsidR="00BA10FA">
        <w:t xml:space="preserve"> </w:t>
      </w:r>
    </w:p>
    <w:p w:rsidR="00EE7922" w:rsidRPr="000331B3" w:rsidRDefault="00F50D89" w:rsidP="00EE7922">
      <w:pPr>
        <w:pStyle w:val="PURBlueStrong-Indented"/>
        <w:rPr>
          <w:spacing w:val="0"/>
        </w:rPr>
      </w:pPr>
      <w:r w:rsidRPr="000331B3">
        <w:rPr>
          <w:spacing w:val="0"/>
        </w:rPr>
        <w:t>Windows Server</w:t>
      </w:r>
      <w:r w:rsidR="00BA10FA">
        <w:rPr>
          <w:spacing w:val="0"/>
        </w:rPr>
        <w:t xml:space="preserve"> </w:t>
      </w:r>
    </w:p>
    <w:p w:rsidR="001C4617" w:rsidRPr="002A4125" w:rsidRDefault="001C4617" w:rsidP="001C4617">
      <w:pPr>
        <w:pStyle w:val="PURBody-Indented"/>
      </w:pPr>
      <w:r>
        <w:rPr>
          <w:rFonts w:ascii="Tahoma" w:hAnsi="Tahoma" w:cs="Tahoma"/>
          <w:szCs w:val="18"/>
        </w:rPr>
        <w:t>Використання будь-якої Віртуальної машини, яка містить будь-яку версію Windows Server, підлягає дії таким додатковим умовам:</w:t>
      </w:r>
    </w:p>
    <w:p w:rsidR="0082133B" w:rsidRPr="002A4125" w:rsidRDefault="00ED4593">
      <w:pPr>
        <w:pStyle w:val="PURBody-Indented"/>
      </w:pPr>
      <w:r>
        <w:rPr>
          <w:b/>
        </w:rPr>
        <w:t>Обмеження використання</w:t>
      </w:r>
      <w:r w:rsidR="00BA10FA">
        <w:t xml:space="preserve"> </w:t>
      </w:r>
      <w:r>
        <w:t>Не дозволяється використовувати наведені нижче функціональні можливості програмного забезпечення.</w:t>
      </w:r>
    </w:p>
    <w:p w:rsidR="0082133B" w:rsidRPr="002A4125" w:rsidRDefault="00ED4593" w:rsidP="00ED5D2B">
      <w:pPr>
        <w:pStyle w:val="PURBullet-Indented"/>
        <w:numPr>
          <w:ilvl w:val="0"/>
          <w:numId w:val="49"/>
        </w:numPr>
      </w:pPr>
      <w:r>
        <w:t xml:space="preserve">Служби керування правами </w:t>
      </w:r>
    </w:p>
    <w:p w:rsidR="0082133B" w:rsidRPr="002A4125" w:rsidRDefault="00035228" w:rsidP="007461B2">
      <w:pPr>
        <w:pStyle w:val="PURBody-Indented"/>
      </w:pPr>
      <w:r>
        <w:rPr>
          <w:b/>
        </w:rPr>
        <w:t>Хостинг.</w:t>
      </w:r>
      <w:r>
        <w:rPr>
          <w:rFonts w:ascii="Tahoma" w:hAnsi="Tahoma" w:cs="Tahoma"/>
        </w:rPr>
        <w:t xml:space="preserve"> </w:t>
      </w:r>
      <w: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w:t>
      </w:r>
      <w:r w:rsidR="007461B2">
        <w:t> </w:t>
      </w:r>
      <w:r>
        <w:t>стороні чи будуть ліцензовані вами або третьою стороною.</w:t>
      </w:r>
    </w:p>
    <w:p w:rsidR="0082133B" w:rsidRPr="002A4125" w:rsidRDefault="00ED4593">
      <w:pPr>
        <w:pStyle w:val="PURBody-Indented"/>
      </w:pPr>
      <w:r>
        <w:rPr>
          <w:b/>
        </w:rPr>
        <w:t>Технологія зберігання даних.</w:t>
      </w:r>
      <w:r>
        <w:t xml:space="preserve"> Серверне програмне забезпечення включає технологію зберігання даних, що має назву Windows Internal Database або Microsoft SQL Server Desktop Engine для Windows.</w:t>
      </w:r>
      <w:r w:rsidR="00BA10FA">
        <w:t xml:space="preserve"> </w:t>
      </w:r>
      <w:r>
        <w:t>Компоненти серверного програмного забезпечення використовують ці технології для збереження даних.</w:t>
      </w:r>
      <w:r w:rsidR="00BA10FA">
        <w:t xml:space="preserve"> </w:t>
      </w:r>
      <w:r>
        <w:t>Згідно з цими умовами ліцензії не дозволяється використовувати цю технологію або здійснювати до неї доступ іншим чином.</w:t>
      </w:r>
    </w:p>
    <w:p w:rsidR="0082133B" w:rsidRPr="002A4125" w:rsidRDefault="00ED4593">
      <w:pPr>
        <w:pStyle w:val="PURBody-Indented"/>
      </w:pPr>
      <w:r>
        <w:rPr>
          <w:b/>
        </w:rPr>
        <w:t xml:space="preserve">Піктограми, зображення, звуки. </w:t>
      </w:r>
      <w: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1C4617" w:rsidRPr="002A4125" w:rsidRDefault="001C4617" w:rsidP="001C4617">
      <w:pPr>
        <w:pStyle w:val="PURBody-Indented"/>
      </w:pPr>
      <w:r>
        <w:rPr>
          <w:b/>
        </w:rPr>
        <w:t>Повідомлення про передавання даних.</w:t>
      </w:r>
      <w:r>
        <w:t xml:space="preserve"> Повідомлення, що стосуються Windows Server, </w:t>
      </w:r>
      <w:r>
        <w:rPr>
          <w:rFonts w:ascii="Tahoma" w:hAnsi="Tahoma" w:cs="Tahoma"/>
          <w:szCs w:val="18"/>
        </w:rPr>
        <w:t xml:space="preserve">викладені в документі </w:t>
      </w:r>
      <w:r>
        <w:rPr>
          <w:rFonts w:cs="Arial"/>
          <w:szCs w:val="18"/>
        </w:rPr>
        <w:t>«Повідомлення про передавання даних», який можна знайти за адресою</w:t>
      </w:r>
      <w:r>
        <w:rPr>
          <w:rFonts w:ascii="Tahoma" w:hAnsi="Tahoma" w:cs="Tahoma"/>
          <w:b/>
          <w:szCs w:val="16"/>
        </w:rPr>
        <w:t xml:space="preserve"> </w:t>
      </w:r>
      <w:hyperlink r:id="rId88" w:history="1">
        <w:r>
          <w:rPr>
            <w:color w:val="0000FF"/>
            <w:szCs w:val="18"/>
            <w:u w:val="single"/>
          </w:rPr>
          <w:t>http://microsoft.com/licensing/contract</w:t>
        </w:r>
        <w:r>
          <w:rPr>
            <w:rStyle w:val="Hyperlink"/>
            <w:rFonts w:ascii="Tahoma" w:hAnsi="Tahoma" w:cs="Tahoma"/>
            <w:szCs w:val="16"/>
          </w:rPr>
          <w:t>s</w:t>
        </w:r>
      </w:hyperlink>
      <w:r>
        <w:rPr>
          <w:rFonts w:ascii="Tahoma" w:hAnsi="Tahoma" w:cs="Tahoma"/>
          <w:szCs w:val="16"/>
          <w:u w:val="single"/>
        </w:rPr>
        <w:t xml:space="preserve"> </w:t>
      </w:r>
      <w:r>
        <w:t>, поширюються на використання програмного забезпечення Windows Server за ліцензіями Windows Azure.</w:t>
      </w:r>
    </w:p>
    <w:p w:rsidR="001C4617" w:rsidRPr="000331B3" w:rsidRDefault="001C4617" w:rsidP="00492254">
      <w:pPr>
        <w:pStyle w:val="PURBlueStrong-Indented"/>
        <w:rPr>
          <w:spacing w:val="0"/>
        </w:rPr>
      </w:pPr>
      <w:r w:rsidRPr="000331B3">
        <w:rPr>
          <w:spacing w:val="0"/>
        </w:rPr>
        <w:t>SQLServer</w:t>
      </w:r>
    </w:p>
    <w:p w:rsidR="00033CE9" w:rsidRPr="002A4125" w:rsidRDefault="001C4617" w:rsidP="001C4617">
      <w:pPr>
        <w:pStyle w:val="PURBody-Indented"/>
      </w:pPr>
      <w:r>
        <w:t>Використання SQL Server на Віртуальній машині підлягає дії положень розділів «Компоненти програмного забезпечення Windows», «Вимірювання продуктивності» та «Елемент звіту карти Служб звітів SQL Server» Загальних умов ліцензії.</w:t>
      </w:r>
    </w:p>
    <w:p w:rsidR="005D5C69" w:rsidRPr="000331B3" w:rsidRDefault="005D5C69" w:rsidP="005D5C69">
      <w:pPr>
        <w:pStyle w:val="PURBlueStrong-Indented"/>
        <w:rPr>
          <w:spacing w:val="0"/>
        </w:rPr>
      </w:pPr>
      <w:r w:rsidRPr="000331B3">
        <w:rPr>
          <w:spacing w:val="0"/>
        </w:rPr>
        <w:t>Служби імпорту та експорту Windows Azure</w:t>
      </w:r>
    </w:p>
    <w:p w:rsidR="005D5C69" w:rsidRPr="002A4125"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Використання вами служби імпорту та експорту обумовлено дотриманням усіх інструкцій, які надає Майкрософт, щодо підготування, обробки та доставки фізичних носіїв із вашими даними. Ці інструкції вам буде надіслано електронною поштою, або ви можете переглянути їх на веб-сторінці </w:t>
      </w:r>
      <w:hyperlink r:id="rId89"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Лише ви несете відповідальність за наданих носіїв і даних згідно з усіма законами та правилами.</w:t>
      </w:r>
      <w:r w:rsidR="00BA10FA">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Усі вхідні носії даних буде доставлено до</w:t>
      </w:r>
      <w:r w:rsidR="000035C6">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центру даних (ІНКОТЕРМС 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BA10FA">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BF1A8B" w:rsidRDefault="005D5C69" w:rsidP="005D5C69">
      <w:pPr>
        <w:pStyle w:val="PURBlueStrong-Indented"/>
        <w:spacing w:after="120" w:line="240" w:lineRule="auto"/>
        <w:ind w:left="274"/>
        <w:rPr>
          <w:spacing w:val="0"/>
        </w:rPr>
      </w:pPr>
      <w:r w:rsidRPr="00BF1A8B">
        <w:rPr>
          <w:rFonts w:asciiTheme="minorHAnsi" w:hAnsiTheme="minorHAnsi" w:cstheme="minorHAnsi"/>
          <w:smallCaps w:val="0"/>
          <w:color w:val="000000" w:themeColor="text1"/>
          <w:spacing w:val="0"/>
          <w:szCs w:val="18"/>
          <w:bdr w:val="none" w:sz="0" w:space="0" w:color="auto" w:frame="1"/>
          <w:shd w:val="clear" w:color="auto" w:fill="FFFFFF"/>
        </w:rPr>
        <w:t>Експортовані носії даних буде доставлено до центру даних на умовах «Франко-завод» (ІНКОТЕРМС 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BA10FA">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BF1A8B">
        <w:rPr>
          <w:rFonts w:asciiTheme="minorHAnsi" w:hAnsiTheme="minorHAnsi" w:cstheme="minorHAnsi"/>
          <w:smallCaps w:val="0"/>
          <w:color w:val="000000" w:themeColor="text1"/>
          <w:spacing w:val="0"/>
          <w:szCs w:val="18"/>
          <w:bdr w:val="none" w:sz="0" w:space="0" w:color="auto" w:frame="1"/>
          <w:shd w:val="clear" w:color="auto" w:fill="FFFFFF"/>
        </w:rPr>
        <w:t>Ви несете відповідальність за те, щоб забезпечити можливість доставки даних на</w:t>
      </w:r>
      <w:r w:rsidR="000035C6" w:rsidRP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експортованих носіях в указане розташування.</w:t>
      </w:r>
    </w:p>
    <w:p w:rsidR="005D5C69" w:rsidRPr="000331B3" w:rsidRDefault="005D5C69" w:rsidP="00D862D8">
      <w:pPr>
        <w:pStyle w:val="PURBlueStrong-Indented"/>
        <w:rPr>
          <w:spacing w:val="0"/>
        </w:rPr>
      </w:pPr>
      <w:r w:rsidRPr="000331B3">
        <w:rPr>
          <w:spacing w:val="0"/>
        </w:rPr>
        <w:t>Відмова від відповідальності за носії даних</w:t>
      </w:r>
    </w:p>
    <w:p w:rsidR="005D5C69" w:rsidRPr="00BF1A8B" w:rsidRDefault="005D5C69" w:rsidP="005D5C69">
      <w:pPr>
        <w:pStyle w:val="PURBlueStrong-Indented"/>
        <w:spacing w:after="120" w:line="240" w:lineRule="auto"/>
        <w:ind w:left="274"/>
        <w:rPr>
          <w:spacing w:val="0"/>
        </w:rPr>
      </w:pPr>
      <w:r w:rsidRPr="00BF1A8B">
        <w:rPr>
          <w:rFonts w:asciiTheme="minorHAnsi" w:hAnsiTheme="minorHAnsi" w:cstheme="minorHAnsi"/>
          <w:smallCaps w:val="0"/>
          <w:color w:val="000000" w:themeColor="text1"/>
          <w:spacing w:val="0"/>
          <w:szCs w:val="18"/>
          <w:bdr w:val="none" w:sz="0" w:space="0" w:color="auto" w:frame="1"/>
          <w:shd w:val="clear" w:color="auto" w:fill="FFFFFF"/>
        </w:rPr>
        <w:t>Ви погоджуєтеся, що Майкрософт не має жодних зобов’язань стосовно даних і носіїв, які їх містять, і не несе відповідальності за</w:t>
      </w:r>
      <w:r w:rsidR="000331B3" w:rsidRP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втрату, пошкодження або знищення носіїв даних.</w:t>
      </w:r>
      <w:r w:rsidR="00BA10FA">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BF1A8B">
        <w:rPr>
          <w:rFonts w:asciiTheme="minorHAnsi" w:hAnsiTheme="minorHAnsi" w:cstheme="minorHAnsi"/>
          <w:smallCaps w:val="0"/>
          <w:color w:val="000000" w:themeColor="text1"/>
          <w:spacing w:val="0"/>
          <w:szCs w:val="18"/>
          <w:bdr w:val="none" w:sz="0" w:space="0" w:color="auto" w:frame="1"/>
          <w:shd w:val="clear" w:color="auto" w:fill="FFFFFF"/>
        </w:rPr>
        <w:t>Ви несете виключну відповідальність за захист</w:t>
      </w:r>
      <w:r w:rsid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даних</w:t>
      </w:r>
      <w:r w:rsid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і</w:t>
      </w:r>
      <w:r w:rsid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носіїв, які їх містять, зокрема, але не виключно, за: шифрування даних, пакування для захисту від несанкціонованого</w:t>
      </w:r>
      <w:r w:rsidR="00BF1A8B">
        <w:rPr>
          <w:rFonts w:asciiTheme="minorHAnsi" w:hAnsiTheme="minorHAnsi" w:cstheme="minorHAnsi"/>
          <w:smallCaps w:val="0"/>
          <w:color w:val="000000" w:themeColor="text1"/>
          <w:spacing w:val="0"/>
          <w:szCs w:val="18"/>
          <w:bdr w:val="none" w:sz="0" w:space="0" w:color="auto" w:frame="1"/>
          <w:shd w:val="clear" w:color="auto" w:fill="FFFFFF"/>
        </w:rPr>
        <w:t> </w:t>
      </w:r>
      <w:r w:rsidRPr="00BF1A8B">
        <w:rPr>
          <w:rFonts w:asciiTheme="minorHAnsi" w:hAnsiTheme="minorHAnsi" w:cstheme="minorHAnsi"/>
          <w:smallCaps w:val="0"/>
          <w:color w:val="000000" w:themeColor="text1"/>
          <w:spacing w:val="0"/>
          <w:szCs w:val="18"/>
          <w:bdr w:val="none" w:sz="0" w:space="0" w:color="auto" w:frame="1"/>
          <w:shd w:val="clear" w:color="auto" w:fill="FFFFFF"/>
        </w:rPr>
        <w:t>доступу, страхування перевезення, резервне копіювання та забезпечення надлишковості даних.</w:t>
      </w:r>
    </w:p>
    <w:p w:rsidR="00D862D8" w:rsidRPr="000331B3" w:rsidRDefault="00D862D8" w:rsidP="00D862D8">
      <w:pPr>
        <w:pStyle w:val="PURBlueStrong-Indented"/>
        <w:rPr>
          <w:spacing w:val="0"/>
        </w:rPr>
      </w:pPr>
      <w:r w:rsidRPr="000331B3">
        <w:rPr>
          <w:spacing w:val="0"/>
        </w:rPr>
        <w:t xml:space="preserve">Магазин </w:t>
      </w:r>
    </w:p>
    <w:p w:rsidR="00D862D8" w:rsidRPr="002A4125" w:rsidRDefault="00D862D8" w:rsidP="00D862D8">
      <w:pPr>
        <w:ind w:left="270"/>
      </w:pPr>
      <w:r>
        <w:rPr>
          <w:rFonts w:asciiTheme="minorHAnsi" w:eastAsia="Times New Roman" w:hAnsiTheme="minorHAnsi" w:cstheme="minorHAnsi"/>
          <w:color w:val="auto"/>
          <w:sz w:val="18"/>
          <w:szCs w:val="18"/>
        </w:rPr>
        <w:t>Windows Azure дозволяє доступ до Продуктів не від Майкрософт, отриманих від сторонніх постачальників, і їх придбання через уніфікований механізм підготовки та виставлення рахунків за допомогою функцій, таких як Магазин Windows Azure і</w:t>
      </w:r>
      <w:r w:rsidR="000331B3">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колекція для Віртуальних машин («Служба Магазину»).</w:t>
      </w:r>
      <w:r w:rsidR="00BA10FA">
        <w:rPr>
          <w:rFonts w:asciiTheme="minorHAnsi" w:eastAsia="Times New Roman" w:hAnsiTheme="minorHAnsi" w:cstheme="minorHAnsi"/>
          <w:color w:val="auto"/>
          <w:sz w:val="18"/>
          <w:szCs w:val="18"/>
        </w:rPr>
        <w:t xml:space="preserve">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Фінансові дані.</w:t>
      </w:r>
      <w:r>
        <w:rPr>
          <w:rFonts w:asciiTheme="minorHAnsi" w:eastAsia="Times New Roman" w:hAnsiTheme="minorHAnsi" w:cstheme="minorHAnsi"/>
          <w:sz w:val="18"/>
          <w:szCs w:val="18"/>
        </w:rPr>
        <w:t xml:space="preserve"> Продукти не від Майкрософт, доступні у Службі Магазину, можуть містити фінансові дані. Майкрософт</w:t>
      </w:r>
      <w:r w:rsidR="00F97EFE">
        <w:rPr>
          <w:rFonts w:asciiTheme="minorHAnsi" w:eastAsia="Times New Roman" w:hAnsiTheme="minorHAnsi" w:cstheme="minorHAnsi"/>
          <w:sz w:val="18"/>
          <w:szCs w:val="18"/>
        </w:rPr>
        <w:t> </w:t>
      </w:r>
      <w:r>
        <w:rPr>
          <w:rFonts w:asciiTheme="minorHAnsi" w:eastAsia="Times New Roman" w:hAnsiTheme="minorHAnsi" w:cstheme="minorHAnsi"/>
          <w:sz w:val="18"/>
          <w:szCs w:val="18"/>
        </w:rPr>
        <w:t>– не брокер, не дилер і не зареєстрований радник із питань інвестування згідно з федеральними законами США або законами інших юрисдикцій щодо цінних паперів. Майкрософт не виступає як радник із питань доцільності інвестування, придбання чи продажу цінних паперів або інших фінансових продуктів чи послуг. Жодний вміст Служби Магазину не можна вважати пропозицією або сприянням купівлі чи продажу будь-яких цінних паперів. Ні</w:t>
      </w:r>
      <w:r w:rsidR="000331B3">
        <w:rPr>
          <w:rFonts w:asciiTheme="minorHAnsi" w:eastAsia="Times New Roman" w:hAnsiTheme="minorHAnsi" w:cstheme="minorHAnsi"/>
          <w:sz w:val="18"/>
          <w:szCs w:val="18"/>
        </w:rPr>
        <w:t> </w:t>
      </w:r>
      <w:r>
        <w:rPr>
          <w:rFonts w:asciiTheme="minorHAnsi" w:eastAsia="Times New Roman" w:hAnsiTheme="minorHAnsi" w:cstheme="minorHAnsi"/>
          <w:sz w:val="18"/>
          <w:szCs w:val="18"/>
        </w:rPr>
        <w:t>Майкрософт, ні її ліцензіари котирувань акцій або індексованих даних не підтримують і не рекомендують жодні фінансові продукти чи послуги. Ніщо у Службі Магазину, зокрема жодні набори даних або фінансові застосунки, не</w:t>
      </w:r>
      <w:r w:rsidR="000331B3">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призначено для надання професійних порад, зокрема, але не виключно, порад щодо інвестицій або податків.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lastRenderedPageBreak/>
        <w:t>Інтерфейси прикладних програм.</w:t>
      </w:r>
      <w:r>
        <w:rPr>
          <w:rFonts w:asciiTheme="minorHAnsi" w:eastAsia="Times New Roman" w:hAnsiTheme="minorHAnsi" w:cstheme="minorHAnsi"/>
          <w:sz w:val="18"/>
          <w:szCs w:val="18"/>
        </w:rPr>
        <w:t xml:space="preserve"> Майкрософт може надавати доступ до інтерфейсів прикладних програм («Інтерфейси API Служби Магазину») для використання зі Службою Магазину.</w:t>
      </w:r>
      <w:r w:rsidR="00BA10F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Якщо ви використовуєте інтерфейси API Служби Магазину для придбання Продуктів не від Майкрософт або доступу до них, ви погоджуєтеся (а)</w:t>
      </w:r>
      <w:r w:rsidR="000331B3">
        <w:rPr>
          <w:rFonts w:asciiTheme="minorHAnsi" w:eastAsia="Times New Roman" w:hAnsiTheme="minorHAnsi" w:cstheme="minorHAnsi"/>
          <w:sz w:val="18"/>
          <w:szCs w:val="18"/>
        </w:rPr>
        <w:t> </w:t>
      </w:r>
      <w:r>
        <w:rPr>
          <w:rFonts w:asciiTheme="minorHAnsi" w:eastAsia="Times New Roman" w:hAnsiTheme="minorHAnsi" w:cstheme="minorHAnsi"/>
          <w:sz w:val="18"/>
          <w:szCs w:val="18"/>
        </w:rPr>
        <w:t>здійснювати ці дії лише від свого імені та (б) нести відповідальність за перегляд і дотримання умов використання відповідного видавця, які можуть час від часу змінюватися.</w:t>
      </w:r>
      <w:r w:rsidR="00BA10FA">
        <w:rPr>
          <w:rFonts w:asciiTheme="minorHAnsi" w:eastAsia="Times New Roman" w:hAnsiTheme="minorHAnsi" w:cstheme="minorHAnsi"/>
          <w:sz w:val="18"/>
          <w:szCs w:val="18"/>
        </w:rPr>
        <w:t xml:space="preserve">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 xml:space="preserve">Обмеження кількості запитів. </w:t>
      </w:r>
      <w:r>
        <w:rPr>
          <w:rFonts w:asciiTheme="minorHAnsi" w:eastAsia="Times New Roman" w:hAnsiTheme="minorHAnsi" w:cstheme="minorHAnsi"/>
          <w:sz w:val="18"/>
          <w:szCs w:val="18"/>
        </w:rPr>
        <w:t xml:space="preserve">Майкрософт може обмежити кількість запитів, які здійснюються до Служби Магазину, щоб захистити систему або застосувати обґрунтовані обмеження на використання Служби Магазину. Крім того, видавець може ввести обмеження на кількість ваших запитів відповідного вмісту. Майкрософт забезпечуватиме дотримання цього обмеження («Особливе обмеження»). Значення обмеження може відображатися на сторінці відомостей про вміст видавця, до якого воно застосовується. Значення Особливого обмеження можуть будь-коли змінюватися з попереднім повідомленням або без нього.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bCs/>
          <w:sz w:val="18"/>
          <w:szCs w:val="18"/>
        </w:rPr>
        <w:t xml:space="preserve">Придбання Продуктів не від Майкрософт. </w:t>
      </w:r>
      <w:r>
        <w:rPr>
          <w:rFonts w:asciiTheme="minorHAnsi" w:hAnsiTheme="minorHAnsi" w:cstheme="minorHAnsi"/>
          <w:sz w:val="18"/>
          <w:szCs w:val="18"/>
        </w:rPr>
        <w:t>Під час придбання Продуктів не від Майкрософт, доступ до яких надається через Портал або інші засоби, ви погоджуєтеся з наведеними нижче умовами.</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Ви погоджуєтеся сплачувати відповідні винагороди та суми, пов’язані із придбанням Продуктів не від Майкрософт, і купуючи такі продукти, ви вповноважуєте Майкрософт стягувати плату за допомогою способу оплати, який ви вказали.</w:t>
      </w:r>
      <w:r w:rsidR="00BA10FA">
        <w:rPr>
          <w:rFonts w:asciiTheme="minorHAnsi" w:hAnsiTheme="minorHAnsi" w:cstheme="minorHAnsi"/>
          <w:sz w:val="18"/>
          <w:szCs w:val="18"/>
        </w:rPr>
        <w:t xml:space="preserve"> </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 xml:space="preserve">Майкрософт може виставляти рахунок за Продукти не від Майкрософт: а) авансом; б) під час придбання; в) невдовзі після придбання; г) на регулярній основі для передплачених продуктів, залежно від указаного способу оплати. Ми також можемо стягнути узгоджену суму та завчасно повідомимо вас, якщо сума, яка стягується на регулярній основі за передплачені продукти, зміниться. Ми можемо виставити загальний рахунок за кілька попередніх розрахункових періодів на суми, які не оброблено раніше.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У ціну, вказану за використання Продуктів не від Майкрософт, не включено жодні застосовні податки та витрати, пов’язані з курсом обміну валют, якщо не вказано інше. Ви несете виключну відповідальність за сплату таких податків або інших видатків.</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Якщо ми вчасно не отримаємо оплату за користування Продуктами не від Майкрософт у повному обсязі, ми можемо призупинити або скасувати доступ до них. Призупинення або скасування доступу через несплату може призвести до втрати доступу до вашого облікового запису та його вмісту.</w:t>
      </w:r>
      <w:r w:rsidR="00BA10FA">
        <w:rPr>
          <w:rFonts w:asciiTheme="minorHAnsi" w:hAnsiTheme="minorHAnsi" w:cstheme="minorHAnsi"/>
          <w:sz w:val="18"/>
          <w:szCs w:val="18"/>
        </w:rPr>
        <w:t xml:space="preserve"> </w:t>
      </w:r>
    </w:p>
    <w:p w:rsidR="00D862D8" w:rsidRPr="002A4125" w:rsidRDefault="00D862D8" w:rsidP="00E6059A">
      <w:pPr>
        <w:pStyle w:val="ListParagraph"/>
        <w:numPr>
          <w:ilvl w:val="1"/>
          <w:numId w:val="76"/>
        </w:numPr>
        <w:spacing w:before="120" w:after="120"/>
      </w:pPr>
      <w:r>
        <w:rPr>
          <w:rFonts w:asciiTheme="minorHAnsi" w:hAnsiTheme="minorHAnsi" w:cstheme="minorHAnsi"/>
          <w:sz w:val="18"/>
          <w:szCs w:val="18"/>
        </w:rPr>
        <w:t>Ви можете змінювати відомості для виставлення рахунків і спосіб оплати через Портал.</w:t>
      </w:r>
      <w:r w:rsidR="00BA10FA">
        <w:rPr>
          <w:rFonts w:asciiTheme="minorHAnsi" w:hAnsiTheme="minorHAnsi" w:cstheme="minorHAnsi"/>
          <w:sz w:val="18"/>
          <w:szCs w:val="18"/>
        </w:rPr>
        <w:t xml:space="preserve"> </w:t>
      </w:r>
      <w:r>
        <w:rPr>
          <w:rFonts w:asciiTheme="minorHAnsi" w:hAnsiTheme="minorHAnsi" w:cstheme="minorHAnsi"/>
          <w:sz w:val="18"/>
          <w:szCs w:val="18"/>
        </w:rPr>
        <w:t>Крім того, ви</w:t>
      </w:r>
      <w:r w:rsidR="00E6059A">
        <w:rPr>
          <w:rFonts w:asciiTheme="minorHAnsi" w:hAnsiTheme="minorHAnsi" w:cstheme="minorHAnsi"/>
          <w:sz w:val="18"/>
          <w:szCs w:val="18"/>
        </w:rPr>
        <w:t> </w:t>
      </w:r>
      <w:r>
        <w:rPr>
          <w:rFonts w:asciiTheme="minorHAnsi" w:hAnsiTheme="minorHAnsi" w:cstheme="minorHAnsi"/>
          <w:sz w:val="18"/>
          <w:szCs w:val="18"/>
        </w:rPr>
        <w:t>дозволяєте Майкрософт використовувати будь-яку оновлену інформацію про рахунки, отриману від вашого банка-емітента або мережі платіжних систем (якщо оплата здійснюється карткою або будь-яким іншим способом оплати через Інтернет). Ви погоджуєтеся завжди своєчасно оновлювати інформацію для виставлення рахунків у своєму обліковому записі. Зміни в обліковому записі для платежів не впливатимуть на виставлення рахунків для вашого облікового запису для платежів, доки ми в обґрунтований термін не зможемо відреагувати на ці зміни.</w:t>
      </w:r>
      <w:r w:rsidR="00BA10FA">
        <w:rPr>
          <w:rFonts w:asciiTheme="minorHAnsi" w:hAnsiTheme="minorHAnsi" w:cstheme="minorHAnsi"/>
          <w:sz w:val="18"/>
          <w:szCs w:val="18"/>
        </w:rPr>
        <w:t xml:space="preserve"> </w:t>
      </w:r>
      <w:r>
        <w:rPr>
          <w:rFonts w:asciiTheme="minorHAnsi" w:hAnsiTheme="minorHAnsi" w:cstheme="minorHAnsi"/>
          <w:sz w:val="18"/>
          <w:szCs w:val="18"/>
        </w:rPr>
        <w:t>Якщо основний спосіб, призначений для певної служби, недоступний або недійсний із будь-якої причини, ви вповноважуєте Майкрософт стягувати плату за допомогою будь-якого іншого способу оплати, зареєстрованого в нас.</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Якщо ви використовуєте Продукти не від Майкрософт у рамках пропозиції щодо періоду безкоштовного ознайомлення, потрібно скасувати передплати до завершення ознайомлювального періоду, щоб запобігти стягненню плати, якщо ми не повідомимо вас про інше. Якщо ви не скасуєте передплати для продуктів не для Майкрософт протягом періоду безкоштовного ознайомлення, з вам може стягуватися плата за продукти за цінами, чинними на той час.</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Якщо придбаний Продукт не від Майкрософт більше не пропонується за старою ціною, сторонні постачальники, які надають продукт, можуть продовжити надавати його за такою самою ціною або припинити пропонування Продукту не від Майкрософт.</w:t>
      </w:r>
      <w:r w:rsidR="00BA10FA">
        <w:rPr>
          <w:rFonts w:asciiTheme="minorHAnsi" w:hAnsiTheme="minorHAnsi" w:cstheme="minorHAnsi"/>
          <w:sz w:val="18"/>
          <w:szCs w:val="18"/>
        </w:rPr>
        <w:t xml:space="preserve"> </w:t>
      </w:r>
      <w:r>
        <w:rPr>
          <w:rFonts w:asciiTheme="minorHAnsi" w:hAnsiTheme="minorHAnsi" w:cstheme="minorHAnsi"/>
          <w:sz w:val="18"/>
          <w:szCs w:val="18"/>
        </w:rPr>
        <w:t xml:space="preserve">Про таке згортання пропозицій Продуктів не від Майкрософт ми повідомимо вас заздалегідь. </w:t>
      </w:r>
    </w:p>
    <w:p w:rsidR="00D862D8" w:rsidRPr="002A4125" w:rsidRDefault="00D862D8" w:rsidP="007461B2">
      <w:pPr>
        <w:pStyle w:val="ListParagraph"/>
        <w:numPr>
          <w:ilvl w:val="1"/>
          <w:numId w:val="76"/>
        </w:numPr>
        <w:tabs>
          <w:tab w:val="left" w:pos="1890"/>
        </w:tabs>
        <w:spacing w:before="120" w:after="120"/>
      </w:pPr>
      <w:r>
        <w:rPr>
          <w:rFonts w:asciiTheme="minorHAnsi" w:hAnsiTheme="minorHAnsi" w:cstheme="minorHAnsi"/>
          <w:sz w:val="18"/>
          <w:szCs w:val="18"/>
        </w:rPr>
        <w:t xml:space="preserve">Якщо ви придбали Продукт не від Майкрософт як підписку з автоматичним поновленням, ми повідомимо вас, перш ніж здійснювати автоматичне поновлення підписки та стягувати плату за поновлений термін, якщо підписку не буде скасовано до дати поновлення.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Ми надаватимемо вам список стягнень на веб-сайті https://account.windowsazure.com, на якому ви зможете переглянути та надрукувати виписку. Це єдина виписка рахунків, яку ми надаємо. Ви несете відповідальність за збереження або друк копії виписки, а також за її зберігання для обліку.</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У разі наявності помилки в рахунку ви повинні повідомити про неї впродовж 120 днів від її першої появи. Після цього ми негайно перевіримо виставлений рахунок. Не повідомивши про помилку протягом цього часу, ви звільняєте нас від будь-якої відповідальності та претензій щодо збитків, завданих внаслідок цієї помилки. Ми не будемо зобов’язані виправляти цю помилку чи виплачувати відшкодування. Якщо ми виявимо помилку, допущену під час виставлення рахунка, ми зобов’язуємося виправити її впродовж 90 днів.</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lastRenderedPageBreak/>
        <w:t>Якщо інше не передбачено законодавством, усі стягнення не підлягають відшкодуванню, якщо не передбачено інше, а витрати на відшкодування покладаються на вас.</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Скасування підписки для Продуктів не від Майкрософт регулюється умовами, погодженими між вами та третьою стороною, яка надає продукт.</w:t>
      </w:r>
      <w:r w:rsidR="00BA10FA">
        <w:rPr>
          <w:rFonts w:asciiTheme="minorHAnsi" w:hAnsiTheme="minorHAnsi" w:cstheme="minorHAnsi"/>
          <w:sz w:val="18"/>
          <w:szCs w:val="18"/>
        </w:rPr>
        <w:t xml:space="preserve"> </w:t>
      </w:r>
      <w:r>
        <w:rPr>
          <w:rFonts w:asciiTheme="minorHAnsi" w:hAnsiTheme="minorHAnsi" w:cstheme="minorHAnsi"/>
          <w:sz w:val="18"/>
          <w:szCs w:val="18"/>
        </w:rPr>
        <w:t xml:space="preserve">Якщо скасування дозволяється, ви можете продовжувати отримувати доступ до скасованої підписки до завершення поточного розрахункового періоду, але кошти за цю підписку повторно не стягуватимуться. Скасування вами підписки не змінюватиме ваших зобов’язань щодо оплати усіх інших витрат або сум, які підлягають оплаті. </w:t>
      </w:r>
    </w:p>
    <w:p w:rsidR="00D862D8" w:rsidRPr="002A4125" w:rsidRDefault="00D862D8" w:rsidP="007461B2">
      <w:pPr>
        <w:pStyle w:val="ListParagraph"/>
        <w:numPr>
          <w:ilvl w:val="1"/>
          <w:numId w:val="76"/>
        </w:numPr>
        <w:tabs>
          <w:tab w:val="left" w:pos="1818"/>
        </w:tabs>
        <w:spacing w:before="120" w:after="120"/>
      </w:pPr>
      <w:r>
        <w:rPr>
          <w:rFonts w:asciiTheme="minorHAnsi" w:hAnsiTheme="minorHAnsi" w:cstheme="minorHAnsi"/>
          <w:sz w:val="18"/>
          <w:szCs w:val="18"/>
        </w:rPr>
        <w:t xml:space="preserve">Ви зобов’язуєтесь оплатити в розумних межах усі витрати, понесені нами у зв’язку зі стягненням прострочених платежів. Такі витрати можуть включати обґрунтовані гонорари адвокатів та інші судові витрати. </w:t>
      </w:r>
    </w:p>
    <w:p w:rsidR="00D862D8" w:rsidRPr="002A4125" w:rsidRDefault="00D862D8" w:rsidP="007461B2">
      <w:pPr>
        <w:pStyle w:val="ListParagraph"/>
        <w:numPr>
          <w:ilvl w:val="1"/>
          <w:numId w:val="76"/>
        </w:numPr>
        <w:tabs>
          <w:tab w:val="left" w:pos="1818"/>
        </w:tabs>
        <w:spacing w:before="120" w:after="120"/>
        <w:jc w:val="left"/>
      </w:pPr>
      <w:r>
        <w:rPr>
          <w:rFonts w:asciiTheme="minorHAnsi" w:hAnsiTheme="minorHAnsi" w:cstheme="minorHAnsi"/>
          <w:sz w:val="18"/>
          <w:szCs w:val="18"/>
        </w:rPr>
        <w:t>Якщо ми повинні сплатити вам певну суму, ви погоджуєтеся вчасно надати нам точну інформацію, необхідну для виплати такого платежу. Ви несете відповідальність за сплату будь-яких податків і зборів, які можуть стягуватися внаслідок отримання такого платежу. Ви також повинні дотримуватися будь-яких інших умов, які ми встановимо стосовно вашого права на будь-який платіж. Якщо ви отримаєте платіж помилково, ми можемо скасувати платіж або вимагати його повернення. Ви погоджуєтеся допомогти нам у</w:t>
      </w:r>
      <w:r w:rsidR="00CD7308">
        <w:rPr>
          <w:rFonts w:asciiTheme="minorHAnsi" w:hAnsiTheme="minorHAnsi" w:cstheme="minorHAnsi"/>
          <w:sz w:val="18"/>
          <w:szCs w:val="18"/>
        </w:rPr>
        <w:t> </w:t>
      </w:r>
      <w:r>
        <w:rPr>
          <w:rFonts w:asciiTheme="minorHAnsi" w:hAnsiTheme="minorHAnsi" w:cstheme="minorHAnsi"/>
          <w:sz w:val="18"/>
          <w:szCs w:val="18"/>
        </w:rPr>
        <w:t>цьому. Щоб виправити будь-яку попередню надлишкову оплату, ми можемо зменшити суму виплати без повідомлення.</w:t>
      </w:r>
    </w:p>
    <w:p w:rsidR="00FB0BBA" w:rsidRPr="00CD7308" w:rsidRDefault="00FB0BBA" w:rsidP="00FB0BBA">
      <w:pPr>
        <w:pStyle w:val="PURBlueStrong-Indented"/>
        <w:rPr>
          <w:spacing w:val="0"/>
        </w:rPr>
      </w:pPr>
      <w:r w:rsidRPr="00CD7308">
        <w:rPr>
          <w:spacing w:val="0"/>
        </w:rPr>
        <w:t>Клієнтська підтримка</w:t>
      </w:r>
    </w:p>
    <w:p w:rsidR="00FB0BBA" w:rsidRPr="002A4125" w:rsidRDefault="00FB0BBA" w:rsidP="00FB0BBA">
      <w:pPr>
        <w:pStyle w:val="PURBody-Indented"/>
      </w:pPr>
      <w:r>
        <w:rPr>
          <w:b/>
        </w:rPr>
        <w:t>Виправлення.</w:t>
      </w:r>
      <w:r w:rsidR="00BA10FA">
        <w:rPr>
          <w:b/>
          <w:bCs/>
          <w:color w:val="000000"/>
        </w:rPr>
        <w:t xml:space="preserve"> </w:t>
      </w:r>
      <w:r>
        <w:t>Якщо Майкрософт надає вам Виправлення під час надання Клієнтської підтримки, ці Виправлення ліцензуються згідно з умовами ліцензії, які застосовуються до пов’язаного з ними Продукту, якщо Виправлення не передбачають окремих умов. Якщо такі умови існують, вони матимуть переважну силу.</w:t>
      </w:r>
      <w:r w:rsidR="00BA10FA">
        <w:t xml:space="preserve"> </w:t>
      </w:r>
      <w:r>
        <w:t>Якщо Виправлення для служб Windows Azure не надаються, застосовуватимуться будь-які інші права на використання Виправлень, які надаються Майкрософт. Якщо права на використання надаються, ви матимете невиключну повністю оплачену постійну ліцензію на використання та відтворення Виправлень лише для внутрішнього використання.</w:t>
      </w:r>
      <w:r w:rsidR="00BA10FA">
        <w:t xml:space="preserve"> </w:t>
      </w:r>
      <w:r>
        <w:t>Не дозволяється змінювати назву файлу або поєднувати будь-які Виправлення з будь-яким комп’ютерним кодом не від Майкрософт.</w:t>
      </w:r>
    </w:p>
    <w:p w:rsidR="00FB0BBA" w:rsidRPr="002A4125" w:rsidRDefault="00FB0BBA" w:rsidP="00FB0BBA">
      <w:pPr>
        <w:pStyle w:val="PURBody-Indented"/>
      </w:pPr>
      <w:r>
        <w:rPr>
          <w:b/>
          <w:bCs/>
          <w:color w:val="000000"/>
        </w:rPr>
        <w:t>Результати попередньої роботи.</w:t>
      </w:r>
      <w:r w:rsidR="00BA10FA">
        <w:rPr>
          <w:color w:val="000000"/>
        </w:rPr>
        <w:t xml:space="preserve"> </w:t>
      </w:r>
      <w:r>
        <w:t>Усі права на комп’ютерний код або інші письмові матеріали, не пов’язані з кодом, розроблені або отримані іншим чином сторонами чи їхніми афілійованими особами або для них, незалежно від Прав на використання онлайнових служб («Результати попередньої роботи»), залишаються виключною власністю сторони, яка надає Результати попередньої роботи.</w:t>
      </w:r>
      <w:r w:rsidR="00BA10FA">
        <w:t xml:space="preserve"> </w:t>
      </w:r>
      <w:r>
        <w:t>Під час надання Клієнтської підтримки кожна сторона надає іншій (і, за необхідності, нашим підрядникам) тимчасову невиключну ліцензію на використання, відтворення та змінення будь-яких Результатів попередньої роботи, наданих іншій стороні виключно за необхідності, для виконання її зобов’язань, пов’язаних із Клієнтською підтримкою.</w:t>
      </w:r>
      <w:r w:rsidR="00BA10FA">
        <w:t xml:space="preserve"> </w:t>
      </w:r>
      <w:r>
        <w:t>Окрім випадків, коли інше явно погоджено сторонами в письмовій формі, після здійснення оплати</w:t>
      </w:r>
      <w:r w:rsidR="00033F5D">
        <w:t> </w:t>
      </w:r>
      <w:r>
        <w:t>в повному обсязі ми надаємо вам невиключну повністю оплачену постійну ліцензію на використання, відтворення та змінення (у відповідних випадках) Результатів попередньої роботи Майкрософт, які надаються в рамках Клієнтської підтримки, виключно в наданій вам формі та виключно для внутрішньої ділової діяльності. Ліцензія на Результати попередньої роботи Майкрософт залежить від дотримання вами умов Угоди «Microsoft Online Subscription Agreement».</w:t>
      </w:r>
      <w:r w:rsidRPr="00CD7308">
        <w:t xml:space="preserve"> </w:t>
      </w:r>
      <w:r>
        <w:t>Якщо</w:t>
      </w:r>
      <w:r w:rsidR="00033F5D">
        <w:t> </w:t>
      </w:r>
      <w:r>
        <w:t>ви перебуваєте в Чеській Республіці, ви заявляєте, що автор надав відповідні дозволи на змінення результатів вашої попередньої роботи.</w:t>
      </w:r>
      <w:r w:rsidR="00BA10FA">
        <w:t xml:space="preserve"> </w:t>
      </w:r>
      <w:r>
        <w:t>Будь-яке порушення вами положень Угоди «Microsoft Online Subscription Agreement» або будь-яких інших заяв, які стосуються Клієнтської підтримки згідно з угодою, вважатиметься умовою, що впливатиме на отримання постійної ліцензії на Результати попередньої роботи Майкрософт, які Майкрософт надає вам після завершення надання Клієнтської підтримки Майкрософт.</w:t>
      </w:r>
    </w:p>
    <w:p w:rsidR="00FB0BBA" w:rsidRPr="002A4125" w:rsidRDefault="00FB0BBA" w:rsidP="00FB0BBA">
      <w:pPr>
        <w:pStyle w:val="PURBody-Indented"/>
      </w:pPr>
      <w:r>
        <w:rPr>
          <w:b/>
          <w:bCs/>
          <w:color w:val="000000"/>
        </w:rPr>
        <w:t>Матеріали.</w:t>
      </w:r>
      <w:r w:rsidR="00BA10FA">
        <w:rPr>
          <w:b/>
          <w:bCs/>
          <w:color w:val="000000"/>
        </w:rPr>
        <w:t xml:space="preserve"> </w:t>
      </w:r>
      <w:r>
        <w:t>Усі права на будь-які матеріали, розроблені Майкрософт (крім коду програмного забезпечення) і надані вам</w:t>
      </w:r>
      <w:r w:rsidR="00033F5D">
        <w:t> </w:t>
      </w:r>
      <w:r>
        <w:t>у</w:t>
      </w:r>
      <w:r w:rsidR="004C7BBD">
        <w:t> </w:t>
      </w:r>
      <w:r>
        <w:t>зв’язку із Клієнтською підтримкою («Матеріали») є власністю Майкрософт, за винятком Матеріалів, які становлять Результати попередньої роботи.</w:t>
      </w:r>
      <w:r w:rsidR="00BA10FA">
        <w:t xml:space="preserve"> </w:t>
      </w:r>
      <w:r>
        <w:t>Майкрософт надає вам невиключну повністю оплачену постійну ліцензію на використання, відтворення та змінення Матеріалів виключно для внутрішніх ділових операцій і без жодних зобов’язань щодо обліку або сплати роялті.</w:t>
      </w:r>
    </w:p>
    <w:p w:rsidR="00FB0BBA" w:rsidRPr="002A4125" w:rsidRDefault="00FB0BBA" w:rsidP="00FB0BBA">
      <w:pPr>
        <w:pStyle w:val="PURBody-Indented"/>
      </w:pPr>
      <w:r>
        <w:rPr>
          <w:b/>
          <w:bCs/>
          <w:color w:val="000000"/>
        </w:rPr>
        <w:t>Зразки програмного коду.</w:t>
      </w:r>
      <w:r w:rsidR="00BA10FA">
        <w:rPr>
          <w:b/>
          <w:bCs/>
          <w:color w:val="000000"/>
        </w:rPr>
        <w:t xml:space="preserve"> </w:t>
      </w:r>
      <w:r>
        <w:t>Майкрософт надає вам невиключне, постійне, вільне від сплати роялті право на використання та змінення будь-якого коду програмного забезпечення («Зразок програмного коду») і відтворення й розповсюдження об’єктного коду Зразка програмного коду, якщо ви погоджуєтеся: (i) не використовувати наші назву, емблему або торговельні марки для виведення на ринок програмного продукту, у який вбудовано Зразок програмного коду; (ii) включити чинні повідомлення про авторські права до вашого програмного продукту, у який вбудовано Зразок програмного коду; (iii)</w:t>
      </w:r>
      <w:r w:rsidR="00033F5D">
        <w:t> </w:t>
      </w:r>
      <w:r>
        <w:t>захищати та звільняти корпорацію Майкрософт і її постачальників від відповідальності за будь-якими позовами або претензіями, включно з оплатою послуг адвокатів, які виникають у результаті використання або розповсюдження Зразка програмного коду</w:t>
      </w:r>
      <w:r>
        <w:rPr>
          <w:bCs/>
          <w:color w:val="000000"/>
        </w:rPr>
        <w:t xml:space="preserve">. </w:t>
      </w:r>
    </w:p>
    <w:p w:rsidR="00FB0BBA" w:rsidRPr="002A4125" w:rsidRDefault="00FB0BBA" w:rsidP="00FB0BBA">
      <w:pPr>
        <w:pStyle w:val="PURBody-Indented"/>
      </w:pPr>
      <w:r>
        <w:rPr>
          <w:b/>
          <w:bCs/>
          <w:color w:val="000000"/>
        </w:rPr>
        <w:t>Права афілійованих осіб.</w:t>
      </w:r>
      <w:r w:rsidR="00BA10FA">
        <w:rPr>
          <w:color w:val="000000"/>
        </w:rPr>
        <w:t xml:space="preserve"> </w:t>
      </w:r>
      <w:r>
        <w:t>Ви можете субліцензувати права, які містяться в цьому розділі, своїм афілійованим особам, але</w:t>
      </w:r>
      <w:r w:rsidR="00033F5D">
        <w:t> </w:t>
      </w:r>
      <w:r>
        <w:t>їм не дозволяється субліцензувати ці права. Використання прав афілійованими особами має відповідати умовам ліцензії, які містяться в Угоді «Microsoft Online Subscription Agreement».</w:t>
      </w:r>
    </w:p>
    <w:p w:rsidR="00FB0BBA" w:rsidRPr="002A4125" w:rsidRDefault="00FB0BBA" w:rsidP="00FB0BBA">
      <w:pPr>
        <w:pStyle w:val="PURBody-Indented"/>
      </w:pPr>
      <w:r>
        <w:rPr>
          <w:b/>
        </w:rPr>
        <w:t>Гарантії та відмови</w:t>
      </w:r>
    </w:p>
    <w:p w:rsidR="00FB0BBA" w:rsidRPr="002A4125"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lastRenderedPageBreak/>
        <w:t>Гарантія на Клієнтську підтримку.</w:t>
      </w:r>
      <w:r w:rsidR="00BA10FA">
        <w:rPr>
          <w:color w:val="000000"/>
        </w:rPr>
        <w:t xml:space="preserve"> </w:t>
      </w:r>
      <w:r>
        <w:rPr>
          <w:rFonts w:ascii="Arial" w:eastAsiaTheme="minorHAnsi" w:hAnsi="Arial" w:cstheme="minorBidi"/>
          <w:sz w:val="18"/>
          <w:szCs w:val="20"/>
        </w:rPr>
        <w:t>Майкрософт гарантує, що Клієнтська підтримка надаватиметься на професійному рівні та з належною ретельністю.</w:t>
      </w:r>
    </w:p>
    <w:p w:rsidR="00FB0BBA" w:rsidRPr="002A4125" w:rsidRDefault="00FB0BBA" w:rsidP="00AF235B">
      <w:pPr>
        <w:pStyle w:val="PURBody-Indented"/>
        <w:tabs>
          <w:tab w:val="left" w:pos="1080"/>
        </w:tabs>
        <w:ind w:left="720"/>
      </w:pPr>
      <w:r>
        <w:rPr>
          <w:b/>
        </w:rPr>
        <w:t>ВІДСУТНІСТЬ ІНШИХ ГАРАНТІЙ</w:t>
      </w:r>
      <w:r>
        <w:rPr>
          <w:b/>
          <w:i/>
        </w:rPr>
        <w:t>.</w:t>
      </w:r>
      <w:r w:rsidR="00BA10FA">
        <w:t xml:space="preserve"> </w:t>
      </w:r>
      <w:r>
        <w:t>У ВИПАДКАХ, ДОЗВОЛЕНИХ ЧИННИМ ЗАКОНОДАВСТВОМ, МАЙКРОСОФТ ВІДМОВЛЯЄТЬСЯ ВІД УСІХ ЗАЯВ, ГАРАНТІЙ І УМОВ, ЯВНИХ, НЕЯВНИХ АБО ПЕРЕДБАЧЕНИХ ЗАКОНОМ, КРІМ</w:t>
      </w:r>
      <w:r w:rsidR="00033F5D">
        <w:t> </w:t>
      </w:r>
      <w:r>
        <w:t>ТИХ, ЯКІ ПРЯМО ВКАЗАНО В УГОДІ «MICROSOFT ONLINE SUBSCRIPTION AGREEMENT».</w:t>
      </w:r>
      <w:r w:rsidR="00BA10FA">
        <w:t xml:space="preserve"> </w:t>
      </w:r>
      <w:r>
        <w:t>ЦЯ ВІДМОВА ПОШИРЮЄТЬСЯ НА ВСІ ТА БУДЬ-ЯКІ ГАРАНТІЇ АБО УМОВИ ЩОДО ПРАВА ВЛАСНОСТІ, НЕПОРУШЕННЯ ПРАВА НА ІНТЕЛЕКТУАЛЬНУ ВЛАСНІСТЬ, ЗАДОВІЛЬНОЇ ЯКОСТІ ТА РЕЗУЛЬТАТІВ, ПРИДАТНОСТІ ДО ПРОДАЖУ, ПРИДАТНОСТІ ДЛЯ ПЕВНОЇ МЕТИ СТОСОВНО БУДЬ-ЯКИХ ПОРАД, РЕКОМЕНДАЦІЙ, ВИПРАВЛЕНЬ, КІНЦЕВИХ РЕЗУЛЬТАТІВ КЛІЄНТСЬКОЇ ПІДТРИМКИ ТА ПОВ’ЯЗАНИХ МАТЕРІАЛІВ, ЯКІ МАЙКРОСОФТ НАДАЄ ПОСТАЧАЛЬНИКАМ АБО ПІДРЯДНИКАМ ПІД ЧАС НАДАННЯ КЛІЄНТСЬКОЇ ПІДТРИМКИ.</w:t>
      </w:r>
      <w:r w:rsidR="00BA10FA">
        <w:t xml:space="preserve"> </w:t>
      </w:r>
    </w:p>
    <w:p w:rsidR="0082133B" w:rsidRPr="002A4125" w:rsidRDefault="00EA6071">
      <w:pPr>
        <w:pStyle w:val="PURBreadcrumb"/>
      </w:pPr>
      <w:hyperlink w:anchor="TOC" w:history="1">
        <w:r w:rsidR="007430DE">
          <w:rPr>
            <w:color w:val="00467F"/>
            <w:u w:val="single"/>
          </w:rPr>
          <w:t>Зміст</w:t>
        </w:r>
      </w:hyperlink>
      <w:r w:rsidR="007430DE">
        <w:t xml:space="preserve"> / </w:t>
      </w:r>
      <w:hyperlink w:anchor="General_License_Terms">
        <w:r w:rsidR="007430DE">
          <w:rPr>
            <w:color w:val="00467F"/>
            <w:u w:val="single"/>
          </w:rPr>
          <w:t>Загальні умови</w:t>
        </w:r>
      </w:hyperlink>
      <w:r w:rsidR="00F22968">
        <w:t xml:space="preserve"> </w:t>
      </w:r>
    </w:p>
    <w:p w:rsidR="00D60016" w:rsidRPr="002A4125" w:rsidRDefault="00D60016" w:rsidP="00D60016">
      <w:pPr>
        <w:pStyle w:val="PURProductName"/>
      </w:pPr>
      <w:bookmarkStart w:id="373" w:name="_Sec496"/>
      <w:r>
        <w:t>Windows Intune (на користувача)</w:t>
      </w:r>
      <w:bookmarkEnd w:id="373"/>
      <w:r>
        <w:fldChar w:fldCharType="begin"/>
      </w:r>
      <w:r>
        <w:instrText>XE "Windows Intune (на користувача)"</w:instrText>
      </w:r>
      <w:r>
        <w:fldChar w:fldCharType="end"/>
      </w:r>
      <w:r w:rsidR="00F22968" w:rsidRPr="00D60016">
        <w:fldChar w:fldCharType="begin"/>
      </w:r>
      <w:r w:rsidRPr="00D60016">
        <w:instrText>TC "</w:instrText>
      </w:r>
      <w:bookmarkStart w:id="374" w:name="_Toc366005076"/>
      <w:r w:rsidRPr="00D60016">
        <w:instrText>Windows Intune (на користувача)</w:instrText>
      </w:r>
      <w:bookmarkEnd w:id="374"/>
      <w:r w:rsidRPr="00D60016">
        <w:instrText xml:space="preserve">" \l 2 </w:instrText>
      </w:r>
      <w:bookmarkStart w:id="375" w:name="_Toc332416499"/>
      <w:bookmarkStart w:id="376" w:name="_Toc332416759"/>
      <w:bookmarkStart w:id="377" w:name="_Toc364695406"/>
      <w:bookmarkEnd w:id="375"/>
      <w:bookmarkEnd w:id="376"/>
      <w:bookmarkEnd w:id="377"/>
      <w:r w:rsidR="00F22968" w:rsidRPr="00D60016">
        <w:fldChar w:fldCharType="end"/>
      </w:r>
    </w:p>
    <w:p w:rsidR="00D60016" w:rsidRPr="002A4125" w:rsidRDefault="00D60016" w:rsidP="00D60016">
      <w:pPr>
        <w:pStyle w:val="PURLicenseTerm"/>
      </w:pPr>
      <w: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Див. відповідні повідомлення: </w:t>
            </w:r>
            <w:r>
              <w:rPr>
                <w:b/>
              </w:rPr>
              <w:t>Передавання даних</w:t>
            </w:r>
            <w:r>
              <w:t xml:space="preserve"> (див. </w:t>
            </w:r>
            <w:hyperlink w:anchor="Appendix_1">
              <w:r w:rsidR="00B800A2">
                <w:rPr>
                  <w:color w:val="00467F"/>
                  <w:u w:val="single"/>
                </w:rPr>
                <w:t>Додаток 1</w:t>
              </w:r>
            </w:hyperlink>
            <w:r>
              <w:t>)</w:t>
            </w:r>
          </w:p>
        </w:tc>
        <w:tc>
          <w:tcPr>
            <w:tcW w:w="6120" w:type="dxa"/>
          </w:tcPr>
          <w:p w:rsidR="00D60016" w:rsidRPr="00D60016" w:rsidRDefault="00D60016" w:rsidP="006B2CCF">
            <w:pPr>
              <w:pStyle w:val="PURBody"/>
            </w:pPr>
            <w:r>
              <w:t xml:space="preserve">Угода про рівень послуг (SLA): </w:t>
            </w:r>
            <w:r>
              <w:rPr>
                <w:b/>
              </w:rPr>
              <w:t xml:space="preserve">Так </w:t>
            </w:r>
            <w:r>
              <w:t xml:space="preserve">(див. веб-сторінку </w:t>
            </w:r>
            <w:hyperlink r:id="rId90">
              <w:r>
                <w:rPr>
                  <w:color w:val="00467F"/>
                  <w:u w:val="single"/>
                </w:rPr>
                <w:t>http://microsoft.com/licensing/contracts</w:t>
              </w:r>
            </w:hyperlink>
            <w:r>
              <w:t>)</w:t>
            </w:r>
          </w:p>
        </w:tc>
      </w:tr>
      <w:tr w:rsidR="00D60016" w:rsidTr="006B2CCF">
        <w:tc>
          <w:tcPr>
            <w:tcW w:w="6120" w:type="dxa"/>
          </w:tcPr>
          <w:p w:rsidR="00D60016" w:rsidRPr="002A4125" w:rsidRDefault="00D60016" w:rsidP="006B2CCF">
            <w:pPr>
              <w:pStyle w:val="PURBody"/>
            </w:pPr>
            <w:r>
              <w:rPr>
                <w:rFonts w:cstheme="minorHAnsi"/>
                <w:szCs w:val="18"/>
              </w:rPr>
              <w:t xml:space="preserve">Декларація про конфіденційність Windows Intune: Так (див. веб-сторінку </w:t>
            </w:r>
            <w:hyperlink r:id="rId91" w:history="1">
              <w:r>
                <w:rPr>
                  <w:rStyle w:val="Hyperlink"/>
                  <w:bCs/>
                  <w:iCs/>
                </w:rPr>
                <w:t>http://go.microsoft.com/fwlink/?LinkId=262214</w:t>
              </w:r>
            </w:hyperlink>
            <w:r>
              <w:rPr>
                <w:rStyle w:val="Hyperlink"/>
                <w:bCs/>
                <w:iCs/>
              </w:rPr>
              <w:t>)</w:t>
            </w:r>
          </w:p>
          <w:p w:rsidR="00D60016" w:rsidRPr="002A4125" w:rsidRDefault="00D60016" w:rsidP="006B2CCF">
            <w:pPr>
              <w:pStyle w:val="PURBody"/>
            </w:pPr>
          </w:p>
          <w:p w:rsidR="00D60016" w:rsidRPr="002A4125" w:rsidRDefault="00D60016" w:rsidP="006B2CCF">
            <w:pPr>
              <w:pStyle w:val="PURBody"/>
            </w:pPr>
            <w:r>
              <w:rPr>
                <w:rFonts w:cs="Arial"/>
                <w:szCs w:val="18"/>
              </w:rPr>
              <w:t>Огляд системи безпеки Windows Intune. Так (див. за адресою</w:t>
            </w:r>
          </w:p>
          <w:p w:rsidR="00D60016" w:rsidRPr="002A4125" w:rsidRDefault="00EA6071" w:rsidP="006B2CCF">
            <w:pPr>
              <w:pStyle w:val="PURBody"/>
            </w:pPr>
            <w:hyperlink r:id="rId92" w:history="1">
              <w:r w:rsidR="00F22968">
                <w:rPr>
                  <w:rStyle w:val="Hyperlink"/>
                  <w:rFonts w:cs="Arial"/>
                  <w:szCs w:val="18"/>
                </w:rPr>
                <w:t>http://download.microsoft.com/download/7/6/9/769E6AC2-0F41-4B46-9C48-F7DBBAD3FA20/Security in Windows Intune.pdf</w:t>
              </w:r>
            </w:hyperlink>
          </w:p>
          <w:p w:rsidR="00D60016" w:rsidRPr="002A4125" w:rsidRDefault="00D60016" w:rsidP="006B2CCF">
            <w:pPr>
              <w:pStyle w:val="PURBody"/>
            </w:pPr>
          </w:p>
          <w:p w:rsidR="00D60016" w:rsidRPr="002A4125" w:rsidRDefault="00D60016" w:rsidP="006B2CCF">
            <w:pPr>
              <w:pStyle w:val="PURBody"/>
            </w:pPr>
            <w:r>
              <w:rPr>
                <w:rFonts w:cstheme="minorHAnsi"/>
                <w:szCs w:val="18"/>
              </w:rPr>
              <w:t xml:space="preserve">Декларація про конфіденційність System Center: Так (див. веб-сторінку </w:t>
            </w:r>
            <w:r>
              <w:t>http://go.microsoft.com/fwlink/?LinkID=244334)</w:t>
            </w:r>
          </w:p>
          <w:p w:rsidR="00D60016" w:rsidRPr="002A4125" w:rsidRDefault="00D60016" w:rsidP="006B2CCF">
            <w:pPr>
              <w:pStyle w:val="PURBody"/>
            </w:pPr>
          </w:p>
          <w:p w:rsidR="00D60016" w:rsidRPr="002A4125" w:rsidRDefault="00D60016" w:rsidP="006B2CCF">
            <w:r>
              <w:rPr>
                <w:rFonts w:cstheme="minorHAnsi"/>
                <w:szCs w:val="18"/>
              </w:rPr>
              <w:t>Декларація про конфіденційність System Center Endpoint Protection: Так</w:t>
            </w:r>
            <w:r w:rsidR="00CD7308">
              <w:rPr>
                <w:rFonts w:cstheme="minorHAnsi"/>
                <w:szCs w:val="18"/>
              </w:rPr>
              <w:t> </w:t>
            </w:r>
            <w:r>
              <w:rPr>
                <w:rFonts w:cstheme="minorHAnsi"/>
                <w:szCs w:val="18"/>
              </w:rPr>
              <w:t>(див.</w:t>
            </w:r>
            <w:r w:rsidR="00CD7308">
              <w:rPr>
                <w:rFonts w:cstheme="minorHAnsi"/>
                <w:szCs w:val="18"/>
              </w:rPr>
              <w:t> </w:t>
            </w:r>
            <w:r>
              <w:rPr>
                <w:rFonts w:cstheme="minorHAnsi"/>
                <w:szCs w:val="18"/>
              </w:rPr>
              <w:t xml:space="preserve">веб-сторінку </w:t>
            </w:r>
            <w:hyperlink r:id="rId93" w:history="1">
              <w:r>
                <w:rPr>
                  <w:rStyle w:val="Hyperlink"/>
                  <w:rFonts w:eastAsia="SimSun" w:cstheme="minorHAnsi"/>
                  <w:bCs/>
                  <w:szCs w:val="18"/>
                </w:rPr>
                <w:t>http://go.microsoft.com/fwlink/?LinkID=223678</w:t>
              </w:r>
            </w:hyperlink>
            <w:r>
              <w:rPr>
                <w:rFonts w:eastAsiaTheme="minorEastAsia" w:cstheme="minorHAnsi"/>
                <w:bCs/>
                <w:szCs w:val="18"/>
              </w:rPr>
              <w:t xml:space="preserve"> )</w:t>
            </w:r>
          </w:p>
          <w:p w:rsidR="00D60016" w:rsidRPr="00D60016" w:rsidRDefault="00D60016" w:rsidP="006B2CCF">
            <w:pPr>
              <w:pStyle w:val="PURBody"/>
            </w:pPr>
          </w:p>
        </w:tc>
        <w:tc>
          <w:tcPr>
            <w:tcW w:w="6120" w:type="dxa"/>
          </w:tcPr>
          <w:p w:rsidR="00D60016" w:rsidRDefault="00D60016" w:rsidP="006B2CCF">
            <w:pPr>
              <w:pStyle w:val="PURBody"/>
            </w:pPr>
            <w:r>
              <w:t xml:space="preserve">Включені технології: </w:t>
            </w:r>
            <w:r>
              <w:rPr>
                <w:b/>
              </w:rPr>
              <w:t xml:space="preserve">Компоненти програмного забезпечення Windows, Елемент звіту карти Служб звітів SQL Server, Технологія SQL Server </w:t>
            </w:r>
            <w:r>
              <w:t xml:space="preserve">(див. розділ </w:t>
            </w:r>
            <w:hyperlink w:anchor="Загальні умови ліцензування">
              <w:r>
                <w:rPr>
                  <w:color w:val="00467F"/>
                  <w:u w:val="single"/>
                </w:rPr>
                <w:t>Загальні умови ліцензії</w:t>
              </w:r>
            </w:hyperlink>
            <w:r>
              <w:t>) (для програмного забезпечення System Center Configuration Manager)</w:t>
            </w:r>
          </w:p>
        </w:tc>
      </w:tr>
    </w:tbl>
    <w:p w:rsidR="00D60016" w:rsidRPr="002A4125" w:rsidRDefault="00D60016" w:rsidP="00D60016">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7A79D8">
            <w:pPr>
              <w:pStyle w:val="PURBody"/>
              <w:spacing w:line="240" w:lineRule="exact"/>
            </w:pPr>
            <w:r>
              <w:rPr>
                <w:b/>
                <w:i/>
              </w:rPr>
              <w:t>Вимагається від кожного з ваших:</w:t>
            </w:r>
          </w:p>
          <w:p w:rsidR="00D60016" w:rsidRPr="00A91F5F" w:rsidRDefault="00D60016" w:rsidP="007A79D8">
            <w:pPr>
              <w:pStyle w:val="PURBullet"/>
              <w:numPr>
                <w:ilvl w:val="0"/>
                <w:numId w:val="77"/>
              </w:numPr>
            </w:pPr>
            <w:r>
              <w:t>користувачів, що мають доступ до онлайнових служб чи пов’язаного програмного забезпечення</w:t>
            </w:r>
          </w:p>
        </w:tc>
        <w:tc>
          <w:tcPr>
            <w:tcW w:w="5340" w:type="dxa"/>
          </w:tcPr>
          <w:p w:rsidR="00D60016" w:rsidRPr="002A4125" w:rsidRDefault="00D60016" w:rsidP="007A79D8">
            <w:pPr>
              <w:pStyle w:val="PURBody"/>
              <w:spacing w:line="240" w:lineRule="exact"/>
            </w:pPr>
            <w:r>
              <w:rPr>
                <w:b/>
                <w:i/>
              </w:rPr>
              <w:t>Необхідні ліцензії на передплату:</w:t>
            </w:r>
          </w:p>
          <w:p w:rsidR="00D60016" w:rsidRPr="00A91F5F" w:rsidRDefault="00D60016" w:rsidP="007A79D8">
            <w:pPr>
              <w:pStyle w:val="PURBullet"/>
              <w:numPr>
                <w:ilvl w:val="0"/>
                <w:numId w:val="78"/>
              </w:numPr>
            </w:pPr>
            <w:r>
              <w:t>Ліцензія на підписку користувача для Windows Intune</w:t>
            </w:r>
          </w:p>
        </w:tc>
      </w:tr>
    </w:tbl>
    <w:p w:rsidR="00D60016" w:rsidRPr="002A4125" w:rsidRDefault="00D60016" w:rsidP="00D60016">
      <w:pPr>
        <w:pStyle w:val="PURBlueBGHeader"/>
      </w:pPr>
      <w:r>
        <w:t>ЛІЦЕНЗІЇ ADD-ON SL</w:t>
      </w:r>
    </w:p>
    <w:tbl>
      <w:tblPr>
        <w:tblStyle w:val="PURTableNoVertical"/>
        <w:tblW w:w="0" w:type="auto"/>
        <w:tblLook w:val="04A0" w:firstRow="1" w:lastRow="0" w:firstColumn="1" w:lastColumn="0" w:noHBand="0" w:noVBand="1"/>
      </w:tblPr>
      <w:tblGrid>
        <w:gridCol w:w="5265"/>
        <w:gridCol w:w="5261"/>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7A79D8">
            <w:pPr>
              <w:pStyle w:val="PURBody"/>
              <w:spacing w:line="240" w:lineRule="exact"/>
            </w:pPr>
            <w:r>
              <w:rPr>
                <w:b/>
                <w:i/>
              </w:rPr>
              <w:t>На вимогу:</w:t>
            </w:r>
          </w:p>
          <w:p w:rsidR="00D60016" w:rsidRPr="00A91F5F" w:rsidRDefault="00D60016" w:rsidP="007A79D8">
            <w:pPr>
              <w:pStyle w:val="PURBullet"/>
              <w:numPr>
                <w:ilvl w:val="0"/>
                <w:numId w:val="79"/>
              </w:numPr>
            </w:pPr>
            <w:r>
              <w:t>На кожний гігабайт простору для зберігання понад обсягу, що надається згідно з базовою підпискою</w:t>
            </w:r>
          </w:p>
        </w:tc>
        <w:tc>
          <w:tcPr>
            <w:tcW w:w="5340" w:type="dxa"/>
          </w:tcPr>
          <w:p w:rsidR="00D60016" w:rsidRPr="002A4125" w:rsidRDefault="00D60016" w:rsidP="007A79D8">
            <w:pPr>
              <w:pStyle w:val="PURBody"/>
              <w:spacing w:line="240" w:lineRule="exact"/>
            </w:pPr>
            <w:r>
              <w:rPr>
                <w:b/>
                <w:i/>
              </w:rPr>
              <w:t>Необхідні ліцензії на передплату:</w:t>
            </w:r>
          </w:p>
          <w:p w:rsidR="00D60016" w:rsidRPr="00A91F5F" w:rsidRDefault="00D60016" w:rsidP="007A79D8">
            <w:pPr>
              <w:pStyle w:val="PURBullet"/>
              <w:numPr>
                <w:ilvl w:val="0"/>
                <w:numId w:val="80"/>
              </w:numPr>
            </w:pPr>
            <w:r>
              <w:t>Ліцензія Windows Intune Extra Storage Add-on SL</w:t>
            </w:r>
          </w:p>
        </w:tc>
      </w:tr>
    </w:tbl>
    <w:p w:rsidR="00D60016" w:rsidRPr="002A4125" w:rsidRDefault="00770672" w:rsidP="00D60016">
      <w:pPr>
        <w:pStyle w:val="PURBlueBGHeader"/>
      </w:pPr>
      <w:r>
        <w:t>Додаткові умови:</w:t>
      </w:r>
    </w:p>
    <w:p w:rsidR="00D60016" w:rsidRPr="002A4125" w:rsidRDefault="00D60016" w:rsidP="00D60016">
      <w:pPr>
        <w:pStyle w:val="PURBody-Indented"/>
      </w:pPr>
      <w:r>
        <w:t>Кожен користувач, якому призначається ліцензія на підписку користувача, може отримати доступ до онлайнової служби й</w:t>
      </w:r>
      <w:r w:rsidR="00033F5D">
        <w:t> </w:t>
      </w:r>
      <w:r>
        <w:t>пов’язаного програмного забезпечення (включно із програмним забезпеченням System Center) і використовувати їх із</w:t>
      </w:r>
      <w:r w:rsidR="00033F5D">
        <w:t> </w:t>
      </w:r>
      <w:r>
        <w:t xml:space="preserve">щонайбільше 5 пристроїв одночасно.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Програмне забезпечення System Center</w:t>
      </w:r>
    </w:p>
    <w:p w:rsidR="00D60016" w:rsidRPr="002A4125" w:rsidRDefault="00D60016" w:rsidP="00D60016">
      <w:pPr>
        <w:pStyle w:val="PURBody-Indented"/>
      </w:pPr>
      <w:r>
        <w:t>Ці додаткові умови стосуються програмного забезпечення System Center, включеного в ліцензію на підписку користувача.</w:t>
      </w:r>
    </w:p>
    <w:p w:rsidR="00D60016" w:rsidRPr="002A4125" w:rsidRDefault="00D60016" w:rsidP="00ED5D2B">
      <w:pPr>
        <w:pStyle w:val="ListParagraph"/>
        <w:numPr>
          <w:ilvl w:val="0"/>
          <w:numId w:val="81"/>
        </w:numPr>
        <w:spacing w:after="120"/>
      </w:pPr>
      <w:r>
        <w:rPr>
          <w:rFonts w:ascii="Arial" w:eastAsiaTheme="minorHAnsi" w:hAnsi="Arial" w:cstheme="minorBidi"/>
          <w:sz w:val="18"/>
          <w:szCs w:val="20"/>
        </w:rPr>
        <w:t xml:space="preserve">Не можна копіювати та розповсюджувати ніякі набори даних (чи їхню частину), включені у програмне забезпечення. </w:t>
      </w:r>
    </w:p>
    <w:p w:rsidR="00D60016" w:rsidRPr="002A4125" w:rsidRDefault="00D60016" w:rsidP="00ED5D2B">
      <w:pPr>
        <w:pStyle w:val="PURBody-Indented"/>
        <w:numPr>
          <w:ilvl w:val="0"/>
          <w:numId w:val="81"/>
        </w:numPr>
      </w:pPr>
      <w:r>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sidR="00BA10FA">
        <w:t xml:space="preserve"> </w:t>
      </w:r>
      <w:r>
        <w:t>Після поновлення права на використання онлайнової служби вам буде надано засіб для подовження цього періоду.</w:t>
      </w:r>
    </w:p>
    <w:p w:rsidR="00D60016" w:rsidRPr="002A4125" w:rsidRDefault="00D60016" w:rsidP="007461B2">
      <w:pPr>
        <w:pStyle w:val="PURBody-Indented"/>
        <w:numPr>
          <w:ilvl w:val="0"/>
          <w:numId w:val="81"/>
        </w:numPr>
      </w:pPr>
      <w:r>
        <w:t>Майкрософт може замінювати програмне забезпечення та файли на програмне забезпечення захисту від вірусів і</w:t>
      </w:r>
      <w:r w:rsidR="007461B2">
        <w:t> </w:t>
      </w:r>
      <w:r>
        <w:t>спаму System Center Endpoint Protection, а також файли підписів і файли даних фільтрування вмісту.</w:t>
      </w:r>
    </w:p>
    <w:p w:rsidR="00D60016" w:rsidRPr="002A4125" w:rsidRDefault="00D60016" w:rsidP="007461B2">
      <w:pPr>
        <w:pStyle w:val="PURBody-Indented"/>
        <w:numPr>
          <w:ilvl w:val="0"/>
          <w:numId w:val="81"/>
        </w:numPr>
      </w:pPr>
      <w:r>
        <w:lastRenderedPageBreak/>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вашу інформацію або матеріали для того, щоб забезпечити дотримання умов цієї корпоративної ліцензійної угоди, задовольнити всі юридичні вимоги чи процеси або</w:t>
      </w:r>
      <w:r w:rsidR="007461B2">
        <w:t> </w:t>
      </w:r>
      <w:r>
        <w:t>захистити права Майкрософт чи інших сторін.</w:t>
      </w:r>
    </w:p>
    <w:p w:rsidR="00D60016" w:rsidRPr="002A4125" w:rsidRDefault="00D60016" w:rsidP="007461B2">
      <w:pPr>
        <w:pStyle w:val="PURBody-Indented"/>
        <w:numPr>
          <w:ilvl w:val="0"/>
          <w:numId w:val="81"/>
        </w:numPr>
      </w:pPr>
      <w:r>
        <w:rPr>
          <w:rFonts w:cs="Arial"/>
        </w:rPr>
        <w:t xml:space="preserve">Програмне забезпечення System Center може включати додаткове програмне забезпечення, зазначене </w:t>
      </w:r>
      <w:r>
        <w:rPr>
          <w:rFonts w:cs="Arial"/>
          <w:color w:val="00467F"/>
          <w:u w:val="single"/>
        </w:rPr>
        <w:t>в супровідному повідомленні</w:t>
      </w:r>
      <w:r w:rsidRPr="007461B2">
        <w:rPr>
          <w:rFonts w:cs="Arial"/>
        </w:rPr>
        <w:t xml:space="preserve">. </w:t>
      </w:r>
      <w:r>
        <w:rPr>
          <w:rFonts w:cs="Arial"/>
        </w:rPr>
        <w:t>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BA10FA">
        <w:rPr>
          <w:rFonts w:cs="Arial"/>
        </w:rPr>
        <w:t xml:space="preserve"> </w:t>
      </w:r>
      <w:r>
        <w:rPr>
          <w:rFonts w:cs="Arial"/>
        </w:rPr>
        <w:t>Ви</w:t>
      </w:r>
      <w:r w:rsidR="007461B2">
        <w:rPr>
          <w:rFonts w:cs="Arial"/>
        </w:rPr>
        <w:t> </w:t>
      </w:r>
      <w:r>
        <w:rPr>
          <w:rFonts w:cs="Arial"/>
        </w:rPr>
        <w:t>можете використовувати ці Екземпляри лише із програмним забезпеченням.</w:t>
      </w:r>
      <w:r w:rsidR="00BA10FA">
        <w:rPr>
          <w:rFonts w:cs="Arial"/>
        </w:rPr>
        <w:t xml:space="preserve"> </w:t>
      </w:r>
      <w:r>
        <w:rPr>
          <w:rFonts w:cs="Arial"/>
        </w:rPr>
        <w:t xml:space="preserve">Використання цих Екземплярів із програмним забезпеченням може бути непряме, через інше програмного забезпечення, або пряме. </w:t>
      </w:r>
    </w:p>
    <w:p w:rsidR="0082133B" w:rsidRPr="002A4125" w:rsidRDefault="00EA6071">
      <w:pPr>
        <w:pStyle w:val="PURBreadcrumb"/>
      </w:pPr>
      <w:hyperlink w:anchor="TOC" w:history="1">
        <w:r w:rsidR="00033F5D">
          <w:rPr>
            <w:color w:val="00467F"/>
            <w:u w:val="single"/>
          </w:rPr>
          <w:t>Зміст</w:t>
        </w:r>
      </w:hyperlink>
      <w:r w:rsidR="00033F5D">
        <w:t xml:space="preserve"> / </w:t>
      </w:r>
      <w:hyperlink w:anchor="General_License_Terms">
        <w:r w:rsidR="00033F5D">
          <w:rPr>
            <w:color w:val="00467F"/>
            <w:u w:val="single"/>
          </w:rPr>
          <w:t>Загальні умови</w:t>
        </w:r>
      </w:hyperlink>
      <w:r w:rsidR="00F22968">
        <w:t xml:space="preserve"> </w:t>
      </w:r>
    </w:p>
    <w:p w:rsidR="00BD1E23" w:rsidRPr="002A4125" w:rsidRDefault="00BD1E23" w:rsidP="00BD1E23">
      <w:pPr>
        <w:pStyle w:val="PURProductName"/>
      </w:pPr>
      <w:r>
        <w:t>Windows Intune з операційною системою Windows для настільних комп’ютерів (на</w:t>
      </w:r>
      <w:r w:rsidR="00046A7C">
        <w:t> </w:t>
      </w:r>
      <w:r>
        <w:t>користувача)</w:t>
      </w:r>
      <w:r>
        <w:fldChar w:fldCharType="begin"/>
      </w:r>
      <w:r>
        <w:instrText>XE "Windows Intune з операційною системою Windows для настільних комп’ютерів (на користувача)"</w:instrText>
      </w:r>
      <w:r>
        <w:fldChar w:fldCharType="end"/>
      </w:r>
      <w:r w:rsidR="00F22968">
        <w:fldChar w:fldCharType="begin"/>
      </w:r>
      <w:r>
        <w:instrText>TC "</w:instrText>
      </w:r>
      <w:bookmarkStart w:id="378" w:name="_Toc366005077"/>
      <w:r>
        <w:instrText>Windows Intune з операційною системою Windows для настільних комп’ютерів (на користувача)</w:instrText>
      </w:r>
      <w:bookmarkEnd w:id="378"/>
      <w:r>
        <w:instrText xml:space="preserve">" \l 2 </w:instrText>
      </w:r>
      <w:bookmarkStart w:id="379" w:name="_Toc364695407"/>
      <w:bookmarkEnd w:id="379"/>
      <w:r w:rsidR="00F22968">
        <w:fldChar w:fldCharType="end"/>
      </w:r>
    </w:p>
    <w:p w:rsidR="00BD1E23" w:rsidRPr="00607B14" w:rsidRDefault="00BD1E23" w:rsidP="00BD1E23">
      <w:pPr>
        <w:pStyle w:val="PURLicenseTerm"/>
        <w:rPr>
          <w:spacing w:val="0"/>
        </w:rPr>
      </w:pPr>
      <w:r w:rsidRPr="00607B14">
        <w:rPr>
          <w:spacing w:val="0"/>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117"/>
        <w:gridCol w:w="5683"/>
      </w:tblGrid>
      <w:tr w:rsidR="00BD1E23" w:rsidTr="006A274F">
        <w:tc>
          <w:tcPr>
            <w:tcW w:w="6120" w:type="dxa"/>
          </w:tcPr>
          <w:p w:rsidR="00BD1E23" w:rsidRPr="002A4125" w:rsidRDefault="00BD1E23" w:rsidP="006A274F">
            <w:pPr>
              <w:pStyle w:val="PURBody"/>
            </w:pPr>
            <w:r>
              <w:t xml:space="preserve">Див. відповідні повідомлення: </w:t>
            </w:r>
            <w:r>
              <w:rPr>
                <w:b/>
              </w:rPr>
              <w:t xml:space="preserve">Передавання даних, візуальний стандарт H.264/AVC, стандарт відео VC-1, візуальний стандарт MPEG-4 та стандарт відео MPEG-2, потенційно небажане програмне забезпечення (Повідомлення I і ІІ), Windows 8 </w:t>
            </w:r>
            <w:r>
              <w:t xml:space="preserve">(див. </w:t>
            </w:r>
            <w:hyperlink w:anchor="Appendix_1">
              <w:r w:rsidR="00B800A2">
                <w:rPr>
                  <w:color w:val="00467F"/>
                  <w:u w:val="single"/>
                </w:rPr>
                <w:t>Додаток 1</w:t>
              </w:r>
            </w:hyperlink>
            <w:r>
              <w:t>) (стосовно програмного забезпечення операційної системи Windows для</w:t>
            </w:r>
            <w:r w:rsidR="008E6724">
              <w:t> </w:t>
            </w:r>
            <w:r>
              <w:t>настільних комп’ютерів)</w:t>
            </w:r>
          </w:p>
          <w:p w:rsidR="00BD1E23" w:rsidRPr="002A4125" w:rsidRDefault="00BD1E23" w:rsidP="006A274F">
            <w:pPr>
              <w:pStyle w:val="PURBody"/>
            </w:pPr>
          </w:p>
          <w:p w:rsidR="00BD1E23" w:rsidRDefault="00BD1E23" w:rsidP="005923B7">
            <w:pPr>
              <w:pStyle w:val="PURBody"/>
            </w:pPr>
            <w:r>
              <w:t xml:space="preserve">Включені технології: </w:t>
            </w:r>
            <w:r>
              <w:rPr>
                <w:b/>
              </w:rPr>
              <w:t xml:space="preserve">Компоненти програмного забезпечення Windows </w:t>
            </w:r>
            <w:r>
              <w:t xml:space="preserve">(див. </w:t>
            </w:r>
            <w:hyperlink w:anchor="General_License_Terms" w:history="1">
              <w:r w:rsidRPr="0068333C">
                <w:rPr>
                  <w:rStyle w:val="Hyperlink"/>
                </w:rPr>
                <w:t>Загальні умови ліцензування</w:t>
              </w:r>
            </w:hyperlink>
            <w:r>
              <w:t>) (для програмного забезпечення System Center Configuration Manager і Windows)</w:t>
            </w:r>
            <w:r>
              <w:rPr>
                <w:b/>
              </w:rPr>
              <w:t>, Технологія SQL Server і Елемент звіту карти Служб звітів SQL</w:t>
            </w:r>
            <w:r w:rsidR="005923B7">
              <w:rPr>
                <w:b/>
              </w:rPr>
              <w:t> </w:t>
            </w:r>
            <w:r>
              <w:rPr>
                <w:b/>
              </w:rPr>
              <w:t xml:space="preserve">Server </w:t>
            </w:r>
            <w:r>
              <w:t>(див. Загальні умови ліцензування) (для програмного забезпечення System Center Configuration Manager)</w:t>
            </w:r>
          </w:p>
        </w:tc>
        <w:tc>
          <w:tcPr>
            <w:tcW w:w="6120" w:type="dxa"/>
          </w:tcPr>
          <w:p w:rsidR="004C4ADC" w:rsidRPr="002A4125" w:rsidRDefault="004C4ADC" w:rsidP="004C4ADC">
            <w:pPr>
              <w:pStyle w:val="PURBody"/>
            </w:pPr>
            <w:r>
              <w:rPr>
                <w:rFonts w:cstheme="minorHAnsi"/>
                <w:color w:val="000000" w:themeColor="text1"/>
                <w:szCs w:val="18"/>
              </w:rPr>
              <w:t xml:space="preserve">Декларація про конфіденційність Windows Intune: Так (див. веб-сторінку </w:t>
            </w:r>
            <w:hyperlink r:id="rId94" w:history="1">
              <w:r>
                <w:rPr>
                  <w:rStyle w:val="Hyperlink"/>
                  <w:bCs/>
                  <w:iCs/>
                </w:rPr>
                <w:t>http://go.microsoft.com/fwlink/?LinkId=262214</w:t>
              </w:r>
            </w:hyperlink>
            <w:r>
              <w:rPr>
                <w:rStyle w:val="Hyperlink"/>
                <w:bCs/>
                <w:iCs/>
              </w:rPr>
              <w:t>)</w:t>
            </w:r>
          </w:p>
          <w:p w:rsidR="004C4ADC" w:rsidRPr="002A4125" w:rsidRDefault="004C4ADC" w:rsidP="004C4ADC">
            <w:pPr>
              <w:pStyle w:val="PURBody"/>
            </w:pPr>
          </w:p>
          <w:p w:rsidR="004C4ADC" w:rsidRPr="002A4125" w:rsidRDefault="004C4ADC" w:rsidP="004C4ADC">
            <w:pPr>
              <w:pStyle w:val="PURBody"/>
            </w:pPr>
            <w:r>
              <w:rPr>
                <w:rFonts w:cs="Arial"/>
                <w:color w:val="000000" w:themeColor="text1"/>
                <w:szCs w:val="18"/>
              </w:rPr>
              <w:t>Огляд системи безпеки Windows Intune. Так (див. за адресою</w:t>
            </w:r>
          </w:p>
          <w:p w:rsidR="004C4ADC" w:rsidRPr="002A4125" w:rsidRDefault="00EA6071" w:rsidP="004C4ADC">
            <w:pPr>
              <w:pStyle w:val="PURBody"/>
            </w:pPr>
            <w:hyperlink r:id="rId95" w:history="1">
              <w:r w:rsidR="00F22968">
                <w:rPr>
                  <w:rStyle w:val="Hyperlink"/>
                  <w:rFonts w:cs="Arial"/>
                  <w:szCs w:val="18"/>
                </w:rPr>
                <w:t>http://download.microsoft.com/download/7/6/9/769E6AC2-0F41-4B46-9C48-F7DBBAD3FA20/Security in Windows Intune.pdf</w:t>
              </w:r>
            </w:hyperlink>
            <w:r w:rsidR="00F22968">
              <w:rPr>
                <w:rStyle w:val="Hyperlink"/>
                <w:rFonts w:cs="Arial"/>
                <w:szCs w:val="18"/>
              </w:rPr>
              <w:t>)</w:t>
            </w:r>
          </w:p>
          <w:p w:rsidR="004C4ADC" w:rsidRPr="002A4125" w:rsidRDefault="004C4ADC" w:rsidP="004C4ADC">
            <w:pPr>
              <w:pStyle w:val="PURBody"/>
            </w:pPr>
          </w:p>
          <w:p w:rsidR="004C4ADC" w:rsidRPr="002A4125" w:rsidRDefault="004C4ADC" w:rsidP="004C4ADC">
            <w:pPr>
              <w:pStyle w:val="PURBody"/>
            </w:pPr>
            <w:r>
              <w:rPr>
                <w:rFonts w:cstheme="minorHAnsi"/>
                <w:color w:val="000000" w:themeColor="text1"/>
                <w:szCs w:val="18"/>
              </w:rPr>
              <w:t xml:space="preserve">Декларація про конфіденційність System Center: Так (див. веб-сторінку </w:t>
            </w:r>
            <w:hyperlink r:id="rId96" w:history="1">
              <w:r>
                <w:rPr>
                  <w:rStyle w:val="Hyperlink"/>
                </w:rPr>
                <w:t>http://go.microsoft.com/fwlink/?LinkID=244334</w:t>
              </w:r>
            </w:hyperlink>
            <w:r>
              <w:rPr>
                <w:b/>
              </w:rPr>
              <w:t>)</w:t>
            </w:r>
          </w:p>
          <w:p w:rsidR="004C4ADC" w:rsidRPr="002A4125" w:rsidRDefault="004C4ADC" w:rsidP="004C4ADC">
            <w:pPr>
              <w:pStyle w:val="PURBody"/>
            </w:pPr>
          </w:p>
          <w:p w:rsidR="00D15633" w:rsidRPr="002A4125" w:rsidRDefault="004C4ADC" w:rsidP="004C4ADC">
            <w:r>
              <w:rPr>
                <w:rFonts w:cstheme="minorHAnsi"/>
                <w:color w:val="000000" w:themeColor="text1"/>
                <w:szCs w:val="18"/>
              </w:rPr>
              <w:t>Декларація про конфіденційність System Center Endpoint Protection: Так</w:t>
            </w:r>
            <w:r w:rsidR="00CB76FF">
              <w:rPr>
                <w:rFonts w:cstheme="minorHAnsi"/>
                <w:color w:val="000000" w:themeColor="text1"/>
                <w:szCs w:val="18"/>
              </w:rPr>
              <w:t> </w:t>
            </w:r>
            <w:r>
              <w:rPr>
                <w:rFonts w:cstheme="minorHAnsi"/>
                <w:color w:val="000000" w:themeColor="text1"/>
                <w:szCs w:val="18"/>
              </w:rPr>
              <w:t>(див.</w:t>
            </w:r>
            <w:r w:rsidR="00CB76FF">
              <w:rPr>
                <w:rFonts w:cstheme="minorHAnsi"/>
                <w:color w:val="000000" w:themeColor="text1"/>
                <w:szCs w:val="18"/>
              </w:rPr>
              <w:t> </w:t>
            </w:r>
            <w:r>
              <w:rPr>
                <w:rFonts w:cstheme="minorHAnsi"/>
                <w:color w:val="000000" w:themeColor="text1"/>
                <w:szCs w:val="18"/>
              </w:rPr>
              <w:t xml:space="preserve">веб-сторінку </w:t>
            </w:r>
            <w:hyperlink r:id="rId97" w:history="1">
              <w:r>
                <w:rPr>
                  <w:rStyle w:val="Hyperlink"/>
                  <w:rFonts w:eastAsia="SimSun" w:cstheme="minorHAnsi"/>
                  <w:bCs/>
                  <w:szCs w:val="18"/>
                </w:rPr>
                <w:t>http://go.microsoft.com/fwlink/?LinkID=223678</w:t>
              </w:r>
            </w:hyperlink>
            <w:r>
              <w:rPr>
                <w:rFonts w:eastAsiaTheme="minorEastAsia" w:cstheme="minorHAnsi"/>
                <w:bCs/>
                <w:szCs w:val="18"/>
              </w:rPr>
              <w:t xml:space="preserve"> )</w:t>
            </w:r>
          </w:p>
          <w:p w:rsidR="00D15633" w:rsidRPr="002A4125" w:rsidRDefault="00D15633" w:rsidP="004C4ADC"/>
          <w:p w:rsidR="004C4ADC" w:rsidRPr="002A4125" w:rsidRDefault="004C4ADC" w:rsidP="004C4ADC">
            <w:r>
              <w:rPr>
                <w:color w:val="000000" w:themeColor="text1"/>
              </w:rPr>
              <w:t xml:space="preserve">Декларація про конфіденційність Windows. (Див. веб-сторінку </w:t>
            </w:r>
            <w:hyperlink r:id="rId98" w:history="1">
              <w:r>
                <w:rPr>
                  <w:rStyle w:val="Hyperlink"/>
                </w:rPr>
                <w:t>http://</w:t>
              </w:r>
              <w:r>
                <w:rPr>
                  <w:rStyle w:val="Hyperlink"/>
                  <w:rFonts w:cs="Tahoma"/>
                </w:rPr>
                <w:t>go.microsoft.com/fwlink/?linkid=190175</w:t>
              </w:r>
            </w:hyperlink>
            <w:r>
              <w:rPr>
                <w:color w:val="000000" w:themeColor="text1"/>
              </w:rPr>
              <w:t>)</w:t>
            </w:r>
            <w:r w:rsidR="00BA10FA">
              <w:rPr>
                <w:rFonts w:cs="Tahoma"/>
                <w:color w:val="000000" w:themeColor="text1"/>
              </w:rPr>
              <w:t xml:space="preserve"> </w:t>
            </w:r>
          </w:p>
          <w:p w:rsidR="004C4ADC" w:rsidRPr="002A4125" w:rsidRDefault="004C4ADC" w:rsidP="004C4ADC"/>
          <w:p w:rsidR="00BD1E23" w:rsidRPr="002A4125" w:rsidRDefault="00BD1E23" w:rsidP="006A274F">
            <w:pPr>
              <w:pStyle w:val="PURBody"/>
            </w:pPr>
            <w:r>
              <w:t xml:space="preserve">Угода про рівень послуг (SLA): </w:t>
            </w:r>
            <w:r>
              <w:rPr>
                <w:b/>
              </w:rPr>
              <w:t xml:space="preserve">Так </w:t>
            </w:r>
            <w:r>
              <w:t xml:space="preserve">(див. веб-сторінку </w:t>
            </w:r>
            <w:hyperlink r:id="rId99">
              <w:r>
                <w:rPr>
                  <w:color w:val="00467F"/>
                  <w:u w:val="single"/>
                </w:rPr>
                <w:t>http://microsoft.com/licensing/contracts</w:t>
              </w:r>
              <w:r>
                <w:t>)</w:t>
              </w:r>
            </w:hyperlink>
          </w:p>
          <w:p w:rsidR="00BD1E23" w:rsidRDefault="00BD1E23" w:rsidP="006A274F">
            <w:pPr>
              <w:pStyle w:val="PURBody"/>
            </w:pPr>
          </w:p>
        </w:tc>
      </w:tr>
    </w:tbl>
    <w:p w:rsidR="00BD1E23" w:rsidRPr="002A4125" w:rsidRDefault="00BD1E23" w:rsidP="00E6059A">
      <w:pPr>
        <w:pStyle w:val="PURBlueBGHeader"/>
        <w:keepNext/>
      </w:pPr>
      <w:r>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7C1CB6">
            <w:pPr>
              <w:pStyle w:val="PURBody"/>
              <w:spacing w:line="240" w:lineRule="exact"/>
            </w:pPr>
            <w:r>
              <w:rPr>
                <w:b/>
                <w:i/>
              </w:rPr>
              <w:t>Вимагається від кожного з ваших:</w:t>
            </w:r>
          </w:p>
          <w:p w:rsidR="00BD1E23" w:rsidRDefault="00BD1E23" w:rsidP="007C1CB6">
            <w:pPr>
              <w:pStyle w:val="PURBullet"/>
              <w:numPr>
                <w:ilvl w:val="0"/>
                <w:numId w:val="50"/>
              </w:numPr>
            </w:pPr>
            <w:r>
              <w:t>користувачів, що мають доступ до онлайнових служб чи пов’язаного програмного забезпечення</w:t>
            </w:r>
          </w:p>
        </w:tc>
        <w:tc>
          <w:tcPr>
            <w:tcW w:w="5340" w:type="dxa"/>
          </w:tcPr>
          <w:p w:rsidR="00BD1E23" w:rsidRPr="002A4125" w:rsidRDefault="00BD1E23" w:rsidP="007C1CB6">
            <w:pPr>
              <w:pStyle w:val="PURBody"/>
              <w:spacing w:line="240" w:lineRule="exact"/>
            </w:pPr>
            <w:r>
              <w:rPr>
                <w:b/>
                <w:i/>
              </w:rPr>
              <w:t>Необхідні ліцензії на передплату:</w:t>
            </w:r>
          </w:p>
          <w:p w:rsidR="00BD1E23" w:rsidRDefault="00BD1E23" w:rsidP="007C1CB6">
            <w:pPr>
              <w:pStyle w:val="PURBullet"/>
              <w:numPr>
                <w:ilvl w:val="0"/>
                <w:numId w:val="51"/>
              </w:numPr>
            </w:pPr>
            <w:r>
              <w:t>Ліцензія на підписку користувача для Windows Intune з</w:t>
            </w:r>
            <w:r w:rsidR="00B2397F">
              <w:t> </w:t>
            </w:r>
            <w:r>
              <w:t>операційною системою Windows для настільних комп’ютерів (на користувача)</w:t>
            </w:r>
          </w:p>
        </w:tc>
      </w:tr>
    </w:tbl>
    <w:p w:rsidR="00BD1E23" w:rsidRPr="002A4125" w:rsidRDefault="00BD1E23" w:rsidP="00BD1E23">
      <w:pPr>
        <w:pStyle w:val="PURBlueBGHeader"/>
      </w:pPr>
      <w:r>
        <w:t>ЛІЦЕНЗІЇ ADD-ON SL</w:t>
      </w:r>
    </w:p>
    <w:tbl>
      <w:tblPr>
        <w:tblStyle w:val="PURTableNoVertical"/>
        <w:tblW w:w="0" w:type="auto"/>
        <w:tblLook w:val="04A0" w:firstRow="1" w:lastRow="0" w:firstColumn="1" w:lastColumn="0" w:noHBand="0" w:noVBand="1"/>
      </w:tblPr>
      <w:tblGrid>
        <w:gridCol w:w="5265"/>
        <w:gridCol w:w="526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7C1CB6">
            <w:pPr>
              <w:pStyle w:val="PURBody"/>
              <w:spacing w:line="240" w:lineRule="exact"/>
            </w:pPr>
            <w:r>
              <w:rPr>
                <w:b/>
                <w:i/>
              </w:rPr>
              <w:t>На вимогу:</w:t>
            </w:r>
          </w:p>
          <w:p w:rsidR="00BD1E23" w:rsidRDefault="00BD1E23" w:rsidP="007C1CB6">
            <w:pPr>
              <w:pStyle w:val="PURBullet"/>
              <w:numPr>
                <w:ilvl w:val="0"/>
                <w:numId w:val="52"/>
              </w:numPr>
            </w:pPr>
            <w:r>
              <w:t>На кожний гігабайт простору для зберігання понад обсягу, що надається згідно з базовою підпискою</w:t>
            </w:r>
          </w:p>
        </w:tc>
        <w:tc>
          <w:tcPr>
            <w:tcW w:w="5340" w:type="dxa"/>
          </w:tcPr>
          <w:p w:rsidR="00BD1E23" w:rsidRPr="002A4125" w:rsidRDefault="00BD1E23" w:rsidP="007C1CB6">
            <w:pPr>
              <w:pStyle w:val="PURBody"/>
              <w:spacing w:line="240" w:lineRule="exact"/>
            </w:pPr>
            <w:r>
              <w:rPr>
                <w:b/>
                <w:i/>
              </w:rPr>
              <w:t>Необхідні ліцензії на передплату:</w:t>
            </w:r>
          </w:p>
          <w:p w:rsidR="00BD1E23" w:rsidRDefault="00BD1E23" w:rsidP="007C1CB6">
            <w:pPr>
              <w:pStyle w:val="PURBullet"/>
              <w:numPr>
                <w:ilvl w:val="0"/>
                <w:numId w:val="53"/>
              </w:numPr>
            </w:pPr>
            <w:r>
              <w:t>Ліцензія Windows Intune Extra Storage Add-on SL</w:t>
            </w:r>
          </w:p>
        </w:tc>
      </w:tr>
    </w:tbl>
    <w:p w:rsidR="00BD1E23" w:rsidRPr="002A4125" w:rsidRDefault="00770672" w:rsidP="00BD1E23">
      <w:pPr>
        <w:pStyle w:val="PURBlueBGHeader"/>
      </w:pPr>
      <w:r>
        <w:t>Додаткові умови:</w:t>
      </w:r>
    </w:p>
    <w:p w:rsidR="00930B7A" w:rsidRPr="002A4125" w:rsidRDefault="00930B7A" w:rsidP="00930B7A">
      <w:pPr>
        <w:pStyle w:val="PURBody-Indented"/>
      </w:pPr>
      <w:r>
        <w:rPr>
          <w:smallCaps/>
          <w:color w:val="00467F" w:themeColor="text2"/>
        </w:rPr>
        <w:t>Доступ до онлайнових служб</w:t>
      </w:r>
    </w:p>
    <w:p w:rsidR="00DD193E" w:rsidRPr="002A4125" w:rsidRDefault="00930B7A" w:rsidP="00DD193E">
      <w:pPr>
        <w:pStyle w:val="PURBody-Indented"/>
      </w:pPr>
      <w:r>
        <w:t>Кожен користувач, якому призначається ліцензія на підписку користувача, може отримати доступ до онлайнової служби й</w:t>
      </w:r>
      <w:r w:rsidR="007A79D8">
        <w:t> </w:t>
      </w:r>
      <w:r>
        <w:t>пов’язаного програмного забезпечення (включно із програмним забезпеченням System Center) і використовувати їх із</w:t>
      </w:r>
      <w:r w:rsidR="007A79D8">
        <w:t> </w:t>
      </w:r>
      <w:r>
        <w:t xml:space="preserve">Пристрою Windows користувача та щонайбільше чотирьох додаткових пристроїв. </w:t>
      </w:r>
    </w:p>
    <w:p w:rsidR="00BD1E23" w:rsidRPr="002A4125" w:rsidRDefault="00BD1E23" w:rsidP="00BD1E23">
      <w:pPr>
        <w:pStyle w:val="PURBody-Indented"/>
      </w:pPr>
      <w:r>
        <w:rPr>
          <w:smallCaps/>
          <w:color w:val="00467F" w:themeColor="text2"/>
        </w:rPr>
        <w:t>Призначення ліцензії</w:t>
      </w:r>
      <w:r w:rsidR="00BA10FA">
        <w:rPr>
          <w:rFonts w:ascii="Tahoma" w:hAnsi="Tahoma" w:cs="Tahoma"/>
          <w:szCs w:val="18"/>
        </w:rPr>
        <w:t xml:space="preserve"> </w:t>
      </w:r>
    </w:p>
    <w:p w:rsidR="00671496" w:rsidRPr="002A4125" w:rsidRDefault="002348C1" w:rsidP="002348C1">
      <w:pPr>
        <w:pStyle w:val="PURBody-Indented"/>
      </w:pPr>
      <w:r>
        <w:lastRenderedPageBreak/>
        <w:t>Користувач, якому призначено ліцензію на підписку користувача, може використовувати програмне забезпечення Windows</w:t>
      </w:r>
      <w:r w:rsidR="007A79D8">
        <w:t> </w:t>
      </w:r>
      <w:r>
        <w:t xml:space="preserve">(як зазначено в розділі «Операційна система Windows для настільних комп’ютерів» вище) на одному пристрої, якому необхідно призначити кваліфікаційну ліцензію на операційну систему та інсталювати її. </w:t>
      </w:r>
    </w:p>
    <w:p w:rsidR="002348C1" w:rsidRPr="002A4125" w:rsidRDefault="002348C1" w:rsidP="002348C1">
      <w:pPr>
        <w:pStyle w:val="PURBody-Indented"/>
      </w:pPr>
      <w:r>
        <w:t>Користувач, якому ви призначили ліценцію на підписку користувача, є Основним користувачем пристрою, на якому інстальовано програмне забезпечення Windows.</w:t>
      </w:r>
    </w:p>
    <w:p w:rsidR="00C31A6C" w:rsidRPr="00911171" w:rsidRDefault="00BD1E23" w:rsidP="00BD1E23">
      <w:pPr>
        <w:pStyle w:val="PURBody-Indented"/>
        <w:rPr>
          <w:spacing w:val="-2"/>
        </w:rPr>
      </w:pPr>
      <w:r w:rsidRPr="00911171">
        <w:rPr>
          <w:spacing w:val="-2"/>
        </w:rPr>
        <w:t>Такий пристрій є «Пристроєм Windows» Основного користувача для умов ліцензування Windows Intune з операційною системою Windows для настільних комп’ютерів (на користувача) та умов ліцензування Microsoft Desktop Optimization Pack</w:t>
      </w:r>
      <w:r w:rsidR="007A79D8" w:rsidRPr="00911171">
        <w:rPr>
          <w:spacing w:val="-2"/>
        </w:rPr>
        <w:t> </w:t>
      </w:r>
      <w:r w:rsidRPr="00911171">
        <w:rPr>
          <w:spacing w:val="-2"/>
        </w:rPr>
        <w:t>(MDOP).</w:t>
      </w:r>
      <w:r w:rsidR="00BA10FA">
        <w:rPr>
          <w:spacing w:val="-2"/>
        </w:rPr>
        <w:t xml:space="preserve"> </w:t>
      </w:r>
    </w:p>
    <w:p w:rsidR="00C31A6C" w:rsidRPr="002A4125" w:rsidRDefault="00BD1E23" w:rsidP="00BD1E23">
      <w:pPr>
        <w:pStyle w:val="PURBody-Indented"/>
      </w:pPr>
      <w:r>
        <w:t xml:space="preserve">Ліцензії на кваліфікаційні операційні системи включають наведених нижче системи. </w:t>
      </w:r>
    </w:p>
    <w:p w:rsidR="00C31A6C" w:rsidRPr="002A4125" w:rsidRDefault="00BD1E23" w:rsidP="00ED5D2B">
      <w:pPr>
        <w:pStyle w:val="PURBody-Indented"/>
        <w:numPr>
          <w:ilvl w:val="0"/>
          <w:numId w:val="82"/>
        </w:numPr>
      </w:pPr>
      <w:r>
        <w:t>Windows 8 Enterprise або Pro (випуски N, K і KN)</w:t>
      </w:r>
    </w:p>
    <w:p w:rsidR="00C31A6C" w:rsidRPr="002A4125" w:rsidRDefault="00BD1E23" w:rsidP="00ED5D2B">
      <w:pPr>
        <w:pStyle w:val="PURBody-Indented"/>
        <w:numPr>
          <w:ilvl w:val="0"/>
          <w:numId w:val="82"/>
        </w:numPr>
      </w:pPr>
      <w:r>
        <w:t xml:space="preserve">Windows 7 Enterprise, Professional (без диска) (включно з випусками N, K і KN) або Ultimate </w:t>
      </w:r>
    </w:p>
    <w:p w:rsidR="00C31A6C" w:rsidRPr="002A4125" w:rsidRDefault="00BD1E23" w:rsidP="00ED5D2B">
      <w:pPr>
        <w:pStyle w:val="PURBody-Indented"/>
        <w:numPr>
          <w:ilvl w:val="0"/>
          <w:numId w:val="82"/>
        </w:numPr>
      </w:pPr>
      <w:r>
        <w:t xml:space="preserve">Windows Vista Enterprise (випуски N, K, KN), Business (випуски N, K, KN, Blade) або Ultimate </w:t>
      </w:r>
    </w:p>
    <w:p w:rsidR="00C31A6C" w:rsidRPr="002A4125" w:rsidRDefault="00BD1E23" w:rsidP="00ED5D2B">
      <w:pPr>
        <w:pStyle w:val="PURBody-Indented"/>
        <w:numPr>
          <w:ilvl w:val="0"/>
          <w:numId w:val="82"/>
        </w:numPr>
      </w:pPr>
      <w:r>
        <w:t>Windows XP Professional або Tablet Edition (включно з випусками N, K, KN і Blade), Windows XP Pro N або Windows</w:t>
      </w:r>
      <w:r w:rsidR="007C1CB6">
        <w:t> </w:t>
      </w:r>
      <w:r>
        <w:t xml:space="preserve">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(включно із другим випуском)</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Ліцензії на кваліфікаційні операційні системи Windows надаються на 32-розрядну та 64-розрядну версії.</w:t>
      </w:r>
      <w:r w:rsidR="00BA10FA">
        <w:t xml:space="preserve"> </w:t>
      </w:r>
    </w:p>
    <w:p w:rsidR="00BD1E23" w:rsidRPr="002A4125" w:rsidRDefault="00DD5CC2" w:rsidP="00C31A6C">
      <w:pPr>
        <w:pStyle w:val="PURBody-Indented"/>
        <w:ind w:left="630"/>
      </w:pPr>
      <w:r>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6B2CCF" w:rsidRPr="006C2D1B" w:rsidRDefault="006B2CCF" w:rsidP="006B2CCF">
      <w:pPr>
        <w:pStyle w:val="PURBlueStrong-Indented"/>
        <w:rPr>
          <w:spacing w:val="0"/>
        </w:rPr>
      </w:pPr>
      <w:r w:rsidRPr="006C2D1B">
        <w:rPr>
          <w:spacing w:val="0"/>
        </w:rPr>
        <w:t>Строк ліцензії</w:t>
      </w:r>
    </w:p>
    <w:p w:rsidR="006B2CCF" w:rsidRPr="002A4125" w:rsidRDefault="006B2CCF" w:rsidP="007461B2">
      <w:pPr>
        <w:pStyle w:val="PURBody-Indented"/>
      </w:pPr>
      <w:r>
        <w:t>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Windows Intune з операційною системою Windows для настільних комп’ютерів ви</w:t>
      </w:r>
      <w:r w:rsidR="007461B2">
        <w:t> </w:t>
      </w:r>
      <w:r>
        <w:t>не можете здійснювати доступ до програмного забезпечення та користуватися ним.</w:t>
      </w:r>
      <w:r w:rsidR="00BA10FA">
        <w:t xml:space="preserve"> </w:t>
      </w:r>
    </w:p>
    <w:p w:rsidR="006B2CCF" w:rsidRPr="006C2D1B" w:rsidRDefault="006B2CCF" w:rsidP="006C2D1B">
      <w:pPr>
        <w:pStyle w:val="PURBlueStrong-Indented"/>
        <w:rPr>
          <w:spacing w:val="0"/>
        </w:rPr>
      </w:pPr>
      <w:r w:rsidRPr="006C2D1B">
        <w:rPr>
          <w:spacing w:val="0"/>
        </w:rPr>
        <w:t>Програмне забезпечення System Center</w:t>
      </w:r>
    </w:p>
    <w:p w:rsidR="006B2CCF" w:rsidRPr="002A4125" w:rsidRDefault="006B2CCF" w:rsidP="00972B0B">
      <w:pPr>
        <w:pStyle w:val="PURBody-Indented"/>
        <w:keepNext/>
        <w:keepLines/>
        <w:spacing w:after="100"/>
        <w:ind w:left="630"/>
      </w:pPr>
      <w:r>
        <w:t>Ці додаткові умови стосуються програмного забезпечення System Center, включеного в ліцензію на підписку користувача.</w:t>
      </w:r>
    </w:p>
    <w:p w:rsidR="006B2CCF" w:rsidRPr="002A4125" w:rsidRDefault="006B2CCF" w:rsidP="00972B0B">
      <w:pPr>
        <w:pStyle w:val="PURBody-Indented"/>
        <w:keepNext/>
        <w:keepLines/>
        <w:numPr>
          <w:ilvl w:val="0"/>
          <w:numId w:val="83"/>
        </w:numPr>
        <w:spacing w:after="100"/>
      </w:pPr>
      <w:r>
        <w:t xml:space="preserve">Не можна копіювати та розповсюджувати ніякі набори даних (чи їх частину), включені у програмне забезпечення. </w:t>
      </w:r>
    </w:p>
    <w:p w:rsidR="006B2CCF" w:rsidRPr="002A4125" w:rsidRDefault="006B2CCF" w:rsidP="00972B0B">
      <w:pPr>
        <w:pStyle w:val="PURBody-Indented"/>
        <w:numPr>
          <w:ilvl w:val="0"/>
          <w:numId w:val="83"/>
        </w:numPr>
        <w:spacing w:after="100"/>
      </w:pPr>
      <w:r>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sidR="00BA10FA">
        <w:t xml:space="preserve"> </w:t>
      </w:r>
      <w:r>
        <w:t>Після поновлення права на використання онлайнової служби вам буде надано засіб для подовження цього періоду.</w:t>
      </w:r>
    </w:p>
    <w:p w:rsidR="006B2CCF" w:rsidRPr="002A4125" w:rsidRDefault="006B2CCF" w:rsidP="00972B0B">
      <w:pPr>
        <w:pStyle w:val="PURBody-Indented"/>
        <w:numPr>
          <w:ilvl w:val="0"/>
          <w:numId w:val="83"/>
        </w:numPr>
        <w:spacing w:after="100"/>
      </w:pPr>
      <w:r>
        <w:t>Майкрософт може замінювати програмне забезпечення та файли на програмне забезпечення захисту від вірусів і</w:t>
      </w:r>
      <w:r w:rsidR="00AB1845">
        <w:t> </w:t>
      </w:r>
      <w:r>
        <w:t>спаму System Center Endpoint Protection, а також файли підписів і файли даних фільтрування вмісту.</w:t>
      </w:r>
    </w:p>
    <w:p w:rsidR="006B2CCF" w:rsidRPr="002A4125" w:rsidRDefault="006B2CCF" w:rsidP="00972B0B">
      <w:pPr>
        <w:pStyle w:val="PURBody-Indented"/>
        <w:numPr>
          <w:ilvl w:val="0"/>
          <w:numId w:val="83"/>
        </w:numPr>
        <w:spacing w:after="100"/>
      </w:pPr>
      <w:r>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6B2CCF" w:rsidRPr="002A4125" w:rsidRDefault="006B2CCF" w:rsidP="00972B0B">
      <w:pPr>
        <w:pStyle w:val="PURBody-Indented"/>
        <w:numPr>
          <w:ilvl w:val="0"/>
          <w:numId w:val="83"/>
        </w:numPr>
        <w:spacing w:after="100"/>
      </w:pPr>
      <w:r>
        <w:t xml:space="preserve">Програмне забезпечення System Center може включати додаткове програмне забезпечення, зазначене </w:t>
      </w:r>
      <w:r>
        <w:rPr>
          <w:u w:val="single"/>
        </w:rPr>
        <w:t>в супровідному повідомленні</w:t>
      </w:r>
      <w:r w:rsidRPr="00527521">
        <w:t xml:space="preserve">. </w:t>
      </w:r>
      <w:r>
        <w:t>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 Ви</w:t>
      </w:r>
      <w:r w:rsidR="005C622F">
        <w:t> </w:t>
      </w:r>
      <w:r>
        <w:t>можете використовувати ці Екземпляри лише із програмним забезпеченням.</w:t>
      </w:r>
      <w:r w:rsidR="00BA10FA">
        <w:t xml:space="preserve"> </w:t>
      </w:r>
      <w:r>
        <w:t>Використання цих Екземплярів із</w:t>
      </w:r>
      <w:r w:rsidR="005C622F">
        <w:t> </w:t>
      </w:r>
      <w:r>
        <w:t xml:space="preserve">програмним забезпеченням може бути непряме, через інше програмного забезпечення, або пряме. </w:t>
      </w:r>
    </w:p>
    <w:p w:rsidR="00BD1E23" w:rsidRPr="002A4125" w:rsidRDefault="00BD1E23" w:rsidP="006B2CCF">
      <w:pPr>
        <w:pStyle w:val="PURBlueStrong-Indented"/>
      </w:pPr>
      <w:r>
        <w:t>Операційна система Windows для настільних комп’ютерів</w:t>
      </w:r>
    </w:p>
    <w:p w:rsidR="00BD1E23" w:rsidRPr="002A4125" w:rsidRDefault="00BD1E23" w:rsidP="00972B0B">
      <w:pPr>
        <w:pStyle w:val="PURBody-Indented"/>
        <w:spacing w:after="100"/>
        <w:ind w:left="274"/>
      </w:pPr>
      <w:r>
        <w:t xml:space="preserve">Ці умови ліцензії поширюються на програмне забезпечення операційної системи Windows для настільних комп’ютерів, включене до ліцензії на підписку користувача для Windows Intune з операційною системою Windows для настільних комп’ютерів (на користувача). Термін «Програмне забезпечення», що використовується тут, стосується Windows Enterprise. Визначення термінів «Екземпляр», «Операційне середовище», «Фізичне операційне середовище», «Основний користувач», </w:t>
      </w:r>
      <w:r>
        <w:lastRenderedPageBreak/>
        <w:t xml:space="preserve">«Кваліфікований пристрій третьої сторони», «Запущені екземпляри», «Сервер» і «Віртуальне операційне середовище» можна знайти в розділі «Загальні умови ліцензування, визначення». </w:t>
      </w:r>
    </w:p>
    <w:p w:rsidR="00BD1E23" w:rsidRPr="002A4125" w:rsidRDefault="00BD1E23" w:rsidP="00BD1E23">
      <w:pPr>
        <w:autoSpaceDN w:val="0"/>
        <w:spacing w:before="120"/>
        <w:ind w:left="720"/>
      </w:pPr>
      <w:r>
        <w:rPr>
          <w:b/>
          <w:color w:val="auto"/>
          <w:sz w:val="18"/>
        </w:rPr>
        <w:t>Інсталяція та використання</w:t>
      </w:r>
    </w:p>
    <w:p w:rsidR="00BD1E23" w:rsidRPr="002A4125" w:rsidRDefault="00BD1E23" w:rsidP="00972B0B">
      <w:pPr>
        <w:numPr>
          <w:ilvl w:val="2"/>
          <w:numId w:val="57"/>
        </w:numPr>
        <w:autoSpaceDN w:val="0"/>
        <w:spacing w:after="100"/>
      </w:pPr>
      <w:r>
        <w:rPr>
          <w:rFonts w:cs="Arial"/>
          <w:color w:val="auto"/>
          <w:sz w:val="18"/>
          <w:szCs w:val="18"/>
        </w:rPr>
        <w:t>Дозволяється інсталювати одну копію програмного забезпечення на Пристрої Windows.</w:t>
      </w:r>
    </w:p>
    <w:p w:rsidR="00BD1E23" w:rsidRPr="002A4125" w:rsidRDefault="00BD1E23" w:rsidP="00972B0B">
      <w:pPr>
        <w:numPr>
          <w:ilvl w:val="2"/>
          <w:numId w:val="57"/>
        </w:numPr>
        <w:autoSpaceDN w:val="0"/>
        <w:spacing w:after="100"/>
      </w:pPr>
      <w:r>
        <w:rPr>
          <w:rFonts w:cs="Arial"/>
          <w:color w:val="auto"/>
          <w:sz w:val="18"/>
          <w:szCs w:val="18"/>
        </w:rPr>
        <w:t>Дозволено використовувати програмне забезпечення із щонайбільше двома процесорами.</w:t>
      </w:r>
      <w:r w:rsidR="00BA10FA">
        <w:rPr>
          <w:rFonts w:cs="Arial"/>
          <w:color w:val="auto"/>
          <w:sz w:val="18"/>
          <w:szCs w:val="18"/>
        </w:rPr>
        <w:t xml:space="preserve"> </w:t>
      </w:r>
    </w:p>
    <w:p w:rsidR="00BD1E23" w:rsidRPr="002A4125" w:rsidRDefault="00BD1E23" w:rsidP="00972B0B">
      <w:pPr>
        <w:numPr>
          <w:ilvl w:val="2"/>
          <w:numId w:val="57"/>
        </w:numPr>
        <w:autoSpaceDN w:val="0"/>
        <w:spacing w:after="100"/>
      </w:pPr>
      <w:r>
        <w:rPr>
          <w:rFonts w:cs="Arial"/>
          <w:color w:val="auto"/>
          <w:sz w:val="18"/>
          <w:szCs w:val="18"/>
        </w:rPr>
        <w:t>Локальне використання Пристрою Windows дозволено Основному користувачеві.</w:t>
      </w:r>
    </w:p>
    <w:p w:rsidR="00BD1E23" w:rsidRPr="002A4125" w:rsidRDefault="00BD1E23" w:rsidP="00972B0B">
      <w:pPr>
        <w:numPr>
          <w:ilvl w:val="2"/>
          <w:numId w:val="57"/>
        </w:numPr>
        <w:autoSpaceDN w:val="0"/>
        <w:spacing w:after="100"/>
      </w:pPr>
      <w:r>
        <w:rPr>
          <w:rFonts w:cs="Arial"/>
          <w:color w:val="auto"/>
          <w:sz w:val="18"/>
          <w:szCs w:val="18"/>
        </w:rPr>
        <w:t>Віддалене використання Пристрою Windows дозволено Основному користувачеві з іншого пристрою.</w:t>
      </w:r>
    </w:p>
    <w:p w:rsidR="00BD1E23" w:rsidRPr="002A4125" w:rsidRDefault="00BD1E23" w:rsidP="00972B0B">
      <w:pPr>
        <w:numPr>
          <w:ilvl w:val="2"/>
          <w:numId w:val="57"/>
        </w:numPr>
        <w:autoSpaceDN w:val="0"/>
        <w:spacing w:after="100"/>
      </w:pPr>
      <w:r>
        <w:rPr>
          <w:rFonts w:cs="Arial"/>
          <w:color w:val="auto"/>
          <w:sz w:val="18"/>
          <w:szCs w:val="18"/>
        </w:rPr>
        <w:t xml:space="preserve">Інший користувач може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BD1E23" w:rsidRPr="002A4125" w:rsidRDefault="00BD1E23" w:rsidP="00972B0B">
      <w:pPr>
        <w:numPr>
          <w:ilvl w:val="2"/>
          <w:numId w:val="57"/>
        </w:numPr>
        <w:autoSpaceDN w:val="0"/>
        <w:spacing w:after="100"/>
      </w:pPr>
      <w:r>
        <w:rPr>
          <w:rFonts w:cs="Arial"/>
          <w:color w:val="auto"/>
          <w:sz w:val="18"/>
          <w:szCs w:val="18"/>
        </w:rPr>
        <w:t>До пристрою Windows можна підключити до 20 інших пристроїв для спільного використання служб файлів і друку, інформаційних служб Інтернету, служб спільного доступу до Інтернету та служб телефонії.</w:t>
      </w:r>
    </w:p>
    <w:p w:rsidR="00BD1E23" w:rsidRPr="002A4125" w:rsidRDefault="00BD1E23" w:rsidP="00972B0B">
      <w:pPr>
        <w:numPr>
          <w:ilvl w:val="2"/>
          <w:numId w:val="57"/>
        </w:numPr>
        <w:autoSpaceDN w:val="0"/>
        <w:spacing w:after="100"/>
      </w:pPr>
      <w:r>
        <w:rPr>
          <w:rFonts w:cs="Arial"/>
          <w:color w:val="auto"/>
          <w:sz w:val="18"/>
          <w:szCs w:val="18"/>
        </w:rPr>
        <w:t>Для активації за допомогою служб керування ключами або аналогічної технології кількість підключень не обмежена.</w:t>
      </w:r>
    </w:p>
    <w:p w:rsidR="00BD1E23" w:rsidRPr="002A4125" w:rsidRDefault="00BD1E23" w:rsidP="00972B0B">
      <w:pPr>
        <w:numPr>
          <w:ilvl w:val="2"/>
          <w:numId w:val="57"/>
        </w:numPr>
        <w:autoSpaceDN w:val="0"/>
        <w:spacing w:after="100"/>
      </w:pPr>
      <w:r>
        <w:rPr>
          <w:rFonts w:cs="Arial"/>
          <w:color w:val="auto"/>
          <w:sz w:val="18"/>
          <w:szCs w:val="18"/>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BD1E23" w:rsidRPr="002A4125" w:rsidRDefault="00BD1E23" w:rsidP="00BD1E23">
      <w:pPr>
        <w:autoSpaceDN w:val="0"/>
        <w:spacing w:before="120"/>
        <w:ind w:left="720"/>
      </w:pPr>
      <w:r>
        <w:rPr>
          <w:b/>
          <w:color w:val="auto"/>
          <w:sz w:val="18"/>
        </w:rPr>
        <w:t>Права на віртуалізацію</w:t>
      </w:r>
    </w:p>
    <w:p w:rsidR="00BD1E23" w:rsidRPr="002A4125" w:rsidRDefault="00BD1E23" w:rsidP="00972B0B">
      <w:pPr>
        <w:pStyle w:val="PURBody-Indented"/>
        <w:spacing w:after="100"/>
        <w:ind w:left="720"/>
      </w:pPr>
      <w: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віртуалізацію. </w:t>
      </w:r>
    </w:p>
    <w:p w:rsidR="00BD1E23" w:rsidRPr="002A4125" w:rsidRDefault="00BD1E23" w:rsidP="00972B0B">
      <w:pPr>
        <w:numPr>
          <w:ilvl w:val="2"/>
          <w:numId w:val="58"/>
        </w:numPr>
        <w:autoSpaceDN w:val="0"/>
        <w:spacing w:after="100"/>
      </w:pPr>
      <w:r>
        <w:rPr>
          <w:rFonts w:cs="Arial"/>
          <w:color w:val="auto"/>
          <w:sz w:val="18"/>
          <w:szCs w:val="18"/>
        </w:rPr>
        <w:t>За допомогою Пристрою Windows Основний користувач може отримати віддалений доступ до щонайбільше чотирьох Екземплярів програмного забезпечення, запущеного віддалено у Віртуальних операційних середовищах на серверах у вашому центрі обробки даних.</w:t>
      </w:r>
    </w:p>
    <w:p w:rsidR="00BD1E23" w:rsidRPr="002A4125" w:rsidRDefault="00BD1E23" w:rsidP="00972B0B">
      <w:pPr>
        <w:numPr>
          <w:ilvl w:val="2"/>
          <w:numId w:val="58"/>
        </w:numPr>
        <w:autoSpaceDN w:val="0"/>
        <w:spacing w:after="100"/>
      </w:pPr>
      <w:r>
        <w:rPr>
          <w:rFonts w:cs="Arial"/>
          <w:color w:val="auto"/>
          <w:sz w:val="18"/>
          <w:szCs w:val="18"/>
        </w:rPr>
        <w:t>Також на Пристрої Windows Основний користувач може локально запустити до чотирьох Екземплярів у</w:t>
      </w:r>
      <w:r w:rsidR="006C2D1B">
        <w:rPr>
          <w:rFonts w:cs="Arial"/>
          <w:color w:val="auto"/>
          <w:sz w:val="18"/>
          <w:szCs w:val="18"/>
        </w:rPr>
        <w:t> </w:t>
      </w:r>
      <w:r>
        <w:rPr>
          <w:rFonts w:cs="Arial"/>
          <w:color w:val="auto"/>
          <w:sz w:val="18"/>
          <w:szCs w:val="18"/>
        </w:rPr>
        <w:t xml:space="preserve">Віртуальних операційних середовищах і один Екземпляр у Фізичному операційному середовищі. </w:t>
      </w:r>
    </w:p>
    <w:p w:rsidR="00BD1E23" w:rsidRPr="002A4125" w:rsidRDefault="00BD1E23" w:rsidP="00972B0B">
      <w:pPr>
        <w:numPr>
          <w:ilvl w:val="2"/>
          <w:numId w:val="58"/>
        </w:numPr>
        <w:autoSpaceDN w:val="0"/>
        <w:spacing w:after="100"/>
      </w:pPr>
      <w:r>
        <w:rPr>
          <w:rFonts w:cs="Arial"/>
          <w:color w:val="auto"/>
          <w:sz w:val="18"/>
          <w:szCs w:val="18"/>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p w:rsidR="00BD1E23" w:rsidRPr="002A4125" w:rsidRDefault="00BD1E23" w:rsidP="00972B0B">
      <w:pPr>
        <w:numPr>
          <w:ilvl w:val="2"/>
          <w:numId w:val="58"/>
        </w:numPr>
        <w:autoSpaceDN w:val="0"/>
        <w:spacing w:after="100"/>
      </w:pPr>
      <w:r>
        <w:rPr>
          <w:rFonts w:cs="Arial"/>
          <w:color w:val="auto"/>
          <w:sz w:val="18"/>
          <w:szCs w:val="18"/>
        </w:rPr>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w:t>
      </w:r>
      <w:r w:rsidR="000D6B73">
        <w:rPr>
          <w:rFonts w:cs="Arial"/>
          <w:color w:val="auto"/>
          <w:sz w:val="18"/>
          <w:szCs w:val="18"/>
        </w:rPr>
        <w:t> </w:t>
      </w:r>
      <w:r>
        <w:rPr>
          <w:rFonts w:cs="Arial"/>
          <w:color w:val="auto"/>
          <w:sz w:val="18"/>
          <w:szCs w:val="18"/>
        </w:rPr>
        <w:t>Віртуальних операційних середовищах.</w:t>
      </w:r>
    </w:p>
    <w:p w:rsidR="00BD1E23" w:rsidRPr="002A4125" w:rsidRDefault="00BD1E23" w:rsidP="00972B0B">
      <w:pPr>
        <w:numPr>
          <w:ilvl w:val="2"/>
          <w:numId w:val="58"/>
        </w:numPr>
        <w:autoSpaceDN w:val="0"/>
        <w:spacing w:after="100"/>
      </w:pPr>
      <w:r>
        <w:rPr>
          <w:rFonts w:cs="Arial"/>
          <w:color w:val="auto"/>
          <w:sz w:val="18"/>
          <w:szCs w:val="18"/>
        </w:rPr>
        <w:t>Дозволяється запускати Windows 8 Professional або будь-яку попередню версію програмного забезпечення чи Windows 8 Professional замість будь-якого дозволеного Екземпляра.</w:t>
      </w:r>
    </w:p>
    <w:p w:rsidR="00BD1E23" w:rsidRPr="002A4125" w:rsidRDefault="00BD1E23" w:rsidP="00972B0B">
      <w:pPr>
        <w:numPr>
          <w:ilvl w:val="2"/>
          <w:numId w:val="58"/>
        </w:numPr>
        <w:autoSpaceDN w:val="0"/>
        <w:spacing w:after="100"/>
      </w:pPr>
      <w:r>
        <w:rPr>
          <w:rFonts w:cs="Arial"/>
          <w:color w:val="auto"/>
          <w:sz w:val="18"/>
          <w:szCs w:val="18"/>
        </w:rPr>
        <w:t>Щоб здійснювати доступ до Екземплярів програмного забезпечення лише для їх адміністрування, ліцензія не потрібна.</w:t>
      </w:r>
    </w:p>
    <w:p w:rsidR="00BD1E23" w:rsidRPr="002A4125" w:rsidRDefault="00BD1E23" w:rsidP="00972B0B">
      <w:pPr>
        <w:numPr>
          <w:ilvl w:val="2"/>
          <w:numId w:val="58"/>
        </w:numPr>
        <w:autoSpaceDN w:val="0"/>
        <w:spacing w:after="100"/>
      </w:pPr>
      <w:r>
        <w:rPr>
          <w:rFonts w:cs="Arial"/>
          <w:color w:val="auto"/>
          <w:sz w:val="18"/>
          <w:szCs w:val="18"/>
        </w:rPr>
        <w:t>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Windows Intune з операційною системою Windows для настільних комп’ютерів (на користувача) (забороняється передавання Екземплярів третім сторонам).</w:t>
      </w:r>
    </w:p>
    <w:p w:rsidR="00BD1E23" w:rsidRPr="002A4125" w:rsidRDefault="00BD1E23" w:rsidP="00BD1E23">
      <w:pPr>
        <w:autoSpaceDN w:val="0"/>
        <w:spacing w:before="120"/>
        <w:ind w:left="720"/>
      </w:pPr>
      <w:r>
        <w:rPr>
          <w:b/>
          <w:color w:val="auto"/>
          <w:sz w:val="18"/>
        </w:rPr>
        <w:t xml:space="preserve">Права на віддалене використання. </w:t>
      </w:r>
    </w:p>
    <w:p w:rsidR="00BD1E23" w:rsidRPr="002A4125" w:rsidRDefault="00BD1E23" w:rsidP="00972B0B">
      <w:pPr>
        <w:pStyle w:val="PURBody-Indented"/>
        <w:spacing w:after="100"/>
        <w:ind w:left="720"/>
      </w:pPr>
      <w: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віддалене використання. </w:t>
      </w:r>
    </w:p>
    <w:p w:rsidR="00BD1E23" w:rsidRPr="002A4125" w:rsidRDefault="00BD1E23" w:rsidP="00972B0B">
      <w:pPr>
        <w:numPr>
          <w:ilvl w:val="2"/>
          <w:numId w:val="59"/>
        </w:numPr>
        <w:autoSpaceDN w:val="0"/>
        <w:spacing w:after="100"/>
      </w:pPr>
      <w:r>
        <w:rPr>
          <w:rFonts w:cs="Arial"/>
          <w:color w:val="auto"/>
          <w:sz w:val="18"/>
          <w:szCs w:val="18"/>
        </w:rPr>
        <w:t xml:space="preserve">Основний користувач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 за межами вашої території або території ваших афілійованих осіб. </w:t>
      </w:r>
    </w:p>
    <w:p w:rsidR="00BD1E23" w:rsidRPr="002A4125" w:rsidRDefault="00BD1E23" w:rsidP="00972B0B">
      <w:pPr>
        <w:numPr>
          <w:ilvl w:val="2"/>
          <w:numId w:val="59"/>
        </w:numPr>
        <w:autoSpaceDN w:val="0"/>
        <w:spacing w:after="100"/>
      </w:pPr>
      <w:r>
        <w:rPr>
          <w:rFonts w:cs="Arial"/>
          <w:color w:val="auto"/>
          <w:sz w:val="18"/>
          <w:szCs w:val="18"/>
        </w:rPr>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BD1E23" w:rsidRPr="002A4125" w:rsidRDefault="00BD1E23" w:rsidP="00972B0B">
      <w:pPr>
        <w:numPr>
          <w:ilvl w:val="2"/>
          <w:numId w:val="59"/>
        </w:numPr>
        <w:autoSpaceDN w:val="0"/>
        <w:spacing w:after="100"/>
      </w:pPr>
      <w:r>
        <w:rPr>
          <w:rFonts w:cs="Arial"/>
          <w:color w:val="auto"/>
          <w:sz w:val="18"/>
          <w:szCs w:val="18"/>
        </w:rPr>
        <w:t>Усі Права на віддалене використання мають бути пов’язані лише з робочими потребами.</w:t>
      </w:r>
    </w:p>
    <w:p w:rsidR="00BD1E23" w:rsidRPr="002A4125" w:rsidRDefault="00BD1E23" w:rsidP="00972B0B">
      <w:pPr>
        <w:numPr>
          <w:ilvl w:val="2"/>
          <w:numId w:val="59"/>
        </w:numPr>
        <w:autoSpaceDN w:val="0"/>
        <w:spacing w:after="100"/>
      </w:pPr>
      <w:r>
        <w:rPr>
          <w:rFonts w:cs="Arial"/>
          <w:color w:val="auto"/>
          <w:sz w:val="18"/>
          <w:szCs w:val="18"/>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BD1E23" w:rsidRPr="002A4125" w:rsidRDefault="00BD1E23" w:rsidP="00BD1E23">
      <w:pPr>
        <w:autoSpaceDN w:val="0"/>
        <w:spacing w:before="120"/>
        <w:ind w:left="720"/>
      </w:pPr>
      <w:r>
        <w:rPr>
          <w:b/>
          <w:color w:val="auto"/>
          <w:sz w:val="18"/>
        </w:rPr>
        <w:lastRenderedPageBreak/>
        <w:t>Права на використання Windows To Go</w:t>
      </w:r>
    </w:p>
    <w:p w:rsidR="00BD1E23" w:rsidRPr="002A4125" w:rsidRDefault="00BD1E23" w:rsidP="00972B0B">
      <w:pPr>
        <w:pStyle w:val="PURBody-Indented"/>
        <w:spacing w:after="100"/>
        <w:ind w:left="720"/>
      </w:pPr>
      <w: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використання Windows To Go. </w:t>
      </w:r>
    </w:p>
    <w:p w:rsidR="00BD1E23" w:rsidRPr="002A4125" w:rsidRDefault="00BD1E23" w:rsidP="00972B0B">
      <w:pPr>
        <w:numPr>
          <w:ilvl w:val="2"/>
          <w:numId w:val="60"/>
        </w:numPr>
        <w:autoSpaceDN w:val="0"/>
        <w:spacing w:after="100"/>
      </w:pPr>
      <w:r>
        <w:rPr>
          <w:rFonts w:cs="Arial"/>
          <w:color w:val="auto"/>
          <w:sz w:val="18"/>
          <w:szCs w:val="18"/>
        </w:rPr>
        <w:t>Ви маєте право створювати та зберігати Екземпляр програмного забезпечення на двох USB-носіях.</w:t>
      </w:r>
    </w:p>
    <w:p w:rsidR="00BD1E23" w:rsidRPr="002A4125" w:rsidRDefault="00BD1E23" w:rsidP="00972B0B">
      <w:pPr>
        <w:numPr>
          <w:ilvl w:val="2"/>
          <w:numId w:val="60"/>
        </w:numPr>
        <w:autoSpaceDN w:val="0"/>
        <w:spacing w:after="100"/>
      </w:pPr>
      <w:r>
        <w:rPr>
          <w:rFonts w:cs="Arial"/>
          <w:color w:val="auto"/>
          <w:sz w:val="18"/>
          <w:szCs w:val="18"/>
        </w:rPr>
        <w:t>Основний користувач може запускати один Екземпляр програмного забезпечення, що зберігається на USB-носії, на будь-якому Пристрої Windows.</w:t>
      </w:r>
    </w:p>
    <w:p w:rsidR="00BD1E23" w:rsidRPr="002A4125" w:rsidRDefault="00BD1E23" w:rsidP="00972B0B">
      <w:pPr>
        <w:numPr>
          <w:ilvl w:val="2"/>
          <w:numId w:val="60"/>
        </w:numPr>
        <w:autoSpaceDN w:val="0"/>
        <w:spacing w:after="100"/>
      </w:pPr>
      <w:r>
        <w:rPr>
          <w:rFonts w:cs="Arial"/>
          <w:color w:val="auto"/>
          <w:sz w:val="18"/>
          <w:szCs w:val="18"/>
        </w:rPr>
        <w:t>Основний користувач Пристрою Windows також може запускати Екземпляр на USB-носії із Кваліфікованого пристрою третьої сторони з будь-якого розташування за межами вашої території або території ваших афілійованих</w:t>
      </w:r>
      <w:r w:rsidR="009913FB">
        <w:rPr>
          <w:rFonts w:cs="Arial"/>
          <w:color w:val="auto"/>
          <w:sz w:val="18"/>
          <w:szCs w:val="18"/>
        </w:rPr>
        <w:t> </w:t>
      </w:r>
      <w:r>
        <w:rPr>
          <w:rFonts w:cs="Arial"/>
          <w:color w:val="auto"/>
          <w:sz w:val="18"/>
          <w:szCs w:val="18"/>
        </w:rPr>
        <w:t>осіб.</w:t>
      </w:r>
    </w:p>
    <w:p w:rsidR="00BD1E23" w:rsidRPr="002A4125" w:rsidRDefault="00BD1E23" w:rsidP="00972B0B">
      <w:pPr>
        <w:numPr>
          <w:ilvl w:val="2"/>
          <w:numId w:val="60"/>
        </w:numPr>
        <w:autoSpaceDN w:val="0"/>
        <w:spacing w:after="100"/>
      </w:pPr>
      <w:r>
        <w:rPr>
          <w:rFonts w:cs="Arial"/>
          <w:color w:val="auto"/>
          <w:sz w:val="18"/>
          <w:szCs w:val="18"/>
        </w:rPr>
        <w:t>Використання Windows To Go має бути пов’язане лише з робочими потребами.</w:t>
      </w:r>
    </w:p>
    <w:p w:rsidR="00BD1E23" w:rsidRPr="002A4125" w:rsidRDefault="00BD1E23" w:rsidP="00972B0B">
      <w:pPr>
        <w:numPr>
          <w:ilvl w:val="2"/>
          <w:numId w:val="60"/>
        </w:numPr>
        <w:autoSpaceDN w:val="0"/>
        <w:spacing w:after="100"/>
      </w:pPr>
      <w:r>
        <w:rPr>
          <w:rFonts w:cs="Arial"/>
          <w:color w:val="auto"/>
          <w:sz w:val="18"/>
          <w:szCs w:val="18"/>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7D63E7" w:rsidRPr="002A4125" w:rsidRDefault="007D63E7" w:rsidP="007D63E7">
      <w:pPr>
        <w:autoSpaceDN w:val="0"/>
        <w:spacing w:before="120"/>
        <w:ind w:left="720"/>
      </w:pPr>
      <w:r>
        <w:rPr>
          <w:b/>
          <w:color w:val="auto"/>
          <w:sz w:val="18"/>
        </w:rPr>
        <w:t>Супутні пристрої</w:t>
      </w:r>
    </w:p>
    <w:p w:rsidR="007D63E7" w:rsidRPr="002A4125" w:rsidRDefault="007D63E7" w:rsidP="00972B0B">
      <w:pPr>
        <w:pStyle w:val="PURBody-Indented"/>
        <w:spacing w:after="100"/>
        <w:ind w:left="720"/>
      </w:pPr>
      <w:r>
        <w:t>У контексті цього розділу:</w:t>
      </w:r>
    </w:p>
    <w:p w:rsidR="007D63E7" w:rsidRPr="002A4125" w:rsidRDefault="002A52DF" w:rsidP="00972B0B">
      <w:pPr>
        <w:pStyle w:val="PURBody-Indented"/>
        <w:spacing w:after="100"/>
        <w:ind w:left="720"/>
      </w:pPr>
      <w:r>
        <w:t xml:space="preserve">«Супутній пристрій Window RT» означає будь-який додатковий пристрій, який використовується </w:t>
      </w:r>
      <w:r>
        <w:rPr>
          <w:rFonts w:cs="Arial"/>
          <w:szCs w:val="18"/>
        </w:rPr>
        <w:t>Основним</w:t>
      </w:r>
      <w:r>
        <w:t xml:space="preserve"> користувачем і отримав належну ліцензію від вас (а не третіх сторін) на Windows RT.</w:t>
      </w:r>
      <w:r w:rsidR="00BA10FA">
        <w:t xml:space="preserve"> </w:t>
      </w:r>
    </w:p>
    <w:p w:rsidR="007D63E7" w:rsidRPr="002A4125" w:rsidRDefault="007D63E7" w:rsidP="00972B0B">
      <w:pPr>
        <w:pStyle w:val="PURBody-Indented"/>
        <w:spacing w:after="100"/>
        <w:ind w:left="720"/>
      </w:pPr>
      <w:r>
        <w:t>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використання Супутнього пристрою Windows RT.</w:t>
      </w:r>
    </w:p>
    <w:p w:rsidR="007D63E7" w:rsidRPr="002A4125" w:rsidRDefault="007D63E7" w:rsidP="00972B0B">
      <w:pPr>
        <w:numPr>
          <w:ilvl w:val="2"/>
          <w:numId w:val="62"/>
        </w:numPr>
        <w:autoSpaceDN w:val="0"/>
        <w:spacing w:after="100"/>
      </w:pPr>
      <w:r>
        <w:rPr>
          <w:rFonts w:cs="Arial"/>
          <w:color w:val="auto"/>
          <w:sz w:val="18"/>
          <w:szCs w:val="18"/>
        </w:rPr>
        <w:t>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«Права на віртуалізацію», із</w:t>
      </w:r>
      <w:r w:rsidR="00992264">
        <w:rPr>
          <w:rFonts w:cs="Arial"/>
          <w:color w:val="auto"/>
          <w:sz w:val="18"/>
          <w:szCs w:val="18"/>
        </w:rPr>
        <w:t> </w:t>
      </w:r>
      <w:r>
        <w:rPr>
          <w:rFonts w:cs="Arial"/>
          <w:color w:val="auto"/>
          <w:sz w:val="18"/>
          <w:szCs w:val="18"/>
        </w:rPr>
        <w:t>Супутнього пристрою Windows RT.</w:t>
      </w:r>
    </w:p>
    <w:p w:rsidR="007D63E7" w:rsidRPr="002A4125" w:rsidRDefault="007D63E7" w:rsidP="00972B0B">
      <w:pPr>
        <w:numPr>
          <w:ilvl w:val="2"/>
          <w:numId w:val="62"/>
        </w:numPr>
        <w:autoSpaceDN w:val="0"/>
        <w:spacing w:after="100"/>
      </w:pPr>
      <w:r>
        <w:rPr>
          <w:rFonts w:cs="Arial"/>
          <w:color w:val="auto"/>
          <w:sz w:val="18"/>
          <w:szCs w:val="18"/>
        </w:rPr>
        <w:t>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r w:rsidR="00BA10FA">
        <w:rPr>
          <w:rFonts w:cs="Arial"/>
          <w:color w:val="auto"/>
          <w:sz w:val="18"/>
          <w:szCs w:val="18"/>
        </w:rPr>
        <w:t xml:space="preserve"> </w:t>
      </w:r>
    </w:p>
    <w:p w:rsidR="007D63E7" w:rsidRPr="002A4125" w:rsidRDefault="007D63E7" w:rsidP="00E6059A">
      <w:pPr>
        <w:numPr>
          <w:ilvl w:val="2"/>
          <w:numId w:val="62"/>
        </w:numPr>
        <w:autoSpaceDN w:val="0"/>
        <w:spacing w:after="100"/>
      </w:pPr>
      <w:r>
        <w:rPr>
          <w:rFonts w:cs="Arial"/>
          <w:color w:val="auto"/>
          <w:sz w:val="18"/>
          <w:szCs w:val="18"/>
        </w:rPr>
        <w:t>Ваше право на використання програмного забезпечення на Супутньому пристрої Windows RT не надається на</w:t>
      </w:r>
      <w:r w:rsidR="00E6059A">
        <w:rPr>
          <w:rFonts w:cs="Arial"/>
          <w:color w:val="auto"/>
          <w:sz w:val="18"/>
          <w:szCs w:val="18"/>
        </w:rPr>
        <w:t> </w:t>
      </w:r>
      <w:r>
        <w:rPr>
          <w:rFonts w:cs="Arial"/>
          <w:color w:val="auto"/>
          <w:sz w:val="18"/>
          <w:szCs w:val="18"/>
        </w:rPr>
        <w:t>постійній основі; після закінчення терміну дії ліцензії Windows Intune з операційною системою Windows для настільних комп’ютерів ви не можете здійснювати доступ до програмного забезпечення та користуватися ним, як</w:t>
      </w:r>
      <w:r w:rsidR="00F019E7">
        <w:rPr>
          <w:rFonts w:cs="Arial"/>
          <w:color w:val="auto"/>
          <w:sz w:val="18"/>
          <w:szCs w:val="18"/>
        </w:rPr>
        <w:t> </w:t>
      </w:r>
      <w:r>
        <w:rPr>
          <w:rFonts w:cs="Arial"/>
          <w:color w:val="auto"/>
          <w:sz w:val="18"/>
          <w:szCs w:val="18"/>
        </w:rPr>
        <w:t>дозволено в цьому розділі.</w:t>
      </w:r>
    </w:p>
    <w:p w:rsidR="00BD1E23" w:rsidRPr="002A4125" w:rsidRDefault="00BD1E23" w:rsidP="00972B0B">
      <w:pPr>
        <w:keepNext/>
        <w:autoSpaceDN w:val="0"/>
        <w:spacing w:before="120"/>
        <w:ind w:left="720"/>
      </w:pPr>
      <w:r>
        <w:rPr>
          <w:b/>
          <w:color w:val="auto"/>
          <w:sz w:val="18"/>
        </w:rPr>
        <w:t>Авторизація</w:t>
      </w:r>
    </w:p>
    <w:p w:rsidR="00BD1E23" w:rsidRPr="004E01BB" w:rsidRDefault="00BD1E23" w:rsidP="004E01BB">
      <w:pPr>
        <w:spacing w:after="100"/>
        <w:ind w:left="720"/>
        <w:rPr>
          <w:spacing w:val="-2"/>
        </w:rPr>
      </w:pPr>
      <w:r w:rsidRPr="004E01BB">
        <w:rPr>
          <w:rFonts w:cs="Arial"/>
          <w:bCs/>
          <w:color w:val="auto"/>
          <w:spacing w:val="-2"/>
          <w:sz w:val="18"/>
          <w:szCs w:val="18"/>
        </w:rPr>
        <w:t>Перевірка достовірності підтверджує, що програмний продукт активовано та належним чином ліцензовано. Також має</w:t>
      </w:r>
      <w:r w:rsidR="00A03B17" w:rsidRPr="004E01BB">
        <w:rPr>
          <w:rFonts w:cs="Arial"/>
          <w:bCs/>
          <w:color w:val="auto"/>
          <w:spacing w:val="-2"/>
          <w:sz w:val="18"/>
          <w:szCs w:val="18"/>
        </w:rPr>
        <w:t> </w:t>
      </w:r>
      <w:r w:rsidRPr="004E01BB">
        <w:rPr>
          <w:rFonts w:cs="Arial"/>
          <w:bCs/>
          <w:color w:val="auto"/>
          <w:spacing w:val="-2"/>
          <w:sz w:val="18"/>
          <w:szCs w:val="18"/>
        </w:rPr>
        <w:t>підтвердитися, що до функцій перевірки автентичності, ліцензування або активації програмного забезпечення не</w:t>
      </w:r>
      <w:r w:rsidR="00A03B17" w:rsidRPr="004E01BB">
        <w:rPr>
          <w:rFonts w:cs="Arial"/>
          <w:bCs/>
          <w:color w:val="auto"/>
          <w:spacing w:val="-2"/>
          <w:sz w:val="18"/>
          <w:szCs w:val="18"/>
        </w:rPr>
        <w:t> </w:t>
      </w:r>
      <w:r w:rsidRPr="004E01BB">
        <w:rPr>
          <w:rFonts w:cs="Arial"/>
          <w:bCs/>
          <w:color w:val="auto"/>
          <w:spacing w:val="-2"/>
          <w:sz w:val="18"/>
          <w:szCs w:val="18"/>
        </w:rPr>
        <w:t>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sidR="00A03B17" w:rsidRPr="004E01BB">
        <w:rPr>
          <w:rFonts w:cs="Arial"/>
          <w:bCs/>
          <w:color w:val="auto"/>
          <w:spacing w:val="-2"/>
          <w:sz w:val="18"/>
          <w:szCs w:val="18"/>
        </w:rPr>
        <w:t> </w:t>
      </w:r>
      <w:r w:rsidRPr="004E01BB">
        <w:rPr>
          <w:rFonts w:cs="Arial"/>
          <w:bCs/>
          <w:color w:val="auto"/>
          <w:spacing w:val="-2"/>
          <w:sz w:val="18"/>
          <w:szCs w:val="18"/>
        </w:rPr>
        <w:t>певними його функціями, а також отримати додаткові переваги. Обходити перевірку автентичності заборонено. Ця</w:t>
      </w:r>
      <w:r w:rsidR="00A03B17" w:rsidRPr="004E01BB">
        <w:rPr>
          <w:rFonts w:cs="Arial"/>
          <w:bCs/>
          <w:color w:val="auto"/>
          <w:spacing w:val="-2"/>
          <w:sz w:val="18"/>
          <w:szCs w:val="18"/>
        </w:rPr>
        <w:t> </w:t>
      </w:r>
      <w:r w:rsidRPr="004E01BB">
        <w:rPr>
          <w:rFonts w:cs="Arial"/>
          <w:bCs/>
          <w:color w:val="auto"/>
          <w:spacing w:val="-2"/>
          <w:sz w:val="18"/>
          <w:szCs w:val="18"/>
        </w:rPr>
        <w:t>перевірка призначена для запобігання використанню програмного забезпечення без ліцензії. Докладніші відомості</w:t>
      </w:r>
      <w:r w:rsidR="00A03B17" w:rsidRPr="004E01BB">
        <w:rPr>
          <w:rFonts w:cs="Arial"/>
          <w:bCs/>
          <w:color w:val="auto"/>
          <w:spacing w:val="-2"/>
          <w:sz w:val="18"/>
          <w:szCs w:val="18"/>
        </w:rPr>
        <w:t> </w:t>
      </w:r>
      <w:r w:rsidRPr="004E01BB">
        <w:rPr>
          <w:rFonts w:cs="Arial"/>
          <w:bCs/>
          <w:color w:val="auto"/>
          <w:spacing w:val="-2"/>
          <w:sz w:val="18"/>
          <w:szCs w:val="18"/>
        </w:rPr>
        <w:t xml:space="preserve">можна знайти на веб-сторінці </w:t>
      </w:r>
      <w:hyperlink r:id="rId100" w:history="1">
        <w:r w:rsidRPr="004E01BB">
          <w:rPr>
            <w:rFonts w:cs="Arial"/>
            <w:bCs/>
            <w:color w:val="auto"/>
            <w:spacing w:val="-2"/>
            <w:sz w:val="18"/>
            <w:szCs w:val="18"/>
          </w:rPr>
          <w:t>http://go.microsoft.com/fwlink/?Linkid=104610</w:t>
        </w:r>
      </w:hyperlink>
      <w:r w:rsidRPr="004E01BB">
        <w:rPr>
          <w:rFonts w:cs="Arial"/>
          <w:bCs/>
          <w:color w:val="auto"/>
          <w:spacing w:val="-2"/>
          <w:sz w:val="18"/>
          <w:szCs w:val="18"/>
        </w:rPr>
        <w:t>.</w:t>
      </w:r>
    </w:p>
    <w:p w:rsidR="00BD1E23" w:rsidRPr="004E01BB" w:rsidRDefault="00BD1E23" w:rsidP="007461B2">
      <w:pPr>
        <w:spacing w:after="100"/>
        <w:ind w:left="720"/>
        <w:rPr>
          <w:spacing w:val="-2"/>
        </w:rPr>
      </w:pPr>
      <w:r w:rsidRPr="004E01BB">
        <w:rPr>
          <w:rFonts w:cs="Arial"/>
          <w:bCs/>
          <w:color w:val="auto"/>
          <w:spacing w:val="-2"/>
          <w:sz w:val="18"/>
          <w:szCs w:val="18"/>
        </w:rPr>
        <w:t>Програмне забезпечення час від часу здійснюватиме перевірку автентичності. Таку перевірку може ініціювати саме 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sidR="00A03B17" w:rsidRPr="004E01BB">
        <w:rPr>
          <w:rFonts w:cs="Arial"/>
          <w:bCs/>
          <w:color w:val="auto"/>
          <w:spacing w:val="-2"/>
          <w:sz w:val="18"/>
          <w:szCs w:val="18"/>
        </w:rPr>
        <w:t> </w:t>
      </w:r>
      <w:r w:rsidRPr="004E01BB">
        <w:rPr>
          <w:rFonts w:cs="Arial"/>
          <w:bCs/>
          <w:color w:val="auto"/>
          <w:spacing w:val="-2"/>
          <w:sz w:val="18"/>
          <w:szCs w:val="18"/>
        </w:rPr>
        <w:t xml:space="preserve">також ІР-адреса пристрою. Майкрософт не використовує інформацію для </w:t>
      </w:r>
      <w:r w:rsidRPr="004E01BB">
        <w:rPr>
          <w:rFonts w:cs="Arial"/>
          <w:bCs/>
          <w:color w:val="000000" w:themeColor="text1"/>
          <w:spacing w:val="-2"/>
          <w:sz w:val="18"/>
          <w:szCs w:val="18"/>
        </w:rPr>
        <w:t>визначення вашої особи або зв’язку з</w:t>
      </w:r>
      <w:r w:rsidR="00A03B17" w:rsidRPr="004E01BB">
        <w:rPr>
          <w:rFonts w:cs="Arial"/>
          <w:bCs/>
          <w:color w:val="000000" w:themeColor="text1"/>
          <w:spacing w:val="-2"/>
          <w:sz w:val="18"/>
          <w:szCs w:val="18"/>
        </w:rPr>
        <w:t> </w:t>
      </w:r>
      <w:r w:rsidRPr="004E01BB">
        <w:rPr>
          <w:rFonts w:cs="Arial"/>
          <w:bCs/>
          <w:color w:val="000000" w:themeColor="text1"/>
          <w:spacing w:val="-2"/>
          <w:sz w:val="18"/>
          <w:szCs w:val="18"/>
        </w:rPr>
        <w:t>вами</w:t>
      </w:r>
      <w:r w:rsidRPr="004E01BB">
        <w:rPr>
          <w:color w:val="000000" w:themeColor="text1"/>
          <w:spacing w:val="-2"/>
          <w:sz w:val="18"/>
          <w:szCs w:val="18"/>
        </w:rPr>
        <w:t>,</w:t>
      </w:r>
      <w:r w:rsidR="00A03B17" w:rsidRPr="004E01BB">
        <w:rPr>
          <w:color w:val="000000" w:themeColor="text1"/>
          <w:spacing w:val="-2"/>
          <w:sz w:val="18"/>
          <w:szCs w:val="18"/>
        </w:rPr>
        <w:t> </w:t>
      </w:r>
      <w:r w:rsidRPr="004E01BB">
        <w:rPr>
          <w:color w:val="000000" w:themeColor="text1"/>
          <w:spacing w:val="-2"/>
          <w:sz w:val="18"/>
          <w:szCs w:val="18"/>
        </w:rPr>
        <w:t>однак Майкрософт може використовувати та передавати таку інформацію для запобігання неліцензованому використанню програмного забезпечення</w:t>
      </w:r>
      <w:r w:rsidRPr="004E01BB">
        <w:rPr>
          <w:rFonts w:cs="Arial"/>
          <w:bCs/>
          <w:color w:val="auto"/>
          <w:spacing w:val="-2"/>
          <w:sz w:val="18"/>
          <w:szCs w:val="18"/>
        </w:rPr>
        <w:t>. Використовуючи програмний продукт, ви погоджуєтесь на передачу такої інформації. Додаткові відомості про перевірку та відомості, які</w:t>
      </w:r>
      <w:r w:rsidR="007461B2">
        <w:rPr>
          <w:rFonts w:cs="Arial"/>
          <w:bCs/>
          <w:color w:val="auto"/>
          <w:spacing w:val="-2"/>
          <w:sz w:val="18"/>
          <w:szCs w:val="18"/>
        </w:rPr>
        <w:t> </w:t>
      </w:r>
      <w:r w:rsidRPr="004E01BB">
        <w:rPr>
          <w:rFonts w:cs="Arial"/>
          <w:bCs/>
          <w:color w:val="auto"/>
          <w:spacing w:val="-2"/>
          <w:sz w:val="18"/>
          <w:szCs w:val="18"/>
        </w:rPr>
        <w:t xml:space="preserve">надсилаються під час або після неї, див. на веб-сторінці </w:t>
      </w:r>
      <w:hyperlink r:id="rId101" w:history="1">
        <w:r w:rsidRPr="004E01BB">
          <w:rPr>
            <w:rFonts w:cs="Arial"/>
            <w:bCs/>
            <w:color w:val="auto"/>
            <w:spacing w:val="-2"/>
            <w:sz w:val="18"/>
            <w:szCs w:val="18"/>
          </w:rPr>
          <w:t>http://go.microsoft.com/fwlink/?Linkid=104611</w:t>
        </w:r>
      </w:hyperlink>
      <w:r w:rsidRPr="004E01BB">
        <w:rPr>
          <w:rFonts w:cs="Arial"/>
          <w:bCs/>
          <w:color w:val="auto"/>
          <w:spacing w:val="-2"/>
          <w:sz w:val="18"/>
          <w:szCs w:val="18"/>
        </w:rPr>
        <w:t>.</w:t>
      </w:r>
    </w:p>
    <w:p w:rsidR="00BD1E23" w:rsidRPr="004E01BB" w:rsidRDefault="00BD1E23" w:rsidP="004E01BB">
      <w:pPr>
        <w:spacing w:after="100"/>
        <w:ind w:left="720"/>
        <w:rPr>
          <w:spacing w:val="-2"/>
        </w:rPr>
      </w:pPr>
      <w:r w:rsidRPr="004E01BB">
        <w:rPr>
          <w:rFonts w:cs="Arial"/>
          <w:bCs/>
          <w:color w:val="auto"/>
          <w:spacing w:val="-2"/>
          <w:sz w:val="18"/>
          <w:szCs w:val="18"/>
        </w:rPr>
        <w:t xml:space="preserve">Якщо під час перевірки автентичності буде виявлено, що використовується піратське програмне забезпечення, не автентичне ПЗ Windows,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w:t>
      </w:r>
      <w:r w:rsidRPr="004E01BB">
        <w:rPr>
          <w:rFonts w:cs="Arial"/>
          <w:bCs/>
          <w:color w:val="auto"/>
          <w:spacing w:val="-2"/>
          <w:sz w:val="18"/>
          <w:szCs w:val="18"/>
        </w:rPr>
        <w:lastRenderedPageBreak/>
        <w:t>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Windows,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00A03B17" w:rsidRPr="004E01BB">
        <w:rPr>
          <w:rFonts w:cs="Arial"/>
          <w:bCs/>
          <w:color w:val="auto"/>
          <w:spacing w:val="-2"/>
          <w:sz w:val="18"/>
          <w:szCs w:val="18"/>
        </w:rPr>
        <w:t> </w:t>
      </w:r>
      <w:r w:rsidRPr="004E01BB">
        <w:rPr>
          <w:rFonts w:cs="Arial"/>
          <w:bCs/>
          <w:color w:val="auto"/>
          <w:spacing w:val="-2"/>
          <w:sz w:val="18"/>
          <w:szCs w:val="18"/>
        </w:rPr>
        <w:t>матимете змоги отримувати певні оновлення від Майкрософт.</w:t>
      </w:r>
    </w:p>
    <w:p w:rsidR="00BD1E23" w:rsidRPr="004E01BB" w:rsidRDefault="00BD1E23" w:rsidP="004E01BB">
      <w:pPr>
        <w:spacing w:after="100"/>
        <w:ind w:left="720"/>
        <w:rPr>
          <w:spacing w:val="-2"/>
        </w:rPr>
      </w:pPr>
      <w:r w:rsidRPr="004E01BB">
        <w:rPr>
          <w:rFonts w:cs="Arial"/>
          <w:bCs/>
          <w:color w:val="auto"/>
          <w:spacing w:val="-2"/>
          <w:sz w:val="18"/>
          <w:szCs w:val="18"/>
        </w:rPr>
        <w:t>Оновлення для програмного продукту ви можете отримувати лише від корпорації Майкрософт або з офіційних джерел.</w:t>
      </w:r>
      <w:r w:rsidR="004E01BB" w:rsidRPr="004E01BB">
        <w:rPr>
          <w:rFonts w:cs="Arial"/>
          <w:bCs/>
          <w:color w:val="auto"/>
          <w:spacing w:val="-2"/>
          <w:sz w:val="18"/>
          <w:szCs w:val="18"/>
        </w:rPr>
        <w:t> </w:t>
      </w:r>
      <w:r w:rsidRPr="004E01BB">
        <w:rPr>
          <w:rFonts w:cs="Arial"/>
          <w:bCs/>
          <w:color w:val="auto"/>
          <w:spacing w:val="-2"/>
          <w:sz w:val="18"/>
          <w:szCs w:val="18"/>
        </w:rPr>
        <w:t xml:space="preserve">Додаткові відомості про отримання оновлень із дозволених джерел див. на веб-сторінці </w:t>
      </w:r>
      <w:hyperlink r:id="rId102" w:history="1">
        <w:r w:rsidRPr="004E01BB">
          <w:rPr>
            <w:rFonts w:cs="Arial"/>
            <w:bCs/>
            <w:color w:val="auto"/>
            <w:spacing w:val="-2"/>
            <w:sz w:val="18"/>
            <w:szCs w:val="18"/>
          </w:rPr>
          <w:t>http://go.microsoft.com/fwlink/?Linkid=104612</w:t>
        </w:r>
      </w:hyperlink>
      <w:r w:rsidRPr="004E01BB">
        <w:rPr>
          <w:rFonts w:cs="Arial"/>
          <w:bCs/>
          <w:color w:val="auto"/>
          <w:spacing w:val="-2"/>
          <w:sz w:val="18"/>
          <w:szCs w:val="18"/>
        </w:rPr>
        <w:t xml:space="preserve">. </w:t>
      </w:r>
    </w:p>
    <w:p w:rsidR="00EA2097" w:rsidRPr="004E01BB" w:rsidRDefault="00EA2097" w:rsidP="00EA2097">
      <w:pPr>
        <w:autoSpaceDN w:val="0"/>
        <w:spacing w:before="120"/>
        <w:ind w:left="720"/>
        <w:rPr>
          <w:spacing w:val="-2"/>
        </w:rPr>
      </w:pPr>
      <w:r w:rsidRPr="004E01BB">
        <w:rPr>
          <w:b/>
          <w:color w:val="auto"/>
          <w:spacing w:val="-2"/>
          <w:sz w:val="18"/>
        </w:rPr>
        <w:t>Програми Windows</w:t>
      </w:r>
    </w:p>
    <w:p w:rsidR="00EA2097" w:rsidRPr="004E01BB" w:rsidRDefault="00EA2097" w:rsidP="00EA2097">
      <w:pPr>
        <w:autoSpaceDN w:val="0"/>
        <w:spacing w:before="120"/>
        <w:ind w:left="720"/>
        <w:rPr>
          <w:spacing w:val="-2"/>
        </w:rPr>
      </w:pPr>
      <w:r w:rsidRPr="004E01BB">
        <w:rPr>
          <w:rFonts w:cs="Arial"/>
          <w:color w:val="auto"/>
          <w:spacing w:val="-2"/>
          <w:sz w:val="18"/>
          <w:szCs w:val="18"/>
        </w:rPr>
        <w:t>Програми Windows – це програми, розроблені Майкрософт, включені до ОС Windows і надані вам за умовами ліцензії Windows. Ви можете здійснювати доступ до кожної програми Windows із її відповідної кахлі на екрані «Пуск». Деякі програми Windows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w:t>
      </w:r>
      <w:r w:rsidR="00AB1845">
        <w:rPr>
          <w:rFonts w:cs="Arial"/>
          <w:color w:val="auto"/>
          <w:spacing w:val="-2"/>
          <w:sz w:val="18"/>
          <w:szCs w:val="18"/>
        </w:rPr>
        <w:t> </w:t>
      </w:r>
      <w:r w:rsidRPr="004E01BB">
        <w:rPr>
          <w:rFonts w:cs="Arial"/>
          <w:color w:val="auto"/>
          <w:spacing w:val="-2"/>
          <w:sz w:val="18"/>
          <w:szCs w:val="18"/>
        </w:rPr>
        <w:t>умови не відображаються вам або не містяться в настройках програми, ви погоджуєтеся, що служби, до яких ви</w:t>
      </w:r>
      <w:r w:rsidR="004E01BB" w:rsidRPr="004E01BB">
        <w:rPr>
          <w:rFonts w:cs="Arial"/>
          <w:color w:val="auto"/>
          <w:spacing w:val="-2"/>
          <w:sz w:val="18"/>
          <w:szCs w:val="18"/>
        </w:rPr>
        <w:t> </w:t>
      </w:r>
      <w:r w:rsidRPr="004E01BB">
        <w:rPr>
          <w:rFonts w:cs="Arial"/>
          <w:color w:val="auto"/>
          <w:spacing w:val="-2"/>
          <w:sz w:val="18"/>
          <w:szCs w:val="18"/>
        </w:rPr>
        <w:t>здійснюєте доступ через програми Windows, регулюються угодою «Microsoft Services Agreement», яка міститься за</w:t>
      </w:r>
      <w:r w:rsidR="004E01BB" w:rsidRPr="004E01BB">
        <w:rPr>
          <w:rFonts w:cs="Arial"/>
          <w:color w:val="auto"/>
          <w:spacing w:val="-2"/>
          <w:sz w:val="18"/>
          <w:szCs w:val="18"/>
        </w:rPr>
        <w:t> </w:t>
      </w:r>
      <w:r w:rsidRPr="004E01BB">
        <w:rPr>
          <w:rFonts w:cs="Arial"/>
          <w:color w:val="auto"/>
          <w:spacing w:val="-2"/>
          <w:sz w:val="18"/>
          <w:szCs w:val="18"/>
        </w:rPr>
        <w:t xml:space="preserve">адресою </w:t>
      </w:r>
      <w:hyperlink r:id="rId103">
        <w:r w:rsidRPr="004E01BB">
          <w:rPr>
            <w:rFonts w:cs="Arial"/>
            <w:color w:val="auto"/>
            <w:spacing w:val="-2"/>
            <w:sz w:val="18"/>
            <w:szCs w:val="18"/>
          </w:rPr>
          <w:t>http://go.microsoft.com/fwlink/?linkid=248238</w:t>
        </w:r>
      </w:hyperlink>
      <w:r w:rsidRPr="004E01BB">
        <w:rPr>
          <w:rFonts w:cs="Arial"/>
          <w:color w:val="auto"/>
          <w:spacing w:val="-2"/>
          <w:sz w:val="18"/>
          <w:szCs w:val="18"/>
        </w:rPr>
        <w:t xml:space="preserve">, або для програм Windows, які здійснюють доступ до служб Xbox, – </w:t>
      </w:r>
      <w:hyperlink r:id="rId104">
        <w:r w:rsidRPr="004E01BB">
          <w:rPr>
            <w:rFonts w:cs="Arial"/>
            <w:color w:val="auto"/>
            <w:spacing w:val="-2"/>
            <w:sz w:val="18"/>
            <w:szCs w:val="18"/>
          </w:rPr>
          <w:t>http://xbox.com/legal/livetou</w:t>
        </w:r>
      </w:hyperlink>
      <w:r w:rsidRPr="004E01BB">
        <w:rPr>
          <w:rFonts w:cs="Arial"/>
          <w:color w:val="auto"/>
          <w:spacing w:val="-2"/>
          <w:sz w:val="18"/>
          <w:szCs w:val="18"/>
        </w:rPr>
        <w:t>.</w:t>
      </w:r>
      <w:r w:rsidR="00BA10FA">
        <w:rPr>
          <w:rFonts w:cs="Arial"/>
          <w:color w:val="auto"/>
          <w:spacing w:val="-2"/>
          <w:sz w:val="18"/>
          <w:szCs w:val="18"/>
        </w:rPr>
        <w:t xml:space="preserve"> </w:t>
      </w:r>
      <w:r w:rsidRPr="004E01BB">
        <w:rPr>
          <w:rFonts w:cs="Arial"/>
          <w:color w:val="auto"/>
          <w:spacing w:val="-2"/>
          <w:sz w:val="18"/>
          <w:szCs w:val="18"/>
        </w:rPr>
        <w:t xml:space="preserve">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Windows у будь-який час. Ви також можете переінсталювати будь-яку програму Windows, завантаживши її з Магазину Windows. Деякі програми Windows містять рекламу. Ви можете відмовитися від персоналізованої реклами, відвідавши веб-сайт </w:t>
      </w:r>
      <w:hyperlink r:id="rId105">
        <w:r w:rsidRPr="004E01BB">
          <w:rPr>
            <w:rFonts w:cs="Arial"/>
            <w:color w:val="auto"/>
            <w:spacing w:val="-2"/>
            <w:sz w:val="18"/>
            <w:szCs w:val="18"/>
          </w:rPr>
          <w:t>http://choice.live.com</w:t>
        </w:r>
      </w:hyperlink>
      <w:r w:rsidRPr="004E01BB">
        <w:rPr>
          <w:rFonts w:cs="Arial"/>
          <w:color w:val="auto"/>
          <w:spacing w:val="-2"/>
          <w:sz w:val="18"/>
          <w:szCs w:val="18"/>
        </w:rPr>
        <w:t>.</w:t>
      </w:r>
    </w:p>
    <w:p w:rsidR="00EA2097" w:rsidRPr="004E01BB" w:rsidRDefault="00EA2097" w:rsidP="00EA2097">
      <w:pPr>
        <w:autoSpaceDN w:val="0"/>
        <w:spacing w:before="120"/>
        <w:ind w:left="720"/>
        <w:rPr>
          <w:spacing w:val="-2"/>
        </w:rPr>
      </w:pPr>
      <w:r w:rsidRPr="004E01BB">
        <w:rPr>
          <w:b/>
          <w:color w:val="auto"/>
          <w:spacing w:val="-2"/>
          <w:sz w:val="18"/>
        </w:rPr>
        <w:t>Adobe Flash Player</w:t>
      </w:r>
    </w:p>
    <w:p w:rsidR="00EA2097" w:rsidRPr="004E01BB" w:rsidRDefault="00EA2097" w:rsidP="00EA2097">
      <w:pPr>
        <w:autoSpaceDN w:val="0"/>
        <w:spacing w:before="120"/>
        <w:ind w:left="720"/>
        <w:rPr>
          <w:spacing w:val="-2"/>
        </w:rPr>
      </w:pPr>
      <w:r w:rsidRPr="004E01BB">
        <w:rPr>
          <w:rFonts w:cs="Arial"/>
          <w:color w:val="auto"/>
          <w:spacing w:val="-2"/>
          <w:sz w:val="18"/>
          <w:szCs w:val="18"/>
        </w:rPr>
        <w:t>Програмне забезпечення може містити версію Adobe Flash Player. Ви погоджуєтеся, що використання вами Adobe</w:t>
      </w:r>
      <w:r w:rsidR="004E01BB" w:rsidRPr="004E01BB">
        <w:rPr>
          <w:rFonts w:cs="Arial"/>
          <w:color w:val="auto"/>
          <w:spacing w:val="-2"/>
          <w:sz w:val="18"/>
          <w:szCs w:val="18"/>
        </w:rPr>
        <w:t> </w:t>
      </w:r>
      <w:r w:rsidRPr="004E01BB">
        <w:rPr>
          <w:rFonts w:cs="Arial"/>
          <w:color w:val="auto"/>
          <w:spacing w:val="-2"/>
          <w:sz w:val="18"/>
          <w:szCs w:val="18"/>
        </w:rPr>
        <w:t>Flash</w:t>
      </w:r>
      <w:r w:rsidR="009C1A7B">
        <w:rPr>
          <w:rFonts w:cs="Arial"/>
          <w:color w:val="auto"/>
          <w:spacing w:val="-2"/>
          <w:sz w:val="18"/>
          <w:szCs w:val="18"/>
        </w:rPr>
        <w:t> </w:t>
      </w:r>
      <w:r w:rsidRPr="004E01BB">
        <w:rPr>
          <w:rFonts w:cs="Arial"/>
          <w:color w:val="auto"/>
          <w:spacing w:val="-2"/>
          <w:sz w:val="18"/>
          <w:szCs w:val="18"/>
        </w:rPr>
        <w:t xml:space="preserve">Player регулюються умовами ліцензії Adobe Systems Incorporated, наведеними за адресою </w:t>
      </w:r>
      <w:hyperlink r:id="rId106">
        <w:r w:rsidRPr="004E01BB">
          <w:rPr>
            <w:rFonts w:cs="Arial"/>
            <w:color w:val="auto"/>
            <w:spacing w:val="-2"/>
            <w:sz w:val="18"/>
            <w:szCs w:val="18"/>
          </w:rPr>
          <w:t>http://go.microsoft.com/fwlink/?linkid=248532</w:t>
        </w:r>
      </w:hyperlink>
      <w:r w:rsidRPr="004E01BB">
        <w:rPr>
          <w:rFonts w:cs="Arial"/>
          <w:color w:val="auto"/>
          <w:spacing w:val="-2"/>
          <w:sz w:val="18"/>
          <w:szCs w:val="18"/>
        </w:rPr>
        <w:t>. Adobe і Flash є зареєстрованими торговельними марками компанії Adobe</w:t>
      </w:r>
      <w:r w:rsidR="004E01BB" w:rsidRPr="004E01BB">
        <w:rPr>
          <w:rFonts w:cs="Arial"/>
          <w:color w:val="auto"/>
          <w:spacing w:val="-2"/>
          <w:sz w:val="18"/>
          <w:szCs w:val="18"/>
        </w:rPr>
        <w:t> </w:t>
      </w:r>
      <w:r w:rsidRPr="004E01BB">
        <w:rPr>
          <w:rFonts w:cs="Arial"/>
          <w:color w:val="auto"/>
          <w:spacing w:val="-2"/>
          <w:sz w:val="18"/>
          <w:szCs w:val="18"/>
        </w:rPr>
        <w:t>Systems Incorporated у Сполучених Штатах та інших країнах.</w:t>
      </w:r>
    </w:p>
    <w:p w:rsidR="00BD1E23" w:rsidRPr="004E01BB" w:rsidRDefault="00BD1E23" w:rsidP="00BD1E23">
      <w:pPr>
        <w:autoSpaceDN w:val="0"/>
        <w:spacing w:before="120"/>
        <w:ind w:left="720"/>
        <w:rPr>
          <w:spacing w:val="-2"/>
        </w:rPr>
      </w:pPr>
      <w:r w:rsidRPr="004E01BB">
        <w:rPr>
          <w:b/>
          <w:color w:val="auto"/>
          <w:spacing w:val="-2"/>
          <w:sz w:val="18"/>
        </w:rPr>
        <w:t>Можливість викупу для операційної системи Windows.</w:t>
      </w:r>
      <w:r w:rsidRPr="004E01BB">
        <w:rPr>
          <w:rFonts w:ascii="Tahoma" w:hAnsi="Tahoma" w:cs="Tahoma"/>
          <w:b/>
          <w:color w:val="auto"/>
          <w:spacing w:val="-2"/>
          <w:sz w:val="18"/>
          <w:szCs w:val="18"/>
        </w:rPr>
        <w:t xml:space="preserve"> </w:t>
      </w:r>
      <w:r w:rsidRPr="004E01BB">
        <w:rPr>
          <w:rFonts w:cs="Arial"/>
          <w:color w:val="auto"/>
          <w:spacing w:val="-2"/>
          <w:sz w:val="18"/>
          <w:szCs w:val="18"/>
        </w:rPr>
        <w:t>Можливість викупу доступна для отримання постійних ліцензій на останню версію ОС Windows Enterprise, яка стала доступна вам за підпискою Windows Intune з операційною системою Windows для настільних комп’ютерів на дату реалізації можливості викупу або раніше («Програмне забезпечення Windows Enterprise»).</w:t>
      </w:r>
      <w:r w:rsidR="00BA10FA">
        <w:rPr>
          <w:rFonts w:cs="Arial"/>
          <w:color w:val="auto"/>
          <w:spacing w:val="-2"/>
          <w:sz w:val="18"/>
          <w:szCs w:val="18"/>
        </w:rPr>
        <w:t xml:space="preserve"> </w:t>
      </w:r>
      <w:r w:rsidRPr="004E01BB">
        <w:rPr>
          <w:rFonts w:cs="Arial"/>
          <w:color w:val="auto"/>
          <w:spacing w:val="-2"/>
          <w:sz w:val="18"/>
          <w:szCs w:val="18"/>
        </w:rPr>
        <w:t>Замовлення на викуп можна подавати протягом дванадцятого календарного місяця періоду дії підписки Windows Intune з операційною системою Windows для настільних комп’ютерів, а також у будь-який час після нього, або протягом 90 днів після закінчення строку дії чи скасування підписки.</w:t>
      </w:r>
      <w:r w:rsidR="00BA10FA">
        <w:rPr>
          <w:rFonts w:cs="Arial"/>
          <w:color w:val="auto"/>
          <w:spacing w:val="-2"/>
          <w:sz w:val="18"/>
          <w:szCs w:val="18"/>
        </w:rPr>
        <w:t xml:space="preserve"> </w:t>
      </w:r>
      <w:r w:rsidRPr="004E01BB">
        <w:rPr>
          <w:rFonts w:cs="Arial"/>
          <w:color w:val="auto"/>
          <w:spacing w:val="-2"/>
          <w:sz w:val="18"/>
          <w:szCs w:val="18"/>
        </w:rPr>
        <w:t>Вам необхідно сплатити всі належні до сплати суми оплати за підписку та/або скасування підписки до або в момент реалізації можливості викупу.</w:t>
      </w:r>
      <w:r w:rsidR="00BA10FA">
        <w:rPr>
          <w:rFonts w:cs="Arial"/>
          <w:color w:val="auto"/>
          <w:spacing w:val="-2"/>
          <w:sz w:val="18"/>
          <w:szCs w:val="18"/>
        </w:rPr>
        <w:t xml:space="preserve"> </w:t>
      </w:r>
      <w:r w:rsidRPr="004E01BB">
        <w:rPr>
          <w:rFonts w:cs="Arial"/>
          <w:color w:val="auto"/>
          <w:spacing w:val="-2"/>
          <w:sz w:val="18"/>
          <w:szCs w:val="18"/>
        </w:rPr>
        <w:t>Кількість Ліцензій у вашому замовленні на викуп Програмного забезпечення ОС Windows Enterprise не має перевищувати кількість</w:t>
      </w:r>
      <w:r w:rsidR="004E01BB">
        <w:rPr>
          <w:rFonts w:cs="Arial"/>
          <w:color w:val="auto"/>
          <w:spacing w:val="-2"/>
          <w:sz w:val="18"/>
          <w:szCs w:val="18"/>
        </w:rPr>
        <w:t> </w:t>
      </w:r>
      <w:r w:rsidRPr="004E01BB">
        <w:rPr>
          <w:rFonts w:cs="Arial"/>
          <w:color w:val="auto"/>
          <w:spacing w:val="-2"/>
          <w:sz w:val="18"/>
          <w:szCs w:val="18"/>
        </w:rPr>
        <w:t>чинних Ліцензій на підписку для Windows Intune з операційною системою Windows для настільних комп’ютерів, які ви маєте (або які ви мали протягом 90 днів до викупу). Щоб отримати додаткові відомості про вартість, умови оплати</w:t>
      </w:r>
      <w:r w:rsidR="004E01BB">
        <w:rPr>
          <w:rFonts w:cs="Arial"/>
          <w:color w:val="auto"/>
          <w:spacing w:val="-2"/>
          <w:sz w:val="18"/>
          <w:szCs w:val="18"/>
        </w:rPr>
        <w:t> </w:t>
      </w:r>
      <w:r w:rsidRPr="004E01BB">
        <w:rPr>
          <w:rFonts w:cs="Arial"/>
          <w:color w:val="auto"/>
          <w:spacing w:val="-2"/>
          <w:sz w:val="18"/>
          <w:szCs w:val="18"/>
        </w:rPr>
        <w:t>та порядок реалізації можливості викупу, зверніться до місцевого центру підтримки за адресою http://www.microsoft.com/online/help/en-us/helphowto/0d8eb4c2-77c5-4dd8-b66c-9f1de7451e24.htm.</w:t>
      </w:r>
    </w:p>
    <w:p w:rsidR="00BD1E23" w:rsidRPr="002A4125" w:rsidRDefault="00BD1E23" w:rsidP="00BD1E23">
      <w:pPr>
        <w:autoSpaceDN w:val="0"/>
        <w:spacing w:before="120"/>
        <w:ind w:left="720"/>
      </w:pPr>
      <w:r>
        <w:rPr>
          <w:b/>
          <w:color w:val="auto"/>
          <w:sz w:val="18"/>
        </w:rPr>
        <w:t>Постійні ліцензії</w:t>
      </w:r>
    </w:p>
    <w:p w:rsidR="00BD1E23" w:rsidRPr="004E01BB" w:rsidRDefault="00BD1E23" w:rsidP="00BD1E23">
      <w:pPr>
        <w:autoSpaceDN w:val="0"/>
        <w:spacing w:before="120"/>
        <w:ind w:left="720"/>
        <w:rPr>
          <w:spacing w:val="-2"/>
        </w:rPr>
      </w:pPr>
      <w:r w:rsidRPr="004E01BB">
        <w:rPr>
          <w:rFonts w:cs="Arial"/>
          <w:color w:val="auto"/>
          <w:spacing w:val="-2"/>
          <w:sz w:val="18"/>
          <w:szCs w:val="18"/>
        </w:rPr>
        <w:t>Після того як ми приймемо ваше замовлення на викуп і отримаємо платіж у повному обсязі, ви отримаєте постійні Ліцензії</w:t>
      </w:r>
      <w:r w:rsidR="00887430">
        <w:rPr>
          <w:rFonts w:cs="Arial"/>
          <w:color w:val="auto"/>
          <w:spacing w:val="-2"/>
          <w:sz w:val="18"/>
          <w:szCs w:val="18"/>
        </w:rPr>
        <w:t> </w:t>
      </w:r>
      <w:r w:rsidRPr="004E01BB">
        <w:rPr>
          <w:rFonts w:cs="Arial"/>
          <w:color w:val="auto"/>
          <w:spacing w:val="-2"/>
          <w:sz w:val="18"/>
          <w:szCs w:val="18"/>
        </w:rPr>
        <w:t>на Програмне забезпечення Windows Enterprise у кількості, зазначеній у замовленні на викуп.</w:t>
      </w:r>
    </w:p>
    <w:p w:rsidR="00BD1E23" w:rsidRPr="004E01BB" w:rsidRDefault="00BD1E23" w:rsidP="00BD1E23">
      <w:pPr>
        <w:autoSpaceDN w:val="0"/>
        <w:spacing w:before="120"/>
        <w:ind w:left="720"/>
        <w:rPr>
          <w:spacing w:val="-2"/>
        </w:rPr>
      </w:pPr>
      <w:r w:rsidRPr="004E01BB">
        <w:rPr>
          <w:rFonts w:cs="Arial"/>
          <w:color w:val="auto"/>
          <w:spacing w:val="-2"/>
          <w:sz w:val="18"/>
          <w:szCs w:val="18"/>
        </w:rPr>
        <w:t>Постійні ліцензії, отримані відповідно до можливості викупу, регулюються умовами вашої угоди Microsoft Online Subscription Agreement (включно з цими Правами на використання онлайнових служб, як зазначено нижче, і з усіма обмеженнями ліцензії), а також скасовують і замінюють ваші початкові постійні ліцензії на кваліфікаційну операційну систему Microsoft для настільних комп’ютерів. Умови, які регулюють постійне використання Програмного забезпечення Windows Enterprise, діятимуть після закінчення або припинення дії вашої угоди Microsoft Online Subscription Agreement.</w:t>
      </w:r>
    </w:p>
    <w:p w:rsidR="00BD1E23" w:rsidRPr="004E01BB" w:rsidRDefault="00BD1E23" w:rsidP="00BD1E23">
      <w:pPr>
        <w:autoSpaceDN w:val="0"/>
        <w:ind w:left="720"/>
        <w:rPr>
          <w:spacing w:val="-2"/>
        </w:rPr>
      </w:pPr>
      <w:r w:rsidRPr="004E01BB">
        <w:rPr>
          <w:b/>
          <w:color w:val="auto"/>
          <w:spacing w:val="-2"/>
          <w:sz w:val="18"/>
        </w:rPr>
        <w:t>Обмеження відповідальності.</w:t>
      </w:r>
      <w:r w:rsidR="00BA10FA">
        <w:rPr>
          <w:color w:val="auto"/>
          <w:spacing w:val="-2"/>
        </w:rPr>
        <w:t xml:space="preserve"> </w:t>
      </w:r>
      <w:r w:rsidRPr="004E01BB">
        <w:rPr>
          <w:rFonts w:cs="Arial"/>
          <w:color w:val="auto"/>
          <w:spacing w:val="-2"/>
          <w:sz w:val="18"/>
          <w:szCs w:val="18"/>
        </w:rPr>
        <w:t>Незважаючи на те, що умови вашої угоди Microsoft Online Subscription Agreement можуть передбачати протилежне, наскільки це дозволено відповідним законом, наша відповідальність і відповідальність наших Афілійованих осіб та підрядників, яка виникає за такою угодою щодо Програмного забезпечення Windows Enterprise, обмежується прямими збитками в сумі, яку ви були зобов’язані сплатити для реалізації можливості викупу.</w:t>
      </w:r>
      <w:r w:rsidR="00BA10FA">
        <w:rPr>
          <w:rFonts w:cs="Arial"/>
          <w:color w:val="auto"/>
          <w:spacing w:val="-2"/>
          <w:sz w:val="18"/>
          <w:szCs w:val="18"/>
        </w:rPr>
        <w:t xml:space="preserve"> </w:t>
      </w:r>
    </w:p>
    <w:p w:rsidR="00BD1E23" w:rsidRPr="004E01BB" w:rsidRDefault="00BD1E23" w:rsidP="00BD1E23">
      <w:pPr>
        <w:autoSpaceDN w:val="0"/>
        <w:ind w:left="720"/>
        <w:rPr>
          <w:spacing w:val="-2"/>
        </w:rPr>
      </w:pPr>
      <w:r w:rsidRPr="004E01BB">
        <w:rPr>
          <w:b/>
          <w:color w:val="auto"/>
          <w:spacing w:val="-2"/>
          <w:sz w:val="18"/>
        </w:rPr>
        <w:t>Призначення ліцензій.</w:t>
      </w:r>
      <w:r w:rsidR="00BA10FA">
        <w:rPr>
          <w:color w:val="auto"/>
          <w:spacing w:val="-2"/>
        </w:rPr>
        <w:t xml:space="preserve"> </w:t>
      </w:r>
      <w:r w:rsidRPr="004E01BB">
        <w:rPr>
          <w:rFonts w:cs="Arial"/>
          <w:bCs/>
          <w:color w:val="auto"/>
          <w:spacing w:val="-2"/>
          <w:sz w:val="18"/>
          <w:szCs w:val="18"/>
        </w:rPr>
        <w:t>Ви повинні призначити постійні ліцензії, отримані відповідно до можливості викупу, пристроям Windows Devices, на яких використовується програмне забезпечення, згідно з відповідними ліцензіями на підписку Windows Intune з операційною системою Windows для настільних комп’ютерів (на користувача)</w:t>
      </w:r>
      <w:r w:rsidRPr="007461B2">
        <w:rPr>
          <w:rFonts w:cs="Arial"/>
          <w:bCs/>
          <w:color w:val="auto"/>
          <w:spacing w:val="-2"/>
          <w:sz w:val="18"/>
          <w:szCs w:val="18"/>
        </w:rPr>
        <w:t>.</w:t>
      </w:r>
    </w:p>
    <w:p w:rsidR="00BD1E23" w:rsidRPr="004E01BB" w:rsidRDefault="00BD1E23" w:rsidP="00BD1E23">
      <w:pPr>
        <w:autoSpaceDN w:val="0"/>
        <w:ind w:left="720"/>
        <w:rPr>
          <w:spacing w:val="-2"/>
        </w:rPr>
      </w:pPr>
      <w:r w:rsidRPr="004E01BB">
        <w:rPr>
          <w:b/>
          <w:color w:val="auto"/>
          <w:spacing w:val="-2"/>
          <w:sz w:val="18"/>
        </w:rPr>
        <w:t>Права на використання продуктів.</w:t>
      </w:r>
      <w:r w:rsidR="00BA10FA">
        <w:rPr>
          <w:color w:val="auto"/>
          <w:spacing w:val="-2"/>
        </w:rPr>
        <w:t xml:space="preserve"> </w:t>
      </w:r>
      <w:r w:rsidRPr="004E01BB">
        <w:rPr>
          <w:rFonts w:cs="Arial"/>
          <w:bCs/>
          <w:color w:val="auto"/>
          <w:spacing w:val="-2"/>
          <w:sz w:val="18"/>
          <w:szCs w:val="18"/>
        </w:rPr>
        <w:t xml:space="preserve">Умови розділів «Загальні умови ліцензування», «Інсталяція та використання», «Повідомлення», «Застосунки Windows» і «Adobe Flash Player» умов ліцензії Windows Intune з операційною системою </w:t>
      </w:r>
      <w:r w:rsidRPr="004E01BB">
        <w:rPr>
          <w:rFonts w:cs="Arial"/>
          <w:bCs/>
          <w:color w:val="auto"/>
          <w:spacing w:val="-2"/>
          <w:sz w:val="18"/>
          <w:szCs w:val="18"/>
        </w:rPr>
        <w:lastRenderedPageBreak/>
        <w:t>Windows для настільних комп’ютерів поширюється на використання вами Програмного забезпечення Windows Enterprise згідно з умовами постійних ліцензій, які ви отримали відповідно до можливості викупу.</w:t>
      </w:r>
      <w:r w:rsidR="00BA10FA">
        <w:rPr>
          <w:rFonts w:cs="Arial"/>
          <w:bCs/>
          <w:color w:val="auto"/>
          <w:spacing w:val="-2"/>
          <w:sz w:val="18"/>
          <w:szCs w:val="18"/>
        </w:rPr>
        <w:t xml:space="preserve"> </w:t>
      </w:r>
      <w:r w:rsidRPr="004E01BB">
        <w:rPr>
          <w:rFonts w:cs="Arial"/>
          <w:bCs/>
          <w:color w:val="auto"/>
          <w:spacing w:val="-2"/>
          <w:sz w:val="18"/>
          <w:szCs w:val="18"/>
        </w:rPr>
        <w:t>Умови розділів «Права на віртуалізацію», «Права на віддалене використання», «Права на використання Windows To Go» та «Супутні пристрої» не</w:t>
      </w:r>
      <w:r w:rsidR="00887430">
        <w:rPr>
          <w:rFonts w:cs="Arial"/>
          <w:bCs/>
          <w:color w:val="auto"/>
          <w:spacing w:val="-2"/>
          <w:sz w:val="18"/>
          <w:szCs w:val="18"/>
        </w:rPr>
        <w:t> </w:t>
      </w:r>
      <w:r w:rsidRPr="004E01BB">
        <w:rPr>
          <w:rFonts w:cs="Arial"/>
          <w:bCs/>
          <w:color w:val="auto"/>
          <w:spacing w:val="-2"/>
          <w:sz w:val="18"/>
          <w:szCs w:val="18"/>
        </w:rPr>
        <w:t>застосовуються.</w:t>
      </w:r>
    </w:p>
    <w:p w:rsidR="00F04E4D" w:rsidRPr="002A4125" w:rsidRDefault="00EA6071" w:rsidP="00F04E4D">
      <w:pPr>
        <w:pStyle w:val="PURBreadcrumb"/>
      </w:pPr>
      <w:hyperlink w:anchor="TOC" w:history="1">
        <w:r w:rsidR="009C1A7B">
          <w:rPr>
            <w:color w:val="00467F"/>
            <w:u w:val="single"/>
          </w:rPr>
          <w:t>Зміст</w:t>
        </w:r>
      </w:hyperlink>
      <w:r w:rsidR="009C1A7B">
        <w:t xml:space="preserve"> / </w:t>
      </w:r>
      <w:hyperlink w:anchor="General_License_Terms">
        <w:r w:rsidR="009C1A7B">
          <w:rPr>
            <w:color w:val="00467F"/>
            <w:u w:val="single"/>
          </w:rPr>
          <w:t>Загальні умови</w:t>
        </w:r>
      </w:hyperlink>
      <w:r w:rsidR="00F22968">
        <w:t xml:space="preserve"> </w:t>
      </w:r>
    </w:p>
    <w:p w:rsidR="007A6DE3" w:rsidRPr="002A4125" w:rsidRDefault="007A6DE3" w:rsidP="007A6DE3">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380" w:name="_Toc346832469"/>
      <w:bookmarkStart w:id="381" w:name="_Toc346832541"/>
      <w:bookmarkStart w:id="382" w:name="_Toc364695408"/>
      <w:bookmarkStart w:id="383" w:name="_Toc366005078"/>
      <w:r>
        <w:instrText>Yammer Enterprise</w:instrText>
      </w:r>
      <w:bookmarkEnd w:id="380"/>
      <w:bookmarkEnd w:id="381"/>
      <w:bookmarkEnd w:id="382"/>
      <w:bookmarkEnd w:id="383"/>
      <w:r>
        <w:instrText>" \l 2</w:instrText>
      </w:r>
      <w:r w:rsidR="00F22968">
        <w:fldChar w:fldCharType="end"/>
      </w:r>
    </w:p>
    <w:p w:rsidR="007A6DE3" w:rsidRPr="002A4125" w:rsidRDefault="007A6DE3" w:rsidP="007A6DE3">
      <w:pPr>
        <w:pStyle w:val="PURLicenseTerm"/>
        <w:spacing w:line="360" w:lineRule="auto"/>
      </w:pPr>
      <w:r>
        <w:t>Умови ліцензії, які стосуються використання цього продукту, включають Загальні умови ліцензування та зазначені нижче умови.</w:t>
      </w:r>
      <w:r w:rsidR="00BA10FA">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2A4125" w:rsidRDefault="007A6DE3" w:rsidP="00641BE9">
            <w:pPr>
              <w:pStyle w:val="PURBody"/>
              <w:spacing w:line="360" w:lineRule="auto"/>
            </w:pPr>
            <w:r>
              <w:t xml:space="preserve">Декларація про конфіденційність Yammer: </w:t>
            </w:r>
            <w:r>
              <w:rPr>
                <w:b/>
              </w:rPr>
              <w:t>Так</w:t>
            </w:r>
            <w:r>
              <w:t xml:space="preserve"> (див. веб-сторінку </w:t>
            </w:r>
            <w:hyperlink r:id="rId107">
              <w:r>
                <w:rPr>
                  <w:color w:val="00467F"/>
                  <w:u w:val="single"/>
                </w:rPr>
                <w:t>https://www.yammer.com/about/privacy</w:t>
              </w:r>
            </w:hyperlink>
            <w:r>
              <w:t>)</w:t>
            </w:r>
          </w:p>
          <w:p w:rsidR="007A6DE3" w:rsidRDefault="007A6DE3" w:rsidP="00641BE9">
            <w:pPr>
              <w:pStyle w:val="PURBody"/>
              <w:spacing w:line="360" w:lineRule="auto"/>
            </w:pPr>
          </w:p>
        </w:tc>
        <w:tc>
          <w:tcPr>
            <w:tcW w:w="6120" w:type="dxa"/>
          </w:tcPr>
          <w:p w:rsidR="007A6DE3" w:rsidRPr="002A4125" w:rsidRDefault="007A6DE3" w:rsidP="00641BE9">
            <w:pPr>
              <w:pStyle w:val="PURBody"/>
              <w:spacing w:line="360" w:lineRule="auto"/>
            </w:pPr>
            <w:r>
              <w:t xml:space="preserve">Огляд безпеки: </w:t>
            </w:r>
            <w:r>
              <w:rPr>
                <w:b/>
              </w:rPr>
              <w:t xml:space="preserve">Так </w:t>
            </w:r>
            <w:r>
              <w:t xml:space="preserve">(див. веб-сторінку </w:t>
            </w:r>
            <w:hyperlink r:id="rId108">
              <w:r>
                <w:rPr>
                  <w:color w:val="00467F"/>
                  <w:u w:val="single"/>
                </w:rPr>
                <w:t>https://www.yammer.com/it/security/</w:t>
              </w:r>
            </w:hyperlink>
            <w:r>
              <w:t>)</w:t>
            </w:r>
          </w:p>
          <w:p w:rsidR="007A6DE3" w:rsidRDefault="007A6DE3" w:rsidP="00641BE9">
            <w:pPr>
              <w:pStyle w:val="PURBody"/>
              <w:spacing w:line="360" w:lineRule="auto"/>
            </w:pPr>
            <w:r>
              <w:t xml:space="preserve">Угода про рівень послуг (SLA): </w:t>
            </w:r>
            <w:r>
              <w:rPr>
                <w:b/>
              </w:rPr>
              <w:t xml:space="preserve">Так </w:t>
            </w:r>
            <w:r>
              <w:t xml:space="preserve">(див. веб-сторінку </w:t>
            </w:r>
            <w:hyperlink r:id="rId109">
              <w:r>
                <w:rPr>
                  <w:color w:val="00467F"/>
                  <w:u w:val="single"/>
                </w:rPr>
                <w:t>http://microsoft.com/licensing/contracts</w:t>
              </w:r>
            </w:hyperlink>
            <w:r>
              <w:t>)</w:t>
            </w:r>
          </w:p>
        </w:tc>
      </w:tr>
    </w:tbl>
    <w:p w:rsidR="007A6DE3" w:rsidRPr="002A4125" w:rsidRDefault="007A6DE3" w:rsidP="007A6DE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184"/>
        <w:gridCol w:w="5310"/>
      </w:tblGrid>
      <w:tr w:rsidR="007A6DE3" w:rsidTr="004E01BB">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A4125" w:rsidRDefault="007A6DE3" w:rsidP="004E01BB">
            <w:pPr>
              <w:pStyle w:val="PURBody"/>
              <w:spacing w:line="240" w:lineRule="exact"/>
            </w:pPr>
            <w:r>
              <w:rPr>
                <w:b/>
                <w:i/>
              </w:rPr>
              <w:t>Вимагається від кожного з ваших:</w:t>
            </w:r>
          </w:p>
          <w:p w:rsidR="007A6DE3" w:rsidRDefault="007A6DE3" w:rsidP="004E01BB">
            <w:pPr>
              <w:pStyle w:val="PURBullet"/>
              <w:numPr>
                <w:ilvl w:val="0"/>
                <w:numId w:val="68"/>
              </w:numPr>
            </w:pPr>
            <w:r>
              <w:t>Для користувачів, які мають доступ до онлайнової служби.</w:t>
            </w:r>
            <w:r>
              <w:rPr>
                <w:szCs w:val="18"/>
              </w:rPr>
              <w:t xml:space="preserve"> Зовнішні користувачі, запрошені до служби Yammer через функцію зовнішньої мережі, не потребують ліцензій на підписку користувача.</w:t>
            </w:r>
          </w:p>
        </w:tc>
        <w:tc>
          <w:tcPr>
            <w:tcW w:w="5310" w:type="dxa"/>
          </w:tcPr>
          <w:p w:rsidR="007A6DE3" w:rsidRPr="002A4125" w:rsidRDefault="007A6DE3" w:rsidP="004E01BB">
            <w:pPr>
              <w:pStyle w:val="PURBody"/>
              <w:spacing w:line="240" w:lineRule="exact"/>
            </w:pPr>
            <w:r>
              <w:rPr>
                <w:b/>
                <w:i/>
              </w:rPr>
              <w:t>Необхідні ліцензії на передплату:</w:t>
            </w:r>
          </w:p>
          <w:p w:rsidR="007A6DE3" w:rsidRPr="002A4125" w:rsidRDefault="007A6DE3" w:rsidP="004E01BB">
            <w:pPr>
              <w:pStyle w:val="PURBullet"/>
              <w:numPr>
                <w:ilvl w:val="0"/>
                <w:numId w:val="69"/>
              </w:numPr>
            </w:pPr>
            <w:r>
              <w:t>Ліцензія на підписку користувача для Yammer</w:t>
            </w:r>
            <w:r w:rsidR="004E01BB">
              <w:t> </w:t>
            </w:r>
            <w:r>
              <w:t xml:space="preserve">Enterprise, </w:t>
            </w:r>
            <w:r>
              <w:rPr>
                <w:b/>
              </w:rPr>
              <w:t>або</w:t>
            </w:r>
          </w:p>
          <w:p w:rsidR="007A6DE3" w:rsidRPr="00E3490C" w:rsidRDefault="007A6DE3" w:rsidP="004E01BB">
            <w:pPr>
              <w:pStyle w:val="PURBullet"/>
              <w:numPr>
                <w:ilvl w:val="0"/>
                <w:numId w:val="69"/>
              </w:numPr>
            </w:pPr>
            <w:r>
              <w:t>Ліцензія на підписку користувача для випусків Office</w:t>
            </w:r>
            <w:r w:rsidR="004E01BB">
              <w:t> </w:t>
            </w:r>
            <w:r>
              <w:t>365 для підприємств E1, E3 або E4</w:t>
            </w:r>
          </w:p>
        </w:tc>
      </w:tr>
    </w:tbl>
    <w:p w:rsidR="007A6DE3" w:rsidRPr="002A412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Додаткові умови</w:t>
      </w:r>
      <w:r w:rsidR="00770672">
        <w:rPr>
          <w:b/>
          <w:color w:val="auto"/>
          <w:sz w:val="18"/>
        </w:rPr>
        <w:t>:</w:t>
      </w:r>
    </w:p>
    <w:p w:rsidR="007A6DE3" w:rsidRPr="002A4125" w:rsidRDefault="007A6DE3" w:rsidP="007A6DE3">
      <w:pPr>
        <w:keepNext/>
        <w:keepLines/>
        <w:spacing w:after="60" w:line="240" w:lineRule="exact"/>
        <w:ind w:left="270"/>
      </w:pPr>
      <w:r>
        <w:rPr>
          <w:smallCaps/>
          <w:color w:val="00467F" w:themeColor="text2"/>
          <w:sz w:val="18"/>
        </w:rPr>
        <w:t>Використання Даних клієнта корпорацією Майкрософт</w:t>
      </w:r>
    </w:p>
    <w:p w:rsidR="007A6DE3" w:rsidRPr="002A4125" w:rsidRDefault="00C94DDA" w:rsidP="007A6DE3">
      <w:pPr>
        <w:ind w:left="270"/>
      </w:pPr>
      <w:r>
        <w:rPr>
          <w:color w:val="auto"/>
          <w:sz w:val="18"/>
          <w:szCs w:val="18"/>
        </w:rPr>
        <w:t xml:space="preserve">Попри будь-які суперечні положення угоди корпоративного ліцензування </w:t>
      </w:r>
      <w:r>
        <w:rPr>
          <w:color w:val="auto"/>
          <w:sz w:val="18"/>
        </w:rPr>
        <w:t>використання Даних клієнта корпорацією Майкрософт в онлайновій службі Yammer Enterprise</w:t>
      </w:r>
      <w:r>
        <w:rPr>
          <w:color w:val="auto"/>
          <w:sz w:val="18"/>
          <w:szCs w:val="18"/>
        </w:rPr>
        <w:t xml:space="preserve"> до та після припинення терміну підписки</w:t>
      </w:r>
      <w:r>
        <w:rPr>
          <w:color w:val="auto"/>
          <w:sz w:val="18"/>
        </w:rPr>
        <w:t xml:space="preserve"> регулюється Декларацією про</w:t>
      </w:r>
      <w:r w:rsidR="004E01BB">
        <w:rPr>
          <w:color w:val="auto"/>
          <w:sz w:val="18"/>
        </w:rPr>
        <w:t> </w:t>
      </w:r>
      <w:r>
        <w:rPr>
          <w:color w:val="auto"/>
          <w:sz w:val="18"/>
        </w:rPr>
        <w:t xml:space="preserve">конфіденційність Yammer Enterprise, наведеною на веб-сторінці </w:t>
      </w:r>
      <w:hyperlink r:id="rId110">
        <w:r>
          <w:rPr>
            <w:color w:val="00467F"/>
            <w:sz w:val="18"/>
            <w:u w:val="single"/>
          </w:rPr>
          <w:t>https://www.yammer.com/about/privacy</w:t>
        </w:r>
      </w:hyperlink>
      <w:r>
        <w:rPr>
          <w:color w:val="auto"/>
          <w:sz w:val="18"/>
        </w:rPr>
        <w:t>.</w:t>
      </w:r>
    </w:p>
    <w:p w:rsidR="007A6DE3" w:rsidRPr="002A4125" w:rsidRDefault="007A6DE3" w:rsidP="004E01BB">
      <w:pPr>
        <w:spacing w:after="60" w:line="240" w:lineRule="exact"/>
        <w:ind w:left="274"/>
      </w:pPr>
      <w:r>
        <w:rPr>
          <w:smallCaps/>
          <w:color w:val="00467F" w:themeColor="text2"/>
          <w:sz w:val="18"/>
        </w:rPr>
        <w:t>Менеджери з успішної роботи із клієнтами</w:t>
      </w:r>
    </w:p>
    <w:p w:rsidR="00F04E4D" w:rsidRPr="002A4125" w:rsidRDefault="007A6DE3" w:rsidP="004E01BB">
      <w:pPr>
        <w:ind w:left="274"/>
      </w:pPr>
      <w:r>
        <w:rPr>
          <w:color w:val="auto"/>
          <w:sz w:val="18"/>
          <w:szCs w:val="18"/>
        </w:rPr>
        <w:t>Усі послуги, надані вам менеджером з успішної роботи із клієнтами, не означають отримання чи передачу прав на інтелектуальну власність між сторонами. Результати роботи менеджерів з успішної роботи із клієнтами є власністю Майкрософт і вважаються частиною онлайнових служб, а також можуть використовуватися згідно з цими умовами.</w:t>
      </w:r>
    </w:p>
    <w:p w:rsidR="00F04E4D" w:rsidRPr="002A4125" w:rsidRDefault="00F04E4D" w:rsidP="00BD1E23">
      <w:pPr>
        <w:autoSpaceDN w:val="0"/>
        <w:ind w:left="720"/>
      </w:pPr>
    </w:p>
    <w:p w:rsidR="00BD1E23" w:rsidRDefault="00BD1E23">
      <w:pPr>
        <w:sectPr w:rsidR="00BD1E23" w:rsidSect="00DC5352">
          <w:footerReference w:type="default" r:id="rId111"/>
          <w:pgSz w:w="12240" w:h="15840" w:code="1"/>
          <w:pgMar w:top="1170" w:right="720" w:bottom="720" w:left="720" w:header="432" w:footer="288" w:gutter="0"/>
          <w:cols w:space="360"/>
        </w:sectPr>
      </w:pPr>
    </w:p>
    <w:p w:rsidR="0082133B" w:rsidRPr="002A4125" w:rsidRDefault="00ED4593">
      <w:pPr>
        <w:pStyle w:val="PURSectionHeading"/>
        <w:pageBreakBefore/>
      </w:pPr>
      <w:bookmarkStart w:id="384" w:name="Appendix_1"/>
      <w:bookmarkStart w:id="385" w:name="_Sec10"/>
      <w:bookmarkEnd w:id="6"/>
      <w:bookmarkEnd w:id="384"/>
      <w:r>
        <w:lastRenderedPageBreak/>
        <w:t>Додаток 1. Зауваження</w:t>
      </w:r>
      <w:r w:rsidR="00F22968">
        <w:fldChar w:fldCharType="begin"/>
      </w:r>
      <w:r>
        <w:instrText>TC "</w:instrText>
      </w:r>
      <w:bookmarkStart w:id="386" w:name="_Toc366005079"/>
      <w:r>
        <w:instrText>Додаток 1. Зауваження</w:instrText>
      </w:r>
      <w:bookmarkEnd w:id="386"/>
      <w:r>
        <w:instrText xml:space="preserve">" \l 1 </w:instrText>
      </w:r>
      <w:r w:rsidR="00F22968">
        <w:fldChar w:fldCharType="end"/>
      </w:r>
    </w:p>
    <w:p w:rsidR="00732D21" w:rsidRPr="002A4125" w:rsidRDefault="00732D21" w:rsidP="00732D21">
      <w:pPr>
        <w:pStyle w:val="PURHeading1"/>
      </w:pPr>
      <w:r>
        <w:t xml:space="preserve">Bing Maps </w:t>
      </w:r>
    </w:p>
    <w:p w:rsidR="005E0466" w:rsidRPr="002A4125" w:rsidRDefault="00732D21" w:rsidP="005E0466">
      <w:pPr>
        <w:pStyle w:val="PURHeading1"/>
        <w:spacing w:line="240" w:lineRule="auto"/>
        <w:ind w:left="270"/>
      </w:pPr>
      <w:r>
        <w:rPr>
          <w:smallCaps w:val="0"/>
          <w:color w:val="auto"/>
          <w:sz w:val="18"/>
          <w:szCs w:val="20"/>
        </w:rPr>
        <w:t>Програмне забезпечення включає використання служби Bing Maps. Будь-який вміст, наданий за допомогою служби Bing</w:t>
      </w:r>
      <w:r w:rsidR="00887430">
        <w:rPr>
          <w:smallCaps w:val="0"/>
          <w:color w:val="auto"/>
          <w:sz w:val="18"/>
          <w:szCs w:val="20"/>
        </w:rPr>
        <w:t> </w:t>
      </w:r>
      <w:r>
        <w:rPr>
          <w:smallCaps w:val="0"/>
          <w:color w:val="auto"/>
          <w:sz w:val="18"/>
          <w:szCs w:val="20"/>
        </w:rPr>
        <w:t>Maps, включно з геокодами, може використовуватися лише із продуктом, для якого надано вміст. Використання служби</w:t>
      </w:r>
      <w:r w:rsidR="00887430">
        <w:rPr>
          <w:smallCaps w:val="0"/>
          <w:color w:val="auto"/>
          <w:sz w:val="18"/>
          <w:szCs w:val="20"/>
        </w:rPr>
        <w:t> </w:t>
      </w:r>
      <w:r>
        <w:rPr>
          <w:smallCaps w:val="0"/>
          <w:color w:val="auto"/>
          <w:sz w:val="18"/>
          <w:szCs w:val="20"/>
        </w:rPr>
        <w:t xml:space="preserve">Bing Maps регламентується Умовами використання служби Bing Maps для користувачів, доступними за адресою </w:t>
      </w:r>
      <w:hyperlink r:id="rId112" w:history="1">
        <w:r>
          <w:rPr>
            <w:smallCaps w:val="0"/>
            <w:color w:val="00467F"/>
            <w:sz w:val="18"/>
            <w:szCs w:val="20"/>
            <w:u w:val="single"/>
          </w:rPr>
          <w:t>http://go.microsoft.com/?linkid=9710837</w:t>
        </w:r>
      </w:hyperlink>
      <w:r>
        <w:rPr>
          <w:smallCaps w:val="0"/>
          <w:color w:val="auto"/>
          <w:sz w:val="18"/>
          <w:szCs w:val="20"/>
        </w:rPr>
        <w:t xml:space="preserve"> і Декларацією про конфіденційність Bing Maps, доступною за адресою </w:t>
      </w:r>
      <w:hyperlink r:id="rId113"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2A4125" w:rsidRDefault="00ED4593" w:rsidP="005E0466">
      <w:pPr>
        <w:pStyle w:val="PURHeading1"/>
        <w:spacing w:line="240" w:lineRule="auto"/>
      </w:pPr>
      <w:r>
        <w:t>Повідомлення про автоматичне оновлення для попередніх версій SQL Server</w:t>
      </w:r>
    </w:p>
    <w:p w:rsidR="0082133B" w:rsidRPr="002A4125" w:rsidRDefault="00ED4593">
      <w:pPr>
        <w:pStyle w:val="PURBody-Indented"/>
      </w:pPr>
      <w:r>
        <w:t>Якщо програмне забезпечення інстальовано на серверах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sidR="00BA10FA">
        <w:t xml:space="preserve"> </w:t>
      </w:r>
      <w:r>
        <w:t>Вимкнути цю функцію не можна.</w:t>
      </w:r>
      <w:r w:rsidR="00BA10FA">
        <w:t xml:space="preserve"> </w:t>
      </w:r>
      <w:r>
        <w:t>Видалення цих файлів може спричинити помилки у програмному забезпеченні, а вихідні файли, можливо, не підлягатимуть відновленню.</w:t>
      </w:r>
      <w:r w:rsidR="00BA10FA">
        <w:t xml:space="preserve"> </w:t>
      </w:r>
      <w: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сервері або пристрої. </w:t>
      </w:r>
    </w:p>
    <w:p w:rsidR="0082133B" w:rsidRPr="002A4125" w:rsidRDefault="00ED4593">
      <w:pPr>
        <w:pStyle w:val="PURHeading1"/>
      </w:pPr>
      <w:r>
        <w:t>Повідомлення про передавання даних</w:t>
      </w:r>
    </w:p>
    <w:p w:rsidR="0082133B" w:rsidRPr="002A4125" w:rsidRDefault="00ED4593">
      <w:pPr>
        <w:pStyle w:val="PURBody-Indented"/>
      </w:pPr>
      <w:r>
        <w:t xml:space="preserve">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 Ці засоби визначено в документі «Повідомлення про передавання даних», який можна знайти на веб-сторінці </w:t>
      </w:r>
      <w:hyperlink r:id="rId114">
        <w:r>
          <w:rPr>
            <w:color w:val="00467F"/>
            <w:u w:val="single"/>
          </w:rPr>
          <w:t>http://microsoft.com/licensing/contracts</w:t>
        </w:r>
      </w:hyperlink>
      <w:r>
        <w:t>. Майкрософт надає служби разом із продуктами за допомогою цих функцій.</w:t>
      </w:r>
      <w:r w:rsidR="00BA10FA">
        <w:t xml:space="preserve"> </w:t>
      </w:r>
      <w:r>
        <w:t>Під час підключення функції ви не завжди отримуватиме</w:t>
      </w:r>
      <w:r w:rsidR="009C1A7B">
        <w:t xml:space="preserve">те окреме повідомлення про це. </w:t>
      </w:r>
      <w:r>
        <w:t>У деяких випадках можна вимкнути функцію або не користуватися нею.</w:t>
      </w:r>
    </w:p>
    <w:p w:rsidR="0082133B" w:rsidRPr="002A4125" w:rsidRDefault="00ED4593">
      <w:pPr>
        <w:pStyle w:val="PURHeading2"/>
      </w:pPr>
      <w:r>
        <w:t>Відомості про комп’ютер</w:t>
      </w:r>
    </w:p>
    <w:p w:rsidR="0082133B" w:rsidRPr="002A4125" w:rsidRDefault="00ED4593">
      <w:pPr>
        <w:pStyle w:val="PURBody-Indented"/>
      </w:pPr>
      <w:r>
        <w:t>За допомогою протоколів Інтернету ці засоби надсилають до відповідних систем інформацiю про комп’ютер, таку як IР-адреса,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sidR="00BA10FA">
        <w:t xml:space="preserve"> </w:t>
      </w:r>
    </w:p>
    <w:p w:rsidR="0082133B" w:rsidRPr="002A4125" w:rsidRDefault="00ED4593">
      <w:pPr>
        <w:pStyle w:val="PURHeading2"/>
      </w:pPr>
      <w:r>
        <w:t>Використання відомостей</w:t>
      </w:r>
    </w:p>
    <w:p w:rsidR="0082133B" w:rsidRPr="002A4125" w:rsidRDefault="00ED4593" w:rsidP="007461B2">
      <w:pPr>
        <w:pStyle w:val="PURBody-Indented"/>
      </w:pPr>
      <w:r>
        <w:t>Корпорація Майкрософт не використовує цю інформацію для встановлення вашої особистості або для встановлення зв’язку</w:t>
      </w:r>
      <w:r w:rsidR="007461B2">
        <w:t> </w:t>
      </w:r>
      <w:r>
        <w:t>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URL-адрес для покращення свого програмного забезпечення та служб. Також ця інформація може передаватись іншим особам, наприклад, постачальникам устаткування та програмного забезпечення.</w:t>
      </w:r>
      <w:r w:rsidR="00BA10FA">
        <w:t xml:space="preserve"> </w:t>
      </w:r>
      <w:r>
        <w:t>Вони можуть використовувати цю інформацію для покращення взаємодії своїх продуктів із програмним забезпеченням Microsoft.</w:t>
      </w:r>
    </w:p>
    <w:p w:rsidR="0082133B" w:rsidRPr="002A4125" w:rsidRDefault="00ED4593">
      <w:pPr>
        <w:pStyle w:val="PURHeading2"/>
      </w:pPr>
      <w:r>
        <w:t>Згода на передавання даних</w:t>
      </w:r>
    </w:p>
    <w:p w:rsidR="0082133B" w:rsidRPr="002A4125" w:rsidRDefault="00ED4593">
      <w:pPr>
        <w:pStyle w:val="PURBody-Indented"/>
      </w:pPr>
      <w: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82133B" w:rsidRPr="002A4125" w:rsidRDefault="00ED4593">
      <w:pPr>
        <w:pStyle w:val="PURHeading1"/>
      </w:pPr>
      <w:r>
        <w:t>Повідомлення про візуальний стандарт H.264/AVC, стандарт відео VC-1 і візуальний стандарт MPEG-4 Part 2</w:t>
      </w:r>
    </w:p>
    <w:p w:rsidR="0082133B" w:rsidRPr="002A4125" w:rsidRDefault="00ED4593">
      <w:pPr>
        <w:pStyle w:val="PURBody-Indented"/>
      </w:pPr>
      <w:r>
        <w:t>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w:t>
      </w:r>
    </w:p>
    <w:p w:rsidR="0082133B" w:rsidRPr="009C1A7B" w:rsidRDefault="00ED4593">
      <w:pPr>
        <w:pStyle w:val="PURBody-Indented"/>
        <w:rPr>
          <w:spacing w:val="-2"/>
        </w:rPr>
      </w:pPr>
      <w:r w:rsidRPr="009C1A7B">
        <w:rPr>
          <w:spacing w:val="-2"/>
        </w:rPr>
        <w:t>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w:t>
      </w:r>
      <w:r w:rsidR="009C1A7B" w:rsidRPr="009C1A7B">
        <w:rPr>
          <w:spacing w:val="-2"/>
        </w:rPr>
        <w:t> </w:t>
      </w:r>
      <w:r w:rsidRPr="009C1A7B">
        <w:rPr>
          <w:spacing w:val="-2"/>
        </w:rPr>
        <w:t>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w:t>
      </w:r>
      <w:r w:rsidR="009C1A7B" w:rsidRPr="009C1A7B">
        <w:rPr>
          <w:spacing w:val="-2"/>
        </w:rPr>
        <w:t> </w:t>
      </w:r>
      <w:r w:rsidRPr="009C1A7B">
        <w:rPr>
          <w:spacing w:val="-2"/>
        </w:rPr>
        <w:t>ПОСТАЧАННЯ ТАКОГО ВІДЕО.</w:t>
      </w:r>
      <w:r w:rsidR="00BA10FA">
        <w:rPr>
          <w:spacing w:val="-2"/>
        </w:rPr>
        <w:t xml:space="preserve"> </w:t>
      </w:r>
      <w:r w:rsidRPr="009C1A7B">
        <w:rPr>
          <w:spacing w:val="-2"/>
        </w:rPr>
        <w:t>ЛІЦЕНЗІЯ НЕ НАДАЄТЬСЯ ТА НЕ ПРИЗНАЧЕНА ДЛЯ ЖОДНОГО ІНШОГО ВИКОРИСТАННЯ.</w:t>
      </w:r>
    </w:p>
    <w:p w:rsidR="0082133B" w:rsidRPr="002A4125" w:rsidRDefault="00ED4593" w:rsidP="009C1A7B">
      <w:pPr>
        <w:pStyle w:val="PURBody-Indented"/>
        <w:spacing w:after="100"/>
        <w:ind w:left="274"/>
      </w:pPr>
      <w:r>
        <w:lastRenderedPageBreak/>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82133B" w:rsidRPr="002A4125" w:rsidRDefault="00ED4593" w:rsidP="009C1A7B">
      <w:pPr>
        <w:pStyle w:val="PURHeading1"/>
        <w:spacing w:before="200" w:after="200"/>
      </w:pPr>
      <w:r>
        <w:t>Потенційно небажане програмне забезпечення (Повідомлення І)</w:t>
      </w:r>
    </w:p>
    <w:p w:rsidR="0082133B" w:rsidRPr="002A4125" w:rsidRDefault="00ED4593" w:rsidP="009C1A7B">
      <w:pPr>
        <w:pStyle w:val="PURBody-Indented"/>
        <w:spacing w:after="100"/>
        <w:ind w:left="274"/>
      </w:pPr>
      <w:r>
        <w:t>Після ввімкнення програма «Захисник Windows» шукає на комп’ютері зловмисні програми («шкідливе програмне забезпечення») багатьох типів, зокрема віруси, хробаки, агенти-роботи, руткіти, шпигунські, рекламні та інші потенційно небажані програми.</w:t>
      </w:r>
      <w:r w:rsidR="00BA10FA">
        <w:t xml:space="preserve"> </w:t>
      </w:r>
      <w:r>
        <w:t>Якщо на початку використання програмного продукту вибрати рекомендовані параметри безпеки, такі зловмисні програми та інше потенційно небажане програмне забезпечення з «високим» або «критичним» рівнем небезпеки автоматично видалятимуться.</w:t>
      </w:r>
      <w:r w:rsidR="00BA10FA">
        <w:t xml:space="preserve"> </w:t>
      </w:r>
      <w:r>
        <w:t>Таке видалення може призвести до припинення роботи інших програм на вашому комп’ютері або порушення з вашого боку умов ліцензії на використання таких програм.</w:t>
      </w:r>
    </w:p>
    <w:p w:rsidR="0082133B" w:rsidRPr="002A4125" w:rsidRDefault="00E41634" w:rsidP="009C1A7B">
      <w:pPr>
        <w:pStyle w:val="PURBody-Indented"/>
        <w:spacing w:after="100"/>
        <w:ind w:left="274"/>
      </w:pPr>
      <w:r>
        <w:t>Можливе видалення або вимкнення програми, яка не є потенційно небажаною.</w:t>
      </w:r>
      <w:r w:rsidR="00BA10FA">
        <w:t xml:space="preserve"> </w:t>
      </w:r>
      <w:r>
        <w:t>Якщо ви використовуєте технологію Windows Defender та службу Windows Update, технологія Windows Defender регулярно оновлюється через службу Windows</w:t>
      </w:r>
      <w:r w:rsidR="00887430">
        <w:t> </w:t>
      </w:r>
      <w:r>
        <w:t>Update.</w:t>
      </w:r>
    </w:p>
    <w:p w:rsidR="0082133B" w:rsidRPr="002A4125" w:rsidRDefault="00B15C1B" w:rsidP="009C1A7B">
      <w:pPr>
        <w:pStyle w:val="PURHeading1"/>
        <w:spacing w:before="200" w:after="200"/>
      </w:pPr>
      <w:r>
        <w:t>Потенційно небажане програмне забезпечення (Повідомлення ІІ)</w:t>
      </w:r>
    </w:p>
    <w:p w:rsidR="0082133B" w:rsidRPr="002A4125" w:rsidRDefault="00ED4593" w:rsidP="009C1A7B">
      <w:pPr>
        <w:pStyle w:val="PURBody-Indented"/>
        <w:spacing w:after="100"/>
        <w:ind w:left="274"/>
      </w:pPr>
      <w: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w:t>
      </w:r>
      <w:r w:rsidR="00BA10FA">
        <w:t xml:space="preserve"> </w:t>
      </w:r>
      <w: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82133B" w:rsidRPr="002A4125" w:rsidRDefault="00ED4593" w:rsidP="009C1A7B">
      <w:pPr>
        <w:pStyle w:val="PURBody-Indented"/>
        <w:spacing w:after="100"/>
        <w:ind w:left="274"/>
      </w:pPr>
      <w: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82133B" w:rsidRPr="002A4125" w:rsidRDefault="00ED4593" w:rsidP="009C1A7B">
      <w:pPr>
        <w:pStyle w:val="PURHeading1"/>
        <w:spacing w:before="200" w:after="200"/>
      </w:pPr>
      <w:r>
        <w:t>Повідомлення про записування</w:t>
      </w:r>
    </w:p>
    <w:p w:rsidR="0082133B" w:rsidRPr="002A4125" w:rsidRDefault="00ED4593" w:rsidP="009C1A7B">
      <w:pPr>
        <w:pStyle w:val="PURBody-Indented"/>
        <w:spacing w:after="100"/>
        <w:ind w:left="274"/>
      </w:pPr>
      <w: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sidR="00BA10FA">
        <w:t xml:space="preserve"> </w:t>
      </w:r>
      <w:r>
        <w:t>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7D63E7" w:rsidRPr="002A4125" w:rsidRDefault="007D63E7" w:rsidP="009C1A7B">
      <w:pPr>
        <w:pStyle w:val="PURHeading1"/>
        <w:spacing w:before="200" w:after="200"/>
      </w:pPr>
      <w:r>
        <w:t xml:space="preserve">Повідомлення для Windows 8, Windows 8 K, Windows 8 KN, Windows 8N </w:t>
      </w:r>
    </w:p>
    <w:p w:rsidR="007D63E7" w:rsidRPr="002A4125" w:rsidRDefault="007D63E7" w:rsidP="009C1A7B">
      <w:pPr>
        <w:pStyle w:val="PURBody-Indented"/>
        <w:spacing w:after="100"/>
        <w:ind w:left="274"/>
      </w:pPr>
      <w:r>
        <w:rPr>
          <w:rFonts w:cs="Arial"/>
          <w:bCs/>
          <w:szCs w:val="18"/>
        </w:rPr>
        <w:t>До складу Windows 8 та Windows 8 K входять медіапрогравач Windows та відповідні інші технології згідно з постановою антимонопольного комітету Кореї (Korean Fair Trade Commission, KFTC), а також посилання на завантаження Windows</w:t>
      </w:r>
      <w:r w:rsidR="00887430">
        <w:rPr>
          <w:rFonts w:cs="Arial"/>
          <w:bCs/>
          <w:szCs w:val="18"/>
        </w:rPr>
        <w:t> </w:t>
      </w:r>
      <w:r>
        <w:rPr>
          <w:rFonts w:cs="Arial"/>
          <w:bCs/>
          <w:szCs w:val="18"/>
        </w:rPr>
        <w:t>Live</w:t>
      </w:r>
      <w:r w:rsidR="00887430">
        <w:rPr>
          <w:rFonts w:cs="Arial"/>
          <w:bCs/>
          <w:szCs w:val="18"/>
        </w:rPr>
        <w:t> </w:t>
      </w:r>
      <w:r>
        <w:rPr>
          <w:rFonts w:cs="Arial"/>
          <w:bCs/>
          <w:szCs w:val="18"/>
        </w:rPr>
        <w:t>Messenger. До складу Windows 8 KN не входить програвач Windows Media та інші відповідні технології, визначені KFTC.</w:t>
      </w:r>
      <w:r w:rsidR="00BA10FA">
        <w:rPr>
          <w:rFonts w:cs="Arial"/>
          <w:bCs/>
          <w:szCs w:val="18"/>
        </w:rPr>
        <w:t xml:space="preserve"> </w:t>
      </w:r>
    </w:p>
    <w:p w:rsidR="007D63E7" w:rsidRPr="002A4125" w:rsidRDefault="007D63E7" w:rsidP="009C1A7B">
      <w:pPr>
        <w:pStyle w:val="PURBody-Indented"/>
        <w:spacing w:after="100"/>
        <w:ind w:left="274"/>
      </w:pPr>
      <w:r>
        <w:rPr>
          <w:b/>
        </w:rPr>
        <w:t>Windows 8 K.</w:t>
      </w:r>
      <w:r w:rsidR="00BA10FA">
        <w:rPr>
          <w:rFonts w:ascii="Tahoma" w:hAnsi="Tahoma" w:cs="Tahoma"/>
          <w:bCs/>
          <w:szCs w:val="18"/>
        </w:rPr>
        <w:t xml:space="preserve"> </w:t>
      </w:r>
      <w:r>
        <w:rPr>
          <w:rFonts w:cs="Arial"/>
          <w:bCs/>
          <w:szCs w:val="18"/>
        </w:rPr>
        <w:t>Відповідно до вимог антимонопольного комітету Кореї програмне забезпечення має містити посилання на</w:t>
      </w:r>
      <w:r w:rsidR="00887430">
        <w:rPr>
          <w:rFonts w:cs="Arial"/>
          <w:bCs/>
          <w:szCs w:val="18"/>
        </w:rPr>
        <w:t> </w:t>
      </w:r>
      <w:r>
        <w:rPr>
          <w:rFonts w:cs="Arial"/>
          <w:bCs/>
          <w:szCs w:val="18"/>
        </w:rPr>
        <w:t>веб-сайти Media Player Center і Messenger Center, що мають посилання на веб-сайти третіх осіб, на яких користувачі можуть завантажити та інсталювати на комп’ютери програвачі та програми для обміну миттєвими повідомленнями від</w:t>
      </w:r>
      <w:r w:rsidR="00887430">
        <w:rPr>
          <w:rFonts w:cs="Arial"/>
          <w:bCs/>
          <w:szCs w:val="18"/>
        </w:rPr>
        <w:t> </w:t>
      </w:r>
      <w:r>
        <w:rPr>
          <w:rFonts w:cs="Arial"/>
          <w:bCs/>
          <w:szCs w:val="18"/>
        </w:rPr>
        <w:t>сторонніх виробників.</w:t>
      </w:r>
      <w:r w:rsidR="00BA10FA">
        <w:rPr>
          <w:rFonts w:cs="Arial"/>
          <w:bCs/>
          <w:szCs w:val="18"/>
        </w:rPr>
        <w:t xml:space="preserve"> </w:t>
      </w:r>
      <w:r>
        <w:rPr>
          <w:rFonts w:cs="Arial"/>
          <w:bCs/>
          <w:szCs w:val="18"/>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sidR="00BA10FA">
        <w:rPr>
          <w:rFonts w:cs="Arial"/>
          <w:bCs/>
          <w:szCs w:val="18"/>
        </w:rPr>
        <w:t xml:space="preserve"> </w:t>
      </w:r>
      <w:r>
        <w:rPr>
          <w:rFonts w:cs="Arial"/>
          <w:bCs/>
          <w:szCs w:val="18"/>
        </w:rPr>
        <w:t>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7D63E7" w:rsidRPr="002A4125" w:rsidRDefault="007D63E7" w:rsidP="009C1A7B">
      <w:pPr>
        <w:pStyle w:val="PURBody-Indented"/>
        <w:spacing w:after="100"/>
        <w:ind w:left="274"/>
      </w:pPr>
      <w:r>
        <w:rPr>
          <w:b/>
        </w:rPr>
        <w:t>Windows 8 KN</w:t>
      </w:r>
    </w:p>
    <w:p w:rsidR="007D63E7" w:rsidRPr="002A4125" w:rsidRDefault="007D63E7" w:rsidP="009C1A7B">
      <w:pPr>
        <w:pStyle w:val="PURBody-Indented"/>
        <w:spacing w:after="100"/>
        <w:ind w:left="274"/>
      </w:pPr>
      <w:r>
        <w:rPr>
          <w:b/>
        </w:rPr>
        <w:t>Невідповідні права на використання медіапрогравача Windows.</w:t>
      </w:r>
      <w:r w:rsidR="00BA10FA">
        <w:rPr>
          <w:rFonts w:cs="Arial"/>
          <w:b/>
          <w:i/>
          <w:szCs w:val="18"/>
        </w:rPr>
        <w:t xml:space="preserve"> </w:t>
      </w:r>
      <w:r>
        <w:rPr>
          <w:rFonts w:cs="Arial"/>
          <w:bCs/>
          <w:szCs w:val="18"/>
        </w:rPr>
        <w:t>Умови, що стосуються керування цифровими правами та медіапрогравача Windows, не поширюються на використання цього програмного забезпечення.</w:t>
      </w:r>
      <w:r>
        <w:rPr>
          <w:rFonts w:cs="Arial"/>
          <w:b/>
          <w:i/>
          <w:szCs w:val="18"/>
        </w:rPr>
        <w:t xml:space="preserve"> </w:t>
      </w:r>
    </w:p>
    <w:p w:rsidR="007D63E7" w:rsidRPr="002A4125" w:rsidRDefault="007D63E7" w:rsidP="00E6059A">
      <w:pPr>
        <w:pStyle w:val="PURBody-Indented"/>
        <w:spacing w:after="100"/>
        <w:ind w:left="274"/>
      </w:pPr>
      <w:r>
        <w:rPr>
          <w:b/>
        </w:rPr>
        <w:t xml:space="preserve">Повідомлення про відсутність програвача Windows Media. </w:t>
      </w:r>
      <w:r>
        <w:rPr>
          <w:rFonts w:cs="Arial"/>
          <w:bCs/>
          <w:szCs w:val="18"/>
        </w:rPr>
        <w:t>До складу програмного продукту не входить медіапрогравач Windows (згідно з постановою антимонопольного комітету Кореї) та відповідні технології, такі як Windows Media Center або</w:t>
      </w:r>
      <w:r w:rsidR="00E6059A">
        <w:rPr>
          <w:rFonts w:cs="Arial"/>
          <w:bCs/>
          <w:szCs w:val="18"/>
        </w:rPr>
        <w:t> </w:t>
      </w:r>
      <w:r>
        <w:rPr>
          <w:rFonts w:cs="Arial"/>
          <w:bCs/>
          <w:szCs w:val="18"/>
        </w:rPr>
        <w:t>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w:t>
      </w:r>
      <w:r w:rsidR="009C1A7B">
        <w:rPr>
          <w:rFonts w:cs="Arial"/>
          <w:bCs/>
          <w:szCs w:val="18"/>
        </w:rPr>
        <w:t xml:space="preserve">дачі. </w:t>
      </w:r>
      <w:r>
        <w:rPr>
          <w:rFonts w:cs="Arial"/>
          <w:bCs/>
          <w:szCs w:val="18"/>
        </w:rPr>
        <w:t xml:space="preserve">Додаткові відомості можна знайти </w:t>
      </w:r>
      <w:r>
        <w:rPr>
          <w:rFonts w:ascii="Tahoma" w:hAnsi="Tahoma" w:cs="Tahoma"/>
          <w:bCs/>
          <w:szCs w:val="18"/>
        </w:rPr>
        <w:t>на веб-сайті</w:t>
      </w:r>
      <w:r>
        <w:rPr>
          <w:rFonts w:ascii="Tahoma" w:hAnsi="Tahoma" w:cs="Tahoma"/>
          <w:szCs w:val="18"/>
        </w:rPr>
        <w:t xml:space="preserve"> </w:t>
      </w:r>
      <w:hyperlink r:id="rId115" w:history="1">
        <w:r>
          <w:rPr>
            <w:rStyle w:val="Hyperlink"/>
            <w:rFonts w:ascii="Tahoma" w:hAnsi="Tahoma" w:cs="Tahoma"/>
            <w:szCs w:val="18"/>
          </w:rPr>
          <w:t>http://go.microsoft.com/fwlink/?LinkId=147432</w:t>
        </w:r>
      </w:hyperlink>
      <w:r w:rsidRPr="009C1A7B">
        <w:rPr>
          <w:rFonts w:cs="Arial"/>
          <w:bCs/>
          <w:szCs w:val="18"/>
        </w:rPr>
        <w:t>.</w:t>
      </w:r>
    </w:p>
    <w:p w:rsidR="007D63E7" w:rsidRPr="002A4125" w:rsidRDefault="007D63E7" w:rsidP="00E6059A">
      <w:pPr>
        <w:pStyle w:val="PURBody-Indented"/>
      </w:pPr>
      <w:r>
        <w:rPr>
          <w:b/>
        </w:rPr>
        <w:lastRenderedPageBreak/>
        <w:t>Додаткова відмова від гарантійних зобов’язань.</w:t>
      </w:r>
      <w:r>
        <w:rPr>
          <w:rFonts w:ascii="Tahoma" w:hAnsi="Tahoma"/>
          <w:b/>
          <w:i/>
          <w:szCs w:val="18"/>
        </w:rPr>
        <w:t xml:space="preserve"> </w:t>
      </w:r>
      <w:r>
        <w:rPr>
          <w:rFonts w:cs="Arial"/>
          <w:bCs/>
          <w:szCs w:val="18"/>
        </w:rPr>
        <w:t>Майкрософт не надає жодних гарантій щодо функціональних можливостей, пов’язаних із програвачем Windows Media, згідно з постановою антимонопольного комітету Кореї, незважаючи</w:t>
      </w:r>
      <w:r w:rsidR="00E6059A">
        <w:rPr>
          <w:rFonts w:cs="Arial"/>
          <w:bCs/>
          <w:szCs w:val="18"/>
        </w:rPr>
        <w:t> </w:t>
      </w:r>
      <w:r>
        <w:rPr>
          <w:rFonts w:cs="Arial"/>
          <w:bCs/>
          <w:szCs w:val="18"/>
        </w:rPr>
        <w:t>на те, що умови вашої угоди Microsoft Online Subscription Agreement можуть передбачати протилежне.</w:t>
      </w:r>
    </w:p>
    <w:p w:rsidR="00987939" w:rsidRPr="002A4125" w:rsidRDefault="007D63E7" w:rsidP="00987939">
      <w:pPr>
        <w:pStyle w:val="PURBody-Indented"/>
      </w:pPr>
      <w:r>
        <w:rPr>
          <w:b/>
        </w:rPr>
        <w:t>Windows 8 N</w:t>
      </w:r>
    </w:p>
    <w:p w:rsidR="0013412F" w:rsidRPr="002A4125" w:rsidRDefault="007D63E7" w:rsidP="00987939">
      <w:pPr>
        <w:pStyle w:val="PURBody-Indented"/>
      </w:pPr>
      <w:r>
        <w:rPr>
          <w:b/>
        </w:rPr>
        <w:t>Невідповідні права на використання медіапрогравача Windows</w:t>
      </w:r>
      <w:r w:rsidRPr="007461B2">
        <w:rPr>
          <w:b/>
          <w:bCs/>
        </w:rPr>
        <w:t>.</w:t>
      </w:r>
      <w:r w:rsidR="00BA10FA">
        <w:rPr>
          <w:rFonts w:ascii="Tahoma" w:hAnsi="Tahoma" w:cs="Tahoma"/>
          <w:szCs w:val="18"/>
        </w:rPr>
        <w:t xml:space="preserve"> </w:t>
      </w:r>
      <w:r>
        <w:rPr>
          <w:rFonts w:cs="Arial"/>
          <w:szCs w:val="18"/>
        </w:rPr>
        <w:t>Умови, що стосуються керування цифровими правами та медіапрогравача Windows, не поширюються на використання цього програмного забезпечення.</w:t>
      </w:r>
      <w:r>
        <w:rPr>
          <w:rFonts w:ascii="Tahoma" w:hAnsi="Tahoma" w:cs="Tahoma"/>
          <w:szCs w:val="18"/>
        </w:rPr>
        <w:t xml:space="preserve"> </w:t>
      </w:r>
    </w:p>
    <w:p w:rsidR="007D63E7" w:rsidRPr="002A4125" w:rsidRDefault="007D63E7" w:rsidP="00E6059A">
      <w:pPr>
        <w:pStyle w:val="Heading4"/>
        <w:ind w:left="270"/>
      </w:pPr>
      <w:r>
        <w:rPr>
          <w:rFonts w:ascii="Arial" w:eastAsiaTheme="minorHAnsi" w:hAnsi="Arial" w:cstheme="minorBidi"/>
          <w:bCs w:val="0"/>
          <w:i w:val="0"/>
          <w:iCs w:val="0"/>
          <w:color w:val="auto"/>
          <w:sz w:val="18"/>
        </w:rPr>
        <w:t>Повідомлення про відсутність функціональних можливостей Windows Media.</w:t>
      </w:r>
      <w:r>
        <w:rPr>
          <w:rFonts w:ascii="Tahoma" w:hAnsi="Tahoma" w:cs="Tahoma"/>
          <w:b w:val="0"/>
          <w:i w:val="0"/>
          <w:color w:val="auto"/>
          <w:sz w:val="18"/>
          <w:szCs w:val="18"/>
        </w:rPr>
        <w:t xml:space="preserve"> </w:t>
      </w:r>
      <w:r>
        <w:rPr>
          <w:rFonts w:ascii="Arial" w:hAnsi="Arial" w:cs="Arial"/>
          <w:b w:val="0"/>
          <w:i w:val="0"/>
          <w:color w:val="auto"/>
          <w:sz w:val="18"/>
          <w:szCs w:val="18"/>
        </w:rPr>
        <w:t>До складу програмного забезпечення не входить медіапрогравач Windows (згідно з постановою Європейської комісії) і пов’язані з ним технології, зокрема медіацентр Windows і 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sidR="00BA10FA">
        <w:rPr>
          <w:rFonts w:ascii="Arial" w:hAnsi="Arial" w:cs="Arial"/>
          <w:b w:val="0"/>
          <w:i w:val="0"/>
          <w:color w:val="auto"/>
          <w:sz w:val="18"/>
          <w:szCs w:val="18"/>
        </w:rPr>
        <w:t xml:space="preserve"> </w:t>
      </w:r>
      <w:r>
        <w:rPr>
          <w:rFonts w:ascii="Arial" w:hAnsi="Arial" w:cs="Arial"/>
          <w:b w:val="0"/>
          <w:i w:val="0"/>
          <w:color w:val="auto"/>
          <w:sz w:val="18"/>
          <w:szCs w:val="18"/>
        </w:rPr>
        <w:t>Додаткові відомості можна знайти на веб</w:t>
      </w:r>
      <w:r w:rsidR="00E6059A">
        <w:rPr>
          <w:rFonts w:ascii="Arial" w:hAnsi="Arial" w:cs="Arial"/>
          <w:b w:val="0"/>
          <w:i w:val="0"/>
          <w:color w:val="auto"/>
          <w:sz w:val="18"/>
          <w:szCs w:val="18"/>
        </w:rPr>
        <w:t>­</w:t>
      </w:r>
      <w:r>
        <w:rPr>
          <w:rFonts w:ascii="Arial" w:hAnsi="Arial" w:cs="Arial"/>
          <w:b w:val="0"/>
          <w:i w:val="0"/>
          <w:color w:val="auto"/>
          <w:sz w:val="18"/>
          <w:szCs w:val="18"/>
        </w:rPr>
        <w:t xml:space="preserve">сторінці </w:t>
      </w:r>
      <w:hyperlink r:id="rId116" w:tgtFrame="_blank" w:history="1">
        <w:r>
          <w:rPr>
            <w:rStyle w:val="Hyperlink"/>
            <w:rFonts w:ascii="Tahoma" w:hAnsi="Tahoma" w:cs="Tahoma"/>
            <w:b w:val="0"/>
            <w:i w:val="0"/>
            <w:sz w:val="18"/>
            <w:szCs w:val="18"/>
          </w:rPr>
          <w:t>http://go.microsoft.com/fwlink/?LinkId=147431</w:t>
        </w:r>
      </w:hyperlink>
      <w:r w:rsidRPr="009C1A7B">
        <w:rPr>
          <w:rFonts w:ascii="Arial" w:hAnsi="Arial" w:cs="Arial"/>
          <w:b w:val="0"/>
          <w:i w:val="0"/>
          <w:color w:val="auto"/>
          <w:sz w:val="18"/>
          <w:szCs w:val="18"/>
        </w:rPr>
        <w:t>.</w:t>
      </w:r>
    </w:p>
    <w:p w:rsidR="007D63E7" w:rsidRPr="002A4125" w:rsidRDefault="007D63E7" w:rsidP="006F57D7">
      <w:pPr>
        <w:pStyle w:val="Heading4"/>
        <w:ind w:left="270"/>
      </w:pPr>
      <w:r>
        <w:rPr>
          <w:rFonts w:ascii="Arial" w:eastAsiaTheme="minorHAnsi" w:hAnsi="Arial" w:cstheme="minorBidi"/>
          <w:bCs w:val="0"/>
          <w:i w:val="0"/>
          <w:iCs w:val="0"/>
          <w:color w:val="auto"/>
          <w:sz w:val="18"/>
        </w:rPr>
        <w:t>Додаткова відмова від гарантійних зобов’язань.</w:t>
      </w:r>
      <w:r w:rsidR="00BA10FA">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Згідно з постановою Європейської комісії Майкрософт не надає жодних гарантій щодо функціональних можливостей, пов’язаних із програвачем Windows Media, незважаючи на те, що умови вашої угоди «Microsoft Online Subscription Agreement» можуть передбачати протилежне.</w:t>
      </w:r>
    </w:p>
    <w:p w:rsidR="0013412F" w:rsidRPr="002A4125" w:rsidRDefault="0013412F" w:rsidP="0013412F">
      <w:pPr>
        <w:pStyle w:val="PURHeading1"/>
      </w:pPr>
      <w:r>
        <w:t>Yammer</w:t>
      </w:r>
    </w:p>
    <w:p w:rsidR="0013412F" w:rsidRPr="002A4125" w:rsidRDefault="0013412F" w:rsidP="0013412F">
      <w:pPr>
        <w:spacing w:before="100" w:beforeAutospacing="1" w:after="100" w:afterAutospacing="1"/>
        <w:ind w:left="274"/>
      </w:pPr>
      <w:r>
        <w:rPr>
          <w:rFonts w:cs="Arial"/>
          <w:bCs/>
          <w:color w:val="auto"/>
          <w:sz w:val="18"/>
          <w:szCs w:val="18"/>
        </w:rPr>
        <w:t>Програмне забезпечення, яке підключається до програмного комплексу Microsoft Dynamics CRM через мережу Yammer, увімкне обмін деякими даними між двома службами.</w:t>
      </w:r>
      <w:r w:rsidR="00BA10FA">
        <w:rPr>
          <w:rFonts w:cs="Arial"/>
          <w:bCs/>
          <w:color w:val="auto"/>
          <w:sz w:val="18"/>
          <w:szCs w:val="18"/>
        </w:rPr>
        <w:t xml:space="preserve"> </w:t>
      </w:r>
      <w:r>
        <w:rPr>
          <w:rFonts w:cs="Arial"/>
          <w:bCs/>
          <w:color w:val="auto"/>
          <w:sz w:val="18"/>
          <w:szCs w:val="18"/>
        </w:rPr>
        <w:t>Під вашим керівництвом і під керівництвом ваших користувачів наведені нижче дані передаватимуться до мережі Yammer через програмний комплекс Microsoft Dynamics CRM: (i) дописи; (ii) посилання на записи CRM; (iii) інформація, яка міститься в полі опису записів CRM; і (vi) будь-яка інша інформація про діяльність або вміст, яку ви чи ваші користувачі передаєте до мережі Yammer. Умови використання мережі Yammer доступні</w:t>
      </w:r>
      <w:r w:rsidR="009C1A7B">
        <w:rPr>
          <w:rFonts w:cs="Arial"/>
          <w:bCs/>
          <w:color w:val="auto"/>
          <w:sz w:val="18"/>
          <w:szCs w:val="18"/>
        </w:rPr>
        <w:t> </w:t>
      </w:r>
      <w:r>
        <w:rPr>
          <w:rFonts w:cs="Arial"/>
          <w:bCs/>
          <w:color w:val="auto"/>
          <w:sz w:val="18"/>
          <w:szCs w:val="18"/>
        </w:rPr>
        <w:t xml:space="preserve">за адресою </w:t>
      </w:r>
      <w:hyperlink r:id="rId117" w:history="1">
        <w:r>
          <w:rPr>
            <w:rFonts w:cs="Arial"/>
            <w:bCs/>
            <w:color w:val="auto"/>
            <w:sz w:val="18"/>
            <w:szCs w:val="18"/>
          </w:rPr>
          <w:t>https://www.yammer.com/about/terms/</w:t>
        </w:r>
      </w:hyperlink>
      <w:r>
        <w:rPr>
          <w:rFonts w:cs="Arial"/>
          <w:bCs/>
          <w:color w:val="auto"/>
          <w:sz w:val="18"/>
          <w:szCs w:val="18"/>
        </w:rPr>
        <w:t>.</w:t>
      </w:r>
      <w:r w:rsidR="00BA10FA">
        <w:rPr>
          <w:rFonts w:cs="Arial"/>
          <w:bCs/>
          <w:color w:val="auto"/>
          <w:sz w:val="18"/>
          <w:szCs w:val="18"/>
        </w:rPr>
        <w:t xml:space="preserve"> </w:t>
      </w:r>
      <w:r>
        <w:rPr>
          <w:rFonts w:cs="Arial"/>
          <w:bCs/>
          <w:color w:val="auto"/>
          <w:sz w:val="18"/>
          <w:szCs w:val="18"/>
        </w:rPr>
        <w:t xml:space="preserve">Її Декларація про конфіденційність, доступна за адресою </w:t>
      </w:r>
      <w:hyperlink r:id="rId118" w:history="1">
        <w:r>
          <w:rPr>
            <w:rFonts w:cs="Arial"/>
            <w:bCs/>
            <w:color w:val="auto"/>
            <w:sz w:val="18"/>
            <w:szCs w:val="18"/>
          </w:rPr>
          <w:t>https://www.yammer.com/about/privacy/</w:t>
        </w:r>
      </w:hyperlink>
      <w:r>
        <w:rPr>
          <w:rFonts w:cs="Arial"/>
          <w:bCs/>
          <w:color w:val="auto"/>
          <w:sz w:val="18"/>
          <w:szCs w:val="18"/>
        </w:rPr>
        <w:t>, застосовується до Даних клієнта, надісланих у мережу Yammer.</w:t>
      </w:r>
    </w:p>
    <w:p w:rsidR="0013412F" w:rsidRPr="002A4125" w:rsidRDefault="0013412F" w:rsidP="0013412F"/>
    <w:p w:rsidR="007D63E7" w:rsidRPr="002A4125" w:rsidRDefault="007D63E7">
      <w:pPr>
        <w:pStyle w:val="PURBody-Indented"/>
      </w:pPr>
    </w:p>
    <w:p w:rsidR="0082133B" w:rsidRPr="002A4125" w:rsidRDefault="00EA6071">
      <w:pPr>
        <w:pStyle w:val="PURBreadcrumb"/>
      </w:pPr>
      <w:hyperlink w:anchor="TOC" w:history="1">
        <w:r w:rsidR="009C1A7B">
          <w:rPr>
            <w:color w:val="00467F"/>
            <w:u w:val="single"/>
          </w:rPr>
          <w:t>Зміст</w:t>
        </w:r>
      </w:hyperlink>
      <w:r w:rsidR="009C1A7B">
        <w:t xml:space="preserve"> / </w:t>
      </w:r>
      <w:hyperlink w:anchor="General_License_Terms">
        <w:r w:rsidR="009C1A7B">
          <w:rPr>
            <w:color w:val="00467F"/>
            <w:u w:val="single"/>
          </w:rPr>
          <w:t>Загальні умови</w:t>
        </w:r>
      </w:hyperlink>
      <w:r w:rsidR="00F22968">
        <w:t xml:space="preserve"> </w:t>
      </w:r>
    </w:p>
    <w:bookmarkEnd w:id="385"/>
    <w:p w:rsidR="00F92C39" w:rsidRDefault="00F92C39">
      <w:pPr>
        <w:pStyle w:val="PURSectionHeading"/>
        <w:pageBreakBefore/>
        <w:sectPr w:rsidR="00F92C39" w:rsidSect="00C05AED">
          <w:headerReference w:type="default" r:id="rId119"/>
          <w:footerReference w:type="default" r:id="rId120"/>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Покажчик продуктів</w:t>
      </w:r>
      <w:r w:rsidR="00F22968">
        <w:fldChar w:fldCharType="begin"/>
      </w:r>
      <w:r>
        <w:instrText>TC "</w:instrText>
      </w:r>
      <w:bookmarkStart w:id="387" w:name="_Toc366005080"/>
      <w:r>
        <w:instrText>Покажчик продуктів</w:instrText>
      </w:r>
      <w:bookmarkEnd w:id="387"/>
      <w:r>
        <w:instrText xml:space="preserve">" \l 1 </w:instrText>
      </w:r>
      <w:r w:rsidR="00F22968">
        <w:fldChar w:fldCharType="end"/>
      </w:r>
    </w:p>
    <w:p w:rsidR="00E2326A" w:rsidRDefault="00F22968" w:rsidP="0080499B">
      <w:pPr>
        <w:pStyle w:val="Index1"/>
        <w:tabs>
          <w:tab w:val="right" w:leader="dot" w:pos="5030"/>
        </w:tabs>
        <w:rPr>
          <w:noProof/>
          <w:color w:val="auto"/>
          <w:sz w:val="18"/>
        </w:rPr>
        <w:sectPr w:rsidR="00E2326A" w:rsidSect="00E2326A">
          <w:footerReference w:type="default" r:id="rId12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E2326A" w:rsidRDefault="00E2326A">
      <w:pPr>
        <w:pStyle w:val="Index1"/>
        <w:tabs>
          <w:tab w:val="right" w:leader="dot" w:pos="5030"/>
        </w:tabs>
        <w:rPr>
          <w:noProof/>
        </w:rPr>
      </w:pPr>
      <w:r>
        <w:rPr>
          <w:noProof/>
        </w:rPr>
        <w:lastRenderedPageBreak/>
        <w:t>Exchange Online Archiving, 14</w:t>
      </w:r>
    </w:p>
    <w:p w:rsidR="00E2326A" w:rsidRDefault="00E2326A">
      <w:pPr>
        <w:pStyle w:val="Index1"/>
        <w:tabs>
          <w:tab w:val="right" w:leader="dot" w:pos="5030"/>
        </w:tabs>
        <w:rPr>
          <w:noProof/>
        </w:rPr>
      </w:pPr>
      <w:r>
        <w:rPr>
          <w:noProof/>
        </w:rPr>
        <w:t>Exchange Online Archiving для Exchange Online, 14</w:t>
      </w:r>
    </w:p>
    <w:p w:rsidR="00E2326A" w:rsidRDefault="00E2326A">
      <w:pPr>
        <w:pStyle w:val="Index1"/>
        <w:tabs>
          <w:tab w:val="right" w:leader="dot" w:pos="5030"/>
        </w:tabs>
        <w:rPr>
          <w:noProof/>
        </w:rPr>
      </w:pPr>
      <w:r>
        <w:rPr>
          <w:noProof/>
        </w:rPr>
        <w:t>Exchange Online Kiosk, 14</w:t>
      </w:r>
    </w:p>
    <w:p w:rsidR="00E2326A" w:rsidRDefault="00E2326A">
      <w:pPr>
        <w:pStyle w:val="Index1"/>
        <w:tabs>
          <w:tab w:val="right" w:leader="dot" w:pos="5030"/>
        </w:tabs>
        <w:rPr>
          <w:noProof/>
        </w:rPr>
      </w:pPr>
      <w:r>
        <w:rPr>
          <w:noProof/>
        </w:rPr>
        <w:t>Exchange Online Plan 1, 15</w:t>
      </w:r>
    </w:p>
    <w:p w:rsidR="00E2326A" w:rsidRDefault="00E2326A">
      <w:pPr>
        <w:pStyle w:val="Index1"/>
        <w:tabs>
          <w:tab w:val="right" w:leader="dot" w:pos="5030"/>
        </w:tabs>
        <w:rPr>
          <w:noProof/>
        </w:rPr>
      </w:pPr>
      <w:r>
        <w:rPr>
          <w:noProof/>
        </w:rPr>
        <w:t>Exchange Online Plan 2, 15</w:t>
      </w:r>
    </w:p>
    <w:p w:rsidR="00E2326A" w:rsidRDefault="00E2326A">
      <w:pPr>
        <w:pStyle w:val="Index1"/>
        <w:tabs>
          <w:tab w:val="right" w:leader="dot" w:pos="5030"/>
        </w:tabs>
        <w:rPr>
          <w:noProof/>
        </w:rPr>
      </w:pPr>
      <w:r>
        <w:rPr>
          <w:noProof/>
        </w:rPr>
        <w:t>Exchange Online Protection, 16</w:t>
      </w:r>
    </w:p>
    <w:p w:rsidR="00E2326A" w:rsidRDefault="00E2326A">
      <w:pPr>
        <w:pStyle w:val="Index1"/>
        <w:tabs>
          <w:tab w:val="right" w:leader="dot" w:pos="5030"/>
        </w:tabs>
        <w:rPr>
          <w:noProof/>
        </w:rPr>
      </w:pPr>
      <w:r>
        <w:rPr>
          <w:noProof/>
        </w:rPr>
        <w:t>Lync Online Plan 1, 16</w:t>
      </w:r>
    </w:p>
    <w:p w:rsidR="00E2326A" w:rsidRDefault="00E2326A">
      <w:pPr>
        <w:pStyle w:val="Index1"/>
        <w:tabs>
          <w:tab w:val="right" w:leader="dot" w:pos="5030"/>
        </w:tabs>
        <w:rPr>
          <w:noProof/>
        </w:rPr>
      </w:pPr>
      <w:r>
        <w:rPr>
          <w:noProof/>
        </w:rPr>
        <w:t>Lync Online Plan 2, 17</w:t>
      </w:r>
    </w:p>
    <w:p w:rsidR="00E2326A" w:rsidRDefault="00E2326A">
      <w:pPr>
        <w:pStyle w:val="Index1"/>
        <w:tabs>
          <w:tab w:val="right" w:leader="dot" w:pos="5030"/>
        </w:tabs>
        <w:rPr>
          <w:noProof/>
        </w:rPr>
      </w:pPr>
      <w:r>
        <w:rPr>
          <w:noProof/>
        </w:rPr>
        <w:t>Lync Online Plan 3, 18</w:t>
      </w:r>
    </w:p>
    <w:p w:rsidR="00E2326A" w:rsidRDefault="00E2326A">
      <w:pPr>
        <w:pStyle w:val="Index1"/>
        <w:tabs>
          <w:tab w:val="right" w:leader="dot" w:pos="5030"/>
        </w:tabs>
        <w:rPr>
          <w:noProof/>
        </w:rPr>
      </w:pPr>
      <w:r>
        <w:rPr>
          <w:noProof/>
        </w:rPr>
        <w:t>Microsoft Desktop Optimization Pack (MDOP), 18</w:t>
      </w:r>
    </w:p>
    <w:p w:rsidR="00E2326A" w:rsidRDefault="00E2326A">
      <w:pPr>
        <w:pStyle w:val="Index1"/>
        <w:tabs>
          <w:tab w:val="right" w:leader="dot" w:pos="5030"/>
        </w:tabs>
        <w:rPr>
          <w:noProof/>
        </w:rPr>
      </w:pPr>
      <w:r>
        <w:rPr>
          <w:noProof/>
        </w:rPr>
        <w:t>Microsoft Dynamics CRM Online Basic, 19</w:t>
      </w:r>
    </w:p>
    <w:p w:rsidR="00E2326A" w:rsidRDefault="00E2326A">
      <w:pPr>
        <w:pStyle w:val="Index1"/>
        <w:tabs>
          <w:tab w:val="right" w:leader="dot" w:pos="5030"/>
        </w:tabs>
        <w:rPr>
          <w:noProof/>
        </w:rPr>
      </w:pPr>
      <w:r>
        <w:rPr>
          <w:noProof/>
        </w:rPr>
        <w:t>Microsoft Dynamics CRM Online Essential, 21</w:t>
      </w:r>
    </w:p>
    <w:p w:rsidR="00E2326A" w:rsidRDefault="00E2326A">
      <w:pPr>
        <w:pStyle w:val="Index1"/>
        <w:tabs>
          <w:tab w:val="right" w:leader="dot" w:pos="5030"/>
        </w:tabs>
        <w:rPr>
          <w:noProof/>
        </w:rPr>
      </w:pPr>
      <w:r>
        <w:rPr>
          <w:noProof/>
        </w:rPr>
        <w:t>Microsoft Dynamics CRM Online Professional, 22</w:t>
      </w:r>
    </w:p>
    <w:p w:rsidR="00E2326A" w:rsidRDefault="00E2326A">
      <w:pPr>
        <w:pStyle w:val="Index1"/>
        <w:tabs>
          <w:tab w:val="right" w:leader="dot" w:pos="5030"/>
        </w:tabs>
        <w:rPr>
          <w:noProof/>
        </w:rPr>
      </w:pPr>
      <w:r>
        <w:rPr>
          <w:noProof/>
        </w:rPr>
        <w:t>Office 365 Developer, 23</w:t>
      </w:r>
    </w:p>
    <w:p w:rsidR="00E2326A" w:rsidRDefault="00E2326A">
      <w:pPr>
        <w:pStyle w:val="Index1"/>
        <w:tabs>
          <w:tab w:val="right" w:leader="dot" w:pos="5030"/>
        </w:tabs>
        <w:rPr>
          <w:noProof/>
        </w:rPr>
      </w:pPr>
      <w:r>
        <w:rPr>
          <w:noProof/>
        </w:rPr>
        <w:t>Office 365 ProPlus, 24</w:t>
      </w:r>
    </w:p>
    <w:p w:rsidR="00E2326A" w:rsidRDefault="00E2326A">
      <w:pPr>
        <w:pStyle w:val="Index1"/>
        <w:tabs>
          <w:tab w:val="right" w:leader="dot" w:pos="5030"/>
        </w:tabs>
        <w:rPr>
          <w:noProof/>
        </w:rPr>
      </w:pPr>
      <w:r>
        <w:rPr>
          <w:noProof/>
        </w:rPr>
        <w:lastRenderedPageBreak/>
        <w:t>Office 365 Small Business, 25</w:t>
      </w:r>
    </w:p>
    <w:p w:rsidR="00E2326A" w:rsidRDefault="00E2326A">
      <w:pPr>
        <w:pStyle w:val="Index1"/>
        <w:tabs>
          <w:tab w:val="right" w:leader="dot" w:pos="5030"/>
        </w:tabs>
        <w:rPr>
          <w:noProof/>
        </w:rPr>
      </w:pPr>
      <w:r>
        <w:rPr>
          <w:noProof/>
        </w:rPr>
        <w:t>Office 365 Small Business Premium, 26</w:t>
      </w:r>
    </w:p>
    <w:p w:rsidR="00E2326A" w:rsidRDefault="00E2326A">
      <w:pPr>
        <w:pStyle w:val="Index1"/>
        <w:tabs>
          <w:tab w:val="right" w:leader="dot" w:pos="5030"/>
        </w:tabs>
        <w:rPr>
          <w:noProof/>
        </w:rPr>
      </w:pPr>
      <w:r>
        <w:rPr>
          <w:noProof/>
        </w:rPr>
        <w:t>Office Web Applications, 27</w:t>
      </w:r>
    </w:p>
    <w:p w:rsidR="00E2326A" w:rsidRDefault="00E2326A">
      <w:pPr>
        <w:pStyle w:val="Index1"/>
        <w:tabs>
          <w:tab w:val="right" w:leader="dot" w:pos="5030"/>
        </w:tabs>
        <w:rPr>
          <w:noProof/>
        </w:rPr>
      </w:pPr>
      <w:r>
        <w:rPr>
          <w:noProof/>
        </w:rPr>
        <w:t>Project Online, 28</w:t>
      </w:r>
    </w:p>
    <w:p w:rsidR="00E2326A" w:rsidRDefault="00E2326A">
      <w:pPr>
        <w:pStyle w:val="Index1"/>
        <w:tabs>
          <w:tab w:val="right" w:leader="dot" w:pos="5030"/>
        </w:tabs>
        <w:rPr>
          <w:noProof/>
        </w:rPr>
      </w:pPr>
      <w:r>
        <w:rPr>
          <w:noProof/>
        </w:rPr>
        <w:t>Project Pro для Office 365, 28</w:t>
      </w:r>
    </w:p>
    <w:p w:rsidR="00E2326A" w:rsidRDefault="00E2326A">
      <w:pPr>
        <w:pStyle w:val="Index1"/>
        <w:tabs>
          <w:tab w:val="right" w:leader="dot" w:pos="5030"/>
        </w:tabs>
        <w:rPr>
          <w:noProof/>
        </w:rPr>
      </w:pPr>
      <w:r>
        <w:rPr>
          <w:noProof/>
        </w:rPr>
        <w:t>SharePoint Online Kiosk, 29</w:t>
      </w:r>
    </w:p>
    <w:p w:rsidR="00E2326A" w:rsidRDefault="00E2326A">
      <w:pPr>
        <w:pStyle w:val="Index1"/>
        <w:tabs>
          <w:tab w:val="right" w:leader="dot" w:pos="5030"/>
        </w:tabs>
        <w:rPr>
          <w:noProof/>
        </w:rPr>
      </w:pPr>
      <w:r>
        <w:rPr>
          <w:noProof/>
        </w:rPr>
        <w:t>SharePoint Online Plan 1, 29</w:t>
      </w:r>
    </w:p>
    <w:p w:rsidR="00E2326A" w:rsidRDefault="00E2326A">
      <w:pPr>
        <w:pStyle w:val="Index1"/>
        <w:tabs>
          <w:tab w:val="right" w:leader="dot" w:pos="5030"/>
        </w:tabs>
        <w:rPr>
          <w:noProof/>
        </w:rPr>
      </w:pPr>
      <w:r>
        <w:rPr>
          <w:noProof/>
        </w:rPr>
        <w:t>SharePoint Online Plan 2, 30</w:t>
      </w:r>
    </w:p>
    <w:p w:rsidR="00E2326A" w:rsidRDefault="00E2326A">
      <w:pPr>
        <w:pStyle w:val="Index1"/>
        <w:tabs>
          <w:tab w:val="right" w:leader="dot" w:pos="5030"/>
        </w:tabs>
        <w:rPr>
          <w:noProof/>
        </w:rPr>
      </w:pPr>
      <w:r>
        <w:rPr>
          <w:noProof/>
        </w:rPr>
        <w:t>Visio Pro для Office 365, 31</w:t>
      </w:r>
    </w:p>
    <w:p w:rsidR="00E2326A" w:rsidRDefault="00E2326A">
      <w:pPr>
        <w:pStyle w:val="Index1"/>
        <w:tabs>
          <w:tab w:val="right" w:leader="dot" w:pos="5030"/>
        </w:tabs>
        <w:rPr>
          <w:noProof/>
        </w:rPr>
      </w:pPr>
      <w:r>
        <w:rPr>
          <w:noProof/>
        </w:rPr>
        <w:t>Windows Intune (на користувача), 36</w:t>
      </w:r>
    </w:p>
    <w:p w:rsidR="00E2326A" w:rsidRDefault="00E2326A">
      <w:pPr>
        <w:pStyle w:val="Index1"/>
        <w:tabs>
          <w:tab w:val="right" w:leader="dot" w:pos="5030"/>
        </w:tabs>
        <w:rPr>
          <w:noProof/>
        </w:rPr>
      </w:pPr>
      <w:r>
        <w:rPr>
          <w:noProof/>
        </w:rPr>
        <w:t>Windows Intune з операційною системою Windows для настільних комп’ютерів (на користувача), 37</w:t>
      </w:r>
    </w:p>
    <w:p w:rsidR="00E2326A" w:rsidRDefault="00E2326A">
      <w:pPr>
        <w:pStyle w:val="Index1"/>
        <w:tabs>
          <w:tab w:val="right" w:leader="dot" w:pos="5030"/>
        </w:tabs>
        <w:rPr>
          <w:noProof/>
        </w:rPr>
      </w:pPr>
      <w:r>
        <w:rPr>
          <w:noProof/>
        </w:rPr>
        <w:t>Yammer Enterprise, 42</w:t>
      </w:r>
    </w:p>
    <w:p w:rsidR="00E2326A" w:rsidRDefault="00E2326A">
      <w:pPr>
        <w:pStyle w:val="Index1"/>
        <w:tabs>
          <w:tab w:val="right" w:leader="dot" w:pos="5030"/>
        </w:tabs>
        <w:rPr>
          <w:noProof/>
        </w:rPr>
      </w:pPr>
      <w:r>
        <w:rPr>
          <w:noProof/>
        </w:rPr>
        <w:t>Служби Windows Azure, 32</w:t>
      </w:r>
    </w:p>
    <w:p w:rsidR="00E2326A" w:rsidRDefault="00E2326A">
      <w:pPr>
        <w:pStyle w:val="Index1"/>
        <w:tabs>
          <w:tab w:val="right" w:leader="dot" w:pos="5030"/>
        </w:tabs>
        <w:rPr>
          <w:noProof/>
        </w:rPr>
      </w:pPr>
      <w:r>
        <w:rPr>
          <w:noProof/>
        </w:rPr>
        <w:t>Служби керування правами Active Directory у Windows Azure, 32</w:t>
      </w:r>
    </w:p>
    <w:p w:rsidR="00E2326A" w:rsidRDefault="00E2326A" w:rsidP="0080499B">
      <w:pPr>
        <w:pStyle w:val="Index1"/>
        <w:tabs>
          <w:tab w:val="right" w:leader="dot" w:pos="5030"/>
        </w:tabs>
        <w:rPr>
          <w:noProof/>
          <w:color w:val="auto"/>
          <w:sz w:val="18"/>
        </w:rPr>
        <w:sectPr w:rsidR="00E2326A" w:rsidSect="00E2326A">
          <w:type w:val="continuous"/>
          <w:pgSz w:w="12240" w:h="15840" w:code="1"/>
          <w:pgMar w:top="1170" w:right="720" w:bottom="720" w:left="720" w:header="432" w:footer="288" w:gutter="0"/>
          <w:cols w:num="2" w:space="720"/>
          <w:docGrid w:linePitch="360"/>
        </w:sectPr>
      </w:pPr>
    </w:p>
    <w:p w:rsidR="0080499B" w:rsidRPr="002A4125" w:rsidRDefault="00F22968" w:rsidP="0080499B">
      <w:pPr>
        <w:pStyle w:val="Index1"/>
        <w:tabs>
          <w:tab w:val="right" w:leader="dot" w:pos="5030"/>
        </w:tabs>
      </w:pPr>
      <w:r>
        <w:lastRenderedPageBreak/>
        <w:fldChar w:fldCharType="end"/>
      </w:r>
    </w:p>
    <w:p w:rsidR="0080499B" w:rsidRPr="002A4125" w:rsidRDefault="0080499B" w:rsidP="003205FE">
      <w:pPr>
        <w:pStyle w:val="PURBody-Indented"/>
      </w:pPr>
    </w:p>
    <w:sectPr w:rsidR="0080499B" w:rsidRPr="002A4125" w:rsidSect="00E2326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071" w:rsidRDefault="00EA6071" w:rsidP="007C7D4D">
      <w:pPr>
        <w:spacing w:after="0"/>
      </w:pPr>
      <w:r>
        <w:separator/>
      </w:r>
    </w:p>
    <w:p w:rsidR="00EA6071" w:rsidRDefault="00EA6071"/>
  </w:endnote>
  <w:endnote w:type="continuationSeparator" w:id="0">
    <w:p w:rsidR="00EA6071" w:rsidRDefault="00EA6071" w:rsidP="007C7D4D">
      <w:pPr>
        <w:spacing w:after="0"/>
      </w:pPr>
      <w:r>
        <w:continuationSeparator/>
      </w:r>
    </w:p>
    <w:p w:rsidR="00EA6071" w:rsidRDefault="00EA6071"/>
  </w:endnote>
  <w:endnote w:type="continuationNotice" w:id="1">
    <w:p w:rsidR="00EA6071" w:rsidRDefault="00EA607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17594" w:rsidRDefault="00917594" w:rsidP="00F75AA5">
          <w:pPr>
            <w:pStyle w:val="PURFooterText"/>
            <w:jc w:val="center"/>
          </w:pPr>
          <w:r>
            <w:t>Вступ</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7594" w:rsidRDefault="00917594" w:rsidP="00F75AA5">
          <w:pPr>
            <w:pStyle w:val="PURFooterText"/>
            <w:jc w:val="center"/>
          </w:pPr>
          <w:r>
            <w:t>Загальні умови</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17594" w:rsidRDefault="00917594" w:rsidP="00F75AA5">
          <w:pPr>
            <w:pStyle w:val="PURFooterText"/>
            <w:jc w:val="center"/>
          </w:pPr>
          <w:r>
            <w:t>Умови надання служб</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17594" w:rsidRDefault="00917594" w:rsidP="00F75AA5">
          <w:pPr>
            <w:pStyle w:val="PURFooterText"/>
            <w:jc w:val="center"/>
          </w:pPr>
          <w:r>
            <w:t>Додатки</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17594" w:rsidRDefault="00917594" w:rsidP="00F75AA5">
          <w:pPr>
            <w:pStyle w:val="PURFooterText"/>
            <w:jc w:val="center"/>
          </w:pPr>
          <w:r>
            <w:t>Покажчик продуктів</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40"/>
      <w:gridCol w:w="220"/>
      <w:gridCol w:w="1247"/>
      <w:gridCol w:w="221"/>
      <w:gridCol w:w="1225"/>
      <w:gridCol w:w="221"/>
      <w:gridCol w:w="1225"/>
      <w:gridCol w:w="221"/>
      <w:gridCol w:w="1150"/>
      <w:gridCol w:w="221"/>
      <w:gridCol w:w="1217"/>
      <w:gridCol w:w="221"/>
      <w:gridCol w:w="1147"/>
      <w:gridCol w:w="221"/>
      <w:gridCol w:w="1013"/>
    </w:tblGrid>
    <w:tr w:rsidR="00917594" w:rsidTr="0082133B">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Вступ</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17594" w:rsidRDefault="00917594">
          <w:pPr>
            <w:pStyle w:val="PURFooterText"/>
            <w:jc w:val="center"/>
          </w:pPr>
          <w:r>
            <w:t>Універсальні умови</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Застосунки для настільних комп’ютерів</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ОС для настільних комп’ютерів</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Серверна ОС</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Сервер/CAL</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на процесор</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на ядро</w:t>
          </w:r>
        </w:p>
      </w:tc>
    </w:tr>
  </w:tbl>
  <w:p w:rsidR="00917594" w:rsidRDefault="00917594">
    <w:pPr>
      <w:pStyle w:val="PURFooterText"/>
    </w:pPr>
    <w:r>
      <w:t xml:space="preserve"> </w:t>
    </w:r>
  </w:p>
  <w:tbl>
    <w:tblPr>
      <w:tblStyle w:val="PURFooterTable"/>
      <w:tblW w:w="0" w:type="auto"/>
      <w:tblLook w:val="0000" w:firstRow="0" w:lastRow="0" w:firstColumn="0" w:lastColumn="0" w:noHBand="0" w:noVBand="0"/>
    </w:tblPr>
    <w:tblGrid>
      <w:gridCol w:w="599"/>
      <w:gridCol w:w="148"/>
      <w:gridCol w:w="851"/>
      <w:gridCol w:w="148"/>
      <w:gridCol w:w="867"/>
      <w:gridCol w:w="148"/>
      <w:gridCol w:w="441"/>
      <w:gridCol w:w="149"/>
      <w:gridCol w:w="707"/>
      <w:gridCol w:w="149"/>
      <w:gridCol w:w="479"/>
      <w:gridCol w:w="149"/>
      <w:gridCol w:w="567"/>
      <w:gridCol w:w="600"/>
      <w:gridCol w:w="149"/>
      <w:gridCol w:w="852"/>
      <w:gridCol w:w="149"/>
      <w:gridCol w:w="868"/>
      <w:gridCol w:w="149"/>
      <w:gridCol w:w="441"/>
      <w:gridCol w:w="149"/>
      <w:gridCol w:w="707"/>
      <w:gridCol w:w="149"/>
      <w:gridCol w:w="479"/>
      <w:gridCol w:w="149"/>
      <w:gridCol w:w="567"/>
    </w:tblGrid>
    <w:tr w:rsidR="00352775" w:rsidTr="00C4377C">
      <w:tc>
        <w:tcPr>
          <w:cnfStyle w:val="000010000000" w:firstRow="0" w:lastRow="0" w:firstColumn="0" w:lastColumn="0" w:oddVBand="1" w:evenVBand="0" w:oddHBand="0" w:evenHBand="0" w:firstRowFirstColumn="0" w:firstRowLastColumn="0" w:lastRowFirstColumn="0" w:lastRowLastColumn="0"/>
          <w:tcW w:w="1740" w:type="dxa"/>
        </w:tcPr>
        <w:p w:rsidR="00917594" w:rsidRDefault="00917594">
          <w:pPr>
            <w:pStyle w:val="PURFooterText"/>
            <w:jc w:val="center"/>
          </w:pPr>
          <w:r>
            <w:t>Сервери керування</w:t>
          </w:r>
        </w:p>
      </w:tc>
      <w:tc>
        <w:tcPr>
          <w:tcW w:w="174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17594" w:rsidRDefault="00917594">
          <w:pPr>
            <w:pStyle w:val="PURFooterText"/>
            <w:jc w:val="center"/>
          </w:pPr>
          <w:r>
            <w:t>Спеціалізовані сервери</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Інструментарій розробника</w:t>
          </w:r>
        </w:p>
      </w:tc>
      <w:tc>
        <w:tcPr>
          <w:tcW w:w="164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Онлайн служби</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17594" w:rsidRDefault="00917594">
          <w:pPr>
            <w:pStyle w:val="PURFooterText"/>
            <w:jc w:val="center"/>
          </w:pPr>
          <w:r>
            <w:t>Комбіновані моделі</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17594" w:rsidRDefault="00917594">
          <w:pPr>
            <w:pStyle w:val="PURFooterText"/>
            <w:jc w:val="center"/>
          </w:pPr>
          <w:r>
            <w:t>Додатки</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17594" w:rsidRDefault="00917594">
          <w:pPr>
            <w:pStyle w:val="PURFooterText"/>
            <w:jc w:val="center"/>
          </w:pPr>
          <w:r>
            <w:t>Покажчик продуктів</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Сервери керування</w:t>
          </w:r>
        </w:p>
      </w:tc>
      <w:tc>
        <w:tcPr>
          <w:cnfStyle w:val="000010000000" w:firstRow="0" w:lastRow="0" w:firstColumn="0" w:lastColumn="0" w:oddVBand="1" w:evenVBand="0" w:oddHBand="0" w:evenHBand="0" w:firstRowFirstColumn="0" w:firstRowLastColumn="0" w:lastRowFirstColumn="0" w:lastRowLastColumn="0"/>
          <w:tcW w:w="1660" w:type="dxa"/>
        </w:tcPr>
        <w:p w:rsidR="00917594" w:rsidRDefault="00917594">
          <w:pPr>
            <w:pStyle w:val="PURFooterText"/>
            <w:jc w:val="center"/>
          </w:pPr>
          <w:r>
            <w:t>→</w:t>
          </w:r>
        </w:p>
      </w:tc>
      <w:tc>
        <w:tcPr>
          <w:tcW w:w="0" w:type="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Спеціалізовані сервери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Інструментарій розробника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Онлайн служби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Комбіновані моделі</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Додатки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Покажчик продуктів</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1726FE">
      <w:tc>
        <w:tcPr>
          <w:cnfStyle w:val="000010000000" w:firstRow="0" w:lastRow="0" w:firstColumn="0" w:lastColumn="0" w:oddVBand="1" w:evenVBand="0" w:oddHBand="0" w:evenHBand="0" w:firstRowFirstColumn="0" w:firstRowLastColumn="0" w:lastRowFirstColumn="0" w:lastRowLastColumn="0"/>
          <w:tcW w:w="1300" w:type="dxa"/>
        </w:tcPr>
        <w:p w:rsidR="00917594" w:rsidRDefault="00917594" w:rsidP="00F75AA5">
          <w:pPr>
            <w:pStyle w:val="PURFooterText"/>
            <w:jc w:val="center"/>
          </w:pPr>
          <w:r>
            <w:t>Вступ</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17594" w:rsidRDefault="00917594" w:rsidP="00F75AA5">
          <w:pPr>
            <w:pStyle w:val="PURFooterText"/>
            <w:jc w:val="center"/>
          </w:pPr>
          <w:r>
            <w:t>Загальні умови</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17594" w:rsidRDefault="00917594" w:rsidP="00F75AA5">
          <w:pPr>
            <w:pStyle w:val="PURFooterText"/>
            <w:jc w:val="center"/>
          </w:pPr>
          <w:r>
            <w:t>Умови надання служб</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17594" w:rsidRDefault="00917594" w:rsidP="00F75AA5">
          <w:pPr>
            <w:pStyle w:val="PURFooterText"/>
            <w:jc w:val="center"/>
          </w:pPr>
          <w:r>
            <w:t>Додатки</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17594" w:rsidRDefault="00917594" w:rsidP="00F75AA5">
          <w:pPr>
            <w:pStyle w:val="PURFooterText"/>
            <w:jc w:val="center"/>
          </w:pPr>
          <w:r>
            <w:t>Покажчик продуктів</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40"/>
      <w:gridCol w:w="220"/>
      <w:gridCol w:w="1247"/>
      <w:gridCol w:w="221"/>
      <w:gridCol w:w="1225"/>
      <w:gridCol w:w="221"/>
      <w:gridCol w:w="1225"/>
      <w:gridCol w:w="221"/>
      <w:gridCol w:w="1150"/>
      <w:gridCol w:w="221"/>
      <w:gridCol w:w="1217"/>
      <w:gridCol w:w="221"/>
      <w:gridCol w:w="1147"/>
      <w:gridCol w:w="221"/>
      <w:gridCol w:w="1013"/>
    </w:tblGrid>
    <w:tr w:rsidR="00917594" w:rsidTr="0082133B">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Вступ</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Універсальні умови</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Застосунки для настільних комп’ютерів</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ОС для настільних комп’ютерів</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Серверна ОС</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Сервер/CAL</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17594" w:rsidRDefault="00917594">
          <w:pPr>
            <w:pStyle w:val="PURFooterText"/>
            <w:jc w:val="center"/>
          </w:pPr>
          <w:r>
            <w:t>на процесор</w:t>
          </w:r>
        </w:p>
      </w:tc>
      <w:tc>
        <w:tcPr>
          <w:tcW w:w="2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17594" w:rsidRDefault="00917594">
          <w:pPr>
            <w:pStyle w:val="PURFooterText"/>
            <w:jc w:val="center"/>
          </w:pPr>
          <w:r>
            <w:t>на ядро</w:t>
          </w:r>
        </w:p>
      </w:tc>
    </w:tr>
  </w:tbl>
  <w:p w:rsidR="00917594" w:rsidRDefault="00917594">
    <w:pPr>
      <w:pStyle w:val="PURFooterText"/>
    </w:pPr>
    <w:r>
      <w:t xml:space="preserve"> </w:t>
    </w:r>
  </w:p>
  <w:tbl>
    <w:tblPr>
      <w:tblStyle w:val="PURFooterTable"/>
      <w:tblW w:w="0" w:type="auto"/>
      <w:tblLook w:val="0000" w:firstRow="0" w:lastRow="0" w:firstColumn="0" w:lastColumn="0" w:noHBand="0" w:noVBand="0"/>
    </w:tblPr>
    <w:tblGrid>
      <w:gridCol w:w="607"/>
      <w:gridCol w:w="863"/>
      <w:gridCol w:w="150"/>
      <w:gridCol w:w="880"/>
      <w:gridCol w:w="151"/>
      <w:gridCol w:w="448"/>
      <w:gridCol w:w="151"/>
      <w:gridCol w:w="716"/>
      <w:gridCol w:w="151"/>
      <w:gridCol w:w="485"/>
      <w:gridCol w:w="151"/>
      <w:gridCol w:w="575"/>
      <w:gridCol w:w="608"/>
      <w:gridCol w:w="151"/>
      <w:gridCol w:w="864"/>
      <w:gridCol w:w="151"/>
      <w:gridCol w:w="880"/>
      <w:gridCol w:w="151"/>
      <w:gridCol w:w="448"/>
      <w:gridCol w:w="151"/>
      <w:gridCol w:w="716"/>
      <w:gridCol w:w="151"/>
      <w:gridCol w:w="485"/>
      <w:gridCol w:w="151"/>
      <w:gridCol w:w="575"/>
    </w:tblGrid>
    <w:tr w:rsidR="00917594"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17594" w:rsidRDefault="00917594">
          <w:pPr>
            <w:pStyle w:val="PURFooterText"/>
            <w:jc w:val="center"/>
          </w:pPr>
          <w:r>
            <w:t>Сервери керування</w:t>
          </w:r>
        </w:p>
      </w:tc>
    </w:tr>
    <w:tr w:rsidR="00352775" w:rsidTr="0082133B">
      <w:tc>
        <w:tcPr>
          <w:cnfStyle w:val="000010000000" w:firstRow="0" w:lastRow="0" w:firstColumn="0" w:lastColumn="0" w:oddVBand="1" w:evenVBand="0" w:oddHBand="0" w:evenHBand="0" w:firstRowFirstColumn="0" w:firstRowLastColumn="0" w:lastRowFirstColumn="0" w:lastRowLastColumn="0"/>
          <w:tcW w:w="1740" w:type="dxa"/>
        </w:tcPr>
        <w:p w:rsidR="00917594" w:rsidRDefault="00917594">
          <w:pPr>
            <w:pStyle w:val="PURFooterText"/>
            <w:jc w:val="center"/>
          </w:pPr>
          <w:r>
            <w:t>→</w:t>
          </w:r>
        </w:p>
      </w:tc>
      <w:tc>
        <w:tcPr>
          <w:tcW w:w="174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Спеціалізовані сервери</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Інструментарій розробника</w:t>
          </w:r>
        </w:p>
      </w:tc>
      <w:tc>
        <w:tcPr>
          <w:cnfStyle w:val="000010000000" w:firstRow="0" w:lastRow="0" w:firstColumn="0" w:lastColumn="0" w:oddVBand="1" w:evenVBand="0" w:oddHBand="0" w:evenHBand="0" w:firstRowFirstColumn="0" w:firstRowLastColumn="0" w:lastRowFirstColumn="0" w:lastRowLastColumn="0"/>
          <w:tcW w:w="1640" w:type="dxa"/>
        </w:tcPr>
        <w:p w:rsidR="00917594" w:rsidRDefault="00917594">
          <w:pPr>
            <w:pStyle w:val="PURFooterText"/>
            <w:jc w:val="center"/>
          </w:pPr>
          <w:r>
            <w:t>→</w:t>
          </w:r>
        </w:p>
      </w:tc>
      <w:tc>
        <w:tcPr>
          <w:tcW w:w="28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Онлайн служби</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w:t>
          </w:r>
        </w:p>
      </w:tc>
      <w:tc>
        <w:tcPr>
          <w:tcW w:w="1740" w:type="dxa"/>
          <w:shd w:val="clear" w:color="auto" w:fill="A8C7E6"/>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Комбіновані моделі</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w:t>
          </w:r>
        </w:p>
      </w:tc>
      <w:tc>
        <w:tcPr>
          <w:tcW w:w="164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Додатки</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w:t>
          </w:r>
        </w:p>
      </w:tc>
      <w:tc>
        <w:tcPr>
          <w:tcW w:w="164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Покажчик продуктів</w:t>
          </w:r>
        </w:p>
      </w:tc>
      <w:tc>
        <w:tcPr>
          <w:cnfStyle w:val="000010000000" w:firstRow="0" w:lastRow="0" w:firstColumn="0" w:lastColumn="0" w:oddVBand="1" w:evenVBand="0" w:oddHBand="0" w:evenHBand="0" w:firstRowFirstColumn="0" w:firstRowLastColumn="0" w:lastRowFirstColumn="0" w:lastRowLastColumn="0"/>
          <w:tcW w:w="280" w:type="dxa"/>
        </w:tcPr>
        <w:p w:rsidR="00917594" w:rsidRDefault="00917594">
          <w:pPr>
            <w:pStyle w:val="PURFooterText"/>
            <w:jc w:val="center"/>
          </w:pPr>
          <w:r>
            <w:t>Сервери керування</w:t>
          </w:r>
        </w:p>
      </w:tc>
      <w:tc>
        <w:tcPr>
          <w:tcW w:w="1660" w:type="dxa"/>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17594" w:rsidRDefault="00917594">
          <w:pPr>
            <w:pStyle w:val="PURFooterText"/>
            <w:jc w:val="center"/>
          </w:pPr>
          <w:r>
            <w:t>Спеціалізовані сервери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17594" w:rsidRDefault="00917594">
          <w:pPr>
            <w:pStyle w:val="PURFooterText"/>
            <w:jc w:val="center"/>
          </w:pPr>
          <w:r>
            <w:t>Інструментарій розробника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17594" w:rsidRDefault="00917594">
          <w:pPr>
            <w:pStyle w:val="PURFooterText"/>
            <w:jc w:val="center"/>
          </w:pPr>
          <w:r>
            <w:t>Онлайн служби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17594" w:rsidRDefault="00917594">
          <w:pPr>
            <w:pStyle w:val="PURFooterText"/>
            <w:jc w:val="center"/>
          </w:pPr>
          <w:r>
            <w:t>Комбіновані моделі</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17594" w:rsidRDefault="00917594">
          <w:pPr>
            <w:pStyle w:val="PURFooterText"/>
            <w:jc w:val="center"/>
          </w:pPr>
          <w:r>
            <w:t>Додатки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17594" w:rsidRDefault="009175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17594" w:rsidRDefault="00917594">
          <w:pPr>
            <w:pStyle w:val="PURFooterText"/>
            <w:jc w:val="center"/>
          </w:pPr>
          <w:r>
            <w:t>Покажчик продуктів</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1B456D">
      <w:tc>
        <w:tcPr>
          <w:cnfStyle w:val="000010000000" w:firstRow="0" w:lastRow="0" w:firstColumn="0" w:lastColumn="0" w:oddVBand="1" w:evenVBand="0" w:oddHBand="0" w:evenHBand="0" w:firstRowFirstColumn="0" w:firstRowLastColumn="0" w:lastRowFirstColumn="0" w:lastRowLastColumn="0"/>
          <w:tcW w:w="1300" w:type="dxa"/>
        </w:tcPr>
        <w:p w:rsidR="00917594" w:rsidRDefault="00917594" w:rsidP="00DC5352">
          <w:pPr>
            <w:pStyle w:val="PURFooterText"/>
            <w:jc w:val="center"/>
          </w:pPr>
          <w:r>
            <w:t>Вступ</w:t>
          </w:r>
        </w:p>
      </w:tc>
      <w:tc>
        <w:tcPr>
          <w:tcW w:w="232"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17594" w:rsidRDefault="00917594" w:rsidP="00DC5352">
          <w:pPr>
            <w:pStyle w:val="PURFooterText"/>
            <w:jc w:val="center"/>
          </w:pPr>
          <w:r>
            <w:t>Загальні умови</w:t>
          </w:r>
        </w:p>
      </w:tc>
      <w:tc>
        <w:tcPr>
          <w:tcW w:w="232"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17594" w:rsidRDefault="00917594" w:rsidP="00DC5352">
          <w:pPr>
            <w:pStyle w:val="PURFooterText"/>
            <w:jc w:val="center"/>
          </w:pPr>
          <w:r>
            <w:t>Умови надання служб</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17594" w:rsidRDefault="00917594" w:rsidP="00DC5352">
          <w:pPr>
            <w:pStyle w:val="PURFooterText"/>
            <w:jc w:val="center"/>
          </w:pPr>
          <w:r>
            <w:t>Додатки</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17594" w:rsidRDefault="00917594" w:rsidP="00DC5352">
          <w:pPr>
            <w:pStyle w:val="PURFooterText"/>
            <w:jc w:val="center"/>
          </w:pPr>
          <w:r>
            <w:t>Покажчик продуктів</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DC5352">
      <w:tc>
        <w:tcPr>
          <w:cnfStyle w:val="000010000000" w:firstRow="0" w:lastRow="0" w:firstColumn="0" w:lastColumn="0" w:oddVBand="1" w:evenVBand="0" w:oddHBand="0" w:evenHBand="0" w:firstRowFirstColumn="0" w:firstRowLastColumn="0" w:lastRowFirstColumn="0" w:lastRowLastColumn="0"/>
          <w:tcW w:w="1300" w:type="dxa"/>
        </w:tcPr>
        <w:p w:rsidR="00917594" w:rsidRDefault="00917594" w:rsidP="00DC5352">
          <w:pPr>
            <w:pStyle w:val="PURFooterText"/>
            <w:jc w:val="center"/>
          </w:pPr>
          <w:r>
            <w:t>Вступ</w:t>
          </w:r>
        </w:p>
      </w:tc>
      <w:tc>
        <w:tcPr>
          <w:tcW w:w="232"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7594" w:rsidRDefault="00917594" w:rsidP="00DC5352">
          <w:pPr>
            <w:pStyle w:val="PURFooterText"/>
            <w:jc w:val="center"/>
          </w:pPr>
          <w:r>
            <w:t>Загальні умови</w:t>
          </w:r>
        </w:p>
      </w:tc>
      <w:tc>
        <w:tcPr>
          <w:tcW w:w="232"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17594" w:rsidRDefault="00917594" w:rsidP="00DC5352">
          <w:pPr>
            <w:pStyle w:val="PURFooterText"/>
            <w:jc w:val="center"/>
          </w:pPr>
          <w:r>
            <w:t>Умови надання служб</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17594" w:rsidRDefault="00917594" w:rsidP="00DC5352">
          <w:pPr>
            <w:pStyle w:val="PURFooterText"/>
            <w:jc w:val="center"/>
          </w:pPr>
          <w:r>
            <w:t>Додатки</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17594" w:rsidRDefault="00917594" w:rsidP="00DC5352">
          <w:pPr>
            <w:pStyle w:val="PURFooterText"/>
            <w:jc w:val="center"/>
          </w:pPr>
          <w:r>
            <w:t>Покажчик продуктів</w:t>
          </w:r>
        </w:p>
      </w:tc>
      <w:tc>
        <w:tcPr>
          <w:tcW w:w="184" w:type="dxa"/>
        </w:tcPr>
        <w:p w:rsidR="00917594" w:rsidRDefault="00917594"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7594" w:rsidRDefault="00917594">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F92C39">
      <w:tc>
        <w:tcPr>
          <w:cnfStyle w:val="000010000000" w:firstRow="0" w:lastRow="0" w:firstColumn="0" w:lastColumn="0" w:oddVBand="1" w:evenVBand="0" w:oddHBand="0" w:evenHBand="0" w:firstRowFirstColumn="0" w:firstRowLastColumn="0" w:lastRowFirstColumn="0" w:lastRowLastColumn="0"/>
          <w:tcW w:w="1300" w:type="dxa"/>
        </w:tcPr>
        <w:p w:rsidR="00917594" w:rsidRDefault="00917594" w:rsidP="00F75AA5">
          <w:pPr>
            <w:pStyle w:val="PURFooterText"/>
            <w:jc w:val="center"/>
          </w:pPr>
          <w:r>
            <w:t>Вступ</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7594" w:rsidRDefault="00917594" w:rsidP="00F75AA5">
          <w:pPr>
            <w:pStyle w:val="PURFooterText"/>
            <w:jc w:val="center"/>
          </w:pPr>
          <w:r>
            <w:t>Загальні умови</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17594" w:rsidRDefault="00917594" w:rsidP="00F75AA5">
          <w:pPr>
            <w:pStyle w:val="PURFooterText"/>
            <w:jc w:val="center"/>
          </w:pPr>
          <w:r>
            <w:t>Умови надання служб</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17594" w:rsidRDefault="00917594" w:rsidP="00F75AA5">
          <w:pPr>
            <w:pStyle w:val="PURFooterText"/>
            <w:jc w:val="center"/>
          </w:pPr>
          <w:r>
            <w:t>Додатки</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17594" w:rsidRDefault="00917594" w:rsidP="00F75AA5">
          <w:pPr>
            <w:pStyle w:val="PURFooterText"/>
            <w:jc w:val="center"/>
          </w:pPr>
          <w:r>
            <w:t>Покажчик продуктів</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7594" w:rsidRDefault="00917594">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17594" w:rsidTr="00F92C39">
      <w:tc>
        <w:tcPr>
          <w:cnfStyle w:val="000010000000" w:firstRow="0" w:lastRow="0" w:firstColumn="0" w:lastColumn="0" w:oddVBand="1" w:evenVBand="0" w:oddHBand="0" w:evenHBand="0" w:firstRowFirstColumn="0" w:firstRowLastColumn="0" w:lastRowFirstColumn="0" w:lastRowLastColumn="0"/>
          <w:tcW w:w="1300" w:type="dxa"/>
        </w:tcPr>
        <w:p w:rsidR="00917594" w:rsidRDefault="00917594" w:rsidP="00F75AA5">
          <w:pPr>
            <w:pStyle w:val="PURFooterText"/>
            <w:jc w:val="center"/>
          </w:pPr>
          <w:r>
            <w:t>Вступ</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7594" w:rsidRDefault="00917594" w:rsidP="00F75AA5">
          <w:pPr>
            <w:pStyle w:val="PURFooterText"/>
            <w:jc w:val="center"/>
          </w:pPr>
          <w:r>
            <w:t>Загальні умови</w:t>
          </w:r>
        </w:p>
      </w:tc>
      <w:tc>
        <w:tcPr>
          <w:tcW w:w="232"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17594" w:rsidRDefault="00917594" w:rsidP="00F75AA5">
          <w:pPr>
            <w:pStyle w:val="PURFooterText"/>
            <w:jc w:val="center"/>
          </w:pPr>
          <w:r>
            <w:t>Умови надання служб</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17594" w:rsidRDefault="00917594" w:rsidP="00F75AA5">
          <w:pPr>
            <w:pStyle w:val="PURFooterText"/>
            <w:jc w:val="center"/>
          </w:pPr>
          <w:r>
            <w:t>Додатки</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17594" w:rsidRDefault="00917594" w:rsidP="00F75AA5">
          <w:pPr>
            <w:pStyle w:val="PURFooterText"/>
            <w:jc w:val="center"/>
          </w:pPr>
          <w:r>
            <w:t>Покажчик продуктів</w:t>
          </w:r>
        </w:p>
      </w:tc>
      <w:tc>
        <w:tcPr>
          <w:tcW w:w="184" w:type="dxa"/>
        </w:tcPr>
        <w:p w:rsidR="00917594" w:rsidRDefault="0091759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7594" w:rsidRDefault="00917594">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071" w:rsidRDefault="00EA6071" w:rsidP="007C7D4D">
      <w:pPr>
        <w:spacing w:after="0"/>
      </w:pPr>
      <w:r>
        <w:separator/>
      </w:r>
    </w:p>
    <w:p w:rsidR="00EA6071" w:rsidRDefault="00EA6071"/>
  </w:footnote>
  <w:footnote w:type="continuationSeparator" w:id="0">
    <w:p w:rsidR="00EA6071" w:rsidRDefault="00EA6071" w:rsidP="007C7D4D">
      <w:pPr>
        <w:spacing w:after="0"/>
      </w:pPr>
      <w:r>
        <w:continuationSeparator/>
      </w:r>
    </w:p>
    <w:p w:rsidR="00EA6071" w:rsidRDefault="00EA6071"/>
  </w:footnote>
  <w:footnote w:type="continuationNotice" w:id="1">
    <w:p w:rsidR="00EA6071" w:rsidRDefault="00EA607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17594" w:rsidTr="001B456D">
      <w:tc>
        <w:tcPr>
          <w:tcW w:w="11016" w:type="dxa"/>
        </w:tcPr>
        <w:p w:rsidR="00917594" w:rsidRPr="00CD7D5A" w:rsidRDefault="00917594" w:rsidP="00E444AC">
          <w:pPr>
            <w:pStyle w:val="PURBody"/>
            <w:tabs>
              <w:tab w:val="left" w:pos="10440"/>
            </w:tabs>
          </w:pPr>
          <w:r w:rsidRPr="00CD7D5A">
            <w:t xml:space="preserve">Права на використання онлайнових служб у рамках програми корпоративного ліцензування Майкрософт </w:t>
          </w:r>
          <w:r>
            <w:br/>
          </w:r>
          <w:r w:rsidRPr="00CD7D5A">
            <w:t xml:space="preserve">(українська, жовтень 2013 р.) </w:t>
          </w:r>
          <w:r w:rsidRPr="00CD7D5A">
            <w:tab/>
          </w:r>
          <w:r w:rsidRPr="00CD7D5A">
            <w:fldChar w:fldCharType="begin"/>
          </w:r>
          <w:r w:rsidRPr="00CD7D5A">
            <w:instrText xml:space="preserve"> PAGE \* MERGEFORMAT </w:instrText>
          </w:r>
          <w:r w:rsidRPr="00CD7D5A">
            <w:fldChar w:fldCharType="separate"/>
          </w:r>
          <w:r w:rsidR="00D443B4">
            <w:rPr>
              <w:noProof/>
            </w:rPr>
            <w:t>3</w:t>
          </w:r>
          <w:r w:rsidRPr="00CD7D5A">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4"/>
      <w:gridCol w:w="2721"/>
      <w:gridCol w:w="3653"/>
      <w:gridCol w:w="988"/>
    </w:tblGrid>
    <w:tr w:rsidR="00917594">
      <w:tc>
        <w:tcPr>
          <w:tcW w:w="10500" w:type="dxa"/>
        </w:tcPr>
        <w:p w:rsidR="00917594" w:rsidRDefault="00917594" w:rsidP="00F924C3">
          <w:pPr>
            <w:pStyle w:val="PURBody"/>
          </w:pPr>
          <w:r>
            <w:t>Права на використання онлайнових служб у рамках корпоративного ліцензування Майкрософт (українська, квітень 2012 р.)</w:t>
          </w:r>
        </w:p>
      </w:tc>
      <w:tc>
        <w:tcPr>
          <w:tcW w:w="10500" w:type="dxa"/>
        </w:tcPr>
        <w:p w:rsidR="00917594" w:rsidRDefault="00917594">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17594" w:rsidRDefault="00917594" w:rsidP="00F924C3">
          <w:pPr>
            <w:pStyle w:val="PURBody"/>
          </w:pPr>
          <w:r>
            <w:t>Права на використання онлайнових служб у рамках корпоративного ліцензування Майкрософт (українська, квітень 2012 р.)</w:t>
          </w:r>
        </w:p>
      </w:tc>
      <w:tc>
        <w:tcPr>
          <w:tcW w:w="3160" w:type="dxa"/>
        </w:tcPr>
        <w:p w:rsidR="00917594" w:rsidRDefault="00917594">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17594"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17594" w:rsidRDefault="00917594" w:rsidP="00DC3BF2">
          <w:pPr>
            <w:pStyle w:val="PURBody"/>
            <w:tabs>
              <w:tab w:val="left" w:pos="10440"/>
            </w:tabs>
          </w:pPr>
          <w:r>
            <w:t xml:space="preserve">Права на використання онлайнових служб у рамках програми корпоративного ліцензування Майкрософт </w:t>
          </w:r>
          <w:r>
            <w:br/>
            <w:t>(українська, жовтень 2013 р.)</w:t>
          </w:r>
          <w:r>
            <w:tab/>
          </w:r>
          <w:r>
            <w:fldChar w:fldCharType="begin"/>
          </w:r>
          <w:r>
            <w:instrText xml:space="preserve"> PAGE \* MERGEFORMAT </w:instrText>
          </w:r>
          <w:r>
            <w:fldChar w:fldCharType="separate"/>
          </w:r>
          <w:r w:rsidR="00D443B4">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7"/>
      <w:gridCol w:w="4828"/>
      <w:gridCol w:w="1361"/>
    </w:tblGrid>
    <w:tr w:rsidR="00917594">
      <w:trPr>
        <w:gridAfter w:val="2"/>
        <w:wAfter w:w="2905" w:type="dxa"/>
      </w:trPr>
      <w:tc>
        <w:tcPr>
          <w:tcW w:w="10500" w:type="dxa"/>
        </w:tcPr>
        <w:p w:rsidR="00917594" w:rsidRDefault="00917594">
          <w:pPr>
            <w:pStyle w:val="PURBody"/>
          </w:pPr>
          <w:r>
            <w:t>Права на використання продуктів у рамках корпоративного ліцензування Майкрософт (українська, квітень 2012 р.)</w:t>
          </w:r>
        </w:p>
      </w:tc>
    </w:tr>
    <w:tr w:rsidR="00917594">
      <w:tc>
        <w:tcPr>
          <w:tcW w:w="10500" w:type="dxa"/>
        </w:tcPr>
        <w:p w:rsidR="00917594" w:rsidRDefault="00917594">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917594" w:rsidRDefault="00917594">
          <w:pPr>
            <w:pStyle w:val="PURBody"/>
          </w:pPr>
          <w:r>
            <w:t>Права на використання продуктів у рамках корпоративного ліцензування Майкрософт (українська, квітень 2012 р.)</w:t>
          </w:r>
        </w:p>
      </w:tc>
      <w:tc>
        <w:tcPr>
          <w:tcW w:w="3160" w:type="dxa"/>
        </w:tcPr>
        <w:p w:rsidR="00917594" w:rsidRDefault="00917594">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17594" w:rsidTr="00B15C1B">
      <w:tc>
        <w:tcPr>
          <w:tcW w:w="11016" w:type="dxa"/>
        </w:tcPr>
        <w:p w:rsidR="00917594" w:rsidRDefault="00917594" w:rsidP="00DC3BF2">
          <w:pPr>
            <w:pStyle w:val="PURBody"/>
            <w:tabs>
              <w:tab w:val="left" w:pos="10440"/>
            </w:tabs>
          </w:pPr>
          <w:r>
            <w:t>Права на використання онлайнових служб у рамках програми корпоративного ліцензування Майкрософт (українська, жовтень 2013 р.)</w:t>
          </w:r>
          <w:r>
            <w:rPr>
              <w:rFonts w:cs="Arial"/>
              <w:szCs w:val="18"/>
            </w:rPr>
            <w:t xml:space="preserve"> </w:t>
          </w:r>
          <w:r>
            <w:rPr>
              <w:rFonts w:cs="Arial"/>
              <w:szCs w:val="18"/>
            </w:rPr>
            <w:tab/>
          </w:r>
          <w:r>
            <w:fldChar w:fldCharType="begin"/>
          </w:r>
          <w:r>
            <w:instrText xml:space="preserve"> PAGE \* MERGEFORMAT </w:instrText>
          </w:r>
          <w:r>
            <w:fldChar w:fldCharType="separate"/>
          </w:r>
          <w:r w:rsidR="00D443B4">
            <w:rPr>
              <w:noProof/>
            </w:rPr>
            <w:t>21</w:t>
          </w:r>
          <w:r>
            <w:fldChar w:fldCharType="end"/>
          </w:r>
        </w:p>
      </w:tc>
    </w:tr>
    <w:tr w:rsidR="00917594" w:rsidTr="00B15C1B">
      <w:tc>
        <w:tcPr>
          <w:tcW w:w="11016" w:type="dxa"/>
        </w:tcPr>
        <w:p w:rsidR="00917594" w:rsidRDefault="00917594"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17594" w:rsidTr="005E0466">
      <w:tc>
        <w:tcPr>
          <w:tcW w:w="10800" w:type="dxa"/>
        </w:tcPr>
        <w:p w:rsidR="00917594" w:rsidRDefault="00917594" w:rsidP="00DC3BF2">
          <w:pPr>
            <w:pStyle w:val="PURBody"/>
            <w:tabs>
              <w:tab w:val="left" w:pos="10431"/>
            </w:tabs>
            <w:ind w:right="-216"/>
          </w:pPr>
          <w:r>
            <w:t>Права на використання онлайнових служб у рамках програми корпоративного ліцензування Майкрософт (українська, жовтень 2013 р.)</w:t>
          </w:r>
          <w:r>
            <w:rPr>
              <w:rFonts w:cs="Arial"/>
              <w:szCs w:val="18"/>
            </w:rPr>
            <w:t xml:space="preserve"> </w:t>
          </w:r>
          <w:r>
            <w:rPr>
              <w:rFonts w:cs="Arial"/>
              <w:szCs w:val="18"/>
            </w:rPr>
            <w:tab/>
          </w:r>
          <w:r>
            <w:fldChar w:fldCharType="begin"/>
          </w:r>
          <w:r>
            <w:instrText xml:space="preserve"> PAGE \* MERGEFORMAT </w:instrText>
          </w:r>
          <w:r>
            <w:fldChar w:fldCharType="separate"/>
          </w:r>
          <w:r w:rsidR="00D443B4">
            <w:rPr>
              <w:noProof/>
            </w:rPr>
            <w:t>48</w:t>
          </w:r>
          <w:r>
            <w:fldChar w:fldCharType="end"/>
          </w:r>
        </w:p>
      </w:tc>
      <w:tc>
        <w:tcPr>
          <w:tcW w:w="10800" w:type="dxa"/>
        </w:tcPr>
        <w:p w:rsidR="00917594" w:rsidRDefault="00917594" w:rsidP="005E0466">
          <w:pPr>
            <w:pStyle w:val="PURBody"/>
            <w:tabs>
              <w:tab w:val="left" w:pos="10448"/>
            </w:tabs>
          </w:pPr>
        </w:p>
      </w:tc>
    </w:tr>
    <w:tr w:rsidR="00917594" w:rsidTr="005E0466">
      <w:tc>
        <w:tcPr>
          <w:tcW w:w="10800" w:type="dxa"/>
        </w:tcPr>
        <w:p w:rsidR="00917594" w:rsidRDefault="00917594" w:rsidP="005E0466">
          <w:pPr>
            <w:pStyle w:val="PURBody"/>
            <w:tabs>
              <w:tab w:val="left" w:pos="10448"/>
            </w:tabs>
          </w:pPr>
        </w:p>
      </w:tc>
      <w:tc>
        <w:tcPr>
          <w:tcW w:w="10800" w:type="dxa"/>
        </w:tcPr>
        <w:p w:rsidR="00917594" w:rsidRDefault="00917594"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B85C117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DD4E7B6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4FA0460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EF5A052A"/>
    <w:lvl w:ilvl="0" w:tplc="C0BA11F0">
      <w:start w:val="1"/>
      <w:numFmt w:val="lowerLetter"/>
      <w:lvlText w:val="%1."/>
      <w:lvlJc w:val="left"/>
      <w:pPr>
        <w:ind w:left="1080" w:hanging="360"/>
      </w:pPr>
      <w:rPr>
        <w:rFonts w:hint="default"/>
        <w:b/>
      </w:rPr>
    </w:lvl>
    <w:lvl w:ilvl="1" w:tplc="8292A79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888E4C6E"/>
    <w:lvl w:ilvl="0" w:tplc="A966374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B07038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B7FA675A"/>
    <w:lvl w:ilvl="0" w:tplc="63A4087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6270F622"/>
    <w:lvl w:ilvl="0" w:tplc="2B30456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99DAA9C6"/>
    <w:lvl w:ilvl="0" w:tplc="9002208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8F96D7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2856C3D4"/>
    <w:lvl w:ilvl="0" w:tplc="498E333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99CCB44C"/>
    <w:lvl w:ilvl="0" w:tplc="61A0D28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MGxJP3dCV8M0wMWQjItMa7CG9/LvpBsTMdZwxBChHCivXIltpIkKv2JMos08Isw2ReqkLY7dVpc74pEifPxIg==" w:salt="uSx76HNtUr0EPYAg7AO2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5C6"/>
    <w:rsid w:val="0000392D"/>
    <w:rsid w:val="00004C80"/>
    <w:rsid w:val="00006790"/>
    <w:rsid w:val="000073A8"/>
    <w:rsid w:val="00007C9E"/>
    <w:rsid w:val="00007FBC"/>
    <w:rsid w:val="00010359"/>
    <w:rsid w:val="0001181C"/>
    <w:rsid w:val="000124DA"/>
    <w:rsid w:val="000135C4"/>
    <w:rsid w:val="000143CD"/>
    <w:rsid w:val="00014654"/>
    <w:rsid w:val="000160B2"/>
    <w:rsid w:val="00016550"/>
    <w:rsid w:val="000170CD"/>
    <w:rsid w:val="00021921"/>
    <w:rsid w:val="00022EE3"/>
    <w:rsid w:val="00025058"/>
    <w:rsid w:val="00026139"/>
    <w:rsid w:val="00027D8E"/>
    <w:rsid w:val="00027F48"/>
    <w:rsid w:val="00030141"/>
    <w:rsid w:val="000331B3"/>
    <w:rsid w:val="00033CE9"/>
    <w:rsid w:val="00033F5D"/>
    <w:rsid w:val="00034A39"/>
    <w:rsid w:val="00035228"/>
    <w:rsid w:val="00036438"/>
    <w:rsid w:val="000378FD"/>
    <w:rsid w:val="000412E1"/>
    <w:rsid w:val="000462E9"/>
    <w:rsid w:val="00046A7C"/>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13F0"/>
    <w:rsid w:val="000C45B6"/>
    <w:rsid w:val="000C4F81"/>
    <w:rsid w:val="000C5754"/>
    <w:rsid w:val="000C6B5D"/>
    <w:rsid w:val="000C75D7"/>
    <w:rsid w:val="000D1601"/>
    <w:rsid w:val="000D1799"/>
    <w:rsid w:val="000D1D3E"/>
    <w:rsid w:val="000D21C9"/>
    <w:rsid w:val="000D3C19"/>
    <w:rsid w:val="000D4D31"/>
    <w:rsid w:val="000D624D"/>
    <w:rsid w:val="000D6B73"/>
    <w:rsid w:val="000D709D"/>
    <w:rsid w:val="000D7322"/>
    <w:rsid w:val="000E015F"/>
    <w:rsid w:val="000E12D4"/>
    <w:rsid w:val="000E1AED"/>
    <w:rsid w:val="000E249E"/>
    <w:rsid w:val="000E4F88"/>
    <w:rsid w:val="000E4FF7"/>
    <w:rsid w:val="000E5C28"/>
    <w:rsid w:val="000E6991"/>
    <w:rsid w:val="000E69C4"/>
    <w:rsid w:val="000E74AD"/>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193D"/>
    <w:rsid w:val="00162A3D"/>
    <w:rsid w:val="00162F40"/>
    <w:rsid w:val="001640C7"/>
    <w:rsid w:val="00164773"/>
    <w:rsid w:val="00167987"/>
    <w:rsid w:val="00167C81"/>
    <w:rsid w:val="001712D9"/>
    <w:rsid w:val="00171A1D"/>
    <w:rsid w:val="0017212A"/>
    <w:rsid w:val="001726FE"/>
    <w:rsid w:val="00172EA4"/>
    <w:rsid w:val="00173766"/>
    <w:rsid w:val="001805B6"/>
    <w:rsid w:val="00180B14"/>
    <w:rsid w:val="001824C6"/>
    <w:rsid w:val="00182D0F"/>
    <w:rsid w:val="001833CD"/>
    <w:rsid w:val="00184596"/>
    <w:rsid w:val="00185554"/>
    <w:rsid w:val="00186C60"/>
    <w:rsid w:val="001915A3"/>
    <w:rsid w:val="00191834"/>
    <w:rsid w:val="00191AE0"/>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2AB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4009"/>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27D"/>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5AF9"/>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56F"/>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3BD"/>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35A9"/>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775"/>
    <w:rsid w:val="003528B0"/>
    <w:rsid w:val="003537CB"/>
    <w:rsid w:val="00354409"/>
    <w:rsid w:val="003550A9"/>
    <w:rsid w:val="00356278"/>
    <w:rsid w:val="00356845"/>
    <w:rsid w:val="00357F60"/>
    <w:rsid w:val="00360D7A"/>
    <w:rsid w:val="003612F5"/>
    <w:rsid w:val="003613B6"/>
    <w:rsid w:val="003626EB"/>
    <w:rsid w:val="00363F19"/>
    <w:rsid w:val="00363F78"/>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03E2"/>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ED1"/>
    <w:rsid w:val="003B1F78"/>
    <w:rsid w:val="003B401E"/>
    <w:rsid w:val="003B4B20"/>
    <w:rsid w:val="003B6137"/>
    <w:rsid w:val="003B6DF5"/>
    <w:rsid w:val="003B71A1"/>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1D1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9DF"/>
    <w:rsid w:val="00425F63"/>
    <w:rsid w:val="00426B66"/>
    <w:rsid w:val="00426FDB"/>
    <w:rsid w:val="004274BF"/>
    <w:rsid w:val="004311DB"/>
    <w:rsid w:val="004311F4"/>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3D26"/>
    <w:rsid w:val="00445208"/>
    <w:rsid w:val="0044652F"/>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2680"/>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7BBD"/>
    <w:rsid w:val="004D0BC9"/>
    <w:rsid w:val="004D0C73"/>
    <w:rsid w:val="004D12DB"/>
    <w:rsid w:val="004D45C9"/>
    <w:rsid w:val="004D7E31"/>
    <w:rsid w:val="004E01BB"/>
    <w:rsid w:val="004E5077"/>
    <w:rsid w:val="004E5C35"/>
    <w:rsid w:val="004E656F"/>
    <w:rsid w:val="004E73A2"/>
    <w:rsid w:val="004E7559"/>
    <w:rsid w:val="004E760D"/>
    <w:rsid w:val="004E7868"/>
    <w:rsid w:val="004F0483"/>
    <w:rsid w:val="004F0724"/>
    <w:rsid w:val="004F168B"/>
    <w:rsid w:val="004F4F55"/>
    <w:rsid w:val="004F62B3"/>
    <w:rsid w:val="004F65F2"/>
    <w:rsid w:val="00500358"/>
    <w:rsid w:val="00500D1B"/>
    <w:rsid w:val="005010AE"/>
    <w:rsid w:val="0050264C"/>
    <w:rsid w:val="0050314D"/>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521"/>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3"/>
    <w:rsid w:val="005627F5"/>
    <w:rsid w:val="00562C45"/>
    <w:rsid w:val="00562F36"/>
    <w:rsid w:val="00563654"/>
    <w:rsid w:val="005637E3"/>
    <w:rsid w:val="005640B4"/>
    <w:rsid w:val="00564F69"/>
    <w:rsid w:val="005656B8"/>
    <w:rsid w:val="00566C7D"/>
    <w:rsid w:val="00570832"/>
    <w:rsid w:val="00570BB9"/>
    <w:rsid w:val="00570DA6"/>
    <w:rsid w:val="00571206"/>
    <w:rsid w:val="00573699"/>
    <w:rsid w:val="00573880"/>
    <w:rsid w:val="00573BDF"/>
    <w:rsid w:val="005808BA"/>
    <w:rsid w:val="00580F2E"/>
    <w:rsid w:val="00581A72"/>
    <w:rsid w:val="00583A06"/>
    <w:rsid w:val="00583DF4"/>
    <w:rsid w:val="00584C5E"/>
    <w:rsid w:val="00587AA3"/>
    <w:rsid w:val="005903D6"/>
    <w:rsid w:val="00591EAB"/>
    <w:rsid w:val="005923B7"/>
    <w:rsid w:val="00592870"/>
    <w:rsid w:val="00592902"/>
    <w:rsid w:val="005934E9"/>
    <w:rsid w:val="00593866"/>
    <w:rsid w:val="00594019"/>
    <w:rsid w:val="00595412"/>
    <w:rsid w:val="0059637B"/>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2F"/>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288"/>
    <w:rsid w:val="005F6DA6"/>
    <w:rsid w:val="005F746F"/>
    <w:rsid w:val="00600ABD"/>
    <w:rsid w:val="006018EC"/>
    <w:rsid w:val="00604709"/>
    <w:rsid w:val="0060484A"/>
    <w:rsid w:val="006059E1"/>
    <w:rsid w:val="0060609F"/>
    <w:rsid w:val="00606344"/>
    <w:rsid w:val="00607B14"/>
    <w:rsid w:val="00607C19"/>
    <w:rsid w:val="0061395A"/>
    <w:rsid w:val="00614884"/>
    <w:rsid w:val="006171D7"/>
    <w:rsid w:val="006172C8"/>
    <w:rsid w:val="00617388"/>
    <w:rsid w:val="00617808"/>
    <w:rsid w:val="006179AC"/>
    <w:rsid w:val="00620473"/>
    <w:rsid w:val="006208BD"/>
    <w:rsid w:val="0062100B"/>
    <w:rsid w:val="00621922"/>
    <w:rsid w:val="0062277F"/>
    <w:rsid w:val="00623BD4"/>
    <w:rsid w:val="0062520E"/>
    <w:rsid w:val="00625B53"/>
    <w:rsid w:val="00626591"/>
    <w:rsid w:val="00627898"/>
    <w:rsid w:val="00627AA8"/>
    <w:rsid w:val="00627DD1"/>
    <w:rsid w:val="00630194"/>
    <w:rsid w:val="00631474"/>
    <w:rsid w:val="00632618"/>
    <w:rsid w:val="00633088"/>
    <w:rsid w:val="00633284"/>
    <w:rsid w:val="00634635"/>
    <w:rsid w:val="006356DF"/>
    <w:rsid w:val="006404F6"/>
    <w:rsid w:val="006406F7"/>
    <w:rsid w:val="00641BE9"/>
    <w:rsid w:val="0064287F"/>
    <w:rsid w:val="00643227"/>
    <w:rsid w:val="00643654"/>
    <w:rsid w:val="0064458F"/>
    <w:rsid w:val="00644B15"/>
    <w:rsid w:val="006459EA"/>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333C"/>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0940"/>
    <w:rsid w:val="006B13D6"/>
    <w:rsid w:val="006B1FF3"/>
    <w:rsid w:val="006B27C6"/>
    <w:rsid w:val="006B2C11"/>
    <w:rsid w:val="006B2CCF"/>
    <w:rsid w:val="006B33CF"/>
    <w:rsid w:val="006B5634"/>
    <w:rsid w:val="006B67BD"/>
    <w:rsid w:val="006B67CD"/>
    <w:rsid w:val="006B68B7"/>
    <w:rsid w:val="006B6A5E"/>
    <w:rsid w:val="006B7D98"/>
    <w:rsid w:val="006C0D4B"/>
    <w:rsid w:val="006C288A"/>
    <w:rsid w:val="006C2D1B"/>
    <w:rsid w:val="006C370D"/>
    <w:rsid w:val="006C3EBD"/>
    <w:rsid w:val="006C4351"/>
    <w:rsid w:val="006C45DD"/>
    <w:rsid w:val="006C4A6A"/>
    <w:rsid w:val="006C4FAA"/>
    <w:rsid w:val="006C51FD"/>
    <w:rsid w:val="006C6ED2"/>
    <w:rsid w:val="006D0971"/>
    <w:rsid w:val="006D236E"/>
    <w:rsid w:val="006D4C7D"/>
    <w:rsid w:val="006D538D"/>
    <w:rsid w:val="006D69D0"/>
    <w:rsid w:val="006E04D9"/>
    <w:rsid w:val="006E0A15"/>
    <w:rsid w:val="006E1BE6"/>
    <w:rsid w:val="006E3BD8"/>
    <w:rsid w:val="006E4476"/>
    <w:rsid w:val="006E583E"/>
    <w:rsid w:val="006F0993"/>
    <w:rsid w:val="006F0B8F"/>
    <w:rsid w:val="006F1BA1"/>
    <w:rsid w:val="006F534A"/>
    <w:rsid w:val="006F57D7"/>
    <w:rsid w:val="006F5A29"/>
    <w:rsid w:val="006F5D5B"/>
    <w:rsid w:val="0070162F"/>
    <w:rsid w:val="00702094"/>
    <w:rsid w:val="007021E9"/>
    <w:rsid w:val="00703DB1"/>
    <w:rsid w:val="0070514F"/>
    <w:rsid w:val="00705B6D"/>
    <w:rsid w:val="00706D2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0459"/>
    <w:rsid w:val="007321E7"/>
    <w:rsid w:val="00732D21"/>
    <w:rsid w:val="00732F38"/>
    <w:rsid w:val="00734A1E"/>
    <w:rsid w:val="00735E6E"/>
    <w:rsid w:val="0073663C"/>
    <w:rsid w:val="00737B2B"/>
    <w:rsid w:val="007409B0"/>
    <w:rsid w:val="00741FA2"/>
    <w:rsid w:val="007426BB"/>
    <w:rsid w:val="007430DE"/>
    <w:rsid w:val="00743C1C"/>
    <w:rsid w:val="00744D84"/>
    <w:rsid w:val="00746081"/>
    <w:rsid w:val="007461B2"/>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0672"/>
    <w:rsid w:val="00771528"/>
    <w:rsid w:val="00772053"/>
    <w:rsid w:val="0077220E"/>
    <w:rsid w:val="00772244"/>
    <w:rsid w:val="007725C8"/>
    <w:rsid w:val="00773290"/>
    <w:rsid w:val="00773C10"/>
    <w:rsid w:val="00774D20"/>
    <w:rsid w:val="00775A00"/>
    <w:rsid w:val="00777140"/>
    <w:rsid w:val="0078046A"/>
    <w:rsid w:val="0078046D"/>
    <w:rsid w:val="00781129"/>
    <w:rsid w:val="00781EAB"/>
    <w:rsid w:val="00782064"/>
    <w:rsid w:val="00784F38"/>
    <w:rsid w:val="00786319"/>
    <w:rsid w:val="00786499"/>
    <w:rsid w:val="00787B72"/>
    <w:rsid w:val="00787E69"/>
    <w:rsid w:val="007909FC"/>
    <w:rsid w:val="00791255"/>
    <w:rsid w:val="00794C58"/>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A79D8"/>
    <w:rsid w:val="007B0CE4"/>
    <w:rsid w:val="007B2243"/>
    <w:rsid w:val="007B3709"/>
    <w:rsid w:val="007B3BCE"/>
    <w:rsid w:val="007B5EF7"/>
    <w:rsid w:val="007B7A57"/>
    <w:rsid w:val="007C0A6E"/>
    <w:rsid w:val="007C1CB6"/>
    <w:rsid w:val="007C1F3D"/>
    <w:rsid w:val="007C297D"/>
    <w:rsid w:val="007C3A22"/>
    <w:rsid w:val="007C472A"/>
    <w:rsid w:val="007C4D13"/>
    <w:rsid w:val="007C7028"/>
    <w:rsid w:val="007C7D4D"/>
    <w:rsid w:val="007D0C46"/>
    <w:rsid w:val="007D1920"/>
    <w:rsid w:val="007D1A0E"/>
    <w:rsid w:val="007D25C1"/>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0606"/>
    <w:rsid w:val="00841A88"/>
    <w:rsid w:val="00842011"/>
    <w:rsid w:val="00842FD7"/>
    <w:rsid w:val="00843427"/>
    <w:rsid w:val="00843E55"/>
    <w:rsid w:val="00845866"/>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00D3"/>
    <w:rsid w:val="008815FC"/>
    <w:rsid w:val="00881663"/>
    <w:rsid w:val="0088234D"/>
    <w:rsid w:val="00883A7F"/>
    <w:rsid w:val="00884971"/>
    <w:rsid w:val="00884EF1"/>
    <w:rsid w:val="00886ED6"/>
    <w:rsid w:val="00887430"/>
    <w:rsid w:val="00887E33"/>
    <w:rsid w:val="00890B5C"/>
    <w:rsid w:val="00891C67"/>
    <w:rsid w:val="00892D0D"/>
    <w:rsid w:val="00892E16"/>
    <w:rsid w:val="00894336"/>
    <w:rsid w:val="00896A17"/>
    <w:rsid w:val="00897068"/>
    <w:rsid w:val="0089779D"/>
    <w:rsid w:val="008A2388"/>
    <w:rsid w:val="008A2CC7"/>
    <w:rsid w:val="008A31D6"/>
    <w:rsid w:val="008A4A48"/>
    <w:rsid w:val="008A503D"/>
    <w:rsid w:val="008A53CF"/>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724"/>
    <w:rsid w:val="008E78C6"/>
    <w:rsid w:val="008F0296"/>
    <w:rsid w:val="008F22BC"/>
    <w:rsid w:val="008F2431"/>
    <w:rsid w:val="008F3D5F"/>
    <w:rsid w:val="008F50BC"/>
    <w:rsid w:val="008F68A6"/>
    <w:rsid w:val="008F7982"/>
    <w:rsid w:val="00900211"/>
    <w:rsid w:val="009004D4"/>
    <w:rsid w:val="0090152C"/>
    <w:rsid w:val="00901856"/>
    <w:rsid w:val="00902D52"/>
    <w:rsid w:val="00903115"/>
    <w:rsid w:val="00903F10"/>
    <w:rsid w:val="00904649"/>
    <w:rsid w:val="009056E8"/>
    <w:rsid w:val="00905EE2"/>
    <w:rsid w:val="00906501"/>
    <w:rsid w:val="009070FB"/>
    <w:rsid w:val="00907C82"/>
    <w:rsid w:val="00911171"/>
    <w:rsid w:val="00911E3D"/>
    <w:rsid w:val="00913323"/>
    <w:rsid w:val="0091420B"/>
    <w:rsid w:val="0091467F"/>
    <w:rsid w:val="00915199"/>
    <w:rsid w:val="00915399"/>
    <w:rsid w:val="00916542"/>
    <w:rsid w:val="00916826"/>
    <w:rsid w:val="00917594"/>
    <w:rsid w:val="00917E79"/>
    <w:rsid w:val="009214B8"/>
    <w:rsid w:val="00921DCF"/>
    <w:rsid w:val="0092383C"/>
    <w:rsid w:val="00923B98"/>
    <w:rsid w:val="00924D2F"/>
    <w:rsid w:val="00926906"/>
    <w:rsid w:val="00930811"/>
    <w:rsid w:val="00930B7A"/>
    <w:rsid w:val="00931CC9"/>
    <w:rsid w:val="00933B05"/>
    <w:rsid w:val="009345F2"/>
    <w:rsid w:val="0093624D"/>
    <w:rsid w:val="00943105"/>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5F4"/>
    <w:rsid w:val="00971C49"/>
    <w:rsid w:val="00972361"/>
    <w:rsid w:val="009726C4"/>
    <w:rsid w:val="00972B0B"/>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3FB"/>
    <w:rsid w:val="00991F4C"/>
    <w:rsid w:val="00992264"/>
    <w:rsid w:val="00992DEC"/>
    <w:rsid w:val="00993EE0"/>
    <w:rsid w:val="00994F1D"/>
    <w:rsid w:val="00995003"/>
    <w:rsid w:val="00995A3E"/>
    <w:rsid w:val="00996148"/>
    <w:rsid w:val="00996C99"/>
    <w:rsid w:val="009A056C"/>
    <w:rsid w:val="009A13F3"/>
    <w:rsid w:val="009A2B09"/>
    <w:rsid w:val="009A2F14"/>
    <w:rsid w:val="009A414C"/>
    <w:rsid w:val="009A453C"/>
    <w:rsid w:val="009A6700"/>
    <w:rsid w:val="009A6F68"/>
    <w:rsid w:val="009A723A"/>
    <w:rsid w:val="009B10AC"/>
    <w:rsid w:val="009B17E2"/>
    <w:rsid w:val="009B4BDB"/>
    <w:rsid w:val="009B55D7"/>
    <w:rsid w:val="009B65F9"/>
    <w:rsid w:val="009B7732"/>
    <w:rsid w:val="009B7995"/>
    <w:rsid w:val="009C0A48"/>
    <w:rsid w:val="009C0FCB"/>
    <w:rsid w:val="009C1A7B"/>
    <w:rsid w:val="009C314E"/>
    <w:rsid w:val="009C38F5"/>
    <w:rsid w:val="009C3E20"/>
    <w:rsid w:val="009C4E68"/>
    <w:rsid w:val="009C5092"/>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30EA"/>
    <w:rsid w:val="009F55A9"/>
    <w:rsid w:val="009F57D1"/>
    <w:rsid w:val="00A004E8"/>
    <w:rsid w:val="00A01EC2"/>
    <w:rsid w:val="00A03B17"/>
    <w:rsid w:val="00A043BC"/>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27703"/>
    <w:rsid w:val="00A3168A"/>
    <w:rsid w:val="00A324E3"/>
    <w:rsid w:val="00A33463"/>
    <w:rsid w:val="00A336F7"/>
    <w:rsid w:val="00A36405"/>
    <w:rsid w:val="00A37821"/>
    <w:rsid w:val="00A37F83"/>
    <w:rsid w:val="00A400FC"/>
    <w:rsid w:val="00A40AA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77FE3"/>
    <w:rsid w:val="00A804A3"/>
    <w:rsid w:val="00A8174A"/>
    <w:rsid w:val="00A82EB6"/>
    <w:rsid w:val="00A82F10"/>
    <w:rsid w:val="00A84B44"/>
    <w:rsid w:val="00A84EB3"/>
    <w:rsid w:val="00A87DA7"/>
    <w:rsid w:val="00A91F5F"/>
    <w:rsid w:val="00A9328C"/>
    <w:rsid w:val="00A94848"/>
    <w:rsid w:val="00A94B84"/>
    <w:rsid w:val="00A955C5"/>
    <w:rsid w:val="00AA0F7C"/>
    <w:rsid w:val="00AA10D4"/>
    <w:rsid w:val="00AA1CD9"/>
    <w:rsid w:val="00AA1E4F"/>
    <w:rsid w:val="00AA5218"/>
    <w:rsid w:val="00AA5DEE"/>
    <w:rsid w:val="00AA68B7"/>
    <w:rsid w:val="00AA6FC6"/>
    <w:rsid w:val="00AA741E"/>
    <w:rsid w:val="00AB08AB"/>
    <w:rsid w:val="00AB1845"/>
    <w:rsid w:val="00AB286E"/>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397F"/>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0AB"/>
    <w:rsid w:val="00B5147D"/>
    <w:rsid w:val="00B519CF"/>
    <w:rsid w:val="00B5244A"/>
    <w:rsid w:val="00B53BA0"/>
    <w:rsid w:val="00B54EFB"/>
    <w:rsid w:val="00B551A9"/>
    <w:rsid w:val="00B56707"/>
    <w:rsid w:val="00B606CE"/>
    <w:rsid w:val="00B62898"/>
    <w:rsid w:val="00B63189"/>
    <w:rsid w:val="00B64AA1"/>
    <w:rsid w:val="00B64D23"/>
    <w:rsid w:val="00B664ED"/>
    <w:rsid w:val="00B717F0"/>
    <w:rsid w:val="00B71E55"/>
    <w:rsid w:val="00B731E5"/>
    <w:rsid w:val="00B74FB1"/>
    <w:rsid w:val="00B76F71"/>
    <w:rsid w:val="00B80000"/>
    <w:rsid w:val="00B800A2"/>
    <w:rsid w:val="00B804F9"/>
    <w:rsid w:val="00B82259"/>
    <w:rsid w:val="00B82ECB"/>
    <w:rsid w:val="00B84840"/>
    <w:rsid w:val="00B85322"/>
    <w:rsid w:val="00B8553D"/>
    <w:rsid w:val="00B858FC"/>
    <w:rsid w:val="00B85AF9"/>
    <w:rsid w:val="00B877BB"/>
    <w:rsid w:val="00B90270"/>
    <w:rsid w:val="00B907C1"/>
    <w:rsid w:val="00B915FE"/>
    <w:rsid w:val="00B963CA"/>
    <w:rsid w:val="00B9656C"/>
    <w:rsid w:val="00BA0F20"/>
    <w:rsid w:val="00BA10FA"/>
    <w:rsid w:val="00BA203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1A8B"/>
    <w:rsid w:val="00BF2DB9"/>
    <w:rsid w:val="00BF367A"/>
    <w:rsid w:val="00BF40FD"/>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1038"/>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2D5F"/>
    <w:rsid w:val="00C635F6"/>
    <w:rsid w:val="00C64A88"/>
    <w:rsid w:val="00C6595F"/>
    <w:rsid w:val="00C65DC9"/>
    <w:rsid w:val="00C65E62"/>
    <w:rsid w:val="00C673C9"/>
    <w:rsid w:val="00C71FE3"/>
    <w:rsid w:val="00C72246"/>
    <w:rsid w:val="00C72CDA"/>
    <w:rsid w:val="00C756A9"/>
    <w:rsid w:val="00C758E5"/>
    <w:rsid w:val="00C843F8"/>
    <w:rsid w:val="00C84FB1"/>
    <w:rsid w:val="00C851BB"/>
    <w:rsid w:val="00C8696C"/>
    <w:rsid w:val="00C90975"/>
    <w:rsid w:val="00C909CB"/>
    <w:rsid w:val="00C91DBE"/>
    <w:rsid w:val="00C91FE3"/>
    <w:rsid w:val="00C9228B"/>
    <w:rsid w:val="00C93977"/>
    <w:rsid w:val="00C93EF3"/>
    <w:rsid w:val="00C947C2"/>
    <w:rsid w:val="00C9495C"/>
    <w:rsid w:val="00C94DDA"/>
    <w:rsid w:val="00C9601A"/>
    <w:rsid w:val="00C9625A"/>
    <w:rsid w:val="00CA0A41"/>
    <w:rsid w:val="00CA139B"/>
    <w:rsid w:val="00CA2136"/>
    <w:rsid w:val="00CA27A1"/>
    <w:rsid w:val="00CA373F"/>
    <w:rsid w:val="00CA5296"/>
    <w:rsid w:val="00CA52B1"/>
    <w:rsid w:val="00CA714B"/>
    <w:rsid w:val="00CB0334"/>
    <w:rsid w:val="00CB0B33"/>
    <w:rsid w:val="00CB12F4"/>
    <w:rsid w:val="00CB2017"/>
    <w:rsid w:val="00CB2200"/>
    <w:rsid w:val="00CB2EC7"/>
    <w:rsid w:val="00CB5DEB"/>
    <w:rsid w:val="00CB6BCC"/>
    <w:rsid w:val="00CB76FF"/>
    <w:rsid w:val="00CB7FAF"/>
    <w:rsid w:val="00CC22FF"/>
    <w:rsid w:val="00CC25FF"/>
    <w:rsid w:val="00CC4269"/>
    <w:rsid w:val="00CC49B7"/>
    <w:rsid w:val="00CC504B"/>
    <w:rsid w:val="00CC5721"/>
    <w:rsid w:val="00CC6D90"/>
    <w:rsid w:val="00CC6ED3"/>
    <w:rsid w:val="00CD0536"/>
    <w:rsid w:val="00CD1111"/>
    <w:rsid w:val="00CD1ED2"/>
    <w:rsid w:val="00CD4B7D"/>
    <w:rsid w:val="00CD4C8F"/>
    <w:rsid w:val="00CD6138"/>
    <w:rsid w:val="00CD7308"/>
    <w:rsid w:val="00CD7D5A"/>
    <w:rsid w:val="00CE098B"/>
    <w:rsid w:val="00CE15E4"/>
    <w:rsid w:val="00CE1C9F"/>
    <w:rsid w:val="00CE378B"/>
    <w:rsid w:val="00CE42F0"/>
    <w:rsid w:val="00CE4FAD"/>
    <w:rsid w:val="00CE57B3"/>
    <w:rsid w:val="00CE675D"/>
    <w:rsid w:val="00CE6B8A"/>
    <w:rsid w:val="00CE6EBE"/>
    <w:rsid w:val="00CF4352"/>
    <w:rsid w:val="00CF4F2B"/>
    <w:rsid w:val="00CF6E94"/>
    <w:rsid w:val="00D017D4"/>
    <w:rsid w:val="00D01F00"/>
    <w:rsid w:val="00D01FC1"/>
    <w:rsid w:val="00D033D4"/>
    <w:rsid w:val="00D0390C"/>
    <w:rsid w:val="00D05006"/>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43B4"/>
    <w:rsid w:val="00D4537B"/>
    <w:rsid w:val="00D455A6"/>
    <w:rsid w:val="00D45C7B"/>
    <w:rsid w:val="00D47E4F"/>
    <w:rsid w:val="00D51D92"/>
    <w:rsid w:val="00D52108"/>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61D"/>
    <w:rsid w:val="00DC1CF2"/>
    <w:rsid w:val="00DC1EDF"/>
    <w:rsid w:val="00DC1EF7"/>
    <w:rsid w:val="00DC3779"/>
    <w:rsid w:val="00DC3BF2"/>
    <w:rsid w:val="00DC3E09"/>
    <w:rsid w:val="00DC3F78"/>
    <w:rsid w:val="00DC5352"/>
    <w:rsid w:val="00DC5FA7"/>
    <w:rsid w:val="00DC6789"/>
    <w:rsid w:val="00DC6CA7"/>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204A"/>
    <w:rsid w:val="00E2326A"/>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478E"/>
    <w:rsid w:val="00E558BF"/>
    <w:rsid w:val="00E56778"/>
    <w:rsid w:val="00E56A30"/>
    <w:rsid w:val="00E57AB5"/>
    <w:rsid w:val="00E6059A"/>
    <w:rsid w:val="00E60A07"/>
    <w:rsid w:val="00E6127A"/>
    <w:rsid w:val="00E6194D"/>
    <w:rsid w:val="00E6216B"/>
    <w:rsid w:val="00E634B9"/>
    <w:rsid w:val="00E63CD5"/>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5045"/>
    <w:rsid w:val="00E96C41"/>
    <w:rsid w:val="00E97269"/>
    <w:rsid w:val="00EA112A"/>
    <w:rsid w:val="00EA1A5E"/>
    <w:rsid w:val="00EA2097"/>
    <w:rsid w:val="00EA408B"/>
    <w:rsid w:val="00EA46C5"/>
    <w:rsid w:val="00EA6071"/>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6F"/>
    <w:rsid w:val="00EE34C8"/>
    <w:rsid w:val="00EE405E"/>
    <w:rsid w:val="00EE5806"/>
    <w:rsid w:val="00EE5814"/>
    <w:rsid w:val="00EE66ED"/>
    <w:rsid w:val="00EE6C3B"/>
    <w:rsid w:val="00EE7156"/>
    <w:rsid w:val="00EE7922"/>
    <w:rsid w:val="00EF045E"/>
    <w:rsid w:val="00EF1524"/>
    <w:rsid w:val="00EF2E4A"/>
    <w:rsid w:val="00EF4259"/>
    <w:rsid w:val="00EF6CC1"/>
    <w:rsid w:val="00EF7649"/>
    <w:rsid w:val="00F0038C"/>
    <w:rsid w:val="00F00F64"/>
    <w:rsid w:val="00F019E7"/>
    <w:rsid w:val="00F026F4"/>
    <w:rsid w:val="00F033CF"/>
    <w:rsid w:val="00F0385D"/>
    <w:rsid w:val="00F04120"/>
    <w:rsid w:val="00F04581"/>
    <w:rsid w:val="00F049D7"/>
    <w:rsid w:val="00F04E4D"/>
    <w:rsid w:val="00F04EBB"/>
    <w:rsid w:val="00F06BCA"/>
    <w:rsid w:val="00F06DFD"/>
    <w:rsid w:val="00F07A87"/>
    <w:rsid w:val="00F07BAE"/>
    <w:rsid w:val="00F11081"/>
    <w:rsid w:val="00F11BA8"/>
    <w:rsid w:val="00F14620"/>
    <w:rsid w:val="00F16F9B"/>
    <w:rsid w:val="00F201C8"/>
    <w:rsid w:val="00F201FD"/>
    <w:rsid w:val="00F22968"/>
    <w:rsid w:val="00F24D0C"/>
    <w:rsid w:val="00F250D6"/>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487F"/>
    <w:rsid w:val="00F559DA"/>
    <w:rsid w:val="00F5795B"/>
    <w:rsid w:val="00F601CC"/>
    <w:rsid w:val="00F6186A"/>
    <w:rsid w:val="00F6282D"/>
    <w:rsid w:val="00F64198"/>
    <w:rsid w:val="00F6473D"/>
    <w:rsid w:val="00F65BE1"/>
    <w:rsid w:val="00F66F23"/>
    <w:rsid w:val="00F7238C"/>
    <w:rsid w:val="00F74AD0"/>
    <w:rsid w:val="00F757ED"/>
    <w:rsid w:val="00F75AA5"/>
    <w:rsid w:val="00F7629E"/>
    <w:rsid w:val="00F76D94"/>
    <w:rsid w:val="00F775C5"/>
    <w:rsid w:val="00F7771E"/>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531"/>
    <w:rsid w:val="00F97718"/>
    <w:rsid w:val="00F97EFE"/>
    <w:rsid w:val="00FA126F"/>
    <w:rsid w:val="00FA209D"/>
    <w:rsid w:val="00FA2E4C"/>
    <w:rsid w:val="00FA3961"/>
    <w:rsid w:val="00FA3A87"/>
    <w:rsid w:val="00FA5E3E"/>
    <w:rsid w:val="00FA6281"/>
    <w:rsid w:val="00FB0055"/>
    <w:rsid w:val="00FB007C"/>
    <w:rsid w:val="00FB0665"/>
    <w:rsid w:val="00FB0BBA"/>
    <w:rsid w:val="00FB2489"/>
    <w:rsid w:val="00FB26A2"/>
    <w:rsid w:val="00FB2830"/>
    <w:rsid w:val="00FB2DFD"/>
    <w:rsid w:val="00FB491E"/>
    <w:rsid w:val="00FB5B3C"/>
    <w:rsid w:val="00FB674A"/>
    <w:rsid w:val="00FB6D81"/>
    <w:rsid w:val="00FC0DB9"/>
    <w:rsid w:val="00FC0DFD"/>
    <w:rsid w:val="00FC1E79"/>
    <w:rsid w:val="00FC1FF6"/>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D5DF7"/>
    <w:rsid w:val="00FE1799"/>
    <w:rsid w:val="00FE3436"/>
    <w:rsid w:val="00FE3768"/>
    <w:rsid w:val="00FE4681"/>
    <w:rsid w:val="00FE4B8C"/>
    <w:rsid w:val="00FE4F2F"/>
    <w:rsid w:val="00FE5376"/>
    <w:rsid w:val="00FE708A"/>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EBF248-0C11-4D64-9544-713BA2B46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terms/"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1172"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301900&amp;clcid=0x409" TargetMode="External"/><Relationship Id="rId112" Type="http://schemas.openxmlformats.org/officeDocument/2006/relationships/hyperlink" Target="http://go.microsoft.com/?linkid=9710837" TargetMode="External"/><Relationship Id="rId16" Type="http://schemas.openxmlformats.org/officeDocument/2006/relationships/footer" Target="footer1.xml"/><Relationship Id="rId107" Type="http://schemas.openxmlformats.org/officeDocument/2006/relationships/hyperlink" Target="https://www.yammer.com/about/privacy"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76092"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windows.microsoft.com/en-US/windows/help/genuine/faq"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104612" TargetMode="External"/><Relationship Id="rId123"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windows.microsoft.com/en-US/windows/help/genuine/faq" TargetMode="External"/><Relationship Id="rId90" Type="http://schemas.openxmlformats.org/officeDocument/2006/relationships/hyperlink" Target="http://microsoft.com/licensing/contracts" TargetMode="External"/><Relationship Id="rId95" Type="http://schemas.openxmlformats.org/officeDocument/2006/relationships/hyperlink" Target="http://download.microsoft.com/download/7/6/9/769E6AC2-0F41-4B46-9C48-F7DBBAD3FA20/Security%20in%20Windows%20Intune.pdf"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go.microsoft.com/fwlink/?Linkid=104610" TargetMode="External"/><Relationship Id="rId105" Type="http://schemas.openxmlformats.org/officeDocument/2006/relationships/hyperlink" Target="http://choice.live.com/" TargetMode="External"/><Relationship Id="rId113" Type="http://schemas.openxmlformats.org/officeDocument/2006/relationships/hyperlink" Target="http://go.microsoft.com/fwlink/?LinkID=248686" TargetMode="External"/><Relationship Id="rId118"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101172" TargetMode="External"/><Relationship Id="rId72" Type="http://schemas.openxmlformats.org/officeDocument/2006/relationships/hyperlink" Target="http://microsoft.com/licensing/contracts"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p/?LinkID=131004&amp;clcid=0x409" TargetMode="External"/><Relationship Id="rId93" Type="http://schemas.openxmlformats.org/officeDocument/2006/relationships/hyperlink" Target="http://go.microsoft.com/fwlink/?LinkID=223678" TargetMode="External"/><Relationship Id="rId98" Type="http://schemas.openxmlformats.org/officeDocument/2006/relationships/hyperlink" Target="http://go.microsoft.com/fwlink/?linkid=190175" TargetMode="External"/><Relationship Id="rId121"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www.microsoft.com/download/en/details.aspx?id=15543"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248238" TargetMode="External"/><Relationship Id="rId108" Type="http://schemas.openxmlformats.org/officeDocument/2006/relationships/hyperlink" Target="https://www.yammer.com/it/security/" TargetMode="External"/><Relationship Id="rId116"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ww.microsoft.com/online/legal/?langid=en-us&amp;docid=5"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244334" TargetMode="External"/><Relationship Id="rId11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76092"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248532" TargetMode="External"/><Relationship Id="rId114" Type="http://schemas.openxmlformats.org/officeDocument/2006/relationships/hyperlink" Target="http://microsoft.com/licensing/contracts" TargetMode="External"/><Relationship Id="rId119"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go.microsoft.com/fwlink/?LinkId=160079" TargetMode="External"/><Relationship Id="rId94" Type="http://schemas.openxmlformats.org/officeDocument/2006/relationships/hyperlink" Target="http://go.microsoft.com/fwlink/?LinkId=262214"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1" TargetMode="External"/><Relationship Id="rId12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www.microsoft.com/download/en/details.aspx?id=15543" TargetMode="External"/><Relationship Id="rId55" Type="http://schemas.openxmlformats.org/officeDocument/2006/relationships/hyperlink" Target="http://go.microsoft.com/fwlink/?LinkID=101172"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23678" TargetMode="External"/><Relationship Id="rId104" Type="http://schemas.openxmlformats.org/officeDocument/2006/relationships/hyperlink" Target="http://xbox.com/legal/livetou" TargetMode="External"/><Relationship Id="rId120"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www.microsoft.com/windowsazure/sla/)" TargetMode="External"/><Relationship Id="rId110" Type="http://schemas.openxmlformats.org/officeDocument/2006/relationships/hyperlink" Target="https://www.yammer.com/about/privacy" TargetMode="External"/><Relationship Id="rId115" Type="http://schemas.openxmlformats.org/officeDocument/2006/relationships/hyperlink" Target="http://go.microsoft.com/fwlink/?LinkId=1474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B6233D7-C5B6-4DEF-A8CB-8D561A1C4EC0}">
  <ds:schemaRefs>
    <ds:schemaRef ds:uri="http://schemas.openxmlformats.org/officeDocument/2006/bibliography"/>
  </ds:schemaRefs>
</ds:datastoreItem>
</file>

<file path=customXml/itemProps5.xml><?xml version="1.0" encoding="utf-8"?>
<ds:datastoreItem xmlns:ds="http://schemas.openxmlformats.org/officeDocument/2006/customXml" ds:itemID="{6F25F430-8325-47F2-936E-D6A9EF9A0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28387</Words>
  <Characters>161809</Characters>
  <Application>Microsoft Office Word</Application>
  <DocSecurity>8</DocSecurity>
  <Lines>1348</Lines>
  <Paragraphs>379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189817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2013-09-04T15:40:00Z</cp:lastPrinted>
  <dcterms:created xsi:type="dcterms:W3CDTF">2013-09-18T16:27:00Z</dcterms:created>
  <dcterms:modified xsi:type="dcterms:W3CDTF">2013-09-18T16:27:00Z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