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D5430A">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D5430A" w:rsidRDefault="00AB6BFF" w:rsidP="00AB6BFF">
      <w:pPr>
        <w:pStyle w:val="ProductList-Body"/>
        <w:shd w:val="clear" w:color="auto" w:fill="0072C6"/>
        <w:tabs>
          <w:tab w:val="clear" w:pos="158"/>
          <w:tab w:val="left" w:pos="180"/>
        </w:tabs>
        <w:ind w:right="1800"/>
        <w:rPr>
          <w:sz w:val="66"/>
        </w:rPr>
      </w:pPr>
    </w:p>
    <w:p w14:paraId="35B4A359" w14:textId="77777777" w:rsidR="00AB6BFF" w:rsidRPr="009A6C8D" w:rsidRDefault="00AB6BFF" w:rsidP="00D5430A">
      <w:pPr>
        <w:pStyle w:val="ProductList-Body"/>
        <w:shd w:val="clear" w:color="auto" w:fill="0072C6"/>
        <w:tabs>
          <w:tab w:val="clear" w:pos="158"/>
          <w:tab w:val="left" w:pos="720"/>
        </w:tabs>
        <w:spacing w:before="200"/>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Serveis Professionals de Microsoft</w:t>
      </w:r>
    </w:p>
    <w:p w14:paraId="6DEB6BD0" w14:textId="6C928346" w:rsidR="00AB6BFF" w:rsidRPr="009A6C8D" w:rsidRDefault="00490D0F" w:rsidP="00AB6BFF">
      <w:pPr>
        <w:pStyle w:val="ProductList-Body"/>
        <w:shd w:val="clear" w:color="auto" w:fill="0072C6"/>
        <w:tabs>
          <w:tab w:val="clear" w:pos="158"/>
        </w:tabs>
        <w:ind w:right="1800" w:firstLine="54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Annex de Protecció de Dades</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Febrer de 2020</w:t>
      </w:r>
    </w:p>
    <w:p w14:paraId="4A200C1B" w14:textId="77777777" w:rsidR="00AB6BFF" w:rsidRPr="00D5430A" w:rsidRDefault="00AB6BFF" w:rsidP="00AB6BFF">
      <w:pPr>
        <w:pStyle w:val="ProductList-Body"/>
        <w:shd w:val="clear" w:color="auto" w:fill="0072C6"/>
        <w:tabs>
          <w:tab w:val="clear" w:pos="158"/>
          <w:tab w:val="left" w:pos="360"/>
        </w:tabs>
        <w:ind w:right="1800"/>
        <w:rPr>
          <w:sz w:val="76"/>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bookmarkStart w:id="2" w:name="Índex_de_continguts"/>
      <w:r>
        <w:rPr>
          <w:rFonts w:asciiTheme="majorHAnsi" w:hAnsiTheme="majorHAnsi"/>
          <w:b/>
          <w:sz w:val="40"/>
          <w:szCs w:val="40"/>
        </w:rPr>
        <w:lastRenderedPageBreak/>
        <w:t>Índex de Continguts</w:t>
      </w:r>
      <w:bookmarkEnd w:id="2"/>
    </w:p>
    <w:p w14:paraId="5455C547" w14:textId="77777777" w:rsidR="00A6462F"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765491" w:history="1">
        <w:r w:rsidR="00A6462F" w:rsidRPr="00245A40">
          <w:rPr>
            <w:rStyle w:val="Hyperlink"/>
            <w:noProof/>
          </w:rPr>
          <w:t>Introducció</w:t>
        </w:r>
        <w:r w:rsidR="00A6462F">
          <w:rPr>
            <w:noProof/>
            <w:webHidden/>
          </w:rPr>
          <w:tab/>
        </w:r>
        <w:r w:rsidR="00A6462F">
          <w:rPr>
            <w:noProof/>
            <w:webHidden/>
          </w:rPr>
          <w:fldChar w:fldCharType="begin"/>
        </w:r>
        <w:r w:rsidR="00A6462F">
          <w:rPr>
            <w:noProof/>
            <w:webHidden/>
          </w:rPr>
          <w:instrText xml:space="preserve"> PAGEREF _Toc31765491 \h </w:instrText>
        </w:r>
        <w:r w:rsidR="00A6462F">
          <w:rPr>
            <w:noProof/>
            <w:webHidden/>
          </w:rPr>
        </w:r>
        <w:r w:rsidR="00A6462F">
          <w:rPr>
            <w:noProof/>
            <w:webHidden/>
          </w:rPr>
          <w:fldChar w:fldCharType="separate"/>
        </w:r>
        <w:r w:rsidR="00A6462F">
          <w:rPr>
            <w:noProof/>
            <w:webHidden/>
          </w:rPr>
          <w:t>3</w:t>
        </w:r>
        <w:r w:rsidR="00A6462F">
          <w:rPr>
            <w:noProof/>
            <w:webHidden/>
          </w:rPr>
          <w:fldChar w:fldCharType="end"/>
        </w:r>
      </w:hyperlink>
    </w:p>
    <w:p w14:paraId="797E1838" w14:textId="77777777" w:rsidR="00A6462F" w:rsidRDefault="00730F8F">
      <w:pPr>
        <w:pStyle w:val="TOC5"/>
        <w:tabs>
          <w:tab w:val="right" w:leader="dot" w:pos="5030"/>
        </w:tabs>
        <w:rPr>
          <w:rFonts w:eastAsiaTheme="minorEastAsia"/>
          <w:noProof/>
          <w:sz w:val="22"/>
          <w:lang w:val="en-US" w:eastAsia="en-US" w:bidi="ar-SA"/>
        </w:rPr>
      </w:pPr>
      <w:hyperlink w:anchor="_Toc31765492" w:history="1">
        <w:r w:rsidR="00A6462F" w:rsidRPr="00245A40">
          <w:rPr>
            <w:rStyle w:val="Hyperlink"/>
            <w:noProof/>
          </w:rPr>
          <w:t>DPA i actualitzacions aplicables</w:t>
        </w:r>
        <w:r w:rsidR="00A6462F">
          <w:rPr>
            <w:noProof/>
            <w:webHidden/>
          </w:rPr>
          <w:tab/>
        </w:r>
        <w:r w:rsidR="00A6462F">
          <w:rPr>
            <w:noProof/>
            <w:webHidden/>
          </w:rPr>
          <w:fldChar w:fldCharType="begin"/>
        </w:r>
        <w:r w:rsidR="00A6462F">
          <w:rPr>
            <w:noProof/>
            <w:webHidden/>
          </w:rPr>
          <w:instrText xml:space="preserve"> PAGEREF _Toc31765492 \h </w:instrText>
        </w:r>
        <w:r w:rsidR="00A6462F">
          <w:rPr>
            <w:noProof/>
            <w:webHidden/>
          </w:rPr>
        </w:r>
        <w:r w:rsidR="00A6462F">
          <w:rPr>
            <w:noProof/>
            <w:webHidden/>
          </w:rPr>
          <w:fldChar w:fldCharType="separate"/>
        </w:r>
        <w:r w:rsidR="00A6462F">
          <w:rPr>
            <w:noProof/>
            <w:webHidden/>
          </w:rPr>
          <w:t>3</w:t>
        </w:r>
        <w:r w:rsidR="00A6462F">
          <w:rPr>
            <w:noProof/>
            <w:webHidden/>
          </w:rPr>
          <w:fldChar w:fldCharType="end"/>
        </w:r>
      </w:hyperlink>
    </w:p>
    <w:p w14:paraId="75741DF7" w14:textId="77777777" w:rsidR="00A6462F" w:rsidRDefault="00730F8F">
      <w:pPr>
        <w:pStyle w:val="TOC5"/>
        <w:tabs>
          <w:tab w:val="right" w:leader="dot" w:pos="5030"/>
        </w:tabs>
        <w:rPr>
          <w:rFonts w:eastAsiaTheme="minorEastAsia"/>
          <w:noProof/>
          <w:sz w:val="22"/>
          <w:lang w:val="en-US" w:eastAsia="en-US" w:bidi="ar-SA"/>
        </w:rPr>
      </w:pPr>
      <w:hyperlink w:anchor="_Toc31765493" w:history="1">
        <w:r w:rsidR="00A6462F" w:rsidRPr="00245A40">
          <w:rPr>
            <w:rStyle w:val="Hyperlink"/>
            <w:noProof/>
          </w:rPr>
          <w:t>Versions Anteriors</w:t>
        </w:r>
        <w:r w:rsidR="00A6462F">
          <w:rPr>
            <w:noProof/>
            <w:webHidden/>
          </w:rPr>
          <w:tab/>
        </w:r>
        <w:r w:rsidR="00A6462F">
          <w:rPr>
            <w:noProof/>
            <w:webHidden/>
          </w:rPr>
          <w:fldChar w:fldCharType="begin"/>
        </w:r>
        <w:r w:rsidR="00A6462F">
          <w:rPr>
            <w:noProof/>
            <w:webHidden/>
          </w:rPr>
          <w:instrText xml:space="preserve"> PAGEREF _Toc31765493 \h </w:instrText>
        </w:r>
        <w:r w:rsidR="00A6462F">
          <w:rPr>
            <w:noProof/>
            <w:webHidden/>
          </w:rPr>
        </w:r>
        <w:r w:rsidR="00A6462F">
          <w:rPr>
            <w:noProof/>
            <w:webHidden/>
          </w:rPr>
          <w:fldChar w:fldCharType="separate"/>
        </w:r>
        <w:r w:rsidR="00A6462F">
          <w:rPr>
            <w:noProof/>
            <w:webHidden/>
          </w:rPr>
          <w:t>3</w:t>
        </w:r>
        <w:r w:rsidR="00A6462F">
          <w:rPr>
            <w:noProof/>
            <w:webHidden/>
          </w:rPr>
          <w:fldChar w:fldCharType="end"/>
        </w:r>
      </w:hyperlink>
    </w:p>
    <w:p w14:paraId="02AE963A" w14:textId="77777777" w:rsidR="00A6462F" w:rsidRDefault="00730F8F">
      <w:pPr>
        <w:pStyle w:val="TOC3"/>
        <w:rPr>
          <w:rFonts w:eastAsiaTheme="minorEastAsia"/>
          <w:b w:val="0"/>
          <w:smallCaps w:val="0"/>
          <w:sz w:val="22"/>
          <w:lang w:val="en-US" w:eastAsia="en-US" w:bidi="ar-SA"/>
        </w:rPr>
      </w:pPr>
      <w:hyperlink w:anchor="_Toc31765494" w:history="1">
        <w:r w:rsidR="00A6462F" w:rsidRPr="00245A40">
          <w:rPr>
            <w:rStyle w:val="Hyperlink"/>
          </w:rPr>
          <w:t>Aclariments i Resum dels Canvis</w:t>
        </w:r>
        <w:r w:rsidR="00A6462F">
          <w:rPr>
            <w:webHidden/>
          </w:rPr>
          <w:tab/>
        </w:r>
        <w:r w:rsidR="00A6462F">
          <w:rPr>
            <w:webHidden/>
          </w:rPr>
          <w:fldChar w:fldCharType="begin"/>
        </w:r>
        <w:r w:rsidR="00A6462F">
          <w:rPr>
            <w:webHidden/>
          </w:rPr>
          <w:instrText xml:space="preserve"> PAGEREF _Toc31765494 \h </w:instrText>
        </w:r>
        <w:r w:rsidR="00A6462F">
          <w:rPr>
            <w:webHidden/>
          </w:rPr>
        </w:r>
        <w:r w:rsidR="00A6462F">
          <w:rPr>
            <w:webHidden/>
          </w:rPr>
          <w:fldChar w:fldCharType="separate"/>
        </w:r>
        <w:r w:rsidR="00A6462F">
          <w:rPr>
            <w:webHidden/>
          </w:rPr>
          <w:t>3</w:t>
        </w:r>
        <w:r w:rsidR="00A6462F">
          <w:rPr>
            <w:webHidden/>
          </w:rPr>
          <w:fldChar w:fldCharType="end"/>
        </w:r>
      </w:hyperlink>
    </w:p>
    <w:p w14:paraId="7EC5EE88" w14:textId="77777777" w:rsidR="00A6462F" w:rsidRDefault="00730F8F">
      <w:pPr>
        <w:pStyle w:val="TOC1"/>
        <w:tabs>
          <w:tab w:val="right" w:leader="dot" w:pos="5030"/>
        </w:tabs>
        <w:rPr>
          <w:rFonts w:eastAsiaTheme="minorEastAsia"/>
          <w:b w:val="0"/>
          <w:caps w:val="0"/>
          <w:noProof/>
          <w:sz w:val="22"/>
          <w:lang w:val="en-US" w:eastAsia="en-US" w:bidi="ar-SA"/>
        </w:rPr>
      </w:pPr>
      <w:hyperlink w:anchor="_Toc31765495" w:history="1">
        <w:r w:rsidR="00A6462F" w:rsidRPr="00245A40">
          <w:rPr>
            <w:rStyle w:val="Hyperlink"/>
            <w:noProof/>
          </w:rPr>
          <w:t>Definicions</w:t>
        </w:r>
        <w:r w:rsidR="00A6462F">
          <w:rPr>
            <w:noProof/>
            <w:webHidden/>
          </w:rPr>
          <w:tab/>
        </w:r>
        <w:r w:rsidR="00A6462F">
          <w:rPr>
            <w:noProof/>
            <w:webHidden/>
          </w:rPr>
          <w:fldChar w:fldCharType="begin"/>
        </w:r>
        <w:r w:rsidR="00A6462F">
          <w:rPr>
            <w:noProof/>
            <w:webHidden/>
          </w:rPr>
          <w:instrText xml:space="preserve"> PAGEREF _Toc31765495 \h </w:instrText>
        </w:r>
        <w:r w:rsidR="00A6462F">
          <w:rPr>
            <w:noProof/>
            <w:webHidden/>
          </w:rPr>
        </w:r>
        <w:r w:rsidR="00A6462F">
          <w:rPr>
            <w:noProof/>
            <w:webHidden/>
          </w:rPr>
          <w:fldChar w:fldCharType="separate"/>
        </w:r>
        <w:r w:rsidR="00A6462F">
          <w:rPr>
            <w:noProof/>
            <w:webHidden/>
          </w:rPr>
          <w:t>4</w:t>
        </w:r>
        <w:r w:rsidR="00A6462F">
          <w:rPr>
            <w:noProof/>
            <w:webHidden/>
          </w:rPr>
          <w:fldChar w:fldCharType="end"/>
        </w:r>
      </w:hyperlink>
    </w:p>
    <w:p w14:paraId="0A5CD1D8" w14:textId="77777777" w:rsidR="00A6462F" w:rsidRDefault="00730F8F">
      <w:pPr>
        <w:pStyle w:val="TOC1"/>
        <w:tabs>
          <w:tab w:val="right" w:leader="dot" w:pos="5030"/>
        </w:tabs>
        <w:rPr>
          <w:rFonts w:eastAsiaTheme="minorEastAsia"/>
          <w:b w:val="0"/>
          <w:caps w:val="0"/>
          <w:noProof/>
          <w:sz w:val="22"/>
          <w:lang w:val="en-US" w:eastAsia="en-US" w:bidi="ar-SA"/>
        </w:rPr>
      </w:pPr>
      <w:hyperlink w:anchor="_Toc31765496" w:history="1">
        <w:r w:rsidR="00A6462F" w:rsidRPr="00245A40">
          <w:rPr>
            <w:rStyle w:val="Hyperlink"/>
            <w:noProof/>
          </w:rPr>
          <w:t>Condicions Generals</w:t>
        </w:r>
        <w:r w:rsidR="00A6462F">
          <w:rPr>
            <w:noProof/>
            <w:webHidden/>
          </w:rPr>
          <w:tab/>
        </w:r>
        <w:r w:rsidR="00A6462F">
          <w:rPr>
            <w:noProof/>
            <w:webHidden/>
          </w:rPr>
          <w:fldChar w:fldCharType="begin"/>
        </w:r>
        <w:r w:rsidR="00A6462F">
          <w:rPr>
            <w:noProof/>
            <w:webHidden/>
          </w:rPr>
          <w:instrText xml:space="preserve"> PAGEREF _Toc31765496 \h </w:instrText>
        </w:r>
        <w:r w:rsidR="00A6462F">
          <w:rPr>
            <w:noProof/>
            <w:webHidden/>
          </w:rPr>
        </w:r>
        <w:r w:rsidR="00A6462F">
          <w:rPr>
            <w:noProof/>
            <w:webHidden/>
          </w:rPr>
          <w:fldChar w:fldCharType="separate"/>
        </w:r>
        <w:r w:rsidR="00A6462F">
          <w:rPr>
            <w:noProof/>
            <w:webHidden/>
          </w:rPr>
          <w:t>5</w:t>
        </w:r>
        <w:r w:rsidR="00A6462F">
          <w:rPr>
            <w:noProof/>
            <w:webHidden/>
          </w:rPr>
          <w:fldChar w:fldCharType="end"/>
        </w:r>
      </w:hyperlink>
    </w:p>
    <w:p w14:paraId="25EB0E62" w14:textId="77777777" w:rsidR="00A6462F" w:rsidRDefault="00730F8F">
      <w:pPr>
        <w:pStyle w:val="TOC5"/>
        <w:tabs>
          <w:tab w:val="right" w:leader="dot" w:pos="5030"/>
        </w:tabs>
        <w:rPr>
          <w:rFonts w:eastAsiaTheme="minorEastAsia"/>
          <w:noProof/>
          <w:sz w:val="22"/>
          <w:lang w:val="en-US" w:eastAsia="en-US" w:bidi="ar-SA"/>
        </w:rPr>
      </w:pPr>
      <w:hyperlink w:anchor="_Toc31765497" w:history="1">
        <w:r w:rsidR="00A6462F" w:rsidRPr="00245A40">
          <w:rPr>
            <w:rStyle w:val="Hyperlink"/>
            <w:noProof/>
          </w:rPr>
          <w:t>Compliment de les legislacions</w:t>
        </w:r>
        <w:r w:rsidR="00A6462F">
          <w:rPr>
            <w:noProof/>
            <w:webHidden/>
          </w:rPr>
          <w:tab/>
        </w:r>
        <w:r w:rsidR="00A6462F">
          <w:rPr>
            <w:noProof/>
            <w:webHidden/>
          </w:rPr>
          <w:fldChar w:fldCharType="begin"/>
        </w:r>
        <w:r w:rsidR="00A6462F">
          <w:rPr>
            <w:noProof/>
            <w:webHidden/>
          </w:rPr>
          <w:instrText xml:space="preserve"> PAGEREF _Toc31765497 \h </w:instrText>
        </w:r>
        <w:r w:rsidR="00A6462F">
          <w:rPr>
            <w:noProof/>
            <w:webHidden/>
          </w:rPr>
        </w:r>
        <w:r w:rsidR="00A6462F">
          <w:rPr>
            <w:noProof/>
            <w:webHidden/>
          </w:rPr>
          <w:fldChar w:fldCharType="separate"/>
        </w:r>
        <w:r w:rsidR="00A6462F">
          <w:rPr>
            <w:noProof/>
            <w:webHidden/>
          </w:rPr>
          <w:t>5</w:t>
        </w:r>
        <w:r w:rsidR="00A6462F">
          <w:rPr>
            <w:noProof/>
            <w:webHidden/>
          </w:rPr>
          <w:fldChar w:fldCharType="end"/>
        </w:r>
      </w:hyperlink>
    </w:p>
    <w:p w14:paraId="459380F2" w14:textId="77777777" w:rsidR="00A6462F" w:rsidRDefault="00730F8F">
      <w:pPr>
        <w:pStyle w:val="TOC5"/>
        <w:tabs>
          <w:tab w:val="right" w:leader="dot" w:pos="5030"/>
        </w:tabs>
        <w:rPr>
          <w:rFonts w:eastAsiaTheme="minorEastAsia"/>
          <w:noProof/>
          <w:sz w:val="22"/>
          <w:lang w:val="en-US" w:eastAsia="en-US" w:bidi="ar-SA"/>
        </w:rPr>
      </w:pPr>
      <w:hyperlink w:anchor="_Toc31765498" w:history="1">
        <w:r w:rsidR="00A6462F" w:rsidRPr="00245A40">
          <w:rPr>
            <w:rStyle w:val="Hyperlink"/>
            <w:noProof/>
          </w:rPr>
          <w:t>Política d'Ús Acceptable</w:t>
        </w:r>
        <w:r w:rsidR="00A6462F">
          <w:rPr>
            <w:noProof/>
            <w:webHidden/>
          </w:rPr>
          <w:tab/>
        </w:r>
        <w:r w:rsidR="00A6462F">
          <w:rPr>
            <w:noProof/>
            <w:webHidden/>
          </w:rPr>
          <w:fldChar w:fldCharType="begin"/>
        </w:r>
        <w:r w:rsidR="00A6462F">
          <w:rPr>
            <w:noProof/>
            <w:webHidden/>
          </w:rPr>
          <w:instrText xml:space="preserve"> PAGEREF _Toc31765498 \h </w:instrText>
        </w:r>
        <w:r w:rsidR="00A6462F">
          <w:rPr>
            <w:noProof/>
            <w:webHidden/>
          </w:rPr>
        </w:r>
        <w:r w:rsidR="00A6462F">
          <w:rPr>
            <w:noProof/>
            <w:webHidden/>
          </w:rPr>
          <w:fldChar w:fldCharType="separate"/>
        </w:r>
        <w:r w:rsidR="00A6462F">
          <w:rPr>
            <w:noProof/>
            <w:webHidden/>
          </w:rPr>
          <w:t>5</w:t>
        </w:r>
        <w:r w:rsidR="00A6462F">
          <w:rPr>
            <w:noProof/>
            <w:webHidden/>
          </w:rPr>
          <w:fldChar w:fldCharType="end"/>
        </w:r>
      </w:hyperlink>
    </w:p>
    <w:p w14:paraId="46C6985C" w14:textId="77777777" w:rsidR="00A6462F" w:rsidRDefault="00730F8F">
      <w:pPr>
        <w:pStyle w:val="TOC5"/>
        <w:tabs>
          <w:tab w:val="right" w:leader="dot" w:pos="5030"/>
        </w:tabs>
        <w:rPr>
          <w:rFonts w:eastAsiaTheme="minorEastAsia"/>
          <w:noProof/>
          <w:sz w:val="22"/>
          <w:lang w:val="en-US" w:eastAsia="en-US" w:bidi="ar-SA"/>
        </w:rPr>
      </w:pPr>
      <w:hyperlink w:anchor="_Toc31765499" w:history="1">
        <w:r w:rsidR="00A6462F" w:rsidRPr="00245A40">
          <w:rPr>
            <w:rStyle w:val="Hyperlink"/>
            <w:noProof/>
          </w:rPr>
          <w:t>Serveis Online</w:t>
        </w:r>
        <w:r w:rsidR="00A6462F">
          <w:rPr>
            <w:noProof/>
            <w:webHidden/>
          </w:rPr>
          <w:tab/>
        </w:r>
        <w:r w:rsidR="00A6462F">
          <w:rPr>
            <w:noProof/>
            <w:webHidden/>
          </w:rPr>
          <w:fldChar w:fldCharType="begin"/>
        </w:r>
        <w:r w:rsidR="00A6462F">
          <w:rPr>
            <w:noProof/>
            <w:webHidden/>
          </w:rPr>
          <w:instrText xml:space="preserve"> PAGEREF _Toc31765499 \h </w:instrText>
        </w:r>
        <w:r w:rsidR="00A6462F">
          <w:rPr>
            <w:noProof/>
            <w:webHidden/>
          </w:rPr>
        </w:r>
        <w:r w:rsidR="00A6462F">
          <w:rPr>
            <w:noProof/>
            <w:webHidden/>
          </w:rPr>
          <w:fldChar w:fldCharType="separate"/>
        </w:r>
        <w:r w:rsidR="00A6462F">
          <w:rPr>
            <w:noProof/>
            <w:webHidden/>
          </w:rPr>
          <w:t>5</w:t>
        </w:r>
        <w:r w:rsidR="00A6462F">
          <w:rPr>
            <w:noProof/>
            <w:webHidden/>
          </w:rPr>
          <w:fldChar w:fldCharType="end"/>
        </w:r>
      </w:hyperlink>
    </w:p>
    <w:p w14:paraId="4BCFD019" w14:textId="77777777" w:rsidR="00A6462F" w:rsidRDefault="00730F8F">
      <w:pPr>
        <w:pStyle w:val="TOC1"/>
        <w:tabs>
          <w:tab w:val="right" w:leader="dot" w:pos="5030"/>
        </w:tabs>
        <w:rPr>
          <w:rFonts w:eastAsiaTheme="minorEastAsia"/>
          <w:b w:val="0"/>
          <w:caps w:val="0"/>
          <w:noProof/>
          <w:sz w:val="22"/>
          <w:lang w:val="en-US" w:eastAsia="en-US" w:bidi="ar-SA"/>
        </w:rPr>
      </w:pPr>
      <w:hyperlink w:anchor="_Toc31765500" w:history="1">
        <w:r w:rsidR="00A6462F" w:rsidRPr="00245A40">
          <w:rPr>
            <w:rStyle w:val="Hyperlink"/>
            <w:noProof/>
          </w:rPr>
          <w:t>Condicions de Protecció de Dades</w:t>
        </w:r>
        <w:r w:rsidR="00A6462F">
          <w:rPr>
            <w:noProof/>
            <w:webHidden/>
          </w:rPr>
          <w:tab/>
        </w:r>
        <w:r w:rsidR="00A6462F">
          <w:rPr>
            <w:noProof/>
            <w:webHidden/>
          </w:rPr>
          <w:fldChar w:fldCharType="begin"/>
        </w:r>
        <w:r w:rsidR="00A6462F">
          <w:rPr>
            <w:noProof/>
            <w:webHidden/>
          </w:rPr>
          <w:instrText xml:space="preserve"> PAGEREF _Toc31765500 \h </w:instrText>
        </w:r>
        <w:r w:rsidR="00A6462F">
          <w:rPr>
            <w:noProof/>
            <w:webHidden/>
          </w:rPr>
        </w:r>
        <w:r w:rsidR="00A6462F">
          <w:rPr>
            <w:noProof/>
            <w:webHidden/>
          </w:rPr>
          <w:fldChar w:fldCharType="separate"/>
        </w:r>
        <w:r w:rsidR="00A6462F">
          <w:rPr>
            <w:noProof/>
            <w:webHidden/>
          </w:rPr>
          <w:t>6</w:t>
        </w:r>
        <w:r w:rsidR="00A6462F">
          <w:rPr>
            <w:noProof/>
            <w:webHidden/>
          </w:rPr>
          <w:fldChar w:fldCharType="end"/>
        </w:r>
      </w:hyperlink>
    </w:p>
    <w:p w14:paraId="7E6F1E47" w14:textId="77777777" w:rsidR="00A6462F" w:rsidRDefault="00730F8F">
      <w:pPr>
        <w:pStyle w:val="TOC5"/>
        <w:tabs>
          <w:tab w:val="right" w:leader="dot" w:pos="5030"/>
        </w:tabs>
        <w:rPr>
          <w:rFonts w:eastAsiaTheme="minorEastAsia"/>
          <w:noProof/>
          <w:sz w:val="22"/>
          <w:lang w:val="en-US" w:eastAsia="en-US" w:bidi="ar-SA"/>
        </w:rPr>
      </w:pPr>
      <w:hyperlink w:anchor="_Toc31765501" w:history="1">
        <w:r w:rsidR="00A6462F" w:rsidRPr="00245A40">
          <w:rPr>
            <w:rStyle w:val="Hyperlink"/>
            <w:noProof/>
          </w:rPr>
          <w:t>Àmbit</w:t>
        </w:r>
        <w:r w:rsidR="00A6462F">
          <w:rPr>
            <w:noProof/>
            <w:webHidden/>
          </w:rPr>
          <w:tab/>
        </w:r>
        <w:r w:rsidR="00A6462F">
          <w:rPr>
            <w:noProof/>
            <w:webHidden/>
          </w:rPr>
          <w:fldChar w:fldCharType="begin"/>
        </w:r>
        <w:r w:rsidR="00A6462F">
          <w:rPr>
            <w:noProof/>
            <w:webHidden/>
          </w:rPr>
          <w:instrText xml:space="preserve"> PAGEREF _Toc31765501 \h </w:instrText>
        </w:r>
        <w:r w:rsidR="00A6462F">
          <w:rPr>
            <w:noProof/>
            <w:webHidden/>
          </w:rPr>
        </w:r>
        <w:r w:rsidR="00A6462F">
          <w:rPr>
            <w:noProof/>
            <w:webHidden/>
          </w:rPr>
          <w:fldChar w:fldCharType="separate"/>
        </w:r>
        <w:r w:rsidR="00A6462F">
          <w:rPr>
            <w:noProof/>
            <w:webHidden/>
          </w:rPr>
          <w:t>6</w:t>
        </w:r>
        <w:r w:rsidR="00A6462F">
          <w:rPr>
            <w:noProof/>
            <w:webHidden/>
          </w:rPr>
          <w:fldChar w:fldCharType="end"/>
        </w:r>
      </w:hyperlink>
    </w:p>
    <w:p w14:paraId="07E989C6" w14:textId="77777777" w:rsidR="00A6462F" w:rsidRDefault="00730F8F">
      <w:pPr>
        <w:pStyle w:val="TOC5"/>
        <w:tabs>
          <w:tab w:val="right" w:leader="dot" w:pos="5030"/>
        </w:tabs>
        <w:rPr>
          <w:rFonts w:eastAsiaTheme="minorEastAsia"/>
          <w:noProof/>
          <w:sz w:val="22"/>
          <w:lang w:val="en-US" w:eastAsia="en-US" w:bidi="ar-SA"/>
        </w:rPr>
      </w:pPr>
      <w:hyperlink w:anchor="_Toc31765502" w:history="1">
        <w:r w:rsidR="00A6462F" w:rsidRPr="00245A40">
          <w:rPr>
            <w:rStyle w:val="Hyperlink"/>
            <w:noProof/>
          </w:rPr>
          <w:t>Natura del Tractament; Control</w:t>
        </w:r>
        <w:r w:rsidR="00A6462F">
          <w:rPr>
            <w:noProof/>
            <w:webHidden/>
          </w:rPr>
          <w:tab/>
        </w:r>
        <w:r w:rsidR="00A6462F">
          <w:rPr>
            <w:noProof/>
            <w:webHidden/>
          </w:rPr>
          <w:fldChar w:fldCharType="begin"/>
        </w:r>
        <w:r w:rsidR="00A6462F">
          <w:rPr>
            <w:noProof/>
            <w:webHidden/>
          </w:rPr>
          <w:instrText xml:space="preserve"> PAGEREF _Toc31765502 \h </w:instrText>
        </w:r>
        <w:r w:rsidR="00A6462F">
          <w:rPr>
            <w:noProof/>
            <w:webHidden/>
          </w:rPr>
        </w:r>
        <w:r w:rsidR="00A6462F">
          <w:rPr>
            <w:noProof/>
            <w:webHidden/>
          </w:rPr>
          <w:fldChar w:fldCharType="separate"/>
        </w:r>
        <w:r w:rsidR="00A6462F">
          <w:rPr>
            <w:noProof/>
            <w:webHidden/>
          </w:rPr>
          <w:t>6</w:t>
        </w:r>
        <w:r w:rsidR="00A6462F">
          <w:rPr>
            <w:noProof/>
            <w:webHidden/>
          </w:rPr>
          <w:fldChar w:fldCharType="end"/>
        </w:r>
      </w:hyperlink>
    </w:p>
    <w:p w14:paraId="25572DB3" w14:textId="77777777" w:rsidR="00A6462F" w:rsidRDefault="00730F8F">
      <w:pPr>
        <w:pStyle w:val="TOC5"/>
        <w:tabs>
          <w:tab w:val="right" w:leader="dot" w:pos="5030"/>
        </w:tabs>
        <w:rPr>
          <w:rFonts w:eastAsiaTheme="minorEastAsia"/>
          <w:noProof/>
          <w:sz w:val="22"/>
          <w:lang w:val="en-US" w:eastAsia="en-US" w:bidi="ar-SA"/>
        </w:rPr>
      </w:pPr>
      <w:hyperlink w:anchor="_Toc31765503" w:history="1">
        <w:r w:rsidR="00A6462F" w:rsidRPr="00245A40">
          <w:rPr>
            <w:rStyle w:val="Hyperlink"/>
            <w:noProof/>
          </w:rPr>
          <w:t>Revelació de Dades dels Serveis Professionals</w:t>
        </w:r>
        <w:r w:rsidR="00A6462F">
          <w:rPr>
            <w:noProof/>
            <w:webHidden/>
          </w:rPr>
          <w:tab/>
        </w:r>
        <w:r w:rsidR="00A6462F">
          <w:rPr>
            <w:noProof/>
            <w:webHidden/>
          </w:rPr>
          <w:fldChar w:fldCharType="begin"/>
        </w:r>
        <w:r w:rsidR="00A6462F">
          <w:rPr>
            <w:noProof/>
            <w:webHidden/>
          </w:rPr>
          <w:instrText xml:space="preserve"> PAGEREF _Toc31765503 \h </w:instrText>
        </w:r>
        <w:r w:rsidR="00A6462F">
          <w:rPr>
            <w:noProof/>
            <w:webHidden/>
          </w:rPr>
        </w:r>
        <w:r w:rsidR="00A6462F">
          <w:rPr>
            <w:noProof/>
            <w:webHidden/>
          </w:rPr>
          <w:fldChar w:fldCharType="separate"/>
        </w:r>
        <w:r w:rsidR="00A6462F">
          <w:rPr>
            <w:noProof/>
            <w:webHidden/>
          </w:rPr>
          <w:t>7</w:t>
        </w:r>
        <w:r w:rsidR="00A6462F">
          <w:rPr>
            <w:noProof/>
            <w:webHidden/>
          </w:rPr>
          <w:fldChar w:fldCharType="end"/>
        </w:r>
      </w:hyperlink>
    </w:p>
    <w:p w14:paraId="1C80EB6B" w14:textId="77777777" w:rsidR="00A6462F" w:rsidRDefault="00730F8F">
      <w:pPr>
        <w:pStyle w:val="TOC5"/>
        <w:tabs>
          <w:tab w:val="right" w:leader="dot" w:pos="5030"/>
        </w:tabs>
        <w:rPr>
          <w:rFonts w:eastAsiaTheme="minorEastAsia"/>
          <w:noProof/>
          <w:sz w:val="22"/>
          <w:lang w:val="en-US" w:eastAsia="en-US" w:bidi="ar-SA"/>
        </w:rPr>
      </w:pPr>
      <w:hyperlink w:anchor="_Toc31765504" w:history="1">
        <w:r w:rsidR="00A6462F" w:rsidRPr="00245A40">
          <w:rPr>
            <w:rStyle w:val="Hyperlink"/>
            <w:noProof/>
          </w:rPr>
          <w:t>Tractament de Dades Personals; RGPD</w:t>
        </w:r>
        <w:r w:rsidR="00A6462F">
          <w:rPr>
            <w:noProof/>
            <w:webHidden/>
          </w:rPr>
          <w:tab/>
        </w:r>
        <w:r w:rsidR="00A6462F">
          <w:rPr>
            <w:noProof/>
            <w:webHidden/>
          </w:rPr>
          <w:fldChar w:fldCharType="begin"/>
        </w:r>
        <w:r w:rsidR="00A6462F">
          <w:rPr>
            <w:noProof/>
            <w:webHidden/>
          </w:rPr>
          <w:instrText xml:space="preserve"> PAGEREF _Toc31765504 \h </w:instrText>
        </w:r>
        <w:r w:rsidR="00A6462F">
          <w:rPr>
            <w:noProof/>
            <w:webHidden/>
          </w:rPr>
        </w:r>
        <w:r w:rsidR="00A6462F">
          <w:rPr>
            <w:noProof/>
            <w:webHidden/>
          </w:rPr>
          <w:fldChar w:fldCharType="separate"/>
        </w:r>
        <w:r w:rsidR="00A6462F">
          <w:rPr>
            <w:noProof/>
            <w:webHidden/>
          </w:rPr>
          <w:t>7</w:t>
        </w:r>
        <w:r w:rsidR="00A6462F">
          <w:rPr>
            <w:noProof/>
            <w:webHidden/>
          </w:rPr>
          <w:fldChar w:fldCharType="end"/>
        </w:r>
      </w:hyperlink>
    </w:p>
    <w:p w14:paraId="18D434FA" w14:textId="77777777" w:rsidR="00A6462F" w:rsidRDefault="00730F8F">
      <w:pPr>
        <w:pStyle w:val="TOC5"/>
        <w:tabs>
          <w:tab w:val="right" w:leader="dot" w:pos="5030"/>
        </w:tabs>
        <w:rPr>
          <w:rFonts w:eastAsiaTheme="minorEastAsia"/>
          <w:noProof/>
          <w:sz w:val="22"/>
          <w:lang w:val="en-US" w:eastAsia="en-US" w:bidi="ar-SA"/>
        </w:rPr>
      </w:pPr>
      <w:hyperlink w:anchor="_Toc31765505" w:history="1">
        <w:r w:rsidR="00A6462F" w:rsidRPr="00245A40">
          <w:rPr>
            <w:rStyle w:val="Hyperlink"/>
            <w:noProof/>
          </w:rPr>
          <w:t>Seguretat de Dades</w:t>
        </w:r>
        <w:r w:rsidR="00A6462F">
          <w:rPr>
            <w:noProof/>
            <w:webHidden/>
          </w:rPr>
          <w:tab/>
        </w:r>
        <w:r w:rsidR="00A6462F">
          <w:rPr>
            <w:noProof/>
            <w:webHidden/>
          </w:rPr>
          <w:fldChar w:fldCharType="begin"/>
        </w:r>
        <w:r w:rsidR="00A6462F">
          <w:rPr>
            <w:noProof/>
            <w:webHidden/>
          </w:rPr>
          <w:instrText xml:space="preserve"> PAGEREF _Toc31765505 \h </w:instrText>
        </w:r>
        <w:r w:rsidR="00A6462F">
          <w:rPr>
            <w:noProof/>
            <w:webHidden/>
          </w:rPr>
        </w:r>
        <w:r w:rsidR="00A6462F">
          <w:rPr>
            <w:noProof/>
            <w:webHidden/>
          </w:rPr>
          <w:fldChar w:fldCharType="separate"/>
        </w:r>
        <w:r w:rsidR="00A6462F">
          <w:rPr>
            <w:noProof/>
            <w:webHidden/>
          </w:rPr>
          <w:t>8</w:t>
        </w:r>
        <w:r w:rsidR="00A6462F">
          <w:rPr>
            <w:noProof/>
            <w:webHidden/>
          </w:rPr>
          <w:fldChar w:fldCharType="end"/>
        </w:r>
      </w:hyperlink>
    </w:p>
    <w:p w14:paraId="20010AC7" w14:textId="77777777" w:rsidR="00A6462F" w:rsidRDefault="00730F8F">
      <w:pPr>
        <w:pStyle w:val="TOC5"/>
        <w:tabs>
          <w:tab w:val="right" w:leader="dot" w:pos="5030"/>
        </w:tabs>
        <w:rPr>
          <w:rFonts w:eastAsiaTheme="minorEastAsia"/>
          <w:noProof/>
          <w:sz w:val="22"/>
          <w:lang w:val="en-US" w:eastAsia="en-US" w:bidi="ar-SA"/>
        </w:rPr>
      </w:pPr>
      <w:hyperlink w:anchor="_Toc31765506" w:history="1">
        <w:r w:rsidR="00A6462F" w:rsidRPr="00245A40">
          <w:rPr>
            <w:rStyle w:val="Hyperlink"/>
            <w:noProof/>
          </w:rPr>
          <w:t>Notificació d'Incidents de Seguretat</w:t>
        </w:r>
        <w:r w:rsidR="00A6462F">
          <w:rPr>
            <w:noProof/>
            <w:webHidden/>
          </w:rPr>
          <w:tab/>
        </w:r>
        <w:r w:rsidR="00A6462F">
          <w:rPr>
            <w:noProof/>
            <w:webHidden/>
          </w:rPr>
          <w:fldChar w:fldCharType="begin"/>
        </w:r>
        <w:r w:rsidR="00A6462F">
          <w:rPr>
            <w:noProof/>
            <w:webHidden/>
          </w:rPr>
          <w:instrText xml:space="preserve"> PAGEREF _Toc31765506 \h </w:instrText>
        </w:r>
        <w:r w:rsidR="00A6462F">
          <w:rPr>
            <w:noProof/>
            <w:webHidden/>
          </w:rPr>
        </w:r>
        <w:r w:rsidR="00A6462F">
          <w:rPr>
            <w:noProof/>
            <w:webHidden/>
          </w:rPr>
          <w:fldChar w:fldCharType="separate"/>
        </w:r>
        <w:r w:rsidR="00A6462F">
          <w:rPr>
            <w:noProof/>
            <w:webHidden/>
          </w:rPr>
          <w:t>9</w:t>
        </w:r>
        <w:r w:rsidR="00A6462F">
          <w:rPr>
            <w:noProof/>
            <w:webHidden/>
          </w:rPr>
          <w:fldChar w:fldCharType="end"/>
        </w:r>
      </w:hyperlink>
    </w:p>
    <w:p w14:paraId="6307315C" w14:textId="77777777" w:rsidR="00A6462F" w:rsidRDefault="00730F8F">
      <w:pPr>
        <w:pStyle w:val="TOC5"/>
        <w:tabs>
          <w:tab w:val="right" w:leader="dot" w:pos="5030"/>
        </w:tabs>
        <w:rPr>
          <w:rFonts w:eastAsiaTheme="minorEastAsia"/>
          <w:noProof/>
          <w:sz w:val="22"/>
          <w:lang w:val="en-US" w:eastAsia="en-US" w:bidi="ar-SA"/>
        </w:rPr>
      </w:pPr>
      <w:hyperlink w:anchor="_Toc31765507" w:history="1">
        <w:r w:rsidR="00A6462F" w:rsidRPr="00245A40">
          <w:rPr>
            <w:rStyle w:val="Hyperlink"/>
            <w:noProof/>
          </w:rPr>
          <w:t>Transmissions de Dades</w:t>
        </w:r>
        <w:r w:rsidR="00A6462F">
          <w:rPr>
            <w:noProof/>
            <w:webHidden/>
          </w:rPr>
          <w:tab/>
        </w:r>
        <w:r w:rsidR="00A6462F">
          <w:rPr>
            <w:noProof/>
            <w:webHidden/>
          </w:rPr>
          <w:fldChar w:fldCharType="begin"/>
        </w:r>
        <w:r w:rsidR="00A6462F">
          <w:rPr>
            <w:noProof/>
            <w:webHidden/>
          </w:rPr>
          <w:instrText xml:space="preserve"> PAGEREF _Toc31765507 \h </w:instrText>
        </w:r>
        <w:r w:rsidR="00A6462F">
          <w:rPr>
            <w:noProof/>
            <w:webHidden/>
          </w:rPr>
        </w:r>
        <w:r w:rsidR="00A6462F">
          <w:rPr>
            <w:noProof/>
            <w:webHidden/>
          </w:rPr>
          <w:fldChar w:fldCharType="separate"/>
        </w:r>
        <w:r w:rsidR="00A6462F">
          <w:rPr>
            <w:noProof/>
            <w:webHidden/>
          </w:rPr>
          <w:t>9</w:t>
        </w:r>
        <w:r w:rsidR="00A6462F">
          <w:rPr>
            <w:noProof/>
            <w:webHidden/>
          </w:rPr>
          <w:fldChar w:fldCharType="end"/>
        </w:r>
      </w:hyperlink>
    </w:p>
    <w:p w14:paraId="25FD71B0" w14:textId="77777777" w:rsidR="00A6462F" w:rsidRDefault="00730F8F">
      <w:pPr>
        <w:pStyle w:val="TOC5"/>
        <w:tabs>
          <w:tab w:val="right" w:leader="dot" w:pos="5030"/>
        </w:tabs>
        <w:rPr>
          <w:rFonts w:eastAsiaTheme="minorEastAsia"/>
          <w:noProof/>
          <w:sz w:val="22"/>
          <w:lang w:val="en-US" w:eastAsia="en-US" w:bidi="ar-SA"/>
        </w:rPr>
      </w:pPr>
      <w:hyperlink w:anchor="_Toc31765508" w:history="1">
        <w:r w:rsidR="00A6462F" w:rsidRPr="00245A40">
          <w:rPr>
            <w:rStyle w:val="Hyperlink"/>
            <w:noProof/>
          </w:rPr>
          <w:t>Supressió de Dades dels Serveis Professionals</w:t>
        </w:r>
        <w:r w:rsidR="00A6462F">
          <w:rPr>
            <w:noProof/>
            <w:webHidden/>
          </w:rPr>
          <w:tab/>
        </w:r>
        <w:r w:rsidR="00A6462F">
          <w:rPr>
            <w:noProof/>
            <w:webHidden/>
          </w:rPr>
          <w:fldChar w:fldCharType="begin"/>
        </w:r>
        <w:r w:rsidR="00A6462F">
          <w:rPr>
            <w:noProof/>
            <w:webHidden/>
          </w:rPr>
          <w:instrText xml:space="preserve"> PAGEREF _Toc31765508 \h </w:instrText>
        </w:r>
        <w:r w:rsidR="00A6462F">
          <w:rPr>
            <w:noProof/>
            <w:webHidden/>
          </w:rPr>
        </w:r>
        <w:r w:rsidR="00A6462F">
          <w:rPr>
            <w:noProof/>
            <w:webHidden/>
          </w:rPr>
          <w:fldChar w:fldCharType="separate"/>
        </w:r>
        <w:r w:rsidR="00A6462F">
          <w:rPr>
            <w:noProof/>
            <w:webHidden/>
          </w:rPr>
          <w:t>10</w:t>
        </w:r>
        <w:r w:rsidR="00A6462F">
          <w:rPr>
            <w:noProof/>
            <w:webHidden/>
          </w:rPr>
          <w:fldChar w:fldCharType="end"/>
        </w:r>
      </w:hyperlink>
    </w:p>
    <w:p w14:paraId="06FF298F" w14:textId="77777777" w:rsidR="00A6462F" w:rsidRDefault="00730F8F">
      <w:pPr>
        <w:pStyle w:val="TOC5"/>
        <w:tabs>
          <w:tab w:val="right" w:leader="dot" w:pos="5030"/>
        </w:tabs>
        <w:rPr>
          <w:rFonts w:eastAsiaTheme="minorEastAsia"/>
          <w:noProof/>
          <w:sz w:val="22"/>
          <w:lang w:val="en-US" w:eastAsia="en-US" w:bidi="ar-SA"/>
        </w:rPr>
      </w:pPr>
      <w:hyperlink w:anchor="_Toc31765509" w:history="1">
        <w:r w:rsidR="00A6462F" w:rsidRPr="00245A40">
          <w:rPr>
            <w:rStyle w:val="Hyperlink"/>
            <w:noProof/>
          </w:rPr>
          <w:t>Compromís de Confidencialitat de l'Encarregat</w:t>
        </w:r>
        <w:r w:rsidR="00A6462F">
          <w:rPr>
            <w:noProof/>
            <w:webHidden/>
          </w:rPr>
          <w:tab/>
        </w:r>
        <w:r w:rsidR="00A6462F">
          <w:rPr>
            <w:noProof/>
            <w:webHidden/>
          </w:rPr>
          <w:fldChar w:fldCharType="begin"/>
        </w:r>
        <w:r w:rsidR="00A6462F">
          <w:rPr>
            <w:noProof/>
            <w:webHidden/>
          </w:rPr>
          <w:instrText xml:space="preserve"> PAGEREF _Toc31765509 \h </w:instrText>
        </w:r>
        <w:r w:rsidR="00A6462F">
          <w:rPr>
            <w:noProof/>
            <w:webHidden/>
          </w:rPr>
        </w:r>
        <w:r w:rsidR="00A6462F">
          <w:rPr>
            <w:noProof/>
            <w:webHidden/>
          </w:rPr>
          <w:fldChar w:fldCharType="separate"/>
        </w:r>
        <w:r w:rsidR="00A6462F">
          <w:rPr>
            <w:noProof/>
            <w:webHidden/>
          </w:rPr>
          <w:t>10</w:t>
        </w:r>
        <w:r w:rsidR="00A6462F">
          <w:rPr>
            <w:noProof/>
            <w:webHidden/>
          </w:rPr>
          <w:fldChar w:fldCharType="end"/>
        </w:r>
      </w:hyperlink>
    </w:p>
    <w:p w14:paraId="05EA0468" w14:textId="77777777" w:rsidR="00A6462F" w:rsidRDefault="00730F8F">
      <w:pPr>
        <w:pStyle w:val="TOC5"/>
        <w:tabs>
          <w:tab w:val="right" w:leader="dot" w:pos="5030"/>
        </w:tabs>
        <w:rPr>
          <w:rFonts w:eastAsiaTheme="minorEastAsia"/>
          <w:noProof/>
          <w:sz w:val="22"/>
          <w:lang w:val="en-US" w:eastAsia="en-US" w:bidi="ar-SA"/>
        </w:rPr>
      </w:pPr>
      <w:hyperlink w:anchor="_Toc31765510" w:history="1">
        <w:r w:rsidR="00A6462F" w:rsidRPr="00245A40">
          <w:rPr>
            <w:rStyle w:val="Hyperlink"/>
            <w:noProof/>
          </w:rPr>
          <w:t>Avís i Controls sobre l'Ús dels Sotsencarregats</w:t>
        </w:r>
        <w:r w:rsidR="00A6462F">
          <w:rPr>
            <w:noProof/>
            <w:webHidden/>
          </w:rPr>
          <w:tab/>
        </w:r>
        <w:r w:rsidR="00A6462F">
          <w:rPr>
            <w:noProof/>
            <w:webHidden/>
          </w:rPr>
          <w:fldChar w:fldCharType="begin"/>
        </w:r>
        <w:r w:rsidR="00A6462F">
          <w:rPr>
            <w:noProof/>
            <w:webHidden/>
          </w:rPr>
          <w:instrText xml:space="preserve"> PAGEREF _Toc31765510 \h </w:instrText>
        </w:r>
        <w:r w:rsidR="00A6462F">
          <w:rPr>
            <w:noProof/>
            <w:webHidden/>
          </w:rPr>
        </w:r>
        <w:r w:rsidR="00A6462F">
          <w:rPr>
            <w:noProof/>
            <w:webHidden/>
          </w:rPr>
          <w:fldChar w:fldCharType="separate"/>
        </w:r>
        <w:r w:rsidR="00A6462F">
          <w:rPr>
            <w:noProof/>
            <w:webHidden/>
          </w:rPr>
          <w:t>10</w:t>
        </w:r>
        <w:r w:rsidR="00A6462F">
          <w:rPr>
            <w:noProof/>
            <w:webHidden/>
          </w:rPr>
          <w:fldChar w:fldCharType="end"/>
        </w:r>
      </w:hyperlink>
    </w:p>
    <w:p w14:paraId="7DB7B8C2" w14:textId="22EF9521" w:rsidR="00A6462F" w:rsidRDefault="00730F8F">
      <w:pPr>
        <w:pStyle w:val="TOC5"/>
        <w:tabs>
          <w:tab w:val="right" w:leader="dot" w:pos="5030"/>
        </w:tabs>
        <w:rPr>
          <w:rFonts w:eastAsiaTheme="minorEastAsia"/>
          <w:noProof/>
          <w:sz w:val="22"/>
          <w:lang w:val="en-US" w:eastAsia="en-US" w:bidi="ar-SA"/>
        </w:rPr>
      </w:pPr>
      <w:hyperlink w:anchor="_Toc31765511" w:history="1">
        <w:r w:rsidR="00A6462F" w:rsidRPr="00245A40">
          <w:rPr>
            <w:rStyle w:val="Hyperlink"/>
            <w:noProof/>
          </w:rPr>
          <w:t xml:space="preserve">Condicions de la Llei de privadesa del consumidor </w:t>
        </w:r>
        <w:r w:rsidR="00A6462F">
          <w:rPr>
            <w:rStyle w:val="Hyperlink"/>
            <w:noProof/>
          </w:rPr>
          <w:br/>
        </w:r>
        <w:r w:rsidR="00A6462F" w:rsidRPr="00245A40">
          <w:rPr>
            <w:rStyle w:val="Hyperlink"/>
            <w:noProof/>
          </w:rPr>
          <w:t>de Califòrnia (CCPA)</w:t>
        </w:r>
        <w:r w:rsidR="00A6462F">
          <w:rPr>
            <w:noProof/>
            <w:webHidden/>
          </w:rPr>
          <w:tab/>
        </w:r>
        <w:r w:rsidR="00A6462F">
          <w:rPr>
            <w:noProof/>
            <w:webHidden/>
          </w:rPr>
          <w:fldChar w:fldCharType="begin"/>
        </w:r>
        <w:r w:rsidR="00A6462F">
          <w:rPr>
            <w:noProof/>
            <w:webHidden/>
          </w:rPr>
          <w:instrText xml:space="preserve"> PAGEREF _Toc31765511 \h </w:instrText>
        </w:r>
        <w:r w:rsidR="00A6462F">
          <w:rPr>
            <w:noProof/>
            <w:webHidden/>
          </w:rPr>
        </w:r>
        <w:r w:rsidR="00A6462F">
          <w:rPr>
            <w:noProof/>
            <w:webHidden/>
          </w:rPr>
          <w:fldChar w:fldCharType="separate"/>
        </w:r>
        <w:r w:rsidR="00A6462F">
          <w:rPr>
            <w:noProof/>
            <w:webHidden/>
          </w:rPr>
          <w:t>11</w:t>
        </w:r>
        <w:r w:rsidR="00A6462F">
          <w:rPr>
            <w:noProof/>
            <w:webHidden/>
          </w:rPr>
          <w:fldChar w:fldCharType="end"/>
        </w:r>
      </w:hyperlink>
    </w:p>
    <w:p w14:paraId="0C37E669" w14:textId="77777777" w:rsidR="00A6462F" w:rsidRDefault="00730F8F">
      <w:pPr>
        <w:pStyle w:val="TOC5"/>
        <w:tabs>
          <w:tab w:val="right" w:leader="dot" w:pos="5030"/>
        </w:tabs>
        <w:rPr>
          <w:rFonts w:eastAsiaTheme="minorEastAsia"/>
          <w:noProof/>
          <w:sz w:val="22"/>
          <w:lang w:val="en-US" w:eastAsia="en-US" w:bidi="ar-SA"/>
        </w:rPr>
      </w:pPr>
      <w:hyperlink w:anchor="_Toc31765512" w:history="1">
        <w:r w:rsidR="00A6462F" w:rsidRPr="00245A40">
          <w:rPr>
            <w:rStyle w:val="Hyperlink"/>
            <w:noProof/>
          </w:rPr>
          <w:t>Com posar-se en contacte amb Microsoft</w:t>
        </w:r>
        <w:r w:rsidR="00A6462F">
          <w:rPr>
            <w:noProof/>
            <w:webHidden/>
          </w:rPr>
          <w:tab/>
        </w:r>
        <w:r w:rsidR="00A6462F">
          <w:rPr>
            <w:noProof/>
            <w:webHidden/>
          </w:rPr>
          <w:fldChar w:fldCharType="begin"/>
        </w:r>
        <w:r w:rsidR="00A6462F">
          <w:rPr>
            <w:noProof/>
            <w:webHidden/>
          </w:rPr>
          <w:instrText xml:space="preserve"> PAGEREF _Toc31765512 \h </w:instrText>
        </w:r>
        <w:r w:rsidR="00A6462F">
          <w:rPr>
            <w:noProof/>
            <w:webHidden/>
          </w:rPr>
        </w:r>
        <w:r w:rsidR="00A6462F">
          <w:rPr>
            <w:noProof/>
            <w:webHidden/>
          </w:rPr>
          <w:fldChar w:fldCharType="separate"/>
        </w:r>
        <w:r w:rsidR="00A6462F">
          <w:rPr>
            <w:noProof/>
            <w:webHidden/>
          </w:rPr>
          <w:t>11</w:t>
        </w:r>
        <w:r w:rsidR="00A6462F">
          <w:rPr>
            <w:noProof/>
            <w:webHidden/>
          </w:rPr>
          <w:fldChar w:fldCharType="end"/>
        </w:r>
      </w:hyperlink>
    </w:p>
    <w:p w14:paraId="578F0E67" w14:textId="77777777" w:rsidR="00A6462F" w:rsidRDefault="00730F8F">
      <w:pPr>
        <w:pStyle w:val="TOC1"/>
        <w:tabs>
          <w:tab w:val="right" w:leader="dot" w:pos="5030"/>
        </w:tabs>
        <w:rPr>
          <w:rFonts w:eastAsiaTheme="minorEastAsia"/>
          <w:b w:val="0"/>
          <w:caps w:val="0"/>
          <w:noProof/>
          <w:sz w:val="22"/>
          <w:lang w:val="en-US" w:eastAsia="en-US" w:bidi="ar-SA"/>
        </w:rPr>
      </w:pPr>
      <w:hyperlink w:anchor="_Toc31765513" w:history="1">
        <w:r w:rsidR="00A6462F" w:rsidRPr="00245A40">
          <w:rPr>
            <w:rStyle w:val="Hyperlink"/>
            <w:noProof/>
          </w:rPr>
          <w:t>Annex 1: Mesures de Seguretat</w:t>
        </w:r>
        <w:r w:rsidR="00A6462F">
          <w:rPr>
            <w:noProof/>
            <w:webHidden/>
          </w:rPr>
          <w:tab/>
        </w:r>
        <w:r w:rsidR="00A6462F">
          <w:rPr>
            <w:noProof/>
            <w:webHidden/>
          </w:rPr>
          <w:fldChar w:fldCharType="begin"/>
        </w:r>
        <w:r w:rsidR="00A6462F">
          <w:rPr>
            <w:noProof/>
            <w:webHidden/>
          </w:rPr>
          <w:instrText xml:space="preserve"> PAGEREF _Toc31765513 \h </w:instrText>
        </w:r>
        <w:r w:rsidR="00A6462F">
          <w:rPr>
            <w:noProof/>
            <w:webHidden/>
          </w:rPr>
        </w:r>
        <w:r w:rsidR="00A6462F">
          <w:rPr>
            <w:noProof/>
            <w:webHidden/>
          </w:rPr>
          <w:fldChar w:fldCharType="separate"/>
        </w:r>
        <w:r w:rsidR="00A6462F">
          <w:rPr>
            <w:noProof/>
            <w:webHidden/>
          </w:rPr>
          <w:t>12</w:t>
        </w:r>
        <w:r w:rsidR="00A6462F">
          <w:rPr>
            <w:noProof/>
            <w:webHidden/>
          </w:rPr>
          <w:fldChar w:fldCharType="end"/>
        </w:r>
      </w:hyperlink>
    </w:p>
    <w:p w14:paraId="26287177" w14:textId="098A1040" w:rsidR="00A6462F" w:rsidRDefault="00730F8F">
      <w:pPr>
        <w:pStyle w:val="TOC1"/>
        <w:tabs>
          <w:tab w:val="right" w:leader="dot" w:pos="5030"/>
        </w:tabs>
        <w:rPr>
          <w:rFonts w:eastAsiaTheme="minorEastAsia"/>
          <w:b w:val="0"/>
          <w:caps w:val="0"/>
          <w:noProof/>
          <w:sz w:val="22"/>
          <w:lang w:val="en-US" w:eastAsia="en-US" w:bidi="ar-SA"/>
        </w:rPr>
      </w:pPr>
      <w:hyperlink w:anchor="_Toc31765514" w:history="1">
        <w:r w:rsidR="00A6462F" w:rsidRPr="00245A40">
          <w:rPr>
            <w:rStyle w:val="Hyperlink"/>
            <w:noProof/>
          </w:rPr>
          <w:t xml:space="preserve">Apèndix 1: Les Clàusules Contractuals Tipus </w:t>
        </w:r>
        <w:r w:rsidR="00A6462F">
          <w:rPr>
            <w:rStyle w:val="Hyperlink"/>
            <w:noProof/>
          </w:rPr>
          <w:br/>
        </w:r>
        <w:r w:rsidR="00A6462F" w:rsidRPr="00245A40">
          <w:rPr>
            <w:rStyle w:val="Hyperlink"/>
            <w:noProof/>
          </w:rPr>
          <w:t xml:space="preserve">(Encarregats del tractament) per a l'Assistència </w:t>
        </w:r>
        <w:r w:rsidR="00A6462F">
          <w:rPr>
            <w:rStyle w:val="Hyperlink"/>
            <w:noProof/>
          </w:rPr>
          <w:br/>
        </w:r>
        <w:r w:rsidR="00A6462F" w:rsidRPr="00245A40">
          <w:rPr>
            <w:rStyle w:val="Hyperlink"/>
            <w:noProof/>
          </w:rPr>
          <w:t>Tècnica i els Serveis de Consultoria</w:t>
        </w:r>
        <w:r w:rsidR="00A6462F">
          <w:rPr>
            <w:noProof/>
            <w:webHidden/>
          </w:rPr>
          <w:tab/>
        </w:r>
        <w:r w:rsidR="00A6462F">
          <w:rPr>
            <w:noProof/>
            <w:webHidden/>
          </w:rPr>
          <w:fldChar w:fldCharType="begin"/>
        </w:r>
        <w:r w:rsidR="00A6462F">
          <w:rPr>
            <w:noProof/>
            <w:webHidden/>
          </w:rPr>
          <w:instrText xml:space="preserve"> PAGEREF _Toc31765514 \h </w:instrText>
        </w:r>
        <w:r w:rsidR="00A6462F">
          <w:rPr>
            <w:noProof/>
            <w:webHidden/>
          </w:rPr>
        </w:r>
        <w:r w:rsidR="00A6462F">
          <w:rPr>
            <w:noProof/>
            <w:webHidden/>
          </w:rPr>
          <w:fldChar w:fldCharType="separate"/>
        </w:r>
        <w:r w:rsidR="00A6462F">
          <w:rPr>
            <w:noProof/>
            <w:webHidden/>
          </w:rPr>
          <w:t>15</w:t>
        </w:r>
        <w:r w:rsidR="00A6462F">
          <w:rPr>
            <w:noProof/>
            <w:webHidden/>
          </w:rPr>
          <w:fldChar w:fldCharType="end"/>
        </w:r>
      </w:hyperlink>
    </w:p>
    <w:p w14:paraId="7895B938" w14:textId="77777777" w:rsidR="00A6462F" w:rsidRDefault="00730F8F">
      <w:pPr>
        <w:pStyle w:val="TOC1"/>
        <w:tabs>
          <w:tab w:val="right" w:leader="dot" w:pos="5030"/>
        </w:tabs>
        <w:rPr>
          <w:rFonts w:eastAsiaTheme="minorEastAsia"/>
          <w:b w:val="0"/>
          <w:caps w:val="0"/>
          <w:noProof/>
          <w:sz w:val="22"/>
          <w:lang w:val="en-US" w:eastAsia="en-US" w:bidi="ar-SA"/>
        </w:rPr>
      </w:pPr>
      <w:hyperlink w:anchor="_Toc31765515" w:history="1">
        <w:r w:rsidR="00A6462F" w:rsidRPr="00245A40">
          <w:rPr>
            <w:rStyle w:val="Hyperlink"/>
            <w:noProof/>
          </w:rPr>
          <w:t>Apèndix 2: Termes de conformitat amb el Reglament General de Protecció de Dades de la Unión Europea</w:t>
        </w:r>
        <w:r w:rsidR="00A6462F">
          <w:rPr>
            <w:noProof/>
            <w:webHidden/>
          </w:rPr>
          <w:tab/>
        </w:r>
        <w:r w:rsidR="00A6462F">
          <w:rPr>
            <w:noProof/>
            <w:webHidden/>
          </w:rPr>
          <w:fldChar w:fldCharType="begin"/>
        </w:r>
        <w:r w:rsidR="00A6462F">
          <w:rPr>
            <w:noProof/>
            <w:webHidden/>
          </w:rPr>
          <w:instrText xml:space="preserve"> PAGEREF _Toc31765515 \h </w:instrText>
        </w:r>
        <w:r w:rsidR="00A6462F">
          <w:rPr>
            <w:noProof/>
            <w:webHidden/>
          </w:rPr>
        </w:r>
        <w:r w:rsidR="00A6462F">
          <w:rPr>
            <w:noProof/>
            <w:webHidden/>
          </w:rPr>
          <w:fldChar w:fldCharType="separate"/>
        </w:r>
        <w:r w:rsidR="00A6462F">
          <w:rPr>
            <w:noProof/>
            <w:webHidden/>
          </w:rPr>
          <w:t>22</w:t>
        </w:r>
        <w:r w:rsidR="00A6462F">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765491"/>
      <w:bookmarkStart w:id="4" w:name="_Hlk495664241"/>
      <w:bookmarkStart w:id="5" w:name="_Toc507768532"/>
      <w:bookmarkStart w:id="6" w:name="_Toc6563781"/>
      <w:bookmarkStart w:id="7" w:name="_Toc26883654"/>
      <w:r>
        <w:lastRenderedPageBreak/>
        <w:t>Introducció</w:t>
      </w:r>
      <w:bookmarkEnd w:id="3"/>
    </w:p>
    <w:p w14:paraId="5A48A4BE" w14:textId="25B9B865" w:rsidR="00504C5C" w:rsidRPr="009A6C8D" w:rsidRDefault="00504C5C" w:rsidP="00504C5C">
      <w:pPr>
        <w:pStyle w:val="ProductList-Body"/>
        <w:spacing w:after="120"/>
      </w:pPr>
      <w:r>
        <w:t>Les parts accepten que aquest Annex de Protecció de Dades (</w:t>
      </w:r>
      <w:r w:rsidR="00E27D1B">
        <w:t>“</w:t>
      </w:r>
      <w:r>
        <w:t>DPA</w:t>
      </w:r>
      <w:r w:rsidR="00E27D1B">
        <w:t>”</w:t>
      </w:r>
      <w:r>
        <w:t>) dels Serveis Professionals de Microsoft estableix les seves obligacions en relació amb el tractament i la seguretat de les Dades dels Serveis Professionals en relació amb els Serveis Professionals.</w:t>
      </w:r>
      <w:r>
        <w:rPr>
          <w:sz w:val="22"/>
        </w:rPr>
        <w:t xml:space="preserve"> </w:t>
      </w:r>
      <w:bookmarkStart w:id="8" w:name="_Hlk24368805"/>
      <w:r>
        <w:t>L’ús que el Client faci d'altres productes i serves es regirà per condicions independents, incloses altres condicions de seguretat i privacitat.</w:t>
      </w:r>
      <w:r w:rsidR="00D5430A">
        <w:t xml:space="preserve"> </w:t>
      </w:r>
      <w:bookmarkEnd w:id="8"/>
    </w:p>
    <w:p w14:paraId="6466688A" w14:textId="73291769"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 xml:space="preserve">Aquest DPA no substitueix altres condicions de protecció de dades que hagin signat les parts tret que s'acordi el contrari per escrit. Tanmateix, si no hi ha altres termes d'RGPD acordats, s'aplicaran les seccions </w:t>
      </w:r>
      <w:r w:rsidR="00E27D1B">
        <w:rPr>
          <w:rFonts w:cstheme="minorHAnsi"/>
          <w:sz w:val="18"/>
          <w:szCs w:val="18"/>
        </w:rPr>
        <w:t>“</w:t>
      </w:r>
      <w:r>
        <w:rPr>
          <w:rFonts w:cstheme="minorHAnsi"/>
          <w:sz w:val="18"/>
          <w:szCs w:val="18"/>
        </w:rPr>
        <w:t>Tractament de Dades Personals; RGPD</w:t>
      </w:r>
      <w:r w:rsidR="00E27D1B">
        <w:rPr>
          <w:rFonts w:cstheme="minorHAnsi"/>
          <w:sz w:val="18"/>
          <w:szCs w:val="18"/>
        </w:rPr>
        <w:t>”</w:t>
      </w:r>
      <w:r>
        <w:rPr>
          <w:rFonts w:cstheme="minorHAnsi"/>
          <w:sz w:val="18"/>
          <w:szCs w:val="18"/>
        </w:rPr>
        <w:t xml:space="preserve">, </w:t>
      </w:r>
      <w:r w:rsidR="00E27D1B">
        <w:rPr>
          <w:rFonts w:cstheme="minorHAnsi"/>
          <w:sz w:val="18"/>
          <w:szCs w:val="18"/>
        </w:rPr>
        <w:t>“</w:t>
      </w:r>
      <w:r>
        <w:rPr>
          <w:rFonts w:cstheme="minorHAnsi"/>
          <w:sz w:val="18"/>
          <w:szCs w:val="18"/>
        </w:rPr>
        <w:t>Norma de seguretat de Microsoft</w:t>
      </w:r>
      <w:r w:rsidR="00E27D1B">
        <w:rPr>
          <w:rFonts w:cstheme="minorHAnsi"/>
          <w:sz w:val="18"/>
          <w:szCs w:val="18"/>
        </w:rPr>
        <w:t>”</w:t>
      </w:r>
      <w:r>
        <w:rPr>
          <w:rFonts w:cstheme="minorHAnsi"/>
          <w:sz w:val="18"/>
          <w:szCs w:val="18"/>
        </w:rPr>
        <w:t>, els dos primers paràgrafs d'</w:t>
      </w:r>
      <w:r w:rsidR="00E27D1B">
        <w:rPr>
          <w:rFonts w:cstheme="minorHAnsi"/>
          <w:sz w:val="18"/>
          <w:szCs w:val="18"/>
        </w:rPr>
        <w:t>“</w:t>
      </w:r>
      <w:r>
        <w:rPr>
          <w:rFonts w:cstheme="minorHAnsi"/>
          <w:sz w:val="18"/>
          <w:szCs w:val="18"/>
        </w:rPr>
        <w:t>Avís i Controls sobre l'Ús dels Sotsencarregats</w:t>
      </w:r>
      <w:r w:rsidR="00E27D1B">
        <w:rPr>
          <w:rFonts w:cstheme="minorHAnsi"/>
          <w:sz w:val="18"/>
          <w:szCs w:val="18"/>
        </w:rPr>
        <w:t>”</w:t>
      </w:r>
      <w:r>
        <w:rPr>
          <w:rFonts w:cstheme="minorHAnsi"/>
          <w:sz w:val="18"/>
          <w:szCs w:val="18"/>
        </w:rPr>
        <w:t xml:space="preserve"> i els termes d'RGPD següents. </w:t>
      </w:r>
    </w:p>
    <w:p w14:paraId="11E3634A" w14:textId="6E757A94" w:rsidR="00061E4F" w:rsidRPr="009A6C8D" w:rsidRDefault="00061E4F" w:rsidP="003329F1">
      <w:r>
        <w:rPr>
          <w:sz w:val="18"/>
          <w:szCs w:val="18"/>
        </w:rPr>
        <w:t xml:space="preserve">En cas de conflicte o incoherència entre aquest DPA i qualsevol altra condició del Contracte del Client, prevaldrà aquest DPA. Les disposicions d'aquest DPA substitueixen les disposicions que puguin generar conflictes de la Declaració de Privacitat de Microsoft que, d'altra manera, es podrien aplicar al tractament de Dades Personals o Dades dels Serveis Professionals, tal com es descriu en aquest document. </w:t>
      </w:r>
      <w:r>
        <w:rPr>
          <w:sz w:val="18"/>
        </w:rPr>
        <w:t xml:space="preserve">Per </w:t>
      </w:r>
      <w:r>
        <w:rPr>
          <w:sz w:val="18"/>
          <w:szCs w:val="18"/>
        </w:rPr>
        <w:t>motius de claredat, d'acord amb la Clàusula 10 de les Clàusules Contractuals Tipus de l'Adjunt 1, les Clàusules Contractuals Tipus prevalen respecte a qualsevol altra condició del DPA.</w:t>
      </w:r>
    </w:p>
    <w:p w14:paraId="5B64BFC9" w14:textId="3697A3B8" w:rsidR="00061E4F" w:rsidRPr="009A6C8D" w:rsidRDefault="00061E4F" w:rsidP="00061E4F">
      <w:pPr>
        <w:pStyle w:val="ProductList-Body"/>
        <w:spacing w:after="240"/>
      </w:pPr>
      <w:r>
        <w:t>Microsoft assumeix els compromisos d'aquest DPA amb tots els clients en relació amb els Serveis Professionals. Aquests compromisos són vinculants per a Microsoft en relació amb el Client, independentment de (1) la versió del DPA aplicable a qualsevol client o (2) qualsevol altre contracte que faci referència a aquest DPA.</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765492"/>
      <w:r>
        <w:t>DPA i actualitzacions aplicables</w:t>
      </w:r>
      <w:bookmarkEnd w:id="12"/>
      <w:bookmarkEnd w:id="13"/>
      <w:bookmarkEnd w:id="14"/>
      <w:bookmarkEnd w:id="15"/>
    </w:p>
    <w:p w14:paraId="64AE7B5E" w14:textId="0373E412" w:rsidR="000C1A03" w:rsidRPr="009A6C8D" w:rsidRDefault="000C1A03" w:rsidP="000C1A03">
      <w:pPr>
        <w:pStyle w:val="ProductList-Body"/>
      </w:pPr>
      <w:r>
        <w:t xml:space="preserve">Quan el Client renovi o adquireixi Serveis Professionals existents en virtut d'una Ordre de Treball, s'aplicarà el DPA vigent en aquell moment i no canviarà durant la relació amb el Client. Quan Microsoft presenti noves ofertes, característiques o complements (és a dir, que no s'havien ofert abans), o segons ho requereixin els canvis legals aplicables, Microsoft pot proporcionar condicions o fer actualitzacions al DPA que s'apliquin a l'ús que el Client fa dels Serveis Professionals. Com a mínim, les noves condicions o actualitzacions d'aquest DPA tindran un nivell de protecció de dades equivalent a l'actual.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765493"/>
      <w:r>
        <w:t>Versions Anteriors</w:t>
      </w:r>
      <w:bookmarkEnd w:id="16"/>
      <w:bookmarkEnd w:id="17"/>
      <w:bookmarkEnd w:id="18"/>
      <w:bookmarkEnd w:id="19"/>
    </w:p>
    <w:p w14:paraId="7A563980" w14:textId="58F74DE3" w:rsidR="003329F1" w:rsidRPr="009A6C8D" w:rsidRDefault="003329F1" w:rsidP="003329F1">
      <w:pPr>
        <w:pStyle w:val="ProductList-Body"/>
      </w:pPr>
      <w:r>
        <w:t xml:space="preserve">Aquest DPA proporciona condicions per als Serveis Professionals disponibles actualment. En el cas de versions anteriors d'aquest DPA, el Client pot consultar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o posar-se en contacte amb el Gestor de Comptes de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765494"/>
      <w:r>
        <w:t>Aclariments i Resum dels Canvis</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Cap</w:t>
      </w:r>
    </w:p>
    <w:p w14:paraId="6F9AFB3A" w14:textId="0BD20254" w:rsidR="003329F1" w:rsidRPr="009A6C8D" w:rsidRDefault="00730F8F" w:rsidP="003329F1">
      <w:pPr>
        <w:pStyle w:val="ProductList-Body"/>
        <w:shd w:val="clear" w:color="auto" w:fill="A6A6A6" w:themeFill="background1" w:themeFillShade="A6"/>
        <w:spacing w:after="120"/>
        <w:jc w:val="right"/>
      </w:pPr>
      <w:hyperlink w:anchor="Índex_de_continguts" w:tooltip="Índex de Continguts" w:history="1">
        <w:r w:rsidR="000E4CF9">
          <w:rPr>
            <w:rStyle w:val="Hyperlink"/>
            <w:sz w:val="16"/>
            <w:szCs w:val="16"/>
          </w:rPr>
          <w:t>Índex de continguts</w:t>
        </w:r>
      </w:hyperlink>
      <w:r w:rsidR="000E4CF9">
        <w:rPr>
          <w:sz w:val="16"/>
          <w:szCs w:val="16"/>
        </w:rPr>
        <w:t xml:space="preserve"> / </w:t>
      </w:r>
      <w:hyperlink w:anchor="Condicions_generals" w:tooltip="Condicions Generals" w:history="1">
        <w:r w:rsidR="000E4CF9">
          <w:rPr>
            <w:rStyle w:val="Hyperlink"/>
            <w:sz w:val="16"/>
            <w:szCs w:val="16"/>
          </w:rPr>
          <w:t>Condicions generals</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765495"/>
      <w:r>
        <w:lastRenderedPageBreak/>
        <w:t>Definicions</w:t>
      </w:r>
      <w:bookmarkEnd w:id="37"/>
    </w:p>
    <w:p w14:paraId="71BBB68F" w14:textId="1B623677" w:rsidR="001908BC" w:rsidRPr="009A6C8D" w:rsidRDefault="001908BC" w:rsidP="00182772">
      <w:pPr>
        <w:spacing w:after="117"/>
        <w:ind w:right="7"/>
      </w:pPr>
      <w:r>
        <w:rPr>
          <w:sz w:val="18"/>
        </w:rPr>
        <w:t xml:space="preserve">Els termes en majúscules que s'utilitzin però que no es defineixin en aquest DPA tindran el significat que s'indica al Contracte. En aquest DPA s'utilitzen els termes definits següents: </w:t>
      </w:r>
    </w:p>
    <w:p w14:paraId="679FCCA4" w14:textId="64ACBDA0" w:rsidR="002B6601" w:rsidRPr="009A6C8D" w:rsidRDefault="00E27D1B" w:rsidP="002B6601">
      <w:pPr>
        <w:pStyle w:val="ProductList-Body"/>
        <w:spacing w:after="120"/>
      </w:pPr>
      <w:r>
        <w:rPr>
          <w:szCs w:val="18"/>
        </w:rPr>
        <w:t>“</w:t>
      </w:r>
      <w:r w:rsidR="002B6601">
        <w:rPr>
          <w:szCs w:val="18"/>
        </w:rPr>
        <w:t>Contracte</w:t>
      </w:r>
      <w:r>
        <w:rPr>
          <w:szCs w:val="18"/>
        </w:rPr>
        <w:t>”</w:t>
      </w:r>
      <w:r w:rsidR="002B6601">
        <w:rPr>
          <w:szCs w:val="18"/>
        </w:rPr>
        <w:t xml:space="preserve"> significa, segons escaigui, la Descripció dels Serveis i qualsevol Annex, Pla de Treball, Ordres de Treball de Serveis Enterprise i el contracte principal de Microsoft aplicable, com ara el Contracte Marc de Negocis i Serveis. </w:t>
      </w:r>
    </w:p>
    <w:p w14:paraId="04C4FBA7" w14:textId="6E721ECD" w:rsidR="006A3D1E" w:rsidRPr="009A6C8D" w:rsidRDefault="006A3D1E" w:rsidP="006A3D1E">
      <w:pPr>
        <w:spacing w:after="117"/>
        <w:ind w:right="7"/>
      </w:pPr>
      <w:r>
        <w:rPr>
          <w:sz w:val="18"/>
          <w:szCs w:val="18"/>
        </w:rPr>
        <w:t xml:space="preserve">Els </w:t>
      </w:r>
      <w:r w:rsidR="00E27D1B">
        <w:rPr>
          <w:sz w:val="18"/>
          <w:szCs w:val="18"/>
        </w:rPr>
        <w:t>“</w:t>
      </w:r>
      <w:r>
        <w:rPr>
          <w:sz w:val="18"/>
          <w:szCs w:val="18"/>
        </w:rPr>
        <w:t>Requisits de Protecció de Dades</w:t>
      </w:r>
      <w:r w:rsidR="00E27D1B">
        <w:rPr>
          <w:sz w:val="18"/>
          <w:szCs w:val="18"/>
        </w:rPr>
        <w:t>”</w:t>
      </w:r>
      <w:r>
        <w:rPr>
          <w:sz w:val="18"/>
          <w:szCs w:val="18"/>
        </w:rPr>
        <w:t xml:space="preserve"> fan referència a l'RGPD, les lleis locals de Protecció de Dades de la UE o l'EEE i totes les lleis, regulacions i altres requisits legals aplicables que es relacionin amb (a) la privadesa i la seguretat de dades; i (b) l'ús, la recollida, la retenció, l'emmagatzematge, la seguretat, la revelació, la transmissió, la supressió i altres tractaments de les Dades Personals. </w:t>
      </w:r>
    </w:p>
    <w:p w14:paraId="2F49CA39" w14:textId="50C46B5C" w:rsidR="001908BC" w:rsidRPr="009A6C8D" w:rsidRDefault="00E27D1B" w:rsidP="006A3D1E">
      <w:pPr>
        <w:spacing w:after="117"/>
        <w:ind w:right="7"/>
      </w:pPr>
      <w:r>
        <w:rPr>
          <w:sz w:val="18"/>
          <w:szCs w:val="18"/>
        </w:rPr>
        <w:t>“</w:t>
      </w:r>
      <w:r w:rsidR="006A3D1E">
        <w:rPr>
          <w:sz w:val="18"/>
          <w:szCs w:val="18"/>
        </w:rPr>
        <w:t>RGPD</w:t>
      </w:r>
      <w:r>
        <w:rPr>
          <w:sz w:val="18"/>
          <w:szCs w:val="18"/>
        </w:rPr>
        <w:t>”</w:t>
      </w:r>
      <w:r w:rsidR="006A3D1E">
        <w:rPr>
          <w:sz w:val="18"/>
          <w:szCs w:val="18"/>
        </w:rPr>
        <w:t xml:space="preserve"> fa referència al Reglament (UE) 2016/679 del Parlament Europeu i del Consell del 27 d'abril de 2016 sobre la protecció de les persones físiques amb relació al tractament de les dades personals i del seu lliure moviment, i revoca la Directiva 95/46/CE (</w:t>
      </w:r>
      <w:r>
        <w:rPr>
          <w:sz w:val="18"/>
          <w:szCs w:val="18"/>
        </w:rPr>
        <w:t>“</w:t>
      </w:r>
      <w:r w:rsidR="006A3D1E">
        <w:rPr>
          <w:sz w:val="18"/>
          <w:szCs w:val="18"/>
        </w:rPr>
        <w:t>Reglament General de Protecció de Dades</w:t>
      </w:r>
      <w:r>
        <w:rPr>
          <w:sz w:val="18"/>
          <w:szCs w:val="18"/>
        </w:rPr>
        <w:t>”</w:t>
      </w:r>
      <w:r w:rsidR="006A3D1E">
        <w:rPr>
          <w:sz w:val="18"/>
          <w:szCs w:val="18"/>
        </w:rPr>
        <w:t xml:space="preserve">). </w:t>
      </w:r>
    </w:p>
    <w:p w14:paraId="0EC04A38" w14:textId="10AC2492" w:rsidR="006A3D1E" w:rsidRPr="009A6C8D" w:rsidRDefault="006A3D1E" w:rsidP="006A3D1E">
      <w:pPr>
        <w:pStyle w:val="ProductList-Body"/>
        <w:spacing w:after="120"/>
      </w:pPr>
      <w:r>
        <w:rPr>
          <w:szCs w:val="18"/>
        </w:rPr>
        <w:t xml:space="preserve">Les </w:t>
      </w:r>
      <w:r w:rsidR="00E27D1B">
        <w:rPr>
          <w:szCs w:val="18"/>
        </w:rPr>
        <w:t>“</w:t>
      </w:r>
      <w:r>
        <w:rPr>
          <w:szCs w:val="18"/>
        </w:rPr>
        <w:t>Condicions de l'RGPD</w:t>
      </w:r>
      <w:r w:rsidR="00E27D1B">
        <w:rPr>
          <w:szCs w:val="18"/>
        </w:rPr>
        <w:t>”</w:t>
      </w:r>
      <w:r>
        <w:rPr>
          <w:szCs w:val="18"/>
        </w:rPr>
        <w:t xml:space="preserve"> són les condicions de l'Adjunt 2, en virtut de les quals Microsoft estableix compromisos vinculants en relació amb el tractament que fa de les Dades Personals, d'acord amb l'Article 28 de l'RGPD.</w:t>
      </w:r>
    </w:p>
    <w:p w14:paraId="1555D1C5" w14:textId="6CB116D2" w:rsidR="006A3D1E" w:rsidRPr="009A6C8D" w:rsidRDefault="006A3D1E" w:rsidP="006A3D1E">
      <w:pPr>
        <w:spacing w:after="116"/>
        <w:ind w:right="7"/>
      </w:pPr>
      <w:r>
        <w:rPr>
          <w:sz w:val="18"/>
          <w:szCs w:val="18"/>
        </w:rPr>
        <w:t xml:space="preserve">El terme </w:t>
      </w:r>
      <w:r w:rsidR="00E27D1B">
        <w:rPr>
          <w:sz w:val="18"/>
          <w:szCs w:val="18"/>
        </w:rPr>
        <w:t>“</w:t>
      </w:r>
      <w:r>
        <w:rPr>
          <w:sz w:val="18"/>
          <w:szCs w:val="18"/>
        </w:rPr>
        <w:t>Lleis Locals de Protecció de Dades de la UE o l'EEE</w:t>
      </w:r>
      <w:r w:rsidR="00E27D1B">
        <w:rPr>
          <w:sz w:val="18"/>
          <w:szCs w:val="18"/>
        </w:rPr>
        <w:t>”</w:t>
      </w:r>
      <w:r>
        <w:rPr>
          <w:sz w:val="18"/>
          <w:szCs w:val="18"/>
        </w:rPr>
        <w:t xml:space="preserve"> fa referència a qualsevol legislació i reglament subordinats que implementen l'RGPD.</w:t>
      </w:r>
      <w:r w:rsidR="00D5430A">
        <w:rPr>
          <w:sz w:val="18"/>
          <w:szCs w:val="18"/>
        </w:rPr>
        <w:t xml:space="preserve"> </w:t>
      </w:r>
    </w:p>
    <w:p w14:paraId="64D28E37" w14:textId="19197CDB" w:rsidR="006041D6" w:rsidRPr="009A6C8D" w:rsidRDefault="00E27D1B" w:rsidP="006A3D1E">
      <w:pPr>
        <w:pStyle w:val="ProductList-Body"/>
        <w:spacing w:after="110"/>
      </w:pPr>
      <w:r>
        <w:rPr>
          <w:szCs w:val="18"/>
        </w:rPr>
        <w:t>“</w:t>
      </w:r>
      <w:r w:rsidR="006A3D1E">
        <w:rPr>
          <w:szCs w:val="18"/>
        </w:rPr>
        <w:t>Servei Online</w:t>
      </w:r>
      <w:r>
        <w:rPr>
          <w:szCs w:val="18"/>
        </w:rPr>
        <w:t>”</w:t>
      </w:r>
      <w:r w:rsidR="006A3D1E">
        <w:rPr>
          <w:szCs w:val="18"/>
        </w:rPr>
        <w:t xml:space="preserve"> és un servei que allotja Microsoft i al qual el Client se subscriu en virtut d'un contracte de llicències per volum de Microsoft, com ara el Microsoft Azure, el Microsoft Office 365 o el Microsoft Dynamics 365, així com qualsevol servei que s'identifiqui a la secció Serveis Online dels Termes dels Productes. </w:t>
      </w:r>
    </w:p>
    <w:p w14:paraId="1CF52FA2" w14:textId="14EF3366" w:rsidR="002B6601" w:rsidRPr="009A6C8D" w:rsidRDefault="006041D6" w:rsidP="006041D6">
      <w:pPr>
        <w:pStyle w:val="ProductList-Body"/>
        <w:spacing w:after="120"/>
      </w:pPr>
      <w:r>
        <w:rPr>
          <w:szCs w:val="18"/>
        </w:rPr>
        <w:t xml:space="preserve">El terme </w:t>
      </w:r>
      <w:r w:rsidR="00E27D1B">
        <w:rPr>
          <w:szCs w:val="18"/>
        </w:rPr>
        <w:t>“</w:t>
      </w:r>
      <w:r>
        <w:rPr>
          <w:szCs w:val="18"/>
        </w:rPr>
        <w:t>Dades Personals</w:t>
      </w:r>
      <w:r w:rsidR="00E27D1B">
        <w:rPr>
          <w:szCs w:val="18"/>
        </w:rPr>
        <w:t>”</w:t>
      </w:r>
      <w:r>
        <w:rPr>
          <w:szCs w:val="18"/>
        </w:rPr>
        <w:t xml:space="preserve">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factors propis de la identitat física, fisiològica, genètica, psíquica, econòmica, cultural o social d’aquesta persona.</w:t>
      </w:r>
    </w:p>
    <w:p w14:paraId="0DF52B91" w14:textId="239DAE78" w:rsidR="00A27C73" w:rsidRPr="009A6C8D" w:rsidRDefault="00E27D1B" w:rsidP="00A27C73">
      <w:pPr>
        <w:pStyle w:val="ProductList-Body"/>
        <w:spacing w:after="120"/>
      </w:pPr>
      <w:r>
        <w:rPr>
          <w:szCs w:val="18"/>
        </w:rPr>
        <w:t>“</w:t>
      </w:r>
      <w:r w:rsidR="00A27C73">
        <w:rPr>
          <w:szCs w:val="18"/>
        </w:rPr>
        <w:t>Serveis Professionals</w:t>
      </w:r>
      <w:r>
        <w:rPr>
          <w:szCs w:val="18"/>
        </w:rPr>
        <w:t>”</w:t>
      </w:r>
      <w:r w:rsidR="00A27C73">
        <w:rPr>
          <w:szCs w:val="18"/>
        </w:rPr>
        <w:t xml:space="preserve"> són els següents serveis proporcionats en virtut d'una Ordre de Treball de Serveis Enterprise: (a) planificació professional, assessorament, orientació, migració de dades, implementació i serveis de desenvolupament de programari i solucions dels Serveis de Consultoria de Microsoft (</w:t>
      </w:r>
      <w:r>
        <w:rPr>
          <w:szCs w:val="18"/>
        </w:rPr>
        <w:t>“</w:t>
      </w:r>
      <w:r w:rsidR="00A27C73">
        <w:rPr>
          <w:szCs w:val="18"/>
        </w:rPr>
        <w:t>Serveis de Consultoria</w:t>
      </w:r>
      <w:r>
        <w:rPr>
          <w:szCs w:val="18"/>
        </w:rPr>
        <w:t>”</w:t>
      </w:r>
      <w:r w:rsidR="00A27C73">
        <w:rPr>
          <w:szCs w:val="18"/>
        </w:rPr>
        <w:t>); i (b) Assistència Tècnica Unificada de Microsoft o Serveis d'Assistència Tècnica Premier, tal com es descriuen a la Descripció de l'Assistència Tècnica i la Consultoria dels Serveis o la Descripció dels Serveis, respectivament, que són serveis d'assistència tècnica de programari tècnics i professionals que proporciona Microsoft i que ajuden els clients a identificar i resoldre problemes del seu entorn de tecnologia de la informació (</w:t>
      </w:r>
      <w:r>
        <w:rPr>
          <w:szCs w:val="18"/>
        </w:rPr>
        <w:t>“</w:t>
      </w:r>
      <w:r w:rsidR="00A27C73">
        <w:rPr>
          <w:szCs w:val="18"/>
        </w:rPr>
        <w:t>Serveis d'Assistència Tècnica</w:t>
      </w:r>
      <w:r>
        <w:rPr>
          <w:szCs w:val="18"/>
        </w:rPr>
        <w:t>”</w:t>
      </w:r>
      <w:r w:rsidR="00A27C73">
        <w:rPr>
          <w:szCs w:val="18"/>
        </w:rPr>
        <w:t xml:space="preserve">). Els Serveis Professionals no inclouen els Serveis Online. </w:t>
      </w:r>
    </w:p>
    <w:p w14:paraId="1EB2A5A5" w14:textId="191918CA" w:rsidR="00182772" w:rsidRPr="009A6C8D" w:rsidRDefault="00E27D1B" w:rsidP="00182772">
      <w:pPr>
        <w:spacing w:after="110"/>
        <w:ind w:right="7"/>
      </w:pPr>
      <w:r>
        <w:rPr>
          <w:sz w:val="18"/>
          <w:szCs w:val="18"/>
        </w:rPr>
        <w:t>“</w:t>
      </w:r>
      <w:r w:rsidR="006A3D1E">
        <w:rPr>
          <w:sz w:val="18"/>
          <w:szCs w:val="18"/>
        </w:rPr>
        <w:t>Dades de Serveis Professionals</w:t>
      </w:r>
      <w:r>
        <w:rPr>
          <w:sz w:val="18"/>
          <w:szCs w:val="18"/>
        </w:rPr>
        <w:t>”</w:t>
      </w:r>
      <w:r w:rsidR="006A3D1E">
        <w:rPr>
          <w:sz w:val="18"/>
          <w:szCs w:val="18"/>
        </w:rPr>
        <w:t xml:space="preserve">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w:t>
      </w:r>
      <w:r w:rsidR="00D5430A">
        <w:rPr>
          <w:sz w:val="18"/>
          <w:szCs w:val="18"/>
        </w:rPr>
        <w:t xml:space="preserve"> </w:t>
      </w:r>
    </w:p>
    <w:p w14:paraId="7A5F87C0" w14:textId="3B0BCBF4" w:rsidR="00182772" w:rsidRPr="009A6C8D" w:rsidRDefault="00182772" w:rsidP="00182772">
      <w:pPr>
        <w:spacing w:after="110"/>
        <w:ind w:right="7"/>
      </w:pPr>
      <w:r>
        <w:rPr>
          <w:sz w:val="18"/>
          <w:szCs w:val="18"/>
        </w:rPr>
        <w:t xml:space="preserve">El terme </w:t>
      </w:r>
      <w:r w:rsidR="00E27D1B">
        <w:rPr>
          <w:sz w:val="18"/>
          <w:szCs w:val="18"/>
        </w:rPr>
        <w:t>“</w:t>
      </w:r>
      <w:r>
        <w:rPr>
          <w:sz w:val="18"/>
          <w:szCs w:val="18"/>
        </w:rPr>
        <w:t>Clàusules Contractuals Tipus</w:t>
      </w:r>
      <w:r w:rsidR="00E27D1B">
        <w:rPr>
          <w:sz w:val="18"/>
          <w:szCs w:val="18"/>
        </w:rPr>
        <w:t>”</w:t>
      </w:r>
      <w:r>
        <w:rPr>
          <w:sz w:val="18"/>
          <w:szCs w:val="18"/>
        </w:rPr>
        <w:t xml:space="preserve"> fa referència a les clàusules de protecció de dades estàndard per a la transmissió de dades personals a encarregats del tractament establerts en altres països que no garanteixen un nivell adequat de protecció de dades, tal com es descriu a l'Article 46 de l'RGPD i segons la decisió 2010/87/EC de la Comissió Europea aprovada el 5 de febrer de 2010. Les Clàusules Contractuals Tipus es troben incloses a l'Apèndix 1.</w:t>
      </w:r>
      <w:r w:rsidR="00D5430A">
        <w:rPr>
          <w:sz w:val="18"/>
          <w:szCs w:val="18"/>
        </w:rPr>
        <w:t xml:space="preserve"> </w:t>
      </w:r>
    </w:p>
    <w:p w14:paraId="7A212925" w14:textId="4B5EA236" w:rsidR="00182772" w:rsidRPr="009A6C8D" w:rsidRDefault="00E27D1B" w:rsidP="00182772">
      <w:pPr>
        <w:spacing w:after="117"/>
        <w:ind w:right="7"/>
      </w:pPr>
      <w:r>
        <w:rPr>
          <w:sz w:val="18"/>
          <w:szCs w:val="18"/>
        </w:rPr>
        <w:t>“</w:t>
      </w:r>
      <w:r w:rsidR="00182772">
        <w:rPr>
          <w:sz w:val="18"/>
          <w:szCs w:val="18"/>
        </w:rPr>
        <w:t>Sotsencarregat del tractament</w:t>
      </w:r>
      <w:r>
        <w:rPr>
          <w:sz w:val="18"/>
          <w:szCs w:val="18"/>
        </w:rPr>
        <w:t>”</w:t>
      </w:r>
      <w:r w:rsidR="00182772">
        <w:rPr>
          <w:sz w:val="18"/>
          <w:szCs w:val="18"/>
        </w:rPr>
        <w:t xml:space="preserve"> fa referència als altres encarregats del tractament amb els quals compta Microsoft per tractar les Dades dels Serveis Professionals, així com qualsevol subcontractista que processa les Dades dels Serveis Professionals.</w:t>
      </w:r>
      <w:r w:rsidR="00D5430A">
        <w:rPr>
          <w:sz w:val="18"/>
          <w:szCs w:val="18"/>
        </w:rPr>
        <w:t xml:space="preserve"> </w:t>
      </w:r>
    </w:p>
    <w:p w14:paraId="1AE7377E" w14:textId="79034694" w:rsidR="001908BC" w:rsidRPr="009A6C8D" w:rsidRDefault="001908BC" w:rsidP="00CA14FF">
      <w:pPr>
        <w:pStyle w:val="ProductList-Body"/>
      </w:pPr>
      <w:r>
        <w:t xml:space="preserve">Els termes en minúscules que s'utilitzen, però no es defineixen en aquest DPA, com ara </w:t>
      </w:r>
      <w:r w:rsidR="00E27D1B">
        <w:t>“</w:t>
      </w:r>
      <w:r>
        <w:t>violació de les dades personals</w:t>
      </w:r>
      <w:r w:rsidR="00E27D1B">
        <w:t>”</w:t>
      </w:r>
      <w:r>
        <w:t xml:space="preserve">, </w:t>
      </w:r>
      <w:r w:rsidR="00E27D1B">
        <w:t>“</w:t>
      </w:r>
      <w:r>
        <w:t>tractament</w:t>
      </w:r>
      <w:r w:rsidR="00E27D1B">
        <w:t>”</w:t>
      </w:r>
      <w:r>
        <w:t xml:space="preserve">, </w:t>
      </w:r>
      <w:r w:rsidR="00E27D1B">
        <w:t>“</w:t>
      </w:r>
      <w:r>
        <w:t>responsable</w:t>
      </w:r>
      <w:r w:rsidR="00E27D1B">
        <w:t>”</w:t>
      </w:r>
      <w:r>
        <w:t xml:space="preserve">, </w:t>
      </w:r>
      <w:r w:rsidR="00E27D1B">
        <w:t>“</w:t>
      </w:r>
      <w:r>
        <w:t>encarregat del tractament</w:t>
      </w:r>
      <w:r w:rsidR="00E27D1B">
        <w:t>”</w:t>
      </w:r>
      <w:r>
        <w:t xml:space="preserve">, </w:t>
      </w:r>
      <w:r w:rsidR="00E27D1B">
        <w:t>“</w:t>
      </w:r>
      <w:r>
        <w:t>definició de perfils</w:t>
      </w:r>
      <w:r w:rsidR="00E27D1B">
        <w:t>”</w:t>
      </w:r>
      <w:r>
        <w:t xml:space="preserve">, </w:t>
      </w:r>
      <w:r w:rsidR="00E27D1B">
        <w:t>“</w:t>
      </w:r>
      <w:r>
        <w:t>dades personals</w:t>
      </w:r>
      <w:r w:rsidR="00E27D1B">
        <w:t>”</w:t>
      </w:r>
      <w:r>
        <w:t xml:space="preserve"> i </w:t>
      </w:r>
      <w:r w:rsidR="00E27D1B">
        <w:t>“</w:t>
      </w:r>
      <w:r>
        <w:t>titular de les dades</w:t>
      </w:r>
      <w:r w:rsidR="00E27D1B">
        <w:t>”</w:t>
      </w:r>
      <w:r>
        <w:t xml:space="preserve"> tindran el mateix significat que se’ls assigna en l'Article 4 de l'RGPD, independentment de si s'aplica l'RGPD. Les condicions </w:t>
      </w:r>
      <w:r w:rsidR="00E27D1B">
        <w:t>“</w:t>
      </w:r>
      <w:r>
        <w:t>importador de dades</w:t>
      </w:r>
      <w:r w:rsidR="00E27D1B">
        <w:t>”</w:t>
      </w:r>
      <w:r>
        <w:t xml:space="preserve"> i </w:t>
      </w:r>
      <w:r w:rsidR="00E27D1B">
        <w:t>“</w:t>
      </w:r>
      <w:r>
        <w:t>exportador de dades</w:t>
      </w:r>
      <w:r w:rsidR="00E27D1B">
        <w:t>”</w:t>
      </w:r>
      <w:r>
        <w:t xml:space="preserve"> tenen els significats que s'indiquen a les Clàusules Contractuals Tipus.</w:t>
      </w:r>
      <w:r w:rsidR="00D5430A">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_Toc31765496"/>
      <w:bookmarkStart w:id="39" w:name="Condicions_generals"/>
      <w:r>
        <w:lastRenderedPageBreak/>
        <w:t>Condicions Generals</w:t>
      </w:r>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765497"/>
      <w:r>
        <w:t>Compliment de les legislacions</w:t>
      </w:r>
      <w:bookmarkEnd w:id="40"/>
      <w:bookmarkEnd w:id="41"/>
    </w:p>
    <w:p w14:paraId="2292248A" w14:textId="3B1A380B" w:rsidR="00B15613" w:rsidRPr="009A6C8D" w:rsidRDefault="00B15613" w:rsidP="006A3D1E">
      <w:pPr>
        <w:ind w:right="7"/>
      </w:pPr>
      <w:r>
        <w:rPr>
          <w:bCs/>
          <w:sz w:val="18"/>
          <w:szCs w:val="18"/>
        </w:rPr>
        <w:t>Microsoft complirà totes les lleis i reglaments aplicables de manera general a la seva prestació dels Serveis Professionals, inclosos els Requisits de Protecció de Dades i la normativa en matèria de notificació d'infraccions de seguretat.</w:t>
      </w:r>
      <w:r w:rsidR="00D5430A">
        <w:rPr>
          <w:bCs/>
          <w:sz w:val="18"/>
          <w:szCs w:val="18"/>
        </w:rPr>
        <w:t xml:space="preserve"> </w:t>
      </w:r>
      <w:r>
        <w:rPr>
          <w:bCs/>
          <w:sz w:val="18"/>
          <w:szCs w:val="18"/>
        </w:rPr>
        <w:t>Tanmateix, Microsoft no és responsable del compliment de cap legislació o regulació aplicable al Client o al seu sector que no sigui aplicable amb caràcter general als proveïdors de serveis de tecnologies de la informació. Microsoft no determina si les Dades dels Serveis Professionals inclouen informació subjecta a alguna llei o reglament específic. Tots els Incidents de Seguretat estan subjectes als termes sobre Notificació d'Incidents de Seguretat que es presenten més avall.</w:t>
      </w:r>
    </w:p>
    <w:p w14:paraId="3609CA6F" w14:textId="77180C3D" w:rsidR="00AB6BFF" w:rsidRPr="009A6C8D" w:rsidRDefault="00B15613" w:rsidP="002A7647">
      <w:pPr>
        <w:ind w:right="7"/>
      </w:pPr>
      <w:r>
        <w:rPr>
          <w:bCs/>
          <w:sz w:val="18"/>
          <w:szCs w:val="18"/>
        </w:rPr>
        <w:t>El Client haurà de complir totes les lleis i reglaments aplicables a l'adquisició i ús dels Serveis Professionals, incloses les lleis relatives a les dades biomètriques, la confidencialitat de les comunicacions i els Requisits de Protecció de Dades.</w:t>
      </w:r>
      <w:r w:rsidR="00D5430A">
        <w:rPr>
          <w:bCs/>
          <w:sz w:val="18"/>
          <w:szCs w:val="18"/>
        </w:rPr>
        <w:t xml:space="preserve"> </w:t>
      </w:r>
      <w:r>
        <w:rPr>
          <w:bCs/>
          <w:sz w:val="18"/>
          <w:szCs w:val="18"/>
        </w:rPr>
        <w:t>El Client és responsable de determinar si els Serveis Professionals són adequats per a l'emmagatzematge i el tractament d'informació subjecte a qualsevol llei o reglament, així com d'utilitzar els Serveis Professionals de conformitat amb les seves obligacions legals i normatives. El Client serà responsable de respondre qualsevol sol·licitud de tercers en relació amb l'ús del Client d'un Servei Professional.</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765498"/>
      <w:bookmarkStart w:id="43" w:name="_Hlk26306766"/>
      <w:r>
        <w:t>Política d'Ús Acceptable</w:t>
      </w:r>
      <w:bookmarkEnd w:id="42"/>
    </w:p>
    <w:p w14:paraId="2C3BADE5" w14:textId="0E90568D" w:rsidR="0082263D" w:rsidRPr="009A6C8D" w:rsidRDefault="0082263D" w:rsidP="00625EEA">
      <w:pPr>
        <w:pStyle w:val="ProductList-Body"/>
      </w:pPr>
      <w:r>
        <w:t>Ni el Client ni els seus representants poden utilitzar els Serveis Professionals ni els Lliurables dels Serveis:</w:t>
      </w:r>
    </w:p>
    <w:p w14:paraId="088AED4B" w14:textId="77777777" w:rsidR="0082263D" w:rsidRPr="009A6C8D" w:rsidRDefault="0082263D" w:rsidP="0082263D">
      <w:pPr>
        <w:pStyle w:val="ProductList-Body"/>
        <w:numPr>
          <w:ilvl w:val="0"/>
          <w:numId w:val="5"/>
        </w:numPr>
        <w:ind w:left="608" w:hanging="270"/>
      </w:pPr>
      <w:r>
        <w:t>de manera prohibida per llei, reglament, decret o ordre governamental;</w:t>
      </w:r>
    </w:p>
    <w:p w14:paraId="54BE0FD4" w14:textId="77777777" w:rsidR="0082263D" w:rsidRPr="009A6C8D" w:rsidRDefault="0082263D" w:rsidP="0082263D">
      <w:pPr>
        <w:pStyle w:val="ProductList-Body"/>
        <w:numPr>
          <w:ilvl w:val="0"/>
          <w:numId w:val="5"/>
        </w:numPr>
        <w:spacing w:before="40"/>
        <w:ind w:left="608" w:hanging="270"/>
      </w:pPr>
      <w:r>
        <w:t>per infringir els drets d'altres persones;</w:t>
      </w:r>
    </w:p>
    <w:p w14:paraId="1A721557" w14:textId="77777777" w:rsidR="0082263D" w:rsidRPr="009A6C8D" w:rsidRDefault="0082263D" w:rsidP="0082263D">
      <w:pPr>
        <w:pStyle w:val="ProductList-Body"/>
        <w:numPr>
          <w:ilvl w:val="0"/>
          <w:numId w:val="5"/>
        </w:numPr>
        <w:spacing w:before="40"/>
        <w:ind w:left="608" w:hanging="270"/>
      </w:pPr>
      <w:r>
        <w:t>per intentar accedir sense autorització —o causar disrupció— a qualsevol servei, dispositiu, dada, compte o xarxa;</w:t>
      </w:r>
    </w:p>
    <w:p w14:paraId="25A97A2E" w14:textId="77777777" w:rsidR="0082263D" w:rsidRPr="009A6C8D" w:rsidRDefault="0082263D" w:rsidP="0082263D">
      <w:pPr>
        <w:pStyle w:val="ProductList-Body"/>
        <w:numPr>
          <w:ilvl w:val="0"/>
          <w:numId w:val="5"/>
        </w:numPr>
        <w:spacing w:before="40"/>
        <w:ind w:left="608" w:hanging="270"/>
      </w:pPr>
      <w:r>
        <w:t>per enviar correu no desitjat (spam) o distribuir programari maliciós;</w:t>
      </w:r>
    </w:p>
    <w:p w14:paraId="71C10CCD" w14:textId="75775A72" w:rsidR="0082263D" w:rsidRPr="009A6C8D" w:rsidRDefault="0082263D" w:rsidP="0082263D">
      <w:pPr>
        <w:pStyle w:val="ProductList-Body"/>
        <w:numPr>
          <w:ilvl w:val="0"/>
          <w:numId w:val="5"/>
        </w:numPr>
        <w:spacing w:before="40"/>
        <w:ind w:left="608" w:hanging="270"/>
      </w:pPr>
      <w:r>
        <w:t>de manera que pugui perjudicar els sistemes de TI de Microsoft o obstaculitzar l'ús que en facin altres persones;</w:t>
      </w:r>
    </w:p>
    <w:p w14:paraId="1615095D" w14:textId="547707D0" w:rsidR="0082263D" w:rsidRPr="009A6C8D" w:rsidRDefault="0082263D" w:rsidP="0082263D">
      <w:pPr>
        <w:pStyle w:val="ProductList-Body"/>
        <w:numPr>
          <w:ilvl w:val="0"/>
          <w:numId w:val="5"/>
        </w:numPr>
        <w:spacing w:before="40"/>
        <w:ind w:left="605" w:hanging="274"/>
      </w:pPr>
      <w:r>
        <w:t>en qualsevol aplicació o situació en què l'ús dels Serveis Professionals (o Lliurables dels Serveis) pugui causar la mort o una lesió física greu d'una persona o danys físics o ambientals greus; o</w:t>
      </w:r>
    </w:p>
    <w:p w14:paraId="4014F60C" w14:textId="77777777" w:rsidR="0082263D" w:rsidRPr="009A6C8D" w:rsidRDefault="0082263D" w:rsidP="0082263D">
      <w:pPr>
        <w:pStyle w:val="ProductList-Body"/>
        <w:numPr>
          <w:ilvl w:val="0"/>
          <w:numId w:val="5"/>
        </w:numPr>
        <w:spacing w:before="40" w:after="120"/>
        <w:ind w:left="619" w:hanging="274"/>
      </w:pPr>
      <w:r>
        <w:t>per ajudar algú amb qualsevol de les accions anteriors o recomanar-li que les dugui a terme.</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765499"/>
      <w:bookmarkStart w:id="48" w:name="_Hlk26306935"/>
      <w:r>
        <w:t>Serveis Online</w:t>
      </w:r>
      <w:bookmarkEnd w:id="47"/>
    </w:p>
    <w:p w14:paraId="73AA11AD" w14:textId="772B6B52" w:rsidR="00625EEA" w:rsidRPr="009A6C8D" w:rsidRDefault="00E93DAD" w:rsidP="00B052E7">
      <w:r>
        <w:rPr>
          <w:bCs/>
          <w:sz w:val="18"/>
          <w:szCs w:val="18"/>
        </w:rPr>
        <w:t>Per a les relacions amb els Serveis Online aplicables: per ajudar a avaluar el lliurament dels Serveis Professionals, el Client accepta proporcionar a Microsoft accés a les mètriques d'ús dels seus Serveis Online. Les mètriques no inclouen Dades Personals del Servei Online</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765500"/>
      <w:r>
        <w:lastRenderedPageBreak/>
        <w:t>Condicions de Protecció de Dades</w:t>
      </w:r>
      <w:bookmarkEnd w:id="49"/>
    </w:p>
    <w:p w14:paraId="49C940AF" w14:textId="7CB47697" w:rsidR="00625EEA" w:rsidRPr="009A6C8D" w:rsidRDefault="00625EEA" w:rsidP="00873349">
      <w:pPr>
        <w:pStyle w:val="ProductList-Body"/>
        <w:spacing w:after="120"/>
      </w:pPr>
      <w:r>
        <w:t>Aquesta secció del DPA inclou els subapartats següents:</w:t>
      </w:r>
    </w:p>
    <w:p w14:paraId="5A0B2510" w14:textId="77777777" w:rsidR="00CF33D7" w:rsidRPr="00EA0FA2" w:rsidRDefault="00CF33D7" w:rsidP="006A3D1E">
      <w:pPr>
        <w:numPr>
          <w:ilvl w:val="0"/>
          <w:numId w:val="2"/>
        </w:numPr>
        <w:spacing w:after="16"/>
        <w:rPr>
          <w:sz w:val="18"/>
          <w:szCs w:val="18"/>
        </w:rPr>
      </w:pPr>
      <w:r w:rsidRPr="00EA0FA2">
        <w:rPr>
          <w:sz w:val="18"/>
          <w:szCs w:val="18"/>
        </w:rPr>
        <w:t>Àmbit</w:t>
      </w:r>
    </w:p>
    <w:p w14:paraId="090D738E" w14:textId="3113A76F" w:rsidR="00625EEA" w:rsidRPr="00EA0FA2" w:rsidRDefault="00BC5E08" w:rsidP="006A3D1E">
      <w:pPr>
        <w:numPr>
          <w:ilvl w:val="0"/>
          <w:numId w:val="2"/>
        </w:numPr>
        <w:spacing w:after="16"/>
        <w:rPr>
          <w:sz w:val="18"/>
          <w:szCs w:val="18"/>
        </w:rPr>
      </w:pPr>
      <w:r w:rsidRPr="00EA0FA2">
        <w:rPr>
          <w:sz w:val="18"/>
          <w:szCs w:val="18"/>
        </w:rPr>
        <w:t xml:space="preserve">Natura del Tractament; Control; </w:t>
      </w:r>
    </w:p>
    <w:p w14:paraId="6416B4A6" w14:textId="08F35E6D" w:rsidR="00625EEA" w:rsidRPr="00EA0FA2" w:rsidRDefault="00625EEA" w:rsidP="00625EEA">
      <w:pPr>
        <w:pStyle w:val="ProductList-Body"/>
        <w:numPr>
          <w:ilvl w:val="0"/>
          <w:numId w:val="2"/>
        </w:numPr>
        <w:rPr>
          <w:szCs w:val="18"/>
        </w:rPr>
      </w:pPr>
      <w:r w:rsidRPr="00EA0FA2">
        <w:rPr>
          <w:szCs w:val="18"/>
        </w:rPr>
        <w:t>Revelació de Dades dels Serveis Professionals</w:t>
      </w:r>
    </w:p>
    <w:p w14:paraId="060151C3" w14:textId="77777777" w:rsidR="00B052E7" w:rsidRPr="00EA0FA2" w:rsidRDefault="00625EEA" w:rsidP="00B052E7">
      <w:pPr>
        <w:pStyle w:val="ProductList-Body"/>
        <w:numPr>
          <w:ilvl w:val="0"/>
          <w:numId w:val="2"/>
        </w:numPr>
        <w:rPr>
          <w:szCs w:val="18"/>
        </w:rPr>
      </w:pPr>
      <w:r w:rsidRPr="00EA0FA2">
        <w:rPr>
          <w:szCs w:val="18"/>
        </w:rPr>
        <w:t>Tractament de Dades Personals; RGPD</w:t>
      </w:r>
    </w:p>
    <w:p w14:paraId="196574F1" w14:textId="73E72848" w:rsidR="00301C5E" w:rsidRPr="00EA0FA2" w:rsidRDefault="00301C5E" w:rsidP="00B052E7">
      <w:pPr>
        <w:pStyle w:val="ProductList-Body"/>
        <w:numPr>
          <w:ilvl w:val="0"/>
          <w:numId w:val="2"/>
        </w:numPr>
        <w:rPr>
          <w:szCs w:val="18"/>
        </w:rPr>
      </w:pPr>
      <w:r w:rsidRPr="00EA0FA2">
        <w:rPr>
          <w:szCs w:val="18"/>
        </w:rPr>
        <w:t>Seguretat de Dades</w:t>
      </w:r>
    </w:p>
    <w:p w14:paraId="5645FA60" w14:textId="16B12E04" w:rsidR="004C6E6B" w:rsidRPr="00EA0FA2" w:rsidRDefault="004C6E6B" w:rsidP="00625EEA">
      <w:pPr>
        <w:pStyle w:val="ProductList-Body"/>
        <w:numPr>
          <w:ilvl w:val="0"/>
          <w:numId w:val="2"/>
        </w:numPr>
        <w:rPr>
          <w:szCs w:val="18"/>
        </w:rPr>
      </w:pPr>
      <w:r w:rsidRPr="00EA0FA2">
        <w:rPr>
          <w:szCs w:val="18"/>
        </w:rPr>
        <w:t>Notificació d'Incidents de Seguretat</w:t>
      </w:r>
    </w:p>
    <w:p w14:paraId="268696B6" w14:textId="1554D64B" w:rsidR="00625EEA" w:rsidRPr="00EA0FA2" w:rsidRDefault="00625EEA" w:rsidP="00625EEA">
      <w:pPr>
        <w:pStyle w:val="ProductList-Body"/>
        <w:numPr>
          <w:ilvl w:val="0"/>
          <w:numId w:val="2"/>
        </w:numPr>
        <w:rPr>
          <w:szCs w:val="18"/>
        </w:rPr>
      </w:pPr>
      <w:r w:rsidRPr="00EA0FA2">
        <w:rPr>
          <w:szCs w:val="18"/>
        </w:rPr>
        <w:t>Transmissions de Dades</w:t>
      </w:r>
    </w:p>
    <w:p w14:paraId="14509591" w14:textId="6DBB71CE" w:rsidR="00625EEA" w:rsidRPr="00EA0FA2" w:rsidRDefault="007B3E05" w:rsidP="00625EEA">
      <w:pPr>
        <w:pStyle w:val="ProductList-Body"/>
        <w:numPr>
          <w:ilvl w:val="0"/>
          <w:numId w:val="2"/>
        </w:numPr>
        <w:rPr>
          <w:szCs w:val="18"/>
        </w:rPr>
      </w:pPr>
      <w:r w:rsidRPr="00EA0FA2">
        <w:rPr>
          <w:szCs w:val="18"/>
        </w:rPr>
        <w:t>Supressió de Dades dels Serveis Professionals</w:t>
      </w:r>
    </w:p>
    <w:p w14:paraId="7286A028" w14:textId="77777777" w:rsidR="00625EEA" w:rsidRPr="00EA0FA2" w:rsidRDefault="00625EEA" w:rsidP="00625EEA">
      <w:pPr>
        <w:pStyle w:val="ProductList-Body"/>
        <w:numPr>
          <w:ilvl w:val="0"/>
          <w:numId w:val="2"/>
        </w:numPr>
        <w:rPr>
          <w:szCs w:val="18"/>
        </w:rPr>
      </w:pPr>
      <w:r w:rsidRPr="00EA0FA2">
        <w:rPr>
          <w:szCs w:val="18"/>
        </w:rPr>
        <w:t>Compromís de Confidencialitat de l'Encarregat</w:t>
      </w:r>
    </w:p>
    <w:p w14:paraId="31BB1F7C" w14:textId="505A387C" w:rsidR="00625EEA" w:rsidRPr="00EA0FA2" w:rsidRDefault="00625EEA" w:rsidP="00625EEA">
      <w:pPr>
        <w:pStyle w:val="ProductList-Body"/>
        <w:numPr>
          <w:ilvl w:val="0"/>
          <w:numId w:val="2"/>
        </w:numPr>
        <w:rPr>
          <w:szCs w:val="18"/>
        </w:rPr>
      </w:pPr>
      <w:r w:rsidRPr="00EA0FA2">
        <w:rPr>
          <w:szCs w:val="18"/>
        </w:rPr>
        <w:t>Avís i Controls sobre l'Ús dels Sotsencarregats</w:t>
      </w:r>
    </w:p>
    <w:p w14:paraId="3035D31A" w14:textId="6FCA3F74" w:rsidR="00BC5E08" w:rsidRPr="00EA0FA2" w:rsidRDefault="00BC5E08" w:rsidP="006A3D1E">
      <w:pPr>
        <w:numPr>
          <w:ilvl w:val="0"/>
          <w:numId w:val="2"/>
        </w:numPr>
        <w:spacing w:after="16"/>
        <w:rPr>
          <w:sz w:val="18"/>
          <w:szCs w:val="18"/>
        </w:rPr>
      </w:pPr>
      <w:r w:rsidRPr="00EA0FA2">
        <w:rPr>
          <w:sz w:val="18"/>
          <w:szCs w:val="18"/>
        </w:rPr>
        <w:t xml:space="preserve">Condicions de la Llei de privadesa del consumidor de Califòrnia (CCPA) </w:t>
      </w:r>
    </w:p>
    <w:p w14:paraId="1E8AC427" w14:textId="77777777" w:rsidR="00625EEA" w:rsidRPr="00EA0FA2" w:rsidRDefault="00625EEA" w:rsidP="00625EEA">
      <w:pPr>
        <w:pStyle w:val="ProductList-Body"/>
        <w:numPr>
          <w:ilvl w:val="0"/>
          <w:numId w:val="2"/>
        </w:numPr>
        <w:rPr>
          <w:szCs w:val="18"/>
        </w:rPr>
      </w:pPr>
      <w:r w:rsidRPr="00EA0FA2">
        <w:rPr>
          <w:szCs w:val="18"/>
        </w:rPr>
        <w:t>Com posar-se en contacte amb Microsoft</w:t>
      </w:r>
    </w:p>
    <w:p w14:paraId="2576B2B1" w14:textId="5DC1D2C1" w:rsidR="005B6EC5" w:rsidRPr="00EA0FA2" w:rsidRDefault="005C750F" w:rsidP="00B052E7">
      <w:pPr>
        <w:pStyle w:val="ProductList-Body"/>
        <w:numPr>
          <w:ilvl w:val="0"/>
          <w:numId w:val="2"/>
        </w:numPr>
        <w:rPr>
          <w:szCs w:val="18"/>
        </w:rPr>
      </w:pPr>
      <w:r w:rsidRPr="00EA0FA2">
        <w:rPr>
          <w:szCs w:val="18"/>
        </w:rPr>
        <w:t>Annex 1: Mesures de Seguretat</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765501"/>
      <w:bookmarkStart w:id="51" w:name="_Toc489605575"/>
      <w:r>
        <w:t>Àmbit</w:t>
      </w:r>
      <w:bookmarkEnd w:id="50"/>
    </w:p>
    <w:p w14:paraId="34C8C0EF" w14:textId="1702D3F7" w:rsidR="00253F12" w:rsidRPr="009A6C8D" w:rsidRDefault="00253F12" w:rsidP="00B052E7">
      <w:r>
        <w:rPr>
          <w:rFonts w:ascii="Calibri" w:hAnsi="Calibri" w:cs="Calibri"/>
          <w:sz w:val="18"/>
        </w:rPr>
        <w:t xml:space="preserve">Les condicions d'aquest DPA s'apliquen a tots els Serves Professionals, excepte com es descrigui en aquesta secció. </w:t>
      </w:r>
    </w:p>
    <w:p w14:paraId="36BBA5F9" w14:textId="68C19662" w:rsidR="00253F12" w:rsidRPr="009A6C8D" w:rsidRDefault="00253F12" w:rsidP="003E5BE7">
      <w:pPr>
        <w:pStyle w:val="ProductList-Body"/>
        <w:ind w:left="158"/>
      </w:pPr>
      <w:r>
        <w:rPr>
          <w:b/>
          <w:color w:val="0072C6"/>
        </w:rPr>
        <w:t>Visualitzacions Prèvies</w:t>
      </w:r>
    </w:p>
    <w:p w14:paraId="2A3E82C1" w14:textId="50ED5838" w:rsidR="00D47FD2" w:rsidRPr="009A6C8D" w:rsidRDefault="00D47FD2" w:rsidP="00B052E7">
      <w:pPr>
        <w:pStyle w:val="ProductList-Body"/>
        <w:ind w:left="158"/>
      </w:pPr>
      <w:r>
        <w:t xml:space="preserve">Les versions preliminars poden utilitzar menys mesures de seguretat de les habituals als Serveis Professionals, o bé utilitzar-ne de diferents. Llevat que s'indiqui el contrari, el Client no ha d'utilitzar les Versions Preliminars per a tractar les Dades Personals ni altres dades que estiguin subjectes a requisits de compliment legal i normatiu. </w:t>
      </w:r>
    </w:p>
    <w:p w14:paraId="121B94AB" w14:textId="77777777" w:rsidR="00B052E7" w:rsidRPr="009A6C8D" w:rsidRDefault="00B052E7" w:rsidP="00B052E7">
      <w:pPr>
        <w:pStyle w:val="ProductList-Body"/>
        <w:ind w:left="158"/>
      </w:pPr>
    </w:p>
    <w:p w14:paraId="40EB767D" w14:textId="6EBB26B9" w:rsidR="00253F12" w:rsidRPr="009A6C8D" w:rsidRDefault="00253F12" w:rsidP="00B052E7">
      <w:pPr>
        <w:pStyle w:val="ProductList-Body"/>
        <w:ind w:left="158"/>
      </w:pPr>
      <w:r>
        <w:t xml:space="preserve">Les versions preliminars només compleixen les condicions de les seccions </w:t>
      </w:r>
      <w:r w:rsidR="00E27D1B">
        <w:t>“</w:t>
      </w:r>
      <w:r>
        <w:t>Tractament de Dades Personals; RGPD</w:t>
      </w:r>
      <w:r w:rsidR="00E27D1B">
        <w:t>”</w:t>
      </w:r>
      <w:r>
        <w:t xml:space="preserve">, </w:t>
      </w:r>
      <w:r w:rsidR="00E27D1B">
        <w:t>“</w:t>
      </w:r>
      <w:r>
        <w:t>Norma de Seguretat de Microsoft</w:t>
      </w:r>
      <w:r w:rsidR="00E27D1B">
        <w:t>”</w:t>
      </w:r>
      <w:r>
        <w:t>, els dos primers paràgrafs d'</w:t>
      </w:r>
      <w:r w:rsidR="00E27D1B">
        <w:t>“</w:t>
      </w:r>
      <w:r>
        <w:t>Avís i Controls sobre l'Ús dels Sotsencarregats</w:t>
      </w:r>
      <w:r w:rsidR="00E27D1B">
        <w:t>”</w:t>
      </w:r>
      <w:r>
        <w:t xml:space="preserve"> i les condicions de l'RGPD.</w:t>
      </w:r>
    </w:p>
    <w:p w14:paraId="2A4423A0" w14:textId="77777777" w:rsidR="00B052E7" w:rsidRPr="009A6C8D" w:rsidRDefault="00B052E7" w:rsidP="00B052E7">
      <w:pPr>
        <w:pStyle w:val="ProductList-Body"/>
        <w:ind w:left="158"/>
      </w:pPr>
    </w:p>
    <w:p w14:paraId="0F2A6C52" w14:textId="0F1ABBD4" w:rsidR="00D47FD2" w:rsidRPr="009A6C8D" w:rsidRDefault="00D47FD2" w:rsidP="00B052E7">
      <w:pPr>
        <w:pStyle w:val="ProductList-Body"/>
        <w:ind w:left="158"/>
      </w:pPr>
      <w:r>
        <w:t xml:space="preserve">Les versions preliminars es proporcionen </w:t>
      </w:r>
      <w:r w:rsidR="00E27D1B">
        <w:t>“</w:t>
      </w:r>
      <w:r>
        <w:t>com estan</w:t>
      </w:r>
      <w:r w:rsidR="00E27D1B">
        <w:t>”</w:t>
      </w:r>
      <w:r>
        <w:t xml:space="preserve">, </w:t>
      </w:r>
      <w:r w:rsidR="00E27D1B">
        <w:t>“</w:t>
      </w:r>
      <w:r>
        <w:t>amb tots els errors</w:t>
      </w:r>
      <w:r w:rsidR="00E27D1B">
        <w:t>”</w:t>
      </w:r>
      <w:r>
        <w:t xml:space="preserve"> i </w:t>
      </w:r>
      <w:r w:rsidR="00E27D1B">
        <w:t>“</w:t>
      </w:r>
      <w:r>
        <w:t>segons disponibilitat</w:t>
      </w:r>
      <w:r w:rsidR="00E27D1B">
        <w:t>”</w:t>
      </w:r>
      <w:r>
        <w:t>.</w:t>
      </w:r>
      <w:r w:rsidR="00D5430A">
        <w:t xml:space="preserve"> </w:t>
      </w:r>
      <w:r>
        <w:t>Podem canviar o interrompre les Visualitzacions prèvies en qualsevol moment i sense previ avís. També pot ser que optem per no realitzar un servei de Visualització prèvia comercialment disponible. Tanmateix, quan una oferta o característica està disponible comercialment de manera general, ja no es pot considerar una versió</w:t>
      </w:r>
      <w:r w:rsidR="000765A0">
        <w:t xml:space="preserve"> preliminar en una data futura.</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Una versió preliminar és una visualització prèvia, versió beta, oferta per a avaluació opcional o un altre llançament anticipat o versió limitada de serveis o característiques, inclosos els designats o etiquetats com a tals.</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Remissió de l'Assistència Tècnica</w:t>
      </w:r>
    </w:p>
    <w:p w14:paraId="3B7BC508" w14:textId="14799C43" w:rsidR="00253F12" w:rsidRPr="009A6C8D" w:rsidRDefault="00253F12" w:rsidP="00253F12">
      <w:pPr>
        <w:pStyle w:val="ProductList-Body"/>
        <w:ind w:left="158"/>
      </w:pPr>
      <w:bookmarkStart w:id="52" w:name="_Hlk26306471"/>
      <w:r>
        <w:t>Aquest DPA no s'aplica a les sol·licituds d'assistència tècnica Premier o Unificada remeses a l'equip d'operacions o enginyeria dels Serveis Online per a la seva resolució.</w:t>
      </w:r>
      <w:r>
        <w:rPr>
          <w:rFonts w:ascii="Calibri" w:hAnsi="Calibri" w:cs="Calibri"/>
        </w:rPr>
        <w:t xml:space="preserve"> En lloc d'això, s'apliquen els compromisos per a les Dades dels Serveis Professionals de l'Annex de Protecció de dades dels Serveis Online de Microsoft disponible a </w:t>
      </w:r>
      <w:hyperlink r:id="rId14" w:history="1">
        <w:r>
          <w:rPr>
            <w:rStyle w:val="Hyperlink"/>
            <w:rFonts w:ascii="Calibri" w:hAnsi="Calibri" w:cs="Calibri"/>
          </w:rPr>
          <w:t>http://aka.ms/mpstomosdpa</w:t>
        </w:r>
      </w:hyperlink>
      <w:r>
        <w:rPr>
          <w:rFonts w:ascii="Calibri" w:hAnsi="Calibri" w:cs="Calibri"/>
        </w:rPr>
        <w:t xml:space="preserve">.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765502"/>
      <w:r>
        <w:t>Natura del Tractament; Control</w:t>
      </w:r>
      <w:bookmarkEnd w:id="51"/>
      <w:bookmarkEnd w:id="53"/>
    </w:p>
    <w:p w14:paraId="1E560882" w14:textId="022F7C94" w:rsidR="00BC5E08" w:rsidRPr="009A6C8D" w:rsidRDefault="00BC5E08" w:rsidP="00BC5E08">
      <w:pPr>
        <w:ind w:right="7"/>
      </w:pPr>
      <w:r>
        <w:rPr>
          <w:sz w:val="18"/>
        </w:rPr>
        <w:t xml:space="preserve">Microsoft utilitzarà i processarà les Dades dels Serveis Professionals només per proporcionar al Client els Serveis Professionals d'acord amb les instruccions documentades pel Client. Pel que fa a les parts, el Client conserva tots els drets, la titularitat i els interessos respecte a les Dades dels Serveis Professionals. Microsoft no adquireix cap dret sobre les Dades dels Serveis Professionals, excepte els drets que el Client concedeix a Microsoft en aquesta secció. Aquest paràgraf no afecta els drets de Microsoft sobre els Productes o els Serveis Online que Microsoft llicencia al Client. </w:t>
      </w:r>
    </w:p>
    <w:p w14:paraId="1F4E0479" w14:textId="77777777" w:rsidR="00CC09DF" w:rsidRPr="009A6C8D" w:rsidRDefault="00CC09DF" w:rsidP="00533407">
      <w:pPr>
        <w:pStyle w:val="ProductList-Body"/>
        <w:ind w:left="158"/>
      </w:pPr>
      <w:r>
        <w:rPr>
          <w:b/>
          <w:color w:val="0072C6"/>
        </w:rPr>
        <w:t>Processament de la prestació dels Serveis Professionals al Client</w:t>
      </w:r>
    </w:p>
    <w:p w14:paraId="0F0E45C4" w14:textId="7B2365B0" w:rsidR="00CC09DF" w:rsidRPr="009A6C8D" w:rsidRDefault="00CC09DF" w:rsidP="00CC09DF">
      <w:pPr>
        <w:pStyle w:val="ProductList-Body"/>
        <w:ind w:left="158"/>
      </w:pPr>
      <w:r>
        <w:rPr>
          <w:rFonts w:ascii="Calibri" w:eastAsia="Calibri" w:hAnsi="Calibri" w:cs="Arial"/>
        </w:rPr>
        <w:t xml:space="preserve">Per a les finalitats d'aquest DPA, s'entén el següent per </w:t>
      </w:r>
      <w:r w:rsidR="00E27D1B">
        <w:rPr>
          <w:rFonts w:ascii="Calibri" w:eastAsia="Calibri" w:hAnsi="Calibri" w:cs="Arial"/>
        </w:rPr>
        <w:t>“</w:t>
      </w:r>
      <w:r>
        <w:rPr>
          <w:rFonts w:ascii="Calibri" w:eastAsia="Calibri" w:hAnsi="Calibri" w:cs="Arial"/>
        </w:rPr>
        <w:t>prestar</w:t>
      </w:r>
      <w:r w:rsidR="00E27D1B">
        <w:rPr>
          <w:rFonts w:ascii="Calibri" w:eastAsia="Calibri" w:hAnsi="Calibri" w:cs="Arial"/>
        </w:rPr>
        <w:t>”</w:t>
      </w:r>
      <w:r>
        <w:rPr>
          <w:rFonts w:ascii="Calibri" w:eastAsia="Calibri" w:hAnsi="Calibri" w:cs="Arial"/>
        </w:rPr>
        <w:t xml:space="preserve"> un Servei Professionals:</w:t>
      </w:r>
      <w:r w:rsidR="00D5430A">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Oferir Serveis Professionals, entre els quals s'inclou l'assistència tècnica, la planificació professional, l'assessorament, l'orientació, la migració de dades, implementacions i serveis de desenvolupament de solucions i programari. </w:t>
      </w:r>
    </w:p>
    <w:p w14:paraId="0D99E363" w14:textId="77777777" w:rsidR="00CC09DF" w:rsidRPr="009A6C8D" w:rsidRDefault="00CC09DF" w:rsidP="00CC09DF">
      <w:pPr>
        <w:pStyle w:val="ProductList-Body"/>
        <w:numPr>
          <w:ilvl w:val="0"/>
          <w:numId w:val="18"/>
        </w:numPr>
        <w:tabs>
          <w:tab w:val="clear" w:pos="158"/>
        </w:tabs>
        <w:ind w:left="922"/>
      </w:pPr>
      <w:r>
        <w:t>Solucionar problemes (evitar, detectar, investigar, migrar i reparar problemes, inclosos els Incidents de seguretat).</w:t>
      </w:r>
    </w:p>
    <w:p w14:paraId="0E23C9C9" w14:textId="675A7E18" w:rsidR="00B052E7" w:rsidRPr="009A6C8D" w:rsidRDefault="00CC09DF" w:rsidP="00B052E7">
      <w:pPr>
        <w:pStyle w:val="ProductList-Body"/>
        <w:numPr>
          <w:ilvl w:val="0"/>
          <w:numId w:val="18"/>
        </w:numPr>
        <w:tabs>
          <w:tab w:val="clear" w:pos="158"/>
        </w:tabs>
        <w:ind w:left="922"/>
      </w:pPr>
      <w:r>
        <w:t>Realitzar millores constants (mitjançant el manteniment dels Serveis Professionals, que inclou la instal·lació de les actualitzacions més recents i millores per a la fiabilitat, l'eficàcia, la qualitat i la seguretat).</w:t>
      </w:r>
      <w:r w:rsidR="00D5430A">
        <w:t xml:space="preserve"> </w:t>
      </w:r>
    </w:p>
    <w:p w14:paraId="007011FC" w14:textId="10850118" w:rsidR="00B052E7" w:rsidRDefault="00B052E7" w:rsidP="00B052E7">
      <w:pPr>
        <w:pStyle w:val="ProductList-Body"/>
        <w:tabs>
          <w:tab w:val="clear" w:pos="158"/>
        </w:tabs>
        <w:ind w:left="922"/>
      </w:pPr>
    </w:p>
    <w:p w14:paraId="5987A586" w14:textId="77777777" w:rsidR="00EA0FA2" w:rsidRPr="009A6C8D" w:rsidRDefault="00EA0FA2" w:rsidP="00B052E7">
      <w:pPr>
        <w:pStyle w:val="ProductList-Body"/>
        <w:tabs>
          <w:tab w:val="clear" w:pos="158"/>
        </w:tabs>
        <w:ind w:left="922"/>
      </w:pPr>
    </w:p>
    <w:p w14:paraId="0DFD4A42" w14:textId="46B59D65" w:rsidR="002A7647" w:rsidRPr="009A6C8D" w:rsidRDefault="002A7647" w:rsidP="00533407">
      <w:pPr>
        <w:pStyle w:val="ProductList-Body"/>
        <w:ind w:left="158"/>
      </w:pPr>
      <w:r>
        <w:t>En prestar els Serveis Professionals, Microsoft no utilitzarà ni tractarà de cap altra manera les Dades dels Serveis Professionals per (a) definir perfils d'usuaris; o (b) finalitats publicitàries o comercials similars, excepte si aquest ús o tractament es fa d'acord amb les instruccions documentades pel Client.</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765503"/>
      <w:bookmarkStart w:id="55" w:name="_Toc489605576"/>
      <w:bookmarkStart w:id="56" w:name="ProcessingofPersonalData"/>
      <w:r>
        <w:t>Revelació de Dades dels Serveis Professionals</w:t>
      </w:r>
      <w:bookmarkEnd w:id="54"/>
    </w:p>
    <w:p w14:paraId="2FD97C0F" w14:textId="44A53F8D" w:rsidR="009D0187" w:rsidRPr="009A6C8D" w:rsidRDefault="00625EEA" w:rsidP="00625EEA">
      <w:pPr>
        <w:pStyle w:val="ProductList-Body"/>
        <w:spacing w:after="120"/>
      </w:pPr>
      <w:r>
        <w:t>Microsoft no revelarà les Dades dels Serveis Professionals fora de Microsoft o de les seves filials, excepte (1) segons ho indiqui el Client, (2) segons es descrigui en aquest DPA o (3) segons ho exigeixi la llei. Tot el tractament de les Dades dels Serveis Professionals està subjecte a una obligació de confidencialitat per part de Microsoft en virtut del Contracte.</w:t>
      </w:r>
      <w:r w:rsidR="00D5430A">
        <w:t xml:space="preserve"> </w:t>
      </w:r>
    </w:p>
    <w:p w14:paraId="28BCE5E6" w14:textId="660AD314" w:rsidR="00625EEA" w:rsidRPr="009A6C8D" w:rsidRDefault="00625EEA" w:rsidP="00625EEA">
      <w:pPr>
        <w:pStyle w:val="ProductList-Body"/>
        <w:spacing w:after="120"/>
      </w:pPr>
      <w:r>
        <w:t>Microsoft no revelarà les Dades dels Serveis Professionals a cap autoritat pública, tret que ho exigeixi la legislació. En cas que una autoritat pública es posi en contacte amb Microsoft per tal de requerir Dades dels Serveis Professionals, Microsoft provarà de redirigir aquesta autoritat pública perquè sol·liciti les dades directament al Client.</w:t>
      </w:r>
      <w:r w:rsidR="00D5430A">
        <w:t xml:space="preserve"> </w:t>
      </w:r>
      <w:r>
        <w:t>En cas de veure's amb l'obligació de revelar Dades dels Serveis Professionals a una autoritat pública, Microsoft ho haurà de notificar sense demora al Client i proporcionar-li una còpia del requeriment, tret que la legislació no ho permeti.</w:t>
      </w:r>
    </w:p>
    <w:p w14:paraId="71CC6F82" w14:textId="28B6CE99" w:rsidR="00625EEA" w:rsidRPr="009A6C8D" w:rsidRDefault="00625EEA" w:rsidP="00625EEA">
      <w:pPr>
        <w:pStyle w:val="ProductList-Body"/>
        <w:spacing w:after="120"/>
      </w:pPr>
      <w:r>
        <w:t>Si Microsoft rep, procedent de qualsevol altre tercer, una sol·licitud de Dades dels Serveis Professionals, ho notificarà sense demora al Client, tret que la legislació no ho permeti. Microsoft rebutjarà la sol·licitud, tret que la llei l’obligui a complir-la. Si la sol·licitud és vàlida, Microsoft provarà de redirigir el tercer esmentat per a que sol·liciti les dades directament al Client.</w:t>
      </w:r>
    </w:p>
    <w:p w14:paraId="4ADECEF4" w14:textId="467CDA19" w:rsidR="00625EEA" w:rsidRPr="009A6C8D" w:rsidRDefault="00625EEA" w:rsidP="00625EEA">
      <w:pPr>
        <w:pStyle w:val="ProductList-Body"/>
        <w:spacing w:after="120"/>
      </w:pPr>
      <w:r>
        <w:t>Microsoft no proporcionarà a cap tercer: (a) accés directe, indirecte, general o il·limitat a les Dades dels Serveis Professionals; (b) les claus de xifratge de plataforma que s'utilitzen per protegir les Dades dels Serveis Professionals o la capacitat per anul·lar aquest xifratge; ni (c) accés a les Dades dels Serveis Professionals si Microsoft té coneixement que aquestes dades s'utilitzaran per a finalitats diferents de les indicades a la sol·licitud remesa pel tercer.</w:t>
      </w:r>
    </w:p>
    <w:p w14:paraId="60B642E0" w14:textId="77777777" w:rsidR="00625EEA" w:rsidRPr="009A6C8D" w:rsidRDefault="00625EEA" w:rsidP="00625EEA">
      <w:pPr>
        <w:pStyle w:val="ProductList-Body"/>
        <w:spacing w:after="120"/>
      </w:pPr>
      <w:r>
        <w:t xml:space="preserve">Per dur a terme lo previst en els paràgrafs anteriors, Microsoft podrà proporcionar als tercers la informació de contacte bàsica del Client. </w:t>
      </w:r>
    </w:p>
    <w:p w14:paraId="1E1A38F4" w14:textId="35F2E653" w:rsidR="00625EEA" w:rsidRPr="009A6C8D" w:rsidRDefault="00625EEA" w:rsidP="00625EEA">
      <w:pPr>
        <w:pStyle w:val="ProductList-SubSubSectionHeading"/>
        <w:outlineLvl w:val="2"/>
      </w:pPr>
      <w:bookmarkStart w:id="57" w:name="_Toc31765504"/>
      <w:r>
        <w:t>Tractament de Dades Personals</w:t>
      </w:r>
      <w:bookmarkEnd w:id="55"/>
      <w:r>
        <w:t>; RGPD</w:t>
      </w:r>
      <w:bookmarkEnd w:id="57"/>
    </w:p>
    <w:p w14:paraId="0B259C64" w14:textId="77777777" w:rsidR="004F09D8" w:rsidRPr="009A6C8D" w:rsidRDefault="00C54065" w:rsidP="00B052E7">
      <w:pPr>
        <w:pStyle w:val="ProductList-Body"/>
      </w:pPr>
      <w:bookmarkStart w:id="58" w:name="_Toc489605577"/>
      <w:bookmarkEnd w:id="56"/>
      <w:r>
        <w:t xml:space="preserve">Totes les Dades Personals que s'inclouen amb les Dades dels Serveis Professionals i que Microsoft rebi del Client, o en nom seu, a través d'una relació que s'estableixi amb Microsoft per obtenir Serveis Professionals també són Dades dels Serveis Professionals. Els identificadors pseudonimitzats també es poden generar mitjançant l'ús de sistemes de TI dels Serveis Professionals i també són Dades Personals. Totes les Dades Personals pseudonimitzades o aquelles de les quals s'hagi suprimit la identitat personal, però que no s'hagin anonimitzat, o les Dades Personals derivades de Dades Personals també es consideren Dades Personals. </w:t>
      </w:r>
    </w:p>
    <w:p w14:paraId="7943BB5E" w14:textId="77777777" w:rsidR="004F09D8" w:rsidRPr="009A6C8D" w:rsidRDefault="004F09D8" w:rsidP="00B052E7">
      <w:pPr>
        <w:pStyle w:val="ProductList-Body"/>
      </w:pPr>
    </w:p>
    <w:p w14:paraId="120B5BED" w14:textId="4996ACEC" w:rsidR="00625EEA" w:rsidRPr="009A6C8D" w:rsidRDefault="00625EEA" w:rsidP="003E5BE7">
      <w:pPr>
        <w:pStyle w:val="ProductList-Body"/>
      </w:pPr>
      <w:r>
        <w:t>En la mesura en què Microsoft sigui encarregat o sotsencarregat de les Dades Personals subjectes a l'RGPD, els Termes RGPD de l'Apèndix 2 en regeixen el tractament. Tanmateix, les parts acorden les condicions següents en aquest subapartat (</w:t>
      </w:r>
      <w:r w:rsidR="00E27D1B">
        <w:t>“</w:t>
      </w:r>
      <w:r>
        <w:t>Tractament de Dades Personals; RGPD</w:t>
      </w:r>
      <w:r w:rsidR="00E27D1B">
        <w:t>”</w:t>
      </w:r>
      <w:r>
        <w:t>):</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Responsabilitats i Funcions de l'Encarregat i el Responsable</w:t>
      </w:r>
    </w:p>
    <w:p w14:paraId="478573ED" w14:textId="58A4C00D" w:rsidR="00625EEA" w:rsidRPr="009A6C8D" w:rsidRDefault="00625EEA" w:rsidP="003E5BE7">
      <w:pPr>
        <w:pStyle w:val="ProductList-Body"/>
        <w:ind w:left="158"/>
      </w:pPr>
      <w:r>
        <w:t>El Client i Microsoft convenen que el Client és el responsable del tractament de les Dades Personals i que Microsoft és l’encarregat del tractament d'aquestes dades, amb l'excepció que, si el Client està actuant en qualitat d’encarregat del tractament de les Dades Personals, llavors Microsoft n'és un sotsencarregat. Quan Microsoft actuï com a encarregat o sotsencarregat del tractament de les Dades Personals, només processarà Dades Personals segons les instruccions documentades del Client. El Client accepta que el seu Contracte (inclòs aquest DPA) constitueix les instruccions documentades, finals i completes que el Client proporciona a Microsoft respecte al tractament de les Dades Personals. Totes les instruccions addicionals o alternatives s'hauran d'acordar segons el procés per modificar el Contracte del Client.</w:t>
      </w:r>
      <w:r w:rsidR="00D5430A">
        <w:t xml:space="preserve"> </w:t>
      </w:r>
      <w:r>
        <w:t>En qualsevol instància en què s'apliqui l'RGPD i el Client sigui un encarregat del tractament, el Client garanteix a Microsoft que el responsable pertinent ha autoritzat les instruccions del Client, inclòs el nomenament de Microsoft com a encarregat o sotsencarregat del tractament.</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Detalls del Tractament</w:t>
      </w:r>
    </w:p>
    <w:p w14:paraId="63BFF605" w14:textId="564DFF26" w:rsidR="001526A3" w:rsidRPr="009A6C8D" w:rsidRDefault="001526A3" w:rsidP="003E5BE7">
      <w:pPr>
        <w:pStyle w:val="ProductList-Body"/>
      </w:pPr>
      <w:r>
        <w:rPr>
          <w:b/>
        </w:rPr>
        <w:tab/>
      </w:r>
      <w:r>
        <w:rPr>
          <w:bCs/>
        </w:rPr>
        <w:t xml:space="preserve">Les parts reconeixen i acorden el següent: </w:t>
      </w:r>
    </w:p>
    <w:p w14:paraId="7B59360B" w14:textId="7A392E8E" w:rsidR="00DE4A23" w:rsidRPr="009A6C8D" w:rsidRDefault="00DE4A23" w:rsidP="003E5BE7">
      <w:pPr>
        <w:pStyle w:val="ProductList-Body"/>
        <w:numPr>
          <w:ilvl w:val="0"/>
          <w:numId w:val="19"/>
        </w:numPr>
      </w:pPr>
      <w:r>
        <w:rPr>
          <w:b/>
          <w:bCs/>
        </w:rPr>
        <w:t xml:space="preserve">Objecte. </w:t>
      </w:r>
      <w:r>
        <w:t xml:space="preserve">L'objecte del tractament està limitat a les Dades Personals de l'àmbit de la secció titulada </w:t>
      </w:r>
      <w:r w:rsidR="00E27D1B">
        <w:t>“</w:t>
      </w:r>
      <w:r>
        <w:t>Natura del Tractament de dades; Control</w:t>
      </w:r>
      <w:r w:rsidR="00E27D1B">
        <w:t>”</w:t>
      </w:r>
      <w:r>
        <w:t xml:space="preserve"> d'aquest DPA, que s'inclou més amunt, i l'RGPD. </w:t>
      </w:r>
    </w:p>
    <w:p w14:paraId="0AE08070" w14:textId="1CAEA472" w:rsidR="00625EEA" w:rsidRPr="009A6C8D" w:rsidRDefault="00DE4A23" w:rsidP="003E5BE7">
      <w:pPr>
        <w:pStyle w:val="ProductList-Body"/>
        <w:numPr>
          <w:ilvl w:val="0"/>
          <w:numId w:val="19"/>
        </w:numPr>
      </w:pPr>
      <w:r>
        <w:rPr>
          <w:b/>
        </w:rPr>
        <w:t>Durada del tractament.</w:t>
      </w:r>
      <w:r w:rsidR="00D5430A">
        <w:rPr>
          <w:b/>
        </w:rPr>
        <w:t xml:space="preserve"> </w:t>
      </w:r>
      <w:r>
        <w:rPr>
          <w:bCs/>
        </w:rPr>
        <w:t>La durada del tractament ha d'estar d'acord amb les instruccions del Client i les condicions del DPA.</w:t>
      </w:r>
    </w:p>
    <w:p w14:paraId="510D67BD" w14:textId="3A11A4CE" w:rsidR="00DE4A23" w:rsidRPr="009A6C8D" w:rsidRDefault="00DE4A23" w:rsidP="003E5BE7">
      <w:pPr>
        <w:pStyle w:val="ProductList-Body"/>
        <w:numPr>
          <w:ilvl w:val="0"/>
          <w:numId w:val="19"/>
        </w:numPr>
      </w:pPr>
      <w:r>
        <w:rPr>
          <w:b/>
          <w:bCs/>
        </w:rPr>
        <w:t>Natura i Finalitat del Tractament.</w:t>
      </w:r>
      <w:r>
        <w:t xml:space="preserve"> La natura i la finalitat del tractament consistiran a proporcionar els Serveis Professionals d'acord amb el Contracte del Client (tal com es descriu amb més detall a la secció titulada </w:t>
      </w:r>
      <w:r w:rsidR="00E27D1B">
        <w:t>“</w:t>
      </w:r>
      <w:r>
        <w:t>Natura del Tractament de dades; Control</w:t>
      </w:r>
      <w:r w:rsidR="00E27D1B">
        <w:t>”</w:t>
      </w:r>
      <w:r>
        <w:t xml:space="preserve"> d'aquest DPA, que s'inclou més amunt). </w:t>
      </w:r>
    </w:p>
    <w:p w14:paraId="20234FD8" w14:textId="0E58F7A2" w:rsidR="00625EEA" w:rsidRPr="009A6C8D" w:rsidRDefault="00DE4A23" w:rsidP="003E5BE7">
      <w:pPr>
        <w:pStyle w:val="ProductList-Body"/>
        <w:numPr>
          <w:ilvl w:val="0"/>
          <w:numId w:val="19"/>
        </w:numPr>
      </w:pPr>
      <w:r>
        <w:rPr>
          <w:b/>
        </w:rPr>
        <w:t xml:space="preserve">Categories de Dades. </w:t>
      </w:r>
      <w:r>
        <w:rPr>
          <w:bCs/>
        </w:rPr>
        <w:t>Entre els tipus de Dades Personals que es processen per a l'entrega de Serveis Professionals s'inclouen els següents: (i)</w:t>
      </w:r>
      <w:r w:rsidR="00421060">
        <w:rPr>
          <w:bCs/>
        </w:rPr>
        <w:t> </w:t>
      </w:r>
      <w:r>
        <w:rPr>
          <w:bCs/>
        </w:rPr>
        <w:t>Dades Personals que el Client tria incloure a les Dades dels Serveis Professionals i (ii) les que s'identifiquen expressament a l'Article 4 de l'RGPD. Aquests tipus de Dades Personals que el Client opta per incloure a les Dades dels Serveis Professionals poden pertànyer a qualsevol categoria de les Dades Personals identificada als registres que manté el Client que actua com a responsable del tractament d'acord amb l'Article 30 de l'RGPD, incloses les categories de Dades Personals que s'estableixen a l'Apèndix 1 de l'Adjunt 1: Clàusules Contractuals Tipus (Encarregats del Tractament) del DPA.</w:t>
      </w:r>
      <w:r w:rsidR="00D5430A">
        <w:rPr>
          <w:bCs/>
        </w:rPr>
        <w:t xml:space="preserve"> </w:t>
      </w:r>
    </w:p>
    <w:p w14:paraId="7A6D3990" w14:textId="46ABBEF7" w:rsidR="00DE4A23" w:rsidRPr="009A6C8D" w:rsidRDefault="00DE4A23" w:rsidP="003E5BE7">
      <w:pPr>
        <w:pStyle w:val="ProductList-Body"/>
        <w:numPr>
          <w:ilvl w:val="0"/>
          <w:numId w:val="19"/>
        </w:numPr>
      </w:pPr>
      <w:r>
        <w:rPr>
          <w:b/>
          <w:bCs/>
        </w:rPr>
        <w:lastRenderedPageBreak/>
        <w:t>Titulars de les dades.</w:t>
      </w:r>
      <w:r w:rsidR="00D5430A">
        <w:t xml:space="preserve"> </w:t>
      </w:r>
      <w:r>
        <w:t xml:space="preserve">Les categories dels titulars de les dades són representants i usuaris finals del Client, com ara empleats, contractistes, col·laboradors i clients, i poden incloure qualsevol altra categoria dels titulars de les dades segons s'identifiquin als registres que manté el Client que actua com a responsable del tractament d'acord amb l'Article 30 de l'RGPD, incloses les categories dels titulars de les dades que s'estableixen a l'Apèndix 1 de l'Adjunt 1: Clàusules Contractuals Tipus (Encarregats del tractament) del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Drets dels Titulars de les dades; Ajuda amb les Sol·licituds</w:t>
      </w:r>
    </w:p>
    <w:p w14:paraId="02CDF3BE" w14:textId="6E7789B0" w:rsidR="00625EEA" w:rsidRPr="009A6C8D" w:rsidRDefault="00625EEA" w:rsidP="0014639B">
      <w:pPr>
        <w:pStyle w:val="ProductList-Body"/>
        <w:ind w:left="158"/>
      </w:pPr>
      <w:r>
        <w:t>Microsoft posarà a disposició del Client la capacitat per satisfer les sol·licituds dels titulars de les dades respecte a l’exercici dels seus drets reconeguts per l'RGPD, tot això d'una manera coherent amb la funcionalitat dels Serveis Professionals i amb la funció de Microsoft com a encarregat del tractament de les Dades Personals dels titulars de les dades. Si Microsoft rebés una sol·licitud d'un titular de les dades del Client per exercir un o més dels seus drets reconeguts per l'RGPD en relació amb els Serveis Professionals dels quals Microsoft sigui encarregat o sotsencarregat del tractament de dades, Microsoft redirigirà el titular de les dades perquè faci la seva sol·licitud directament al Client. El Client serà responsable de respondre qualsevol d'aquestes sol·licituds fins i tot, si fos necessari, mitjançant la funcionalitat proporcionada al Client amb aquesta finalitat. Microsoft satisfarà les sol·licituds raonables que li presenti el Client per ajudar-lo a respondre aquestes sol·licituds dels titulars de les dades.</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Registre de les Activitats de Tractament</w:t>
      </w:r>
    </w:p>
    <w:p w14:paraId="52D81637" w14:textId="6A7C5882" w:rsidR="004C4C19" w:rsidRPr="009A6C8D" w:rsidRDefault="004C4C19" w:rsidP="0014639B">
      <w:pPr>
        <w:pStyle w:val="ProductList-Body"/>
        <w:ind w:left="158"/>
      </w:pPr>
      <w:r>
        <w:t xml:space="preserve">En la mesura en què l'RGPD requereixi que Microsoft reculli i conservi registres de determinada informació relacionada amb el Client, el Client proporcionarà aquesta informació a Microsoft quan se li sol·liciti i la mantindrà precisa i actualitzada. Microsoft pot posar qualsevol part d'aquesta informació a disposició de l'autoritat supervisora si ho requereix l'RGPD.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765505"/>
      <w:bookmarkEnd w:id="58"/>
      <w:r>
        <w:t>Seguretat de Dades</w:t>
      </w:r>
      <w:bookmarkEnd w:id="59"/>
    </w:p>
    <w:p w14:paraId="06EB1160" w14:textId="77777777" w:rsidR="00625EEA" w:rsidRPr="009A6C8D" w:rsidRDefault="00625EEA" w:rsidP="0014639B">
      <w:pPr>
        <w:pStyle w:val="ProductList-Body"/>
        <w:ind w:left="158"/>
      </w:pPr>
      <w:r>
        <w:rPr>
          <w:b/>
          <w:color w:val="0072C6"/>
        </w:rPr>
        <w:t>Norma de Seguretat de Microsoft</w:t>
      </w:r>
    </w:p>
    <w:p w14:paraId="03063A97" w14:textId="684121F2" w:rsidR="00625EEA" w:rsidRPr="009A6C8D" w:rsidRDefault="00625EEA" w:rsidP="0014639B">
      <w:pPr>
        <w:pStyle w:val="ProductList-Body"/>
        <w:ind w:left="158"/>
      </w:pPr>
      <w:r>
        <w:t>Microsoft implementarà i mantindrà mesures tècniques i organitzatives adequades amb l'objectiu de protegir les Dades dels Serveis Professionals d'actes de destrucció, pèrdua o alteració accidental o il·lícita de les dades personals transmeses, conservades o tractades d’una altra manera, de l'accés no autoritzat a aquestes dades o de la seva revelació. Aquestes mesures s'establiran a la Norma de Seguretat de Microsoft. Microsoft posarà la norma a disposició dels Clients que la sol·licitin.</w:t>
      </w:r>
      <w:r w:rsidR="00D5430A">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Mesures de Seguretat</w:t>
      </w:r>
    </w:p>
    <w:p w14:paraId="71707B54" w14:textId="77777777" w:rsidR="00625EEA" w:rsidRPr="009A6C8D" w:rsidRDefault="00625EEA" w:rsidP="0014639B">
      <w:pPr>
        <w:pStyle w:val="ProductList-Body"/>
        <w:ind w:left="158"/>
      </w:pPr>
      <w:r>
        <w:t xml:space="preserve">Microsoft posarà a disposició del Client una descripció dels controls de seguretat que s'apliquen als Serveis Professionals, així com altra informació que el Client sol·liciti de manera raonable respecte a les normes i pràctiques de seguretat de Microsoft.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A més, les mesures tècniques i organitzatives satisfaran els requisits establerts a les normes ISO 27001, ISO 27002 i ISO 27018. Els Serveis Professionals també implementen i mantenen les mesures de seguretat establertes a l'Annex 1 per a la protecció de les Dades dels Serveis Professionals.</w:t>
      </w:r>
    </w:p>
    <w:p w14:paraId="21BA8B73" w14:textId="5980709E" w:rsidR="00625EEA" w:rsidRPr="009A6C8D" w:rsidRDefault="00AD2F0F" w:rsidP="0014639B">
      <w:pPr>
        <w:pStyle w:val="ProductList-Body"/>
        <w:ind w:left="158"/>
      </w:pPr>
      <w:r>
        <w:t>Microsoft pot afegir estàndards governamentals o del sector en qualsevol moment. Microsoft no eliminarà les normes ISO 27001, ISO 27002 i ISO</w:t>
      </w:r>
      <w:r w:rsidR="00144A6E">
        <w:t> </w:t>
      </w:r>
      <w:r>
        <w:t>27018, tret que ja no s'utilitzin en el sector i que se substitueixin per un successor (si n'hi ha cap).</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Responsabilitats del Client</w:t>
      </w:r>
    </w:p>
    <w:p w14:paraId="73538400" w14:textId="513BFAE3" w:rsidR="000938C5" w:rsidRPr="009A6C8D" w:rsidRDefault="00625EEA" w:rsidP="0014639B">
      <w:pPr>
        <w:pStyle w:val="ProductList-Body"/>
        <w:ind w:left="158"/>
      </w:pPr>
      <w:r>
        <w:t xml:space="preserve">El Client és l'únic responsable de prendre una determinació independent sobre si les mesures tècniques i organitzatives dels Serveis Professionals compleixen els requisits del Client, incloses totes les obligacions de seguretat en virtut dels Requisits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Auditoria del Compliment </w:t>
      </w:r>
    </w:p>
    <w:p w14:paraId="1570BEA0" w14:textId="25EA463F" w:rsidR="0014639B" w:rsidRPr="009A6C8D" w:rsidRDefault="00625EEA" w:rsidP="0014639B">
      <w:pPr>
        <w:pStyle w:val="ProductList-Body"/>
        <w:ind w:left="158"/>
      </w:pPr>
      <w:r>
        <w:t>Microsoft durà a terme auditories de la seguretat dels equips, de l'entorn informàtic i dels centres de dades físics que utilitza en el tractament de les Dades dels Serveis Professionals de la manera següent:</w:t>
      </w:r>
    </w:p>
    <w:p w14:paraId="61A65D4B" w14:textId="77777777" w:rsidR="00625EEA" w:rsidRPr="009A6C8D" w:rsidRDefault="00625EEA" w:rsidP="0014639B">
      <w:pPr>
        <w:pStyle w:val="ProductList-Body"/>
        <w:numPr>
          <w:ilvl w:val="0"/>
          <w:numId w:val="20"/>
        </w:numPr>
      </w:pPr>
      <w:r>
        <w:t>En els casos en què un estàndard o marc estableixi auditories, s'iniciarà una auditoria d'aquest marc o estàndard de control anualment com a mínim.</w:t>
      </w:r>
    </w:p>
    <w:p w14:paraId="4655F417" w14:textId="09E947F3" w:rsidR="00625EEA" w:rsidRPr="009A6C8D" w:rsidRDefault="00625EEA" w:rsidP="0014639B">
      <w:pPr>
        <w:pStyle w:val="ProductList-Body"/>
        <w:numPr>
          <w:ilvl w:val="0"/>
          <w:numId w:val="20"/>
        </w:numPr>
      </w:pPr>
      <w:r>
        <w:t>Cada auditoria es realitzarà segons els estàndards i les regles de l'organisme regulador o d'acreditació per a cada marc o estàndard de control aplicable.</w:t>
      </w:r>
    </w:p>
    <w:p w14:paraId="6A81FB22" w14:textId="7B0133FF" w:rsidR="00625EEA" w:rsidRPr="009A6C8D" w:rsidRDefault="00625EEA" w:rsidP="0014639B">
      <w:pPr>
        <w:pStyle w:val="ProductList-Body"/>
        <w:numPr>
          <w:ilvl w:val="0"/>
          <w:numId w:val="20"/>
        </w:numPr>
      </w:pPr>
      <w:r>
        <w:t>A més, la duran a terme auditors de seguretat de tercers, independents i qualificats, que Microsoft triarà i que correran a càrrec seu.</w:t>
      </w:r>
    </w:p>
    <w:p w14:paraId="178C2CF5" w14:textId="77777777" w:rsidR="00625EEA" w:rsidRPr="009A6C8D" w:rsidRDefault="00625EEA" w:rsidP="0014639B">
      <w:pPr>
        <w:pStyle w:val="ProductList-Body"/>
        <w:ind w:left="158"/>
      </w:pPr>
    </w:p>
    <w:p w14:paraId="77A5722A" w14:textId="068FE95C" w:rsidR="00625EEA" w:rsidRPr="009A6C8D" w:rsidRDefault="00625EEA" w:rsidP="0014639B">
      <w:pPr>
        <w:pStyle w:val="ProductList-Body"/>
        <w:ind w:left="158"/>
      </w:pPr>
      <w:r>
        <w:t>Amb cada auditoria es generarà un informe d'auditoria (</w:t>
      </w:r>
      <w:r w:rsidR="00E27D1B">
        <w:t>“</w:t>
      </w:r>
      <w:r>
        <w:t>Informe d'Auditoria de Microsoft</w:t>
      </w:r>
      <w:r w:rsidR="00E27D1B">
        <w:t>”</w:t>
      </w:r>
      <w:r>
        <w:t xml:space="preserve">), que Microsoft publicarà a </w:t>
      </w:r>
      <w:hyperlink r:id="rId15" w:history="1">
        <w:r>
          <w:rPr>
            <w:rStyle w:val="Hyperlink"/>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En la mesura en què els requisits d'auditoria del Client inclosos a les Clàusules Contractuals Tipus i els Requisits de Protecció de dades no es puguin satisfer de manera raonable mitjançant els informes d'auditoria, la documentació o la informació de compliment que Microsoft posa a disposició dels seus clients de manera general, Microsoft respondrà de manera oportuna amb instruccions d'auditoria addicionals del Client. Abans d'iniciar una auditoria, el Client i Microsoft acordaran mútuament els requisits de l'àmbit, els terminis, la durada, el control i les proves, així com les tarifes de l'auditoria, sempre que aquest requisit d'acord no permeti que Microsoft endarrereixi sense cap motiu la realització de l'auditoria. En la mesura que sigui necessària per fer l'auditoria, Microsoft posarà a disposició els sistemes de tractament, les instal·lacions i la documentació d'assistència tècnica pertinents per al processament de les Dades dels Serveis Professionals per part de Microsoft, les seves Filials i els Sotsencarregats del tractament. Aquesta auditoria la dirigirà una empresa d'auditoria de tercers acreditada i independent, durant l'horari comercial habitual, amb un avís raonable per avançat a Microsoft, i subjecte als procediments de confidencialitat raonables. Ni el Client ni l’auditor no tindran accés a les dades de la resta de clients de Microsoft ni als sistemes o instal·lacions de Microsoft que no tinguin relació amb els Serveis Professionals. El Client es fa responsable de tots els costos i les tarifes relacionats amb aquesta auditoria, inclosos els costos i les tarifes raonables de tot el temps que Microsoft dediqui a aquestes auditories, a part de les tarifes dels serveis que realitzi Microsoft. Si l'informe de l'auditoria generat com a resultat de l'auditoria del Client inclou qualsevol detecció d'incompliment material, el Client compartirà aquest informe d'auditoria amb Microsoft i Microsoft resoldrà l'incompliment material. </w:t>
      </w:r>
    </w:p>
    <w:bookmarkEnd w:id="60"/>
    <w:p w14:paraId="408B5BA1" w14:textId="77777777" w:rsidR="0014639B" w:rsidRPr="009A6C8D" w:rsidRDefault="0014639B" w:rsidP="00625EEA">
      <w:pPr>
        <w:pStyle w:val="ProductList-Body"/>
      </w:pPr>
    </w:p>
    <w:p w14:paraId="6A9894DF" w14:textId="556338EB" w:rsidR="00625EEA" w:rsidRPr="009A6C8D" w:rsidRDefault="00625EEA" w:rsidP="0014639B">
      <w:pPr>
        <w:pStyle w:val="ProductList-Body"/>
        <w:ind w:left="158"/>
      </w:pPr>
      <w:r>
        <w:t>Si s'apliquen les Clàusules Contractuals Tipus, aquest subapartat és una addició a la Clàusula</w:t>
      </w:r>
      <w:r w:rsidR="00D5430A">
        <w:t xml:space="preserve"> </w:t>
      </w:r>
      <w:r>
        <w:t>5, paràgraf</w:t>
      </w:r>
      <w:r w:rsidR="00D5430A">
        <w:t xml:space="preserve"> </w:t>
      </w:r>
      <w:r>
        <w:t>f, i a la Clàusula</w:t>
      </w:r>
      <w:r w:rsidR="00D5430A">
        <w:t xml:space="preserve"> </w:t>
      </w:r>
      <w:r>
        <w:t>12, paràgraf</w:t>
      </w:r>
      <w:r w:rsidR="00D5430A">
        <w:t xml:space="preserve"> </w:t>
      </w:r>
      <w:r>
        <w:t xml:space="preserve">2, de les Clàusules Contractuals Tipus.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Cap disposició d'aquesta secció del DPA no variarà ni modificarà les Clàusules Contractuals Tipus ni les Condicions de l'RGPD, ni afectarà cap dret de l'autoritat supervisora o del titular de les dades en virtut de les Clàusules Contractuals Tipus o els Requisits de Protecció de Dades. Aquesta secció s'estipula en favor de Microsoft Corporation com a tercer beneficiari.</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765506"/>
      <w:r>
        <w:t>Notificació d'Incidents de Seguretat</w:t>
      </w:r>
      <w:bookmarkEnd w:id="61"/>
    </w:p>
    <w:p w14:paraId="613DFE75" w14:textId="019F2AF1" w:rsidR="00625EEA" w:rsidRPr="009A6C8D" w:rsidRDefault="00625EEA" w:rsidP="00625EEA">
      <w:pPr>
        <w:pStyle w:val="ProductList-Body"/>
      </w:pPr>
      <w:r>
        <w:t xml:space="preserve">Si Microsoft tingués coneixement d'alguna infracció de seguretat que tingués com a resultat la destrucció, pèrdua, alteració o revelació no autoritzada (ja sigui accidental o il·lícita) de les Dades dels Serveis Professionals, així com l'accés a aquestes, mentre Microsoft en fa el tractament (considerat cadascun d'ells com un </w:t>
      </w:r>
      <w:r w:rsidR="00E27D1B">
        <w:t>“</w:t>
      </w:r>
      <w:r>
        <w:t>Incident de Seguretat</w:t>
      </w:r>
      <w:r w:rsidR="00E27D1B">
        <w:t>”</w:t>
      </w:r>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Les notificacions d'Incidents de Seguretat es remetran a un o més contactes empresarials del Client per als Serveis Professionals per qualsevol mitjà que Microsoft seleccioni, inclòs el correu electrònic. És responsabilitat exclusiva del Client assegurar-se que els contactes empresarials del Client mantinguin en tot moment una informació de contacte precisa.</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El Client és l'únic responsable de complir amb les seves obligacions en virtut de les lleis de notificació d'incidents aplicables al Client i amb les obligacions de notificació de tercers en relació amb qualsevol Incident de Seguretat.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El fet que Microsoft notifiqui un Incident de Seguretat o hi proporcioni una resposta segons el previst en aquesta secció no constitueix un reconeixement per part de Microsoft quant a incompliment o qualsevol responsabilitat pel que fa a l’Incident de Seguretat.</w:t>
      </w:r>
    </w:p>
    <w:p w14:paraId="2CB5467E" w14:textId="5B0213E8" w:rsidR="00625EEA" w:rsidRPr="009A6C8D" w:rsidRDefault="00D5430A" w:rsidP="00625EEA">
      <w:pPr>
        <w:pStyle w:val="ProductList-Body"/>
      </w:pPr>
      <w:r>
        <w:t xml:space="preserve"> </w:t>
      </w:r>
    </w:p>
    <w:p w14:paraId="2563DA26" w14:textId="5A4FA464" w:rsidR="000938C5" w:rsidRPr="009A6C8D" w:rsidRDefault="000938C5" w:rsidP="000938C5">
      <w:pPr>
        <w:ind w:left="-5" w:right="7"/>
      </w:pPr>
      <w:r>
        <w:rPr>
          <w:sz w:val="18"/>
        </w:rPr>
        <w:t xml:space="preserve">El Client haurà de notificar a Microsoft, sense demora, sobre qualsevol possible ús indegut que s’hagi produït en els seus comptes o credencials d'autenticació, o sobre qualsevol incident de seguretat relacionat amb els Serveis Professionals. </w:t>
      </w:r>
    </w:p>
    <w:p w14:paraId="415E1023" w14:textId="77777777" w:rsidR="00625EEA" w:rsidRPr="009A6C8D" w:rsidRDefault="00625EEA" w:rsidP="00625EEA">
      <w:pPr>
        <w:pStyle w:val="ProductList-SubSubSectionHeading"/>
        <w:outlineLvl w:val="2"/>
      </w:pPr>
      <w:bookmarkStart w:id="62" w:name="_Toc31765507"/>
      <w:r>
        <w:t>Transmissions de Dades</w:t>
      </w:r>
      <w:bookmarkEnd w:id="62"/>
    </w:p>
    <w:p w14:paraId="509DE9AD" w14:textId="3C95B982" w:rsidR="00625EEA" w:rsidRPr="009A6C8D" w:rsidRDefault="00CC09DF" w:rsidP="00625EEA">
      <w:pPr>
        <w:pStyle w:val="ProductList-Body"/>
        <w:spacing w:after="120"/>
      </w:pPr>
      <w:r>
        <w:t xml:space="preserve">Les Dades dels Serveis Professionals que Microsoft tracta en nom del Client es poden transmetre, emmagatzemar i tractar als Estats Units o a qualsevol altre país on Microsoft o els seus Sotsencarregats operin. El Client designa Microsoft perquè faci qualsevol transferència de Dades dels Serveis Professionals d'aquest tipus a qualsevol d'aquests països i perquè emmagatzemi i tracti les Dades dels Serveis Professionals amb la finalitat de prestar els Serveis Professionals. </w:t>
      </w:r>
    </w:p>
    <w:p w14:paraId="551A7F51" w14:textId="66080EE7" w:rsidR="00625EEA" w:rsidRPr="009A6C8D" w:rsidRDefault="00625EEA" w:rsidP="00625EEA">
      <w:pPr>
        <w:pStyle w:val="ProductList-Body"/>
        <w:spacing w:after="120"/>
      </w:pPr>
      <w:r>
        <w:t>Totes les transmissions de Dades dels Serveis Professionals fora de la Unió Europea, l’Espai Econòmic Europeu i Suïssa per part dels Serveis Professionals en virtut d'aquest DPA es regiran per les Clàusules Contractuals Tipus de l'Apèndix 1, tret que el Client s’hagi exclòs d'aquestes clàusules.</w:t>
      </w:r>
    </w:p>
    <w:p w14:paraId="74932EB9" w14:textId="77777777" w:rsidR="00625EEA" w:rsidRPr="009A6C8D" w:rsidRDefault="00625EEA" w:rsidP="00625EEA">
      <w:pPr>
        <w:pStyle w:val="ProductList-Body"/>
        <w:spacing w:after="120"/>
      </w:pPr>
      <w:r>
        <w:lastRenderedPageBreak/>
        <w:t xml:space="preserve">Microsoft complirà els requisits de la legislació de protecció de dades de l'Espai Econòmic Europeu i Suïssa en relació amb la recollida,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 </w:t>
      </w:r>
    </w:p>
    <w:p w14:paraId="4D74696A" w14:textId="28E1F180" w:rsidR="00625EEA" w:rsidRPr="009A6C8D" w:rsidRDefault="00625EEA" w:rsidP="00625EEA">
      <w:pPr>
        <w:pStyle w:val="ProductList-Body"/>
        <w:spacing w:after="120"/>
      </w:pPr>
      <w:r>
        <w:t>A més, Microsoft està certificat de conformitat amb els marcs de l'Escut de la Privacitat entre la UE i els EUA i Suïssa i els EUA, així com amb els compromisos que comporten. Microsoft es compromet a enviar una notificació al Client si determina que ja no pot seguir complint la seva obligació de proporcionar el mateix nivell de protecció que requereixen els principis de l'Escut de la Privacitat.</w:t>
      </w:r>
    </w:p>
    <w:p w14:paraId="05FCEB3E" w14:textId="0CFF407F" w:rsidR="00625EEA" w:rsidRPr="009A6C8D" w:rsidRDefault="00CC09DF" w:rsidP="00625EEA">
      <w:pPr>
        <w:pStyle w:val="ProductList-SubSubSectionHeading"/>
        <w:outlineLvl w:val="2"/>
      </w:pPr>
      <w:bookmarkStart w:id="63" w:name="_Toc31765508"/>
      <w:r>
        <w:t>Supressió de Dades dels Serveis Professionals</w:t>
      </w:r>
      <w:bookmarkEnd w:id="63"/>
      <w:r>
        <w:t xml:space="preserve"> </w:t>
      </w:r>
    </w:p>
    <w:p w14:paraId="52D953EF" w14:textId="54589063" w:rsidR="00625EEA" w:rsidRPr="009A6C8D" w:rsidRDefault="00625EEA" w:rsidP="00625EEA">
      <w:pPr>
        <w:pStyle w:val="ProductList-Body"/>
      </w:pPr>
      <w:r>
        <w:t>En tot moment, durant la relació del Client amb els Serveis Professionals, el Client tindrà la capacitat d'accedir a les Dades dels Serveis Professionals, així com d'extreure-les i suprimir-les.</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suprimirà totes les còpies de les Dades dels Serveis Professionals després que les finalitats comercials per a les quals s'hagin recopilat o transmès les Dades dels Serveis Professionals s'hagin complert o abans amb una sol·licitud per escrit del Client.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765509"/>
      <w:r>
        <w:t>Compromís de Confidencialitat de l'Encarregat</w:t>
      </w:r>
      <w:bookmarkEnd w:id="64"/>
    </w:p>
    <w:p w14:paraId="2E8D6E54" w14:textId="64A8068C" w:rsidR="00625EEA" w:rsidRPr="009A6C8D" w:rsidRDefault="00625EEA" w:rsidP="00625EEA">
      <w:pPr>
        <w:pStyle w:val="ProductList-Body"/>
      </w:pPr>
      <w:r>
        <w:rPr>
          <w:rFonts w:cstheme="minorHAnsi"/>
        </w:rPr>
        <w:t>Microsoft s'assegurarà que els membres del seu personal que estiguin involucrats en el tractament de Dades dels Serveis Professionals (i) únicament tractaran aquestes dades segons les instruccions del Client</w:t>
      </w:r>
      <w:r>
        <w:t xml:space="preserve"> o segons com es descrigui en aquest DPA</w:t>
      </w:r>
      <w:r>
        <w:rPr>
          <w:rFonts w:cstheme="minorHAnsi"/>
        </w:rPr>
        <w:t xml:space="preserve"> i (ii) tindran l'obligació de mantenir la confidencialitat i la seguretat d'aquestes dades, fins i tot després que finalitzi la relació laboral. Microsoft </w:t>
      </w:r>
      <w:r>
        <w:rPr>
          <w:rFonts w:cstheme="minorHAnsi"/>
          <w:color w:val="000000"/>
        </w:rPr>
        <w:t xml:space="preserve">proporcionarà formació i sensibilització sobre la privadesa i la seguretat de manera periòdica i obligatòria a aquells empleats que tinguin accés a les Dades dels Serveis Professionals </w:t>
      </w:r>
      <w:r>
        <w:rPr>
          <w:rFonts w:cstheme="minorHAnsi"/>
        </w:rPr>
        <w:t xml:space="preserve">d'acord amb les lleis aplicables a Microsoft com a proveïdor de serveis professionals de TI, </w:t>
      </w:r>
      <w:r>
        <w:t>Requisits de Protecció de Dades</w:t>
      </w:r>
      <w:r>
        <w:rPr>
          <w:rFonts w:cstheme="minorHAnsi"/>
        </w:rPr>
        <w:t xml:space="preserve"> aplicables i els estàndards del sector.</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765510"/>
      <w:r>
        <w:t>Avís i Controls sobre l'Ús dels Sotsencarregats</w:t>
      </w:r>
      <w:bookmarkEnd w:id="65"/>
      <w:r>
        <w:t xml:space="preserve"> </w:t>
      </w:r>
    </w:p>
    <w:p w14:paraId="00A933B9" w14:textId="411EF956" w:rsidR="00875527" w:rsidRPr="009A6C8D" w:rsidRDefault="00625EEA" w:rsidP="00875527">
      <w:pPr>
        <w:pStyle w:val="ProductList-Body"/>
        <w:spacing w:after="120"/>
      </w:pPr>
      <w:r>
        <w:t xml:space="preserve">Microsoft pot contractar tercers perquè prestin serveis en nom seu. El Client consent la contractació d'aquests tercers, així com de Filials i Sotsencarregats de Microsoft. Les autoritzacions anteriors constituiran el consentiment previ per escrit del Client per a la subcontractació per part de Microsoft del tractament de les Dades dels Serveis Professionals, en cas que aquest consentiment l'exigeixin les Clàusules Contractuals Tipus o els Termes RGPD. </w:t>
      </w:r>
    </w:p>
    <w:p w14:paraId="59BAE926" w14:textId="37EC9740" w:rsidR="000938C5" w:rsidRPr="009A6C8D" w:rsidRDefault="00875527" w:rsidP="006A3D1E">
      <w:pPr>
        <w:ind w:left="-5" w:right="7"/>
      </w:pPr>
      <w:r>
        <w:rPr>
          <w:sz w:val="18"/>
        </w:rPr>
        <w:t>Microsoft és responsable que els seus Sotsencarregats del tractament compleixin les obligacions establertes en aquest DPA. Microsoft publica informació sobre els Sotsencarregats en un dels seus llocs web. En contractar qualsevol Sotsencarregat,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w:t>
      </w:r>
      <w:r w:rsidR="00D5430A">
        <w:rPr>
          <w:sz w:val="18"/>
        </w:rPr>
        <w:t xml:space="preserve"> </w:t>
      </w:r>
      <w:r>
        <w:rPr>
          <w:sz w:val="18"/>
        </w:rPr>
        <w:t xml:space="preserve">Microsoft garantirà la vinculació dels Sotsencarregats per mitjà de contractes per escrit que els exigeixi proporcionar, com a mínim, el mateix nivell de protecció de dades que s'exigeix a Microsoft en aquestes DPA. Microsoft accepta supervisar els Sotsencarregats del tractament per garantir que es compleixen aquestes obligacions contractuals. </w:t>
      </w:r>
    </w:p>
    <w:p w14:paraId="404A29B2" w14:textId="4CAEFBB3" w:rsidR="00875527" w:rsidRPr="009A6C8D" w:rsidRDefault="00875527" w:rsidP="00875527">
      <w:pPr>
        <w:pStyle w:val="ProductList-Body"/>
        <w:spacing w:after="120"/>
      </w:pPr>
      <w:r>
        <w:t>Per als Serveis d'Assistència Tècnica, hi ha una llista dels Sotsencarregats que actualment té Microsoft disponible a: https://aka.ms/servicesapprovedsuppliers. Cada cert temps, Microsoft pot contractar Sotsencarregats del tractament nous. Microsoft proporcionarà al Client un avís (mitjançant l'actualització del lloc web i el proveïment al Client d'un mecanisme per obtenir la notificació d'aquesta actualització) sobre la contractació d'un Sotsencarregat del tractament nou com a mínim 30 dies abans de proporcionar a aquest nou Sotsencarregat del tractament accés a les Dades dels Serveis Professionals.</w:t>
      </w:r>
    </w:p>
    <w:p w14:paraId="6B0522BF" w14:textId="6E1F30DD" w:rsidR="00875527" w:rsidRPr="009A6C8D" w:rsidRDefault="00875527" w:rsidP="00875527">
      <w:pPr>
        <w:pStyle w:val="ProductList-Body"/>
        <w:spacing w:after="120"/>
      </w:pPr>
      <w:r>
        <w:t xml:space="preserve">Per als Serveis de Consultoria, es pot sol·licitar informació sobre els Sotsencarregats que s'utilitzaran metre es porta a terme el treball des de l'enllaç </w:t>
      </w:r>
      <w:hyperlink r:id="rId16" w:history="1">
        <w:r>
          <w:rPr>
            <w:rStyle w:val="Hyperlink"/>
          </w:rPr>
          <w:t>https://aka.ms/consultingapprovedsuppliers</w:t>
        </w:r>
      </w:hyperlink>
      <w:r>
        <w:t xml:space="preserve">. </w:t>
      </w:r>
      <w:r>
        <w:rPr>
          <w:rFonts w:eastAsia="Times New Roman"/>
        </w:rPr>
        <w:t>El Client també pot sol·licitar rebre notificacions sobre qualsevol actualització dels Sotsencarregats que s'utilitzaran per portar a terme el treball.</w:t>
      </w:r>
      <w:r w:rsidR="00D5430A">
        <w:t xml:space="preserve"> </w:t>
      </w:r>
      <w:r>
        <w:t>Per als clients que hagin sol·licitat rebre notificacions sobre qualsevol actualització dels Sotsencarregats que s'utilitzaran per portar a terme el treball, Microsoft no els concedirà accés a les Dades dels Serveis Professionals fins que es proporcioni una aprovació per escrit o 30 dies després de la notificació.</w:t>
      </w:r>
      <w:r w:rsidR="00D5430A">
        <w:t xml:space="preserve"> </w:t>
      </w:r>
    </w:p>
    <w:p w14:paraId="3F12E702" w14:textId="5A44A907" w:rsidR="00875527" w:rsidRPr="009A6C8D" w:rsidRDefault="00875527" w:rsidP="00875527">
      <w:pPr>
        <w:pStyle w:val="ProductList-Body"/>
        <w:spacing w:after="120"/>
      </w:pPr>
      <w:r>
        <w:t xml:space="preserve">Si el Client no aprovés la incorporació d'un Sotsencarregat nou, podrà finalitzar els Resums de Servei aplicables, com ara l'Ordre de Treball de Serveis Enterprise, per als Serveis Professionals afectats sense cap preu per finalització anticipada si proporciona una notificació escrita de la finalització en un període de 30 dies a partir de la notificació. El Client també pot incloure una explicació dels motius de la desaprovació, juntament amb l'avís de finalització, per tal de permetre que Microsoft torni a avaluar un subcontractista nou com aquest en funció de les preocupacions aplicables que planteja. Després de la resolució, en qualsevol factura posterior que emeti al Client, Microsoft cancel·larà les obligacions de pagament de qualsevol treball sense pagar aplicable pels Serveis Professionals finalitzats. </w:t>
      </w:r>
    </w:p>
    <w:p w14:paraId="24E046A8" w14:textId="016B8FF2" w:rsidR="00733639" w:rsidRPr="009A6C8D" w:rsidRDefault="00733639" w:rsidP="001516C7">
      <w:pPr>
        <w:pStyle w:val="ProductList-SubSubSectionHeading"/>
        <w:keepNext/>
        <w:keepLines/>
        <w:outlineLvl w:val="2"/>
      </w:pPr>
      <w:bookmarkStart w:id="66" w:name="_Toc31765511"/>
      <w:bookmarkStart w:id="67" w:name="_Hlk24722007"/>
      <w:r>
        <w:lastRenderedPageBreak/>
        <w:t>Condicions de la Llei de privadesa del consumidor de Califòrnia (CCPA)</w:t>
      </w:r>
      <w:bookmarkEnd w:id="66"/>
    </w:p>
    <w:p w14:paraId="7A267136" w14:textId="45929868" w:rsidR="00625EEA" w:rsidRPr="009A6C8D" w:rsidRDefault="00733639" w:rsidP="001516C7">
      <w:pPr>
        <w:pStyle w:val="ProductList-Body"/>
        <w:keepNext/>
        <w:keepLines/>
      </w:pPr>
      <w:r>
        <w:t xml:space="preserve">Si Microsoft tracta Dades Personals dins de l’àmbit de la CCPA, assumeix els compromisos addicionals següents amb el Client. Microsoft tractarà les Dades Personals en nom del Client, i no les conservarà, utilitzarà ni revelarà amb cap altra finalitat que no siguin les establertes en aquest DPA i segons ho permeti la CCPA, inclosa qualsevol exempció de </w:t>
      </w:r>
      <w:r w:rsidR="00E27D1B">
        <w:t>“</w:t>
      </w:r>
      <w:r>
        <w:t>venda</w:t>
      </w:r>
      <w:r w:rsidR="00E27D1B">
        <w:t>”</w:t>
      </w:r>
      <w:r>
        <w:t>. En cap cas, Microsoft no vendrà aquestes dades. Aquests termes de l'RGPD no limiten ni redueixen els compromisos en matèria de protecció de dades que Microsoft assumeix davant el Client al DPA o qualsevol altre contracte entre Microsoft i el Client.</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765512"/>
      <w:r>
        <w:t>Com posar-se en contacte amb Microsoft</w:t>
      </w:r>
      <w:bookmarkEnd w:id="68"/>
    </w:p>
    <w:p w14:paraId="6077BB16" w14:textId="260B3EC8" w:rsidR="00625EEA" w:rsidRPr="009A6C8D" w:rsidRDefault="00625EEA" w:rsidP="005B393B">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disponible a </w:t>
      </w:r>
      <w:hyperlink r:id="rId17" w:history="1">
        <w:r>
          <w:rPr>
            <w:rStyle w:val="Hyperlink"/>
            <w:szCs w:val="18"/>
          </w:rPr>
          <w:t>http://go.microsoft.com/?linkid=9846224</w:t>
        </w:r>
      </w:hyperlink>
      <w:r w:rsidRPr="009D2598">
        <w:rPr>
          <w:rStyle w:val="Hyperlink"/>
          <w:szCs w:val="18"/>
          <w:u w:val="none"/>
        </w:rPr>
        <w:t xml:space="preserve">. </w:t>
      </w:r>
      <w:r>
        <w:t>L'adreça postal de Microsoft és:</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és el representant de protecció de dades de Microsoft per a l’Espai Econòmic Europeu i Suïssa. Podeu posar-vos en contacte amb el representant de privacitat de Microsoft Ireland Operations Limited a l'adreça següent:</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0C224DC7" w:rsidR="00625EEA" w:rsidRPr="009A6C8D" w:rsidRDefault="0078698C" w:rsidP="005B393B">
      <w:pPr>
        <w:pStyle w:val="ProductList-Body"/>
        <w:ind w:left="720"/>
      </w:pPr>
      <w:r w:rsidRPr="00655B2A">
        <w:t>Attn:</w:t>
      </w:r>
      <w:r w:rsidR="00625EEA">
        <w:t xml:space="preserve">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0D7FFF25"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78698C"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765513"/>
      <w:r>
        <w:lastRenderedPageBreak/>
        <w:t>Annex 1: Mesures de Seguretat</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ha implementat i mantindrà les mesures de seguretat següents per a les Dades dels Serveis Professionals, les quals, juntament amb els compromisos de seguretat d'aquest DPA (incloses les Condicions de l'RGPD), són responsabilitat exclusiva de Microsoft en relació amb la seguretat d'aquestes dades.</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Pràctiques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Organització de la seguretat de la informació</w:t>
            </w:r>
          </w:p>
        </w:tc>
        <w:tc>
          <w:tcPr>
            <w:tcW w:w="8190" w:type="dxa"/>
          </w:tcPr>
          <w:p w14:paraId="75297EE0" w14:textId="7FC60FEF" w:rsidR="00625EEA" w:rsidRPr="009A6C8D" w:rsidRDefault="00625EEA" w:rsidP="00B93772">
            <w:pPr>
              <w:pStyle w:val="ProductList-Body"/>
            </w:pPr>
            <w:r>
              <w:rPr>
                <w:b/>
                <w:szCs w:val="18"/>
              </w:rPr>
              <w:t>Responsabilitat de la Seguretat.</w:t>
            </w:r>
            <w:r w:rsidR="00D5430A">
              <w:rPr>
                <w:b/>
                <w:szCs w:val="18"/>
              </w:rPr>
              <w:t xml:space="preserve"> </w:t>
            </w:r>
            <w:r>
              <w:rPr>
                <w:szCs w:val="18"/>
              </w:rPr>
              <w:t>Microsoft ha designat un o més executius de seguretat responsables de coordinar i supervisar les regles i els procediments de seguretat.</w:t>
            </w:r>
          </w:p>
          <w:p w14:paraId="53F55D7F" w14:textId="748A7323" w:rsidR="00625EEA" w:rsidRPr="009A6C8D" w:rsidRDefault="00625EEA" w:rsidP="00B93772">
            <w:pPr>
              <w:pStyle w:val="ProductList-Body"/>
            </w:pPr>
            <w:r>
              <w:rPr>
                <w:b/>
                <w:szCs w:val="18"/>
              </w:rPr>
              <w:t>Responsabilitats i Funcions de Seguretat.</w:t>
            </w:r>
            <w:r w:rsidR="00D5430A">
              <w:rPr>
                <w:b/>
                <w:szCs w:val="18"/>
              </w:rPr>
              <w:t xml:space="preserve"> </w:t>
            </w:r>
            <w:r>
              <w:rPr>
                <w:szCs w:val="18"/>
              </w:rPr>
              <w:t>El personal de Microsoft amb accés a les Dades dels Serveis Professionals està subjecte a obligacions de confidencialitat.</w:t>
            </w:r>
          </w:p>
          <w:p w14:paraId="264B012F" w14:textId="2780BE13" w:rsidR="00625EEA" w:rsidRPr="00655B2A" w:rsidRDefault="00625EEA" w:rsidP="00625EEA">
            <w:pPr>
              <w:pStyle w:val="ProductList-Body"/>
              <w:rPr>
                <w:szCs w:val="18"/>
              </w:rPr>
            </w:pPr>
            <w:r>
              <w:rPr>
                <w:b/>
                <w:szCs w:val="18"/>
              </w:rPr>
              <w:t>Programa d'Administració de Riscos.</w:t>
            </w:r>
            <w:r w:rsidR="00D5430A">
              <w:rPr>
                <w:b/>
                <w:szCs w:val="18"/>
              </w:rPr>
              <w:t xml:space="preserve"> </w:t>
            </w:r>
            <w:r>
              <w:rPr>
                <w:szCs w:val="18"/>
              </w:rPr>
              <w:t>Microsoft va fer una avaluació de riscos abans de tractar les Dades dels Serveis Professionals. Microsoft reté els vostres documents de seguretat d'acord amb els vostres requisits de retenció després que hagin deixat de tenir vigència.</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Gestió d'actius</w:t>
            </w:r>
          </w:p>
        </w:tc>
        <w:tc>
          <w:tcPr>
            <w:tcW w:w="8190" w:type="dxa"/>
          </w:tcPr>
          <w:p w14:paraId="43370D5E" w14:textId="4B048325" w:rsidR="00625EEA" w:rsidRPr="009A6C8D" w:rsidRDefault="00625EEA" w:rsidP="00B93772">
            <w:pPr>
              <w:pStyle w:val="ProductList-Body"/>
            </w:pPr>
            <w:r>
              <w:rPr>
                <w:b/>
                <w:szCs w:val="18"/>
              </w:rPr>
              <w:t>Inventari d'actius.</w:t>
            </w:r>
            <w:r w:rsidR="00D5430A">
              <w:rPr>
                <w:b/>
                <w:szCs w:val="18"/>
              </w:rPr>
              <w:t xml:space="preserve"> </w:t>
            </w:r>
            <w:r>
              <w:rPr>
                <w:szCs w:val="18"/>
              </w:rPr>
              <w:t>Microsoft manté un inventari de tots els suports físics on s'emmagatzemen les Dades dels Serveis Professionals.</w:t>
            </w:r>
            <w:r w:rsidR="00D5430A">
              <w:rPr>
                <w:szCs w:val="18"/>
              </w:rPr>
              <w:t xml:space="preserve"> </w:t>
            </w:r>
            <w:r>
              <w:rPr>
                <w:szCs w:val="18"/>
              </w:rPr>
              <w:t>L'accés als inventaris d'aquest suport físic està restringit al personal de Microsoft autoritzat per escrit per tenir-hi accés.</w:t>
            </w:r>
          </w:p>
          <w:p w14:paraId="3208A7B7" w14:textId="77777777" w:rsidR="00625EEA" w:rsidRPr="009A6C8D" w:rsidRDefault="00625EEA" w:rsidP="00B93772">
            <w:pPr>
              <w:pStyle w:val="ProductList-Body"/>
            </w:pPr>
            <w:r>
              <w:rPr>
                <w:b/>
                <w:szCs w:val="18"/>
              </w:rPr>
              <w:t>Manipulació d'Actius.</w:t>
            </w:r>
          </w:p>
          <w:p w14:paraId="1116E5C9" w14:textId="2E8BB552" w:rsidR="00625EEA" w:rsidRPr="009A6C8D" w:rsidRDefault="00625EEA" w:rsidP="006A3D1E">
            <w:pPr>
              <w:pStyle w:val="ProductList-Body"/>
              <w:ind w:left="158" w:hanging="158"/>
            </w:pPr>
            <w:r>
              <w:rPr>
                <w:szCs w:val="18"/>
              </w:rPr>
              <w:t>-</w:t>
            </w:r>
            <w:r>
              <w:rPr>
                <w:szCs w:val="18"/>
              </w:rPr>
              <w:tab/>
              <w:t>Microsoft classifica les Dades dels Serveis Professionals per facilitar-ne la identificació i perquè l'accés que s'hi fa estigui adequadament restringit.</w:t>
            </w:r>
          </w:p>
          <w:p w14:paraId="3679FC61" w14:textId="2A2A81FE" w:rsidR="00625EEA" w:rsidRPr="009A6C8D" w:rsidRDefault="00625EEA" w:rsidP="006A3D1E">
            <w:pPr>
              <w:pStyle w:val="ProductList-Body"/>
              <w:ind w:left="158" w:hanging="158"/>
            </w:pPr>
            <w:r>
              <w:rPr>
                <w:szCs w:val="18"/>
              </w:rPr>
              <w:t>-</w:t>
            </w:r>
            <w:r>
              <w:rPr>
                <w:szCs w:val="18"/>
              </w:rPr>
              <w:tab/>
              <w:t xml:space="preserve">Microsoft imposa restriccions pel que fa a la impressió de les Dades dels Serveis Professionals i té procediments per a la supressió dels materials impresos que contenen les Dades dels Serveis Professionals. </w:t>
            </w:r>
          </w:p>
          <w:p w14:paraId="00D3DD19" w14:textId="74C003BB" w:rsidR="00625EEA" w:rsidRPr="00655B2A" w:rsidRDefault="00625EEA" w:rsidP="006A3D1E">
            <w:pPr>
              <w:pStyle w:val="ProductList-Body"/>
              <w:ind w:left="158" w:hanging="158"/>
              <w:rPr>
                <w:szCs w:val="18"/>
              </w:rPr>
            </w:pPr>
            <w:r>
              <w:rPr>
                <w:szCs w:val="18"/>
              </w:rPr>
              <w:t>-</w:t>
            </w:r>
            <w:r>
              <w:rPr>
                <w:szCs w:val="18"/>
              </w:rPr>
              <w:tab/>
              <w:t>El personal de Microsoft ha d'obtenir l'autorització de Microsoft abans d'emmagatzemar Dades dels Serveis Professionals en dispositius portàtils, accedir-hi de manera remota o tractar-los fora de les instal·lacions de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Seguretat de recursos humans</w:t>
            </w:r>
          </w:p>
        </w:tc>
        <w:tc>
          <w:tcPr>
            <w:tcW w:w="8190" w:type="dxa"/>
          </w:tcPr>
          <w:p w14:paraId="530961CA" w14:textId="77777777" w:rsidR="00625EEA" w:rsidRPr="00655B2A" w:rsidRDefault="00625EEA" w:rsidP="00B93772">
            <w:pPr>
              <w:pStyle w:val="ProductList-Body"/>
              <w:rPr>
                <w:szCs w:val="18"/>
              </w:rPr>
            </w:pPr>
            <w:r>
              <w:rPr>
                <w:b/>
                <w:szCs w:val="18"/>
              </w:rPr>
              <w:t>Formació en Seguretat</w:t>
            </w:r>
            <w:r>
              <w:rPr>
                <w:szCs w:val="18"/>
              </w:rPr>
              <w:t>.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Seguretat física i ambiental</w:t>
            </w:r>
          </w:p>
        </w:tc>
        <w:tc>
          <w:tcPr>
            <w:tcW w:w="8190" w:type="dxa"/>
          </w:tcPr>
          <w:p w14:paraId="2D516B27" w14:textId="23E96920" w:rsidR="00625EEA" w:rsidRPr="009A6C8D" w:rsidRDefault="00625EEA" w:rsidP="00B93772">
            <w:pPr>
              <w:pStyle w:val="ProductList-Body"/>
            </w:pPr>
            <w:r>
              <w:rPr>
                <w:b/>
                <w:szCs w:val="18"/>
              </w:rPr>
              <w:t>Accés Físic a les Instal·lacions.</w:t>
            </w:r>
            <w:r w:rsidR="00D5430A">
              <w:rPr>
                <w:b/>
                <w:szCs w:val="18"/>
              </w:rPr>
              <w:t xml:space="preserve"> </w:t>
            </w:r>
            <w:r>
              <w:rPr>
                <w:szCs w:val="18"/>
              </w:rPr>
              <w:t>Microsoft limita l'accés a les instal·lacions on estan ubicats els sistemes d'informació que tracten les Dades dels Serveis Professionals a persones autoritzades identificades.</w:t>
            </w:r>
          </w:p>
          <w:p w14:paraId="27888FF6" w14:textId="656A46FA" w:rsidR="00625EEA" w:rsidRPr="009A6C8D" w:rsidRDefault="00625EEA" w:rsidP="00B93772">
            <w:pPr>
              <w:pStyle w:val="ProductList-Body"/>
            </w:pPr>
            <w:r>
              <w:rPr>
                <w:b/>
                <w:szCs w:val="18"/>
              </w:rPr>
              <w:t>Accés Físic als Components.</w:t>
            </w:r>
            <w:r w:rsidR="00D5430A">
              <w:rPr>
                <w:b/>
                <w:szCs w:val="18"/>
              </w:rPr>
              <w:t xml:space="preserve"> </w:t>
            </w:r>
            <w:r>
              <w:rPr>
                <w:szCs w:val="18"/>
              </w:rPr>
              <w:t>Microsoft manté registres dels suports físics entrants i sortints que contenen les Dades dels Serveis Professionals, que inclouen el tipus de suport físic, l'emissor o els destinataris autoritzats, la data i l'hora, la quantitat de suports físics i els tipus de Dades dels Serveis Professionals que contenen.</w:t>
            </w:r>
          </w:p>
          <w:p w14:paraId="3D078D36" w14:textId="4796C699" w:rsidR="00625EEA" w:rsidRPr="009A6C8D" w:rsidRDefault="00625EEA" w:rsidP="00B93772">
            <w:pPr>
              <w:pStyle w:val="ProductList-Body"/>
            </w:pPr>
            <w:r>
              <w:rPr>
                <w:b/>
                <w:szCs w:val="18"/>
              </w:rPr>
              <w:t>Protecció contra Interrupcions.</w:t>
            </w:r>
            <w:r w:rsidR="00D5430A">
              <w:rPr>
                <w:b/>
                <w:szCs w:val="18"/>
              </w:rPr>
              <w:t xml:space="preserve"> </w:t>
            </w:r>
            <w:r>
              <w:rPr>
                <w:szCs w:val="18"/>
              </w:rPr>
              <w:t>Microsoft utilitza diversos sistemes estàndard del sector per a la protecció contra la pèrdua de dades ocasionada per un error del sistema d'alimentació o per una interferència de les línies.</w:t>
            </w:r>
          </w:p>
          <w:p w14:paraId="65C116F9" w14:textId="04755616" w:rsidR="00625EEA" w:rsidRPr="00655B2A" w:rsidRDefault="00625EEA" w:rsidP="00B93772">
            <w:pPr>
              <w:pStyle w:val="ProductList-Body"/>
              <w:spacing w:before="40"/>
              <w:rPr>
                <w:szCs w:val="18"/>
              </w:rPr>
            </w:pPr>
            <w:r>
              <w:rPr>
                <w:b/>
                <w:szCs w:val="18"/>
              </w:rPr>
              <w:t>Supressió de Components.</w:t>
            </w:r>
            <w:r w:rsidR="00D5430A">
              <w:rPr>
                <w:b/>
                <w:szCs w:val="18"/>
              </w:rPr>
              <w:t xml:space="preserve"> </w:t>
            </w:r>
            <w:r>
              <w:rPr>
                <w:szCs w:val="18"/>
              </w:rPr>
              <w:t>Microsoft utilitza processos estàndard del sector per suprimir les Dades dels Serveis Professionals quan ja no són necessàries.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Administració de comunicacions i operacions</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Directiva Operacional</w:t>
            </w:r>
            <w:r>
              <w:rPr>
                <w:szCs w:val="18"/>
              </w:rPr>
              <w:t>. Microsoft manté documents de seguretat on es descriuen les seves mesures de seguretat i els procediments i les responsabilitats pertinents del seu personal que té accés a les Dades dels Serveis Professionals.</w:t>
            </w:r>
          </w:p>
          <w:p w14:paraId="30E24F48" w14:textId="77777777" w:rsidR="00625EEA" w:rsidRPr="009A6C8D" w:rsidRDefault="00625EEA" w:rsidP="00B93772">
            <w:pPr>
              <w:pStyle w:val="ProductList-Body"/>
              <w:spacing w:before="40"/>
            </w:pPr>
            <w:r>
              <w:rPr>
                <w:b/>
                <w:szCs w:val="18"/>
              </w:rPr>
              <w:t>Procediments de Recuperació de Dades</w:t>
            </w:r>
          </w:p>
          <w:p w14:paraId="75083BA5" w14:textId="0532D3D4" w:rsidR="00625EEA" w:rsidRPr="009A6C8D" w:rsidRDefault="00625EEA" w:rsidP="00B93772">
            <w:pPr>
              <w:pStyle w:val="ProductList-Body"/>
              <w:ind w:left="162" w:hanging="162"/>
            </w:pPr>
            <w:r>
              <w:rPr>
                <w:szCs w:val="18"/>
              </w:rPr>
              <w:t>-</w:t>
            </w:r>
            <w:r>
              <w:rPr>
                <w:szCs w:val="18"/>
              </w:rPr>
              <w:tab/>
              <w:t>De manera constant, però en cap cas amb una freqüència inferior a un (1) cop per setmana (tret que durant aquest període no s'hagi actualitzat cap de les Dades dels Serveis Professionals), Microsoft manté diverses còpies de les Dades dels Serveis Professionals des d'on es poden recuperar aquestes dades.</w:t>
            </w:r>
          </w:p>
          <w:p w14:paraId="57E51583" w14:textId="0DCA7C12" w:rsidR="00625EEA" w:rsidRPr="009A6C8D" w:rsidRDefault="00625EEA" w:rsidP="00B93772">
            <w:pPr>
              <w:pStyle w:val="ProductList-Body"/>
              <w:ind w:left="162" w:hanging="162"/>
            </w:pPr>
            <w:r>
              <w:rPr>
                <w:szCs w:val="18"/>
              </w:rPr>
              <w:t>-</w:t>
            </w:r>
            <w:r>
              <w:rPr>
                <w:szCs w:val="18"/>
              </w:rPr>
              <w:tab/>
              <w:t>Microsoft emmagatzema còpies de les Dades dels Serveis Professionals i els procediments de recuperació de dades en un lloc diferent d'on estigui ubicat l'equip informàtic principal que tracta les Dades dels Serveis Professionals.</w:t>
            </w:r>
          </w:p>
          <w:p w14:paraId="0A772413" w14:textId="0CF224E8" w:rsidR="00625EEA" w:rsidRPr="009A6C8D" w:rsidRDefault="00625EEA" w:rsidP="00B93772">
            <w:pPr>
              <w:pStyle w:val="ProductList-Body"/>
              <w:ind w:left="162" w:hanging="162"/>
            </w:pPr>
            <w:r>
              <w:rPr>
                <w:szCs w:val="18"/>
              </w:rPr>
              <w:t>-</w:t>
            </w:r>
            <w:r>
              <w:rPr>
                <w:szCs w:val="18"/>
              </w:rPr>
              <w:tab/>
              <w:t>Microsoft té implementats procediments específics que regeixen l'accés a les còpies de les Dades dels Serveis Professionals.</w:t>
            </w:r>
          </w:p>
          <w:p w14:paraId="17AFAC72" w14:textId="77777777" w:rsidR="00625EEA" w:rsidRPr="009A6C8D" w:rsidRDefault="00625EEA" w:rsidP="00B93772">
            <w:pPr>
              <w:pStyle w:val="ProductList-Body"/>
              <w:ind w:left="162" w:hanging="162"/>
            </w:pPr>
            <w:r>
              <w:rPr>
                <w:szCs w:val="18"/>
              </w:rPr>
              <w:t>-</w:t>
            </w:r>
            <w:r>
              <w:rPr>
                <w:szCs w:val="18"/>
              </w:rPr>
              <w:tab/>
              <w:t>Microsoft revisa els procediments de recuperació de dades cada any com a mínim.</w:t>
            </w:r>
          </w:p>
          <w:p w14:paraId="49774617" w14:textId="7D799F59" w:rsidR="00625EEA" w:rsidRPr="009A6C8D" w:rsidRDefault="00625EEA" w:rsidP="006A3D1E">
            <w:pPr>
              <w:pStyle w:val="ProductList-Body"/>
              <w:ind w:left="158" w:hanging="158"/>
            </w:pPr>
            <w:r>
              <w:rPr>
                <w:szCs w:val="18"/>
              </w:rPr>
              <w:lastRenderedPageBreak/>
              <w:t>-</w:t>
            </w:r>
            <w:r>
              <w:rPr>
                <w:szCs w:val="18"/>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7FC8AE6D" w14:textId="524E5CF1" w:rsidR="00625EEA" w:rsidRPr="009A6C8D" w:rsidRDefault="00625EEA" w:rsidP="00B93772">
            <w:pPr>
              <w:pStyle w:val="ProductList-Body"/>
              <w:spacing w:before="40"/>
            </w:pPr>
            <w:r>
              <w:rPr>
                <w:b/>
                <w:szCs w:val="18"/>
              </w:rPr>
              <w:t>Programari Maliciós</w:t>
            </w:r>
            <w:r>
              <w:rPr>
                <w:szCs w:val="18"/>
              </w:rPr>
              <w:t>. Microsoft compta amb controls antimalware que ajuden a evitar que programari maliciós obtingui accés no autoritzat a les Dades dels Serveis Professionals, inclòs el programari maliciós provinent de xarxes públiques.</w:t>
            </w:r>
          </w:p>
          <w:p w14:paraId="50D89624" w14:textId="77777777" w:rsidR="00625EEA" w:rsidRPr="009A6C8D" w:rsidRDefault="00625EEA" w:rsidP="00B93772">
            <w:pPr>
              <w:pStyle w:val="ProductList-Body"/>
              <w:spacing w:before="40"/>
            </w:pPr>
            <w:r>
              <w:rPr>
                <w:b/>
                <w:szCs w:val="18"/>
              </w:rPr>
              <w:t>Dades Més Enllà dels Límits</w:t>
            </w:r>
          </w:p>
          <w:p w14:paraId="2004B760" w14:textId="13596E37" w:rsidR="00625EEA" w:rsidRPr="009A6C8D" w:rsidRDefault="00625EEA" w:rsidP="00B93772">
            <w:pPr>
              <w:pStyle w:val="ProductList-Body"/>
              <w:ind w:left="162" w:hanging="162"/>
            </w:pPr>
            <w:r>
              <w:rPr>
                <w:szCs w:val="18"/>
              </w:rPr>
              <w:t>-</w:t>
            </w:r>
            <w:r>
              <w:rPr>
                <w:szCs w:val="18"/>
              </w:rPr>
              <w:tab/>
              <w:t>Microsoft xifra (o permet que el Client xifri) les Dades dels Serveis Professionals que es transmeten per xarxes públiques.</w:t>
            </w:r>
          </w:p>
          <w:p w14:paraId="6FFB9E9C" w14:textId="5D0A901F" w:rsidR="00625EEA" w:rsidRPr="009A6C8D" w:rsidRDefault="00625EEA" w:rsidP="00B93772">
            <w:pPr>
              <w:pStyle w:val="ProductList-Body"/>
              <w:ind w:left="162" w:hanging="162"/>
            </w:pPr>
            <w:r>
              <w:rPr>
                <w:szCs w:val="18"/>
              </w:rPr>
              <w:t>-</w:t>
            </w:r>
            <w:r>
              <w:rPr>
                <w:szCs w:val="18"/>
              </w:rPr>
              <w:tab/>
              <w:t>Microsoft restringeix l'accés a les Dades dels Serveis Professionals en suports físics que surten de les seves instal·lacions.</w:t>
            </w:r>
          </w:p>
          <w:p w14:paraId="2300C47B" w14:textId="77777777" w:rsidR="00625EEA" w:rsidRPr="009A6C8D" w:rsidRDefault="00625EEA" w:rsidP="00B93772">
            <w:pPr>
              <w:pStyle w:val="ProductList-Body"/>
              <w:spacing w:before="40"/>
            </w:pPr>
            <w:r>
              <w:rPr>
                <w:b/>
                <w:szCs w:val="18"/>
              </w:rPr>
              <w:t>Registre d'Esdeveniments</w:t>
            </w:r>
          </w:p>
          <w:p w14:paraId="5C99B61E" w14:textId="78D6717E" w:rsidR="00625EEA" w:rsidRPr="00655B2A" w:rsidRDefault="00625EEA" w:rsidP="00745F29">
            <w:pPr>
              <w:pStyle w:val="ProductList-Body"/>
              <w:spacing w:before="40"/>
              <w:rPr>
                <w:szCs w:val="18"/>
              </w:rPr>
            </w:pPr>
            <w:r>
              <w:rPr>
                <w:szCs w:val="18"/>
              </w:rPr>
              <w:t>-</w:t>
            </w:r>
            <w:r>
              <w:rPr>
                <w:szCs w:val="18"/>
              </w:rPr>
              <w:tab/>
              <w:t>Microsoft registra (o permet que el Client registri) l'accés i l'ús de sistemes d'informació que contenen Dades dels Serveis Professionals, que registren l'identificador d'accés, l'hora, l'autorització concedida o denegada, i l'activitat pertinent.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 d'accés</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Directiva d'Accés</w:t>
            </w:r>
            <w:r>
              <w:rPr>
                <w:szCs w:val="18"/>
              </w:rPr>
              <w:t>. Microsoft manté un registre dels privilegis de seguretat de les persones que tenen accés a les Dades dels Serveis Professionals.</w:t>
            </w:r>
          </w:p>
          <w:p w14:paraId="77435290" w14:textId="77777777" w:rsidR="00625EEA" w:rsidRPr="009A6C8D" w:rsidRDefault="00625EEA" w:rsidP="00B93772">
            <w:pPr>
              <w:pStyle w:val="ProductList-Body"/>
              <w:spacing w:before="40"/>
            </w:pPr>
            <w:r>
              <w:rPr>
                <w:b/>
                <w:szCs w:val="18"/>
              </w:rPr>
              <w:t>Autorització d'Accés</w:t>
            </w:r>
          </w:p>
          <w:p w14:paraId="6CC34F01" w14:textId="1388B9A1" w:rsidR="00625EEA" w:rsidRPr="009A6C8D" w:rsidRDefault="00625EEA" w:rsidP="00B93772">
            <w:pPr>
              <w:pStyle w:val="ProductList-Body"/>
              <w:ind w:left="162" w:hanging="162"/>
            </w:pPr>
            <w:r>
              <w:rPr>
                <w:szCs w:val="18"/>
              </w:rPr>
              <w:t>-</w:t>
            </w:r>
            <w:r>
              <w:rPr>
                <w:szCs w:val="18"/>
              </w:rPr>
              <w:tab/>
              <w:t>Microsoft manté i actualitza un registre del personal autoritzat per accedir als sistemes de Microsoft que contenen les Dades dels Serveis Professionals.</w:t>
            </w:r>
          </w:p>
          <w:p w14:paraId="1BBABA66" w14:textId="77777777" w:rsidR="00625EEA" w:rsidRPr="009A6C8D" w:rsidRDefault="00625EEA" w:rsidP="00B93772">
            <w:pPr>
              <w:pStyle w:val="ProductList-Body"/>
              <w:ind w:left="162" w:hanging="162"/>
            </w:pPr>
            <w:r>
              <w:rPr>
                <w:szCs w:val="18"/>
              </w:rPr>
              <w:t>-</w:t>
            </w:r>
            <w:r>
              <w:rPr>
                <w:szCs w:val="18"/>
              </w:rPr>
              <w:tab/>
              <w:t>Microsoft desactiva les credencials d'autenticació que no s'hagin utilitzat durant un període que no superi els sis (6) mesos.</w:t>
            </w:r>
          </w:p>
          <w:p w14:paraId="658D9738" w14:textId="77777777" w:rsidR="00625EEA" w:rsidRPr="009A6C8D" w:rsidRDefault="00625EEA" w:rsidP="00B93772">
            <w:pPr>
              <w:pStyle w:val="ProductList-Body"/>
              <w:ind w:left="162" w:hanging="162"/>
            </w:pPr>
            <w:r>
              <w:rPr>
                <w:szCs w:val="18"/>
              </w:rPr>
              <w:t>-</w:t>
            </w:r>
            <w:r>
              <w:rPr>
                <w:szCs w:val="18"/>
              </w:rPr>
              <w:tab/>
              <w:t xml:space="preserve">Microsoft identifica el personal que pot concedir, modificar o cancel·lar l'accés no autoritzat a les dades i els recursos. </w:t>
            </w:r>
          </w:p>
          <w:p w14:paraId="03EF3A15" w14:textId="40A4116F" w:rsidR="00625EEA" w:rsidRPr="009A6C8D" w:rsidRDefault="00625EEA" w:rsidP="006A3D1E">
            <w:pPr>
              <w:pStyle w:val="ProductList-Body"/>
              <w:ind w:left="158" w:hanging="158"/>
            </w:pPr>
            <w:r>
              <w:rPr>
                <w:szCs w:val="18"/>
              </w:rPr>
              <w:t>-</w:t>
            </w:r>
            <w:r>
              <w:rPr>
                <w:szCs w:val="18"/>
              </w:rPr>
              <w:tab/>
              <w:t>Si més d'una persona té accés a sistemes que contenen Dades dels Serveis Professionals, Microsoft garantirà que totes aquestes persones tinguin identificadors o inicis de sessió individuals independents.</w:t>
            </w:r>
          </w:p>
          <w:p w14:paraId="0B93D8FA" w14:textId="77777777" w:rsidR="00625EEA" w:rsidRPr="009A6C8D" w:rsidRDefault="00625EEA" w:rsidP="00B93772">
            <w:pPr>
              <w:pStyle w:val="ProductList-Body"/>
              <w:spacing w:before="40"/>
            </w:pPr>
            <w:r>
              <w:rPr>
                <w:b/>
                <w:szCs w:val="18"/>
              </w:rPr>
              <w:t>Privilegi Mínim</w:t>
            </w:r>
          </w:p>
          <w:p w14:paraId="41F79BC7" w14:textId="6281A51B" w:rsidR="00625EEA" w:rsidRPr="009A6C8D" w:rsidRDefault="00625EEA" w:rsidP="00B93772">
            <w:pPr>
              <w:pStyle w:val="ProductList-Body"/>
              <w:ind w:left="162" w:hanging="162"/>
            </w:pPr>
            <w:r>
              <w:rPr>
                <w:szCs w:val="18"/>
              </w:rPr>
              <w:t>-</w:t>
            </w:r>
            <w:r>
              <w:rPr>
                <w:szCs w:val="18"/>
              </w:rPr>
              <w:tab/>
              <w:t xml:space="preserve">Al personal d'assistència tècnica només se li permet tenir accés a les Dades dels Serveis Professionals quan sigui necessari. </w:t>
            </w:r>
          </w:p>
          <w:p w14:paraId="531FFA88" w14:textId="1D18E203" w:rsidR="00625EEA" w:rsidRPr="009A6C8D" w:rsidRDefault="00625EEA" w:rsidP="006A3D1E">
            <w:pPr>
              <w:pStyle w:val="ProductList-Body"/>
              <w:ind w:left="158" w:hanging="158"/>
            </w:pPr>
            <w:r>
              <w:rPr>
                <w:szCs w:val="18"/>
              </w:rPr>
              <w:t>-</w:t>
            </w:r>
            <w:r>
              <w:rPr>
                <w:szCs w:val="18"/>
              </w:rPr>
              <w:tab/>
              <w:t>Microsoft restringeix l'accés a les Dades dels Serveis Professionals només a les persones que necessiten aquest accés per desenvolupar la seva feina.</w:t>
            </w:r>
          </w:p>
          <w:p w14:paraId="0CDB1A10" w14:textId="77777777" w:rsidR="00625EEA" w:rsidRPr="009A6C8D" w:rsidRDefault="00625EEA" w:rsidP="00B93772">
            <w:pPr>
              <w:pStyle w:val="ProductList-Body"/>
              <w:spacing w:before="40"/>
            </w:pPr>
            <w:r>
              <w:rPr>
                <w:b/>
                <w:szCs w:val="18"/>
              </w:rPr>
              <w:t>Integritat i Confidencialitat</w:t>
            </w:r>
          </w:p>
          <w:p w14:paraId="4C838572" w14:textId="77777777" w:rsidR="00625EEA" w:rsidRPr="009A6C8D" w:rsidRDefault="00625EEA" w:rsidP="00B93772">
            <w:pPr>
              <w:pStyle w:val="ProductList-Body"/>
              <w:ind w:left="162" w:hanging="162"/>
            </w:pPr>
            <w:r>
              <w:rPr>
                <w:szCs w:val="18"/>
              </w:rPr>
              <w:t>-</w:t>
            </w:r>
            <w:r>
              <w:rPr>
                <w:szCs w:val="18"/>
              </w:rPr>
              <w:tab/>
              <w:t>Microsoft indica al seu personal que ha de desactivar les sessions administratives quan surti de les instal·lacions que Microsoft controla o quan els equips estiguin desatesos.</w:t>
            </w:r>
          </w:p>
          <w:p w14:paraId="6CA331A4" w14:textId="77777777" w:rsidR="00625EEA" w:rsidRPr="009A6C8D" w:rsidRDefault="00625EEA" w:rsidP="00B93772">
            <w:pPr>
              <w:pStyle w:val="ProductList-Body"/>
              <w:ind w:left="162" w:hanging="162"/>
            </w:pPr>
            <w:r>
              <w:rPr>
                <w:szCs w:val="18"/>
              </w:rPr>
              <w:t>-</w:t>
            </w:r>
            <w:r>
              <w:rPr>
                <w:szCs w:val="18"/>
              </w:rPr>
              <w:tab/>
              <w:t>Microsoft emmagatzema contrasenyes d'una manera que les fa inintel·ligibles mentre estan vigents.</w:t>
            </w:r>
          </w:p>
          <w:p w14:paraId="4BB44881" w14:textId="77777777" w:rsidR="00625EEA" w:rsidRPr="009A6C8D" w:rsidRDefault="00625EEA" w:rsidP="00B93772">
            <w:pPr>
              <w:pStyle w:val="ProductList-Body"/>
              <w:spacing w:before="40"/>
            </w:pPr>
            <w:r>
              <w:rPr>
                <w:b/>
                <w:szCs w:val="18"/>
              </w:rPr>
              <w:t>Autenticació</w:t>
            </w:r>
          </w:p>
          <w:p w14:paraId="5E4E544E" w14:textId="77777777" w:rsidR="00625EEA" w:rsidRPr="009A6C8D" w:rsidRDefault="00625EEA" w:rsidP="00B93772">
            <w:pPr>
              <w:pStyle w:val="ProductList-Body"/>
              <w:ind w:left="162" w:hanging="162"/>
            </w:pPr>
            <w:r>
              <w:rPr>
                <w:szCs w:val="18"/>
              </w:rPr>
              <w:t>-</w:t>
            </w:r>
            <w:r>
              <w:rPr>
                <w:szCs w:val="18"/>
              </w:rPr>
              <w:tab/>
              <w:t>Microsoft utilitza pràctiques estàndard del sector per identificar i autenticar els usuaris que intenten accedir als sistemes d'informació.</w:t>
            </w:r>
          </w:p>
          <w:p w14:paraId="7E050D33" w14:textId="77777777" w:rsidR="00625EEA" w:rsidRPr="009A6C8D" w:rsidRDefault="00625EEA" w:rsidP="00B93772">
            <w:pPr>
              <w:pStyle w:val="ProductList-Body"/>
              <w:ind w:left="162" w:hanging="162"/>
            </w:pPr>
            <w:r>
              <w:rPr>
                <w:szCs w:val="18"/>
              </w:rPr>
              <w:t>-</w:t>
            </w:r>
            <w:r>
              <w:rPr>
                <w:szCs w:val="18"/>
              </w:rPr>
              <w:tab/>
              <w:t>Quan els mecanismes d'autenticació es basen en contrasenyes, Microsoft exigeix que les contrasenyes es renovin de manera periòdica.</w:t>
            </w:r>
          </w:p>
          <w:p w14:paraId="22D847B4" w14:textId="77777777" w:rsidR="00625EEA" w:rsidRPr="009A6C8D" w:rsidRDefault="00625EEA" w:rsidP="00B93772">
            <w:pPr>
              <w:pStyle w:val="ProductList-Body"/>
              <w:ind w:left="162" w:hanging="162"/>
            </w:pPr>
            <w:r>
              <w:rPr>
                <w:szCs w:val="18"/>
              </w:rPr>
              <w:t>-</w:t>
            </w:r>
            <w:r>
              <w:rPr>
                <w:szCs w:val="18"/>
              </w:rPr>
              <w:tab/>
              <w:t>Quan els mecanismes d'autenticació es basen en contrasenyes, Microsoft exigeix que la contrasenya tingui almenys vuit (8) caràcters de llargada.</w:t>
            </w:r>
          </w:p>
          <w:p w14:paraId="5E4386B3" w14:textId="77777777" w:rsidR="00625EEA" w:rsidRPr="009A6C8D" w:rsidRDefault="00625EEA" w:rsidP="00B93772">
            <w:pPr>
              <w:pStyle w:val="ProductList-Body"/>
              <w:ind w:left="162" w:hanging="162"/>
            </w:pPr>
            <w:r>
              <w:rPr>
                <w:szCs w:val="18"/>
              </w:rPr>
              <w:t>-</w:t>
            </w:r>
            <w:r>
              <w:rPr>
                <w:szCs w:val="18"/>
              </w:rPr>
              <w:tab/>
              <w:t>Microsoft s'assegura que els identificadors desactivats o expirats no es concedeixin a altres persones.</w:t>
            </w:r>
          </w:p>
          <w:p w14:paraId="5F9377B6" w14:textId="03126AC8" w:rsidR="00625EEA" w:rsidRPr="009A6C8D" w:rsidRDefault="00625EEA" w:rsidP="00B93772">
            <w:pPr>
              <w:pStyle w:val="ProductList-Body"/>
              <w:ind w:left="162" w:hanging="162"/>
            </w:pPr>
            <w:r>
              <w:rPr>
                <w:szCs w:val="18"/>
              </w:rPr>
              <w:t>-</w:t>
            </w:r>
            <w:r>
              <w:rPr>
                <w:szCs w:val="18"/>
              </w:rPr>
              <w:tab/>
              <w:t>Microsoft supervisa (o permet que el Client supervisi) els intents reiterats d'obtenir accés al sistema d'informació mitjançant una contrasenya no vàlida.</w:t>
            </w:r>
          </w:p>
          <w:p w14:paraId="37647688" w14:textId="77777777" w:rsidR="00625EEA" w:rsidRPr="009A6C8D" w:rsidRDefault="00625EEA" w:rsidP="00B93772">
            <w:pPr>
              <w:pStyle w:val="ProductList-Body"/>
              <w:ind w:left="162" w:hanging="162"/>
            </w:pPr>
            <w:r>
              <w:rPr>
                <w:szCs w:val="18"/>
              </w:rPr>
              <w:t>-</w:t>
            </w:r>
            <w:r>
              <w:rPr>
                <w:szCs w:val="18"/>
              </w:rPr>
              <w:tab/>
              <w:t>Microsoft manté procediments estàndard del sector per desactivar les contrasenyes que s'hagin malmès o revelat de manera involuntària.</w:t>
            </w:r>
          </w:p>
          <w:p w14:paraId="24240B16" w14:textId="77777777" w:rsidR="00625EEA" w:rsidRPr="009A6C8D" w:rsidRDefault="00625EEA" w:rsidP="00B93772">
            <w:pPr>
              <w:pStyle w:val="ProductList-Body"/>
              <w:ind w:left="162" w:hanging="162"/>
            </w:pPr>
            <w:r>
              <w:rPr>
                <w:szCs w:val="18"/>
              </w:rPr>
              <w:t>-</w:t>
            </w:r>
            <w:r>
              <w:rPr>
                <w:szCs w:val="18"/>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15CA1001" w14:textId="3A29F2BE" w:rsidR="00625EEA" w:rsidRPr="00655B2A" w:rsidRDefault="00625EEA" w:rsidP="00B93772">
            <w:pPr>
              <w:pStyle w:val="ProductList-Body"/>
              <w:ind w:left="162" w:hanging="162"/>
              <w:rPr>
                <w:szCs w:val="18"/>
              </w:rPr>
            </w:pPr>
            <w:r>
              <w:rPr>
                <w:b/>
                <w:szCs w:val="18"/>
              </w:rPr>
              <w:t>Disseny de Xarxa</w:t>
            </w:r>
            <w:r>
              <w:rPr>
                <w:szCs w:val="18"/>
              </w:rPr>
              <w:t>. Microsoft compta amb controls per evitar que les persones assumeixin drets d'accés que no se'ls han concedit per obtenir accés a Dades dels Serveis Professionals per a les quals no tenen un accés autoritzat.</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Gestió d'infraccions de seguretat de la informació</w:t>
            </w:r>
          </w:p>
        </w:tc>
        <w:tc>
          <w:tcPr>
            <w:tcW w:w="8190" w:type="dxa"/>
            <w:tcBorders>
              <w:top w:val="single" w:sz="4" w:space="0" w:color="auto"/>
            </w:tcBorders>
          </w:tcPr>
          <w:p w14:paraId="72964363" w14:textId="77777777" w:rsidR="00625EEA" w:rsidRPr="009A6C8D" w:rsidRDefault="00625EEA" w:rsidP="001516C7">
            <w:pPr>
              <w:pStyle w:val="ProductList-Body"/>
              <w:keepNext/>
              <w:keepLines/>
            </w:pPr>
            <w:r>
              <w:rPr>
                <w:b/>
                <w:szCs w:val="18"/>
              </w:rPr>
              <w:t>Procés de Resposta en cas d'Infracció</w:t>
            </w:r>
          </w:p>
          <w:p w14:paraId="09A43304" w14:textId="77777777" w:rsidR="00625EEA" w:rsidRPr="009A6C8D" w:rsidRDefault="00625EEA" w:rsidP="001516C7">
            <w:pPr>
              <w:pStyle w:val="ProductList-Body"/>
              <w:keepNext/>
              <w:keepLines/>
              <w:ind w:left="162" w:hanging="162"/>
            </w:pPr>
            <w:r>
              <w:rPr>
                <w:szCs w:val="18"/>
              </w:rPr>
              <w:t>-</w:t>
            </w:r>
            <w:r>
              <w:rPr>
                <w:szCs w:val="18"/>
              </w:rPr>
              <w:tab/>
              <w:t>Microsoft manté un registre d'incompliments de la seguretat amb una descripció, el període, les conseqüències de l'incompliment, el nom de l'informador i de la persona a qui s'ha informat de l'incompliment, així com el procediment per recuperar dades.</w:t>
            </w:r>
          </w:p>
          <w:p w14:paraId="7B45D247" w14:textId="2F6B39E4" w:rsidR="00625EEA" w:rsidRPr="009A6C8D" w:rsidRDefault="00625EEA" w:rsidP="006A3D1E">
            <w:pPr>
              <w:pStyle w:val="ProductList-Body"/>
              <w:spacing w:before="40"/>
              <w:ind w:left="158" w:hanging="158"/>
            </w:pPr>
            <w:r>
              <w:rPr>
                <w:szCs w:val="18"/>
              </w:rPr>
              <w:t>-</w:t>
            </w:r>
            <w:r>
              <w:rPr>
                <w:szCs w:val="18"/>
              </w:rPr>
              <w:tab/>
              <w:t>Microsoft fa un seguiment</w:t>
            </w:r>
            <w:r>
              <w:rPr>
                <w:color w:val="000000" w:themeColor="text1"/>
                <w:sz w:val="16"/>
                <w:szCs w:val="16"/>
              </w:rPr>
              <w:t xml:space="preserve"> </w:t>
            </w:r>
            <w:r>
              <w:rPr>
                <w:color w:val="000000" w:themeColor="text1"/>
                <w:szCs w:val="18"/>
              </w:rPr>
              <w:t xml:space="preserve">(o permet que </w:t>
            </w:r>
            <w:r>
              <w:rPr>
                <w:szCs w:val="18"/>
              </w:rPr>
              <w:t>el Client faci un seguiment) de les revelacions de Dades dels Serveis Professionals, que inclou les dades que s'han revelat, a qui i en quin moment</w:t>
            </w:r>
            <w:r>
              <w:t>.</w:t>
            </w:r>
          </w:p>
          <w:p w14:paraId="40A0E5FA" w14:textId="77777777" w:rsidR="00625EEA" w:rsidRPr="00655B2A" w:rsidRDefault="00625EEA" w:rsidP="00B93772">
            <w:pPr>
              <w:pStyle w:val="ProductList-Body"/>
              <w:spacing w:before="40"/>
              <w:rPr>
                <w:szCs w:val="18"/>
              </w:rPr>
            </w:pPr>
            <w:r>
              <w:rPr>
                <w:b/>
                <w:szCs w:val="18"/>
              </w:rPr>
              <w:t>Supervisió del servei</w:t>
            </w:r>
            <w:r>
              <w:rPr>
                <w:szCs w:val="18"/>
              </w:rPr>
              <w:t>. El personal de seguretat de Microsoft verifica els registres almenys un cop cada sis (6) mesos per proposar esforços de correcció, si fos necessari.</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Gestió de continuïtat de negocis</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manté plans d'emergència i contingència per a les instal·lacions on estan ubicats els sistemes d'informació de Microsoft que tracten les Dades dels Serveis Professionals.</w:t>
            </w:r>
          </w:p>
          <w:p w14:paraId="05A3F025" w14:textId="2642E883" w:rsidR="00625EEA" w:rsidRPr="00655B2A" w:rsidRDefault="00625EEA" w:rsidP="00B93772">
            <w:pPr>
              <w:pStyle w:val="ProductList-Body"/>
              <w:ind w:left="162" w:hanging="162"/>
              <w:rPr>
                <w:szCs w:val="18"/>
              </w:rPr>
            </w:pPr>
            <w:r>
              <w:rPr>
                <w:szCs w:val="18"/>
              </w:rPr>
              <w:t>-</w:t>
            </w:r>
            <w:r>
              <w:rPr>
                <w:szCs w:val="18"/>
              </w:rPr>
              <w:tab/>
              <w:t>L'emmagatzematge redundant de Microsoft i els seus procediments per recuperar dades estan dissenyats per intentar reconstruir les Dades dels Serveis Professionals en el seu estat original o replicat per última vegada des d'abans del moment en què es van perdre o destruir.</w:t>
            </w:r>
          </w:p>
        </w:tc>
      </w:tr>
    </w:tbl>
    <w:p w14:paraId="2B50C607" w14:textId="77777777" w:rsidR="00625EEA" w:rsidRPr="009A6C8D" w:rsidRDefault="00625EEA" w:rsidP="00625EEA">
      <w:pPr>
        <w:pStyle w:val="ProductList-Body"/>
      </w:pPr>
    </w:p>
    <w:p w14:paraId="72443501" w14:textId="77777777" w:rsidR="00625EEA" w:rsidRPr="009A6C8D" w:rsidRDefault="00625EEA" w:rsidP="001516C7">
      <w:pPr>
        <w:pStyle w:val="ProductList-SectionHeading"/>
        <w:pageBreakBefore/>
        <w:outlineLvl w:val="0"/>
      </w:pPr>
      <w:bookmarkStart w:id="74" w:name="Attachment3"/>
      <w:bookmarkStart w:id="75" w:name="_Toc489605628"/>
      <w:bookmarkStart w:id="76" w:name="_Toc31765514"/>
      <w:r>
        <w:lastRenderedPageBreak/>
        <w:t>Apèndix 1: Les Clàusules Contractuals Tipus (Encarregats del tractament)</w:t>
      </w:r>
      <w:bookmarkEnd w:id="74"/>
      <w:bookmarkEnd w:id="75"/>
      <w:r>
        <w:t xml:space="preserve"> per a l'Assistència Tècnica i els Serveis de Consultoria</w:t>
      </w:r>
      <w:bookmarkEnd w:id="76"/>
    </w:p>
    <w:p w14:paraId="3DB24DA4" w14:textId="04DC0221" w:rsidR="00625EEA" w:rsidRPr="009A6C8D" w:rsidRDefault="00625EEA" w:rsidP="00625EEA">
      <w:pPr>
        <w:pStyle w:val="ProductList-Body"/>
      </w:pPr>
      <w:r>
        <w:t xml:space="preserve">La formalització d'un resum de serveis per part del Client inclou la formalització d'aquest Adjunt 1, el qual està contrasignat per Microsoft Corporation. Per excloure's de les </w:t>
      </w:r>
      <w:r w:rsidR="00E27D1B">
        <w:t>“</w:t>
      </w:r>
      <w:r>
        <w:t>Clàusules Contractuals Tipus</w:t>
      </w:r>
      <w:r w:rsidR="00E27D1B">
        <w:t>”</w:t>
      </w:r>
      <w:r>
        <w:t>, el Client ha d'enviar la informació següent a Microsoft en una notificació escrita (de conformitat amb les condicions del Contracte del Client):</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el nom legal complet del Client i qualsevol Filial que s'exclogui;</w:t>
      </w:r>
    </w:p>
    <w:p w14:paraId="0C64AC6D" w14:textId="77777777" w:rsidR="00625EEA" w:rsidRPr="009A6C8D" w:rsidRDefault="00625EEA" w:rsidP="00625EEA">
      <w:pPr>
        <w:pStyle w:val="ProductList-Body"/>
      </w:pPr>
      <w:r>
        <w:t>•</w:t>
      </w:r>
      <w:r>
        <w:tab/>
        <w:t>si el Client té diferents Contractes, el Contracte al qual s'aplica l'exclusió; i</w:t>
      </w:r>
    </w:p>
    <w:p w14:paraId="0D378D2B" w14:textId="77777777" w:rsidR="00625EEA" w:rsidRPr="009A6C8D" w:rsidRDefault="00625EEA" w:rsidP="00625EEA">
      <w:pPr>
        <w:pStyle w:val="ProductList-Body"/>
      </w:pPr>
      <w:r>
        <w:t>•</w:t>
      </w:r>
      <w:r>
        <w:tab/>
        <w:t>una declaració que indiqui que el Client (o la Filial) s'exclou de les Clàusules Contractuals Tipus.</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Totes les referències als diversos Articles de la Directiva 95/46/CE de les Clàusules Contractuals Tipus següents es tractaran com a referències als Articles pertinents i corresponents de l'RGPD.</w:t>
      </w:r>
    </w:p>
    <w:p w14:paraId="6F1482DE" w14:textId="77777777" w:rsidR="00625EEA" w:rsidRPr="009A6C8D" w:rsidRDefault="00625EEA" w:rsidP="00625EEA">
      <w:pPr>
        <w:pStyle w:val="ProductList-Body"/>
      </w:pPr>
    </w:p>
    <w:p w14:paraId="00ED7411" w14:textId="11CF5D53" w:rsidR="00625EEA" w:rsidRPr="009A6C8D" w:rsidRDefault="00625EEA" w:rsidP="00625EEA">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E27D1B">
        <w:t>“</w:t>
      </w:r>
      <w:r>
        <w:t>part</w:t>
      </w:r>
      <w:r w:rsidR="00E27D1B">
        <w:t>”</w:t>
      </w:r>
      <w:r>
        <w:t xml:space="preserve"> i, en conjunt, </w:t>
      </w:r>
      <w:r w:rsidR="00E27D1B">
        <w:t>“</w:t>
      </w:r>
      <w:r>
        <w:t>les parts</w:t>
      </w:r>
      <w:r w:rsidR="00E27D1B">
        <w:t>”</w:t>
      </w:r>
      <w:r>
        <w:t xml:space="preserve">, han acceptat les Clàusules Contractuals següents (les </w:t>
      </w:r>
      <w:r w:rsidR="00E27D1B">
        <w:t>“</w:t>
      </w:r>
      <w:r>
        <w:t>Clàusules</w:t>
      </w:r>
      <w:r w:rsidR="00E27D1B">
        <w:t>”</w:t>
      </w:r>
      <w:r>
        <w:t xml:space="preserve"> o </w:t>
      </w:r>
      <w:r w:rsidR="00E27D1B">
        <w:t>“</w:t>
      </w:r>
      <w:r>
        <w:t>Clàusules Contractuals Tipus</w:t>
      </w:r>
      <w:r w:rsidR="00E27D1B">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Clàusula 1: Definicions</w:t>
      </w:r>
    </w:p>
    <w:p w14:paraId="3EF25E0D" w14:textId="77777777" w:rsidR="00625EEA" w:rsidRPr="009A6C8D" w:rsidRDefault="00625EEA" w:rsidP="00625EEA">
      <w:pPr>
        <w:pStyle w:val="ProductList-Body"/>
      </w:pPr>
    </w:p>
    <w:p w14:paraId="730EFBED" w14:textId="50D995AF" w:rsidR="00625EEA" w:rsidRPr="009A6C8D" w:rsidRDefault="00625EEA" w:rsidP="00625EEA">
      <w:pPr>
        <w:pStyle w:val="ProductList-Body"/>
        <w:spacing w:after="120"/>
      </w:pPr>
      <w:r>
        <w:t xml:space="preserve">(a) </w:t>
      </w:r>
      <w:r w:rsidR="00E27D1B">
        <w:t>“</w:t>
      </w:r>
      <w:r>
        <w:t>dades personals</w:t>
      </w:r>
      <w:r w:rsidR="00E27D1B">
        <w:t>”</w:t>
      </w:r>
      <w:r>
        <w:t xml:space="preserve">, </w:t>
      </w:r>
      <w:r w:rsidR="00E27D1B">
        <w:t>“</w:t>
      </w:r>
      <w:r>
        <w:t>categories especials de dades</w:t>
      </w:r>
      <w:r w:rsidR="00E27D1B">
        <w:t>”</w:t>
      </w:r>
      <w:r>
        <w:t xml:space="preserve">, </w:t>
      </w:r>
      <w:r w:rsidR="00E27D1B">
        <w:t>“</w:t>
      </w:r>
      <w:r>
        <w:t>tractament</w:t>
      </w:r>
      <w:r w:rsidR="00E27D1B">
        <w:t>”</w:t>
      </w:r>
      <w:r>
        <w:t xml:space="preserve">, </w:t>
      </w:r>
      <w:r w:rsidR="00E27D1B">
        <w:t>“</w:t>
      </w:r>
      <w:r>
        <w:t>responsable del tractament</w:t>
      </w:r>
      <w:r w:rsidR="00E27D1B">
        <w:t>”</w:t>
      </w:r>
      <w:r>
        <w:t xml:space="preserve">, </w:t>
      </w:r>
      <w:r w:rsidR="00E27D1B">
        <w:t>“</w:t>
      </w:r>
      <w:r>
        <w:t>encarregat del tractament</w:t>
      </w:r>
      <w:r w:rsidR="00E27D1B">
        <w:t>”</w:t>
      </w:r>
      <w:r>
        <w:t xml:space="preserve">, </w:t>
      </w:r>
      <w:r w:rsidR="00E27D1B">
        <w:t>“</w:t>
      </w:r>
      <w:r>
        <w:t>interessat</w:t>
      </w:r>
      <w:r w:rsidR="00E27D1B">
        <w:t>”</w:t>
      </w:r>
      <w:r>
        <w:t xml:space="preserve"> i </w:t>
      </w:r>
      <w:r w:rsidR="00E27D1B">
        <w:t>“</w:t>
      </w:r>
      <w:r>
        <w:t>autoritat de control</w:t>
      </w:r>
      <w:r w:rsidR="00E27D1B">
        <w:t>”</w:t>
      </w:r>
      <w:r>
        <w:t xml:space="preserve"> tindran el mateix significat que la Directiva 95/46/CE del Parlament Europeu i del Consell de 24 d'octubre de 1995 sobre la protecció de les persones pel que fa al tractament de les dades personals i al seu lliure moviment; </w:t>
      </w:r>
    </w:p>
    <w:p w14:paraId="20E39FD2" w14:textId="132891B6" w:rsidR="00625EEA" w:rsidRPr="009A6C8D" w:rsidRDefault="00625EEA" w:rsidP="00625EEA">
      <w:pPr>
        <w:pStyle w:val="ProductList-Body"/>
        <w:spacing w:after="120"/>
      </w:pPr>
      <w:r>
        <w:t xml:space="preserve">(b) </w:t>
      </w:r>
      <w:r w:rsidR="00E27D1B">
        <w:t>“</w:t>
      </w:r>
      <w:r>
        <w:t>l'exportador de dades</w:t>
      </w:r>
      <w:r w:rsidR="00E27D1B">
        <w:t>”</w:t>
      </w:r>
      <w:r>
        <w:t xml:space="preserve"> és el responsable del tractament que transmet les dades personals; </w:t>
      </w:r>
    </w:p>
    <w:p w14:paraId="57770458" w14:textId="67F68A5B" w:rsidR="00625EEA" w:rsidRPr="009A6C8D" w:rsidRDefault="00625EEA" w:rsidP="00625EEA">
      <w:pPr>
        <w:pStyle w:val="ProductList-Body"/>
        <w:spacing w:after="120"/>
      </w:pPr>
      <w:r>
        <w:t xml:space="preserve">(c) </w:t>
      </w:r>
      <w:r w:rsidR="00E27D1B">
        <w:t>“</w:t>
      </w:r>
      <w:r>
        <w:t>l'importador de dades</w:t>
      </w:r>
      <w:r w:rsidR="00E27D1B">
        <w:t>”</w:t>
      </w:r>
      <w:r>
        <w:t xml:space="preserve"> és l'encarregat del tractament que accepta rebre de l’exportador dades personals per al seu posterior tractament en nom d’aquest, de conformitat amb les seves instruccions i amb els termes de les clàusules, i que no estigui subjecte al sistema d'un tercer país pel qual es garanteixi la protecció adequada en el sentit de l'Article 25, apartat 1, de la Directiva 95/46/CE; </w:t>
      </w:r>
    </w:p>
    <w:p w14:paraId="0BEE81A2" w14:textId="2E486E77" w:rsidR="00625EEA" w:rsidRPr="009A6C8D" w:rsidRDefault="00625EEA" w:rsidP="00625EEA">
      <w:pPr>
        <w:pStyle w:val="ProductList-Body"/>
        <w:spacing w:after="120"/>
      </w:pPr>
      <w:r>
        <w:t xml:space="preserve">(d) </w:t>
      </w:r>
      <w:r w:rsidR="00E27D1B">
        <w:t>“</w:t>
      </w:r>
      <w:r>
        <w:t>el sotsencarregat del tractament</w:t>
      </w:r>
      <w:r w:rsidR="00E27D1B">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57EFD946" w14:textId="24D0A614" w:rsidR="00625EEA" w:rsidRPr="009A6C8D" w:rsidRDefault="00625EEA" w:rsidP="00625EEA">
      <w:pPr>
        <w:pStyle w:val="ProductList-Body"/>
        <w:spacing w:after="120"/>
      </w:pPr>
      <w:r>
        <w:t xml:space="preserve">(e) </w:t>
      </w:r>
      <w:r w:rsidR="00E27D1B">
        <w:t>“</w:t>
      </w:r>
      <w:r>
        <w:t>la legislació de protecció de dades aplicable</w:t>
      </w:r>
      <w:r w:rsidR="00E27D1B">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276F3FD4" w14:textId="5E0962AA" w:rsidR="00625EEA" w:rsidRPr="009A6C8D" w:rsidRDefault="00625EEA" w:rsidP="00625EEA">
      <w:pPr>
        <w:pStyle w:val="ProductList-Body"/>
      </w:pPr>
      <w:r>
        <w:t xml:space="preserve">(f) </w:t>
      </w:r>
      <w:r w:rsidR="00E27D1B">
        <w:t>“</w:t>
      </w:r>
      <w:r>
        <w:t>mesures de seguretat tècniques i organitzatives</w:t>
      </w:r>
      <w:r w:rsidR="00E27D1B">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Clàusula 2: Detalls de la transferència</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Els detalls de la transmissió i en concret de les categories especials de les dades personals on siguin aplicables s'especifiquen a l'Apèndix, que constitueix una part integral de les Clàusules.</w:t>
      </w:r>
    </w:p>
    <w:p w14:paraId="4C7FA73F" w14:textId="77777777" w:rsidR="00625EEA" w:rsidRPr="009A6C8D" w:rsidRDefault="00625EEA" w:rsidP="00625EEA">
      <w:pPr>
        <w:pStyle w:val="ProductList-Body"/>
      </w:pPr>
    </w:p>
    <w:p w14:paraId="583FF3C7" w14:textId="77777777" w:rsidR="00625EEA" w:rsidRPr="009A6C8D" w:rsidRDefault="00625EEA" w:rsidP="001516C7">
      <w:pPr>
        <w:pStyle w:val="ProductList-Body"/>
        <w:keepNext/>
        <w:jc w:val="center"/>
        <w:outlineLvl w:val="1"/>
      </w:pPr>
      <w:r>
        <w:rPr>
          <w:b/>
        </w:rPr>
        <w:lastRenderedPageBreak/>
        <w:t>Clàusula 3: Clàusula de tercers beneficiaris</w:t>
      </w:r>
    </w:p>
    <w:p w14:paraId="2877F59B" w14:textId="77777777" w:rsidR="00625EEA" w:rsidRPr="009A6C8D" w:rsidRDefault="00625EEA" w:rsidP="001516C7">
      <w:pPr>
        <w:pStyle w:val="ProductList-Body"/>
        <w:keepNext/>
      </w:pPr>
    </w:p>
    <w:p w14:paraId="1D160CC2" w14:textId="77777777" w:rsidR="00625EEA" w:rsidRPr="009A6C8D" w:rsidRDefault="00625EEA" w:rsidP="001516C7">
      <w:pPr>
        <w:pStyle w:val="ProductList-Body"/>
        <w:keepNext/>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71F432F5" w14:textId="77777777" w:rsidR="00625EEA" w:rsidRPr="009A6C8D" w:rsidRDefault="00625EEA" w:rsidP="00625EEA">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4053E1F5" w14:textId="77777777" w:rsidR="00625EEA" w:rsidRPr="009A6C8D" w:rsidRDefault="00625EEA" w:rsidP="00625EEA">
      <w:pPr>
        <w:pStyle w:val="ProductList-Body"/>
        <w:spacing w:after="120"/>
      </w:pPr>
      <w:r>
        <w:t xml:space="preserve">3. El titular de les dades pot aplicar contra el sotsencarregat del tractament aquesta Clàusula, la Clàusula 5 (a) a (e) i (g), la Clàusula 6, la Clàusula 7, la Clàusula 8 (2) i les Clàusules 9 a 12, en els casos en què l'exportador de dades i l'importador de dades hagin desaparegut de facto,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el titular de les dades pot aplicar-les contra aquesta entitat. Aquesta responsabilitat externa del sotsencarregat del tractament es limitarà a les seves pròpies operacions de tractament en virtut de les Clàusules. </w:t>
      </w:r>
    </w:p>
    <w:p w14:paraId="6D103EB4" w14:textId="77777777" w:rsidR="00625EEA" w:rsidRPr="009A6C8D" w:rsidRDefault="00625EEA" w:rsidP="00625EEA">
      <w:pPr>
        <w:pStyle w:val="ProductList-Body"/>
      </w:pPr>
      <w:r>
        <w:t xml:space="preserve">4. Les parts no s'oposen que l'interessat sigui representat per una associació o un altre organisme si ho desitja expressament, sempre que ho permeti la legislació nacional.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Clàusula 4: Obligacions de l'exportador de dades</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L'exportador de dades accepta i garanteix: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46B32FB0" w14:textId="77777777" w:rsidR="00625EEA" w:rsidRPr="009A6C8D" w:rsidRDefault="00625EEA" w:rsidP="00625EEA">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63393E17" w14:textId="77777777" w:rsidR="00625EEA" w:rsidRPr="009A6C8D" w:rsidRDefault="00625EEA" w:rsidP="00625EEA">
      <w:pPr>
        <w:pStyle w:val="ProductList-Body"/>
        <w:spacing w:after="120"/>
      </w:pPr>
      <w:r>
        <w:t xml:space="preserve">(c) que l'importador de dades oferirà garanties suficients en relació amb les mesures de seguretat tècniques i organitzatives especificades a l'Apèndix 2 a continuació; </w:t>
      </w:r>
    </w:p>
    <w:p w14:paraId="260FD951" w14:textId="77777777" w:rsidR="00625EEA" w:rsidRPr="009A6C8D" w:rsidRDefault="00625EEA" w:rsidP="00625EEA">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4910AD8D" w14:textId="77777777" w:rsidR="00625EEA" w:rsidRPr="009A6C8D" w:rsidRDefault="00625EEA" w:rsidP="00625EEA">
      <w:pPr>
        <w:pStyle w:val="ProductList-Body"/>
        <w:spacing w:after="120"/>
      </w:pPr>
      <w:r>
        <w:t xml:space="preserve">(e) que garantirà el compliment de les mesures de seguretat; </w:t>
      </w:r>
    </w:p>
    <w:p w14:paraId="1FDECBBF" w14:textId="77777777" w:rsidR="00625EEA" w:rsidRPr="009A6C8D" w:rsidRDefault="00625EEA" w:rsidP="00625EEA">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413B29D7" w14:textId="77777777" w:rsidR="00625EEA" w:rsidRPr="009A6C8D" w:rsidRDefault="00625EEA" w:rsidP="00625EEA">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15C0F393" w14:textId="77777777" w:rsidR="00625EEA" w:rsidRPr="009A6C8D" w:rsidRDefault="00625EEA" w:rsidP="00625EEA">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264D1968" w14:textId="77777777" w:rsidR="00625EEA" w:rsidRPr="009A6C8D" w:rsidRDefault="00625EEA" w:rsidP="00625EEA">
      <w:pPr>
        <w:pStyle w:val="ProductList-Body"/>
        <w:spacing w:after="120"/>
      </w:pPr>
      <w:r>
        <w:t xml:space="preserve">(i)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76D47DCC" w14:textId="77777777" w:rsidR="00625EEA" w:rsidRPr="009A6C8D" w:rsidRDefault="00625EEA" w:rsidP="00625EEA">
      <w:pPr>
        <w:pStyle w:val="ProductList-Body"/>
      </w:pPr>
      <w:r>
        <w:t>(j) que garantirà el compliment de la Clàusula 4(a) a (i).</w:t>
      </w:r>
    </w:p>
    <w:p w14:paraId="5275DFC4" w14:textId="77777777" w:rsidR="00625EEA" w:rsidRPr="009A6C8D" w:rsidRDefault="00625EEA" w:rsidP="001516C7">
      <w:pPr>
        <w:pStyle w:val="ProductList-Body"/>
        <w:keepNext/>
      </w:pPr>
    </w:p>
    <w:p w14:paraId="0F164CAE" w14:textId="77777777" w:rsidR="00625EEA" w:rsidRPr="009A6C8D" w:rsidRDefault="00625EEA" w:rsidP="001516C7">
      <w:pPr>
        <w:pStyle w:val="ProductList-Body"/>
        <w:keepNext/>
        <w:jc w:val="center"/>
        <w:outlineLvl w:val="1"/>
      </w:pPr>
      <w:r>
        <w:rPr>
          <w:b/>
        </w:rPr>
        <w:t>Clàusula 5: Obligacions de l'importador de dades</w:t>
      </w:r>
    </w:p>
    <w:p w14:paraId="658866F5" w14:textId="77777777" w:rsidR="00625EEA" w:rsidRPr="009A6C8D" w:rsidRDefault="00625EEA" w:rsidP="001516C7">
      <w:pPr>
        <w:pStyle w:val="ProductList-Body"/>
        <w:keepNext/>
      </w:pPr>
    </w:p>
    <w:p w14:paraId="3CE2A43D" w14:textId="77777777" w:rsidR="00625EEA" w:rsidRPr="009A6C8D" w:rsidRDefault="00625EEA" w:rsidP="001516C7">
      <w:pPr>
        <w:pStyle w:val="ProductList-Body"/>
        <w:keepNext/>
      </w:pPr>
      <w:r>
        <w:t xml:space="preserve">L'importador de dades accepta i garanteix: </w:t>
      </w:r>
    </w:p>
    <w:p w14:paraId="5DC38CD4" w14:textId="77777777" w:rsidR="00625EEA" w:rsidRPr="009A6C8D" w:rsidRDefault="00625EEA" w:rsidP="001516C7">
      <w:pPr>
        <w:pStyle w:val="ProductList-Body"/>
        <w:keepNext/>
      </w:pPr>
    </w:p>
    <w:p w14:paraId="31FE8499" w14:textId="77777777" w:rsidR="00625EEA" w:rsidRPr="009A6C8D" w:rsidRDefault="00625EEA" w:rsidP="001516C7">
      <w:pPr>
        <w:pStyle w:val="ProductList-Body"/>
        <w:keepNext/>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0C31A46C" w14:textId="77777777" w:rsidR="00625EEA" w:rsidRPr="009A6C8D" w:rsidRDefault="00625EEA" w:rsidP="00625EEA">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677D779B" w14:textId="77777777" w:rsidR="00625EEA" w:rsidRPr="009A6C8D" w:rsidRDefault="00625EEA" w:rsidP="00625EEA">
      <w:pPr>
        <w:pStyle w:val="ProductList-Body"/>
        <w:spacing w:after="120"/>
      </w:pPr>
      <w:r>
        <w:t xml:space="preserve">(c) que té implementades les mesures de seguretat tècniques i organitzatives que s'especifiquen a l'Apèndix 2 abans de tractar les dades personals transmeses; </w:t>
      </w:r>
    </w:p>
    <w:p w14:paraId="5362743C" w14:textId="77777777" w:rsidR="00625EEA" w:rsidRPr="009A6C8D" w:rsidRDefault="00625EEA" w:rsidP="00625EEA">
      <w:pPr>
        <w:pStyle w:val="ProductList-Body"/>
      </w:pPr>
      <w:r>
        <w:t xml:space="preserve">(d) que notificarà de manera oportuna a l'exportador sobre: </w:t>
      </w:r>
    </w:p>
    <w:p w14:paraId="03121677" w14:textId="77777777" w:rsidR="00625EEA" w:rsidRPr="009A6C8D" w:rsidRDefault="00625EEA" w:rsidP="00625EEA">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67F47F96" w14:textId="77777777" w:rsidR="00625EEA" w:rsidRPr="009A6C8D" w:rsidRDefault="00625EEA" w:rsidP="00625EEA">
      <w:pPr>
        <w:pStyle w:val="ProductList-Body"/>
        <w:spacing w:after="60"/>
        <w:ind w:left="360"/>
      </w:pPr>
      <w:r>
        <w:t xml:space="preserve">(ii) qualsevol accés accidental o no autoritzat, i </w:t>
      </w:r>
    </w:p>
    <w:p w14:paraId="29CF8BB7" w14:textId="77777777" w:rsidR="00625EEA" w:rsidRPr="009A6C8D" w:rsidRDefault="00625EEA" w:rsidP="00625EEA">
      <w:pPr>
        <w:pStyle w:val="ProductList-Body"/>
        <w:spacing w:after="120"/>
        <w:ind w:left="360"/>
      </w:pPr>
      <w:r>
        <w:t xml:space="preserve">(iii) qualsevol sol·licitud rebuda directament dels interessats, sense respondre a aquesta sol·licitud, llevat que se li hagi autoritzat d'una altra manera; </w:t>
      </w:r>
    </w:p>
    <w:p w14:paraId="1A2FBD61" w14:textId="77777777" w:rsidR="00625EEA" w:rsidRPr="009A6C8D" w:rsidRDefault="00625EEA" w:rsidP="00625EEA">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3480FA2C" w14:textId="77777777" w:rsidR="00625EEA" w:rsidRPr="009A6C8D" w:rsidRDefault="00625EEA" w:rsidP="00625EEA">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530A2BD8" w14:textId="77777777" w:rsidR="00625EEA" w:rsidRPr="009A6C8D" w:rsidRDefault="00625EEA" w:rsidP="00625EEA">
      <w:pPr>
        <w:pStyle w:val="ProductList-Body"/>
        <w:spacing w:after="120"/>
      </w:pPr>
      <w:r>
        <w:t xml:space="preserve">(g)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4840F0B5" w14:textId="77777777" w:rsidR="00625EEA" w:rsidRPr="009A6C8D" w:rsidRDefault="00625EEA" w:rsidP="00625EEA">
      <w:pPr>
        <w:pStyle w:val="ProductList-Body"/>
        <w:spacing w:after="120"/>
      </w:pPr>
      <w:r>
        <w:t xml:space="preserve">(h) que, en cas de subtractament, s'ha informat prèviament l'exportador de dades i s'ha obtingut el seu consentiment previ per escrit; </w:t>
      </w:r>
    </w:p>
    <w:p w14:paraId="7E5F3787" w14:textId="77777777" w:rsidR="00625EEA" w:rsidRPr="009A6C8D" w:rsidRDefault="00625EEA" w:rsidP="00625EEA">
      <w:pPr>
        <w:pStyle w:val="ProductList-Body"/>
        <w:spacing w:after="120"/>
      </w:pPr>
      <w:r>
        <w:t>(i) que els serveis de tractament del sotsencarregat del tractament es faran d’acord amb la Clàusula 11; i</w:t>
      </w:r>
    </w:p>
    <w:p w14:paraId="25E225D7" w14:textId="77777777" w:rsidR="00625EEA" w:rsidRPr="009A6C8D" w:rsidRDefault="00625EEA" w:rsidP="00625EEA">
      <w:pPr>
        <w:pStyle w:val="ProductList-Body"/>
      </w:pPr>
      <w:r>
        <w:t>(j) enviar oportunament a l'exportador de dades una còpia de qualsevol acord amb el sotsencarregat del tractament pactat en virtut de les Clàusules.</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Clàusula 6: Responsabilitat</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5A84E878" w14:textId="77777777" w:rsidR="00625EEA" w:rsidRPr="009A6C8D" w:rsidRDefault="00625EEA" w:rsidP="00625EEA">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37D72CDE" w14:textId="77777777" w:rsidR="00625EEA" w:rsidRPr="009A6C8D" w:rsidRDefault="00625EEA" w:rsidP="00625EEA">
      <w:pPr>
        <w:pStyle w:val="ProductList-Body"/>
        <w:spacing w:after="120"/>
      </w:pPr>
      <w:r>
        <w:t xml:space="preserve">L'importador de dades no pot al·legar un incompliment d'obligacions d'un sotsencarregat del tractament amb la finalitat d'eludir les seves pròpies responsabilitats. </w:t>
      </w:r>
    </w:p>
    <w:p w14:paraId="54E1225B" w14:textId="77777777" w:rsidR="00625EEA" w:rsidRPr="009A6C8D" w:rsidRDefault="00625EEA" w:rsidP="00625EEA">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w:t>
      </w:r>
      <w:r>
        <w:lastRenderedPageBreak/>
        <w:t xml:space="preserve">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Clàusula 7: Mediació i jurisdicció</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311CB7E8" w14:textId="77777777" w:rsidR="00625EEA" w:rsidRPr="009A6C8D" w:rsidRDefault="00625EEA" w:rsidP="00625EEA">
      <w:pPr>
        <w:pStyle w:val="ProductList-Body"/>
        <w:spacing w:after="60"/>
        <w:ind w:left="360"/>
      </w:pPr>
      <w:r>
        <w:t xml:space="preserve">(a) sol·licitar la mediació en el conflicte d'una persona independent o, si escau, d'una autoritat de control; </w:t>
      </w:r>
    </w:p>
    <w:p w14:paraId="35C7FEBF" w14:textId="77777777" w:rsidR="00625EEA" w:rsidRPr="009A6C8D" w:rsidRDefault="00625EEA" w:rsidP="00625EEA">
      <w:pPr>
        <w:pStyle w:val="ProductList-Body"/>
        <w:spacing w:after="120"/>
        <w:ind w:left="360"/>
      </w:pPr>
      <w:r>
        <w:t xml:space="preserve">(b) dur el conflicte als tribunals de l'Estat Membre de l'exportador de dades. </w:t>
      </w:r>
    </w:p>
    <w:p w14:paraId="5484B975" w14:textId="77777777" w:rsidR="00625EEA" w:rsidRPr="009A6C8D" w:rsidRDefault="00625EEA" w:rsidP="00625EEA">
      <w:pPr>
        <w:pStyle w:val="ProductList-Body"/>
      </w:pPr>
      <w:r>
        <w:t xml:space="preserve">2. Les parts accepten que allò que triï l'interessat no afectarà els seus drets substantius o procedimentals a obtenir solucions d'acord amb altres disposicions del dret nacional o internacional.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Clàusula 8: Cooperació amb autoritats de control</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08CBEE34" w14:textId="77777777" w:rsidR="00625EEA" w:rsidRPr="009A6C8D" w:rsidRDefault="00625EEA" w:rsidP="00625EEA">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127E0574" w14:textId="77777777" w:rsidR="00625EEA" w:rsidRPr="009A6C8D" w:rsidRDefault="00625EEA" w:rsidP="00625EEA">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Clàusula 9: Legislació Aplicable</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Les Clàusules es regiran per la legislació de l'Estat Membre de l'exportador de dades.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Clàusula 10: Variació del contracte</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Clàusula 11: Subtractament</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29C4C0B0" w14:textId="77777777" w:rsidR="00625EEA" w:rsidRPr="009A6C8D" w:rsidRDefault="00625EEA" w:rsidP="00625EEA">
      <w:pPr>
        <w:pStyle w:val="ProductList-Body"/>
        <w:spacing w:after="120"/>
      </w:pPr>
      <w:r>
        <w:t xml:space="preserve">2. El contracte previ per escrit entre l'importador de dades i el sotsencarregat del tractament també haurà d'establir una clàusula de tercer beneficiari, tal com s'estableix a la Clàusula 3, per als casos en què el titular de les dades no pugui presentar la reclamació d'indemnització a què es fa referència al paràgraf 1 de la Clàusula 6 contra l'exportador de dades o l'importador de dades, perquè aquests han desaparegut de facto,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7C20E1CC" w14:textId="77777777" w:rsidR="00625EEA" w:rsidRPr="009A6C8D" w:rsidRDefault="00625EEA" w:rsidP="00625EEA">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1483425A" w14:textId="77777777" w:rsidR="00625EEA" w:rsidRPr="009A6C8D" w:rsidRDefault="00625EEA" w:rsidP="00625EEA">
      <w:pPr>
        <w:pStyle w:val="ProductList-Body"/>
      </w:pPr>
      <w:r>
        <w:t xml:space="preserve">4. L'exportador de dades mantindrà una llista de contractes de subtractament pactats en virtut de les Clàusules i notificats per l'importador de dades de conformitat amb la Clàusula 5 (j), que s'actualitzarà com a mínim un cop l'any. La llista estarà disponible per a l'autoritat de control de protecció de dades de l'exportador de dades.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Clàusula 12: Obligació després de la finalització dels serveis de tractament de dades personals</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Les parts accepten que, quan finalitzi la prestació de serveis de tractament de dades, l'importador de dades i el sotsencarregat del tractament, a elecció de l'exportador de dades, hauran de retornar totes les dades personals transmeses i les seves còpies a l'exportador de dades o destruir totes les dades personals i certificar aquest fet a l'exportador de dades, llevat que la legislació aplicable a l'importador de dades li impedeixi retornar o destruir la totalitat o una part de les dades personals transmeses. En aquest cas, l'importador de dades garantirà la confidencialitat de les dades personals transmeses i deixarà de tractar-les activament. </w:t>
      </w:r>
    </w:p>
    <w:p w14:paraId="21B199FE" w14:textId="77777777" w:rsidR="00625EEA" w:rsidRPr="009A6C8D" w:rsidRDefault="00625EEA" w:rsidP="00625EEA">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Apèndix 1 a les Clàusules Contractuals Tipus</w:t>
      </w:r>
      <w:bookmarkEnd w:id="77"/>
      <w:r>
        <w:rPr>
          <w:rFonts w:cstheme="minorHAnsi"/>
          <w:b/>
          <w:szCs w:val="18"/>
        </w:rPr>
        <w:t xml:space="preserve"> per a Serveis Professionals</w:t>
      </w:r>
    </w:p>
    <w:p w14:paraId="01B33490" w14:textId="77777777" w:rsidR="00625EEA" w:rsidRPr="009A6C8D" w:rsidRDefault="00625EEA" w:rsidP="00625EEA">
      <w:pPr>
        <w:pStyle w:val="ProductList-Body"/>
      </w:pPr>
    </w:p>
    <w:p w14:paraId="52F42C16" w14:textId="18F706D2" w:rsidR="00625EEA" w:rsidRPr="009A6C8D" w:rsidRDefault="00625EEA" w:rsidP="00625EEA">
      <w:pPr>
        <w:pStyle w:val="ProductList-Body"/>
        <w:spacing w:after="120"/>
      </w:pPr>
      <w:r>
        <w:rPr>
          <w:rFonts w:cstheme="minorHAnsi"/>
          <w:b/>
          <w:szCs w:val="18"/>
        </w:rPr>
        <w:t>Exportador de dades</w:t>
      </w:r>
      <w:r>
        <w:rPr>
          <w:rFonts w:cstheme="minorHAnsi"/>
          <w:szCs w:val="18"/>
        </w:rPr>
        <w:t>: El Client és l'exportador de dades. L'exportador de dades proporciona assistència tècnica de TI professional i serveis de consultoria, tal com es descriu a l'Ordre de Treball de Serveis Enterprise corresponent.</w:t>
      </w:r>
      <w:r w:rsidR="00D5430A">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Importador de dades:</w:t>
      </w:r>
      <w:r>
        <w:rPr>
          <w:rFonts w:cstheme="minorHAnsi"/>
          <w:szCs w:val="18"/>
        </w:rPr>
        <w:t xml:space="preserve"> L'importador de dades és MICROSOFT CORPORATION, un productor mundial de programari i serveis. </w:t>
      </w:r>
    </w:p>
    <w:p w14:paraId="0D781393" w14:textId="25B998A3" w:rsidR="007B1CBC" w:rsidRPr="009A6C8D" w:rsidRDefault="00625EEA" w:rsidP="007B1CBC">
      <w:pPr>
        <w:spacing w:after="139"/>
        <w:ind w:left="-5" w:right="7"/>
      </w:pPr>
      <w:r>
        <w:rPr>
          <w:rFonts w:cstheme="minorHAnsi"/>
          <w:b/>
          <w:sz w:val="18"/>
          <w:szCs w:val="18"/>
        </w:rPr>
        <w:t>Titulars de les dades</w:t>
      </w:r>
      <w:r>
        <w:rPr>
          <w:rFonts w:cstheme="minorHAnsi"/>
          <w:sz w:val="18"/>
          <w:szCs w:val="18"/>
        </w:rPr>
        <w:t xml:space="preserve">: Els interessats inclouen els representants de l'exportador de dades i els seus usuaris finals, inclosos els empleats, contractistes, col·laboradors i clients de l'exportador de dades. Els titulars de les dades també poden incloure persones que intenten comunicar o transmetre informació personal als usuaris dels serveis proporcionats per l'importador de dades. Microsoft reconeix que, en funció de l'ús que faci el Client del Servei Online, el Client pot optar per incloure dades personals de qualsevol dels tipus següents dels titulars de dades a les Dades dels Serveis Professionals: </w:t>
      </w:r>
    </w:p>
    <w:p w14:paraId="21729C93" w14:textId="07139783" w:rsidR="00F360A6" w:rsidRPr="009A6C8D" w:rsidRDefault="007B1CBC" w:rsidP="007B1CBC">
      <w:pPr>
        <w:numPr>
          <w:ilvl w:val="1"/>
          <w:numId w:val="11"/>
        </w:numPr>
        <w:spacing w:after="18" w:line="257" w:lineRule="auto"/>
        <w:ind w:hanging="360"/>
      </w:pPr>
      <w:r>
        <w:rPr>
          <w:rFonts w:cstheme="minorHAnsi"/>
          <w:sz w:val="18"/>
          <w:szCs w:val="18"/>
        </w:rPr>
        <w:t>Empleats, contractistes i treballadors temporals (actuals, anteriors, poten</w:t>
      </w:r>
      <w:r w:rsidR="00EA0FA2">
        <w:rPr>
          <w:rFonts w:cstheme="minorHAnsi"/>
          <w:sz w:val="18"/>
          <w:szCs w:val="18"/>
        </w:rPr>
        <w:t>cials) de l'exportador de dades</w:t>
      </w:r>
    </w:p>
    <w:p w14:paraId="5293A014" w14:textId="1EBD8912" w:rsidR="007B1CBC" w:rsidRPr="009A6C8D" w:rsidRDefault="007B1CBC" w:rsidP="007B1CBC">
      <w:pPr>
        <w:numPr>
          <w:ilvl w:val="1"/>
          <w:numId w:val="11"/>
        </w:numPr>
        <w:spacing w:after="18" w:line="257" w:lineRule="auto"/>
        <w:ind w:hanging="360"/>
      </w:pPr>
      <w:r>
        <w:rPr>
          <w:rFonts w:cstheme="minorHAnsi"/>
          <w:sz w:val="18"/>
          <w:szCs w:val="18"/>
        </w:rPr>
        <w:t xml:space="preserve">Dependents dels anteriors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Col·laboradors de l'exportador de dades/persones de contacte (persones físiques) o empleats, contractistes o treballadors temporals dels col·laboradors de la persona jurídica/persones de contacte (actuals, potencials, anteriors)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Usuaris (p. ex., clients, pacients, visitants, etc.) i altres titulars de les dades que siguin usuaris dels serveis de l'exportador de dades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Associats, parts interessades i persones particulars que col·laborin activament amb empleats de l'exportador de dades, s'hi comuniquin o hi interactuïn d'una altra manera o utilitzin eines de comunicació, com ara aplicacions i llocs web que proporciona l'exportador de dades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Parts interessades i persones particulars que interactuïn de manera passiva amb l'exportador de dades (p. ex., perquè són subjectes d'una investigació o recerca, o es mencionen en documents o correspondència de l'exportador de dades)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Menors d'edat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Professionals amb privilegis professionals (p. ex., doctors, advocats, notaris, treballadors religiosos, etc.). </w:t>
      </w:r>
    </w:p>
    <w:p w14:paraId="3D0667EC" w14:textId="77777777" w:rsidR="007B3E05" w:rsidRPr="009A6C8D" w:rsidRDefault="007B3E05" w:rsidP="007B1CBC">
      <w:pPr>
        <w:spacing w:after="18" w:line="257" w:lineRule="auto"/>
        <w:ind w:left="10"/>
      </w:pPr>
    </w:p>
    <w:p w14:paraId="1AF6AAE6" w14:textId="5B5B8F8D" w:rsidR="007B1CBC" w:rsidRPr="009A6C8D" w:rsidRDefault="00625EEA" w:rsidP="00841854">
      <w:pPr>
        <w:spacing w:after="18" w:line="257" w:lineRule="auto"/>
        <w:ind w:left="10"/>
      </w:pPr>
      <w:r>
        <w:rPr>
          <w:rFonts w:cstheme="minorHAnsi"/>
          <w:b/>
          <w:sz w:val="18"/>
          <w:szCs w:val="18"/>
        </w:rPr>
        <w:t>Categories de dades</w:t>
      </w:r>
      <w:r>
        <w:rPr>
          <w:rFonts w:cstheme="minorHAnsi"/>
          <w:sz w:val="18"/>
          <w:szCs w:val="18"/>
        </w:rPr>
        <w:t xml:space="preserve">: les dades personals transmeses que s'inclouen als correus electrònics, documents i altres dades en format electrònic </w:t>
      </w:r>
      <w:r w:rsidR="007B1CBC">
        <w:rPr>
          <w:rFonts w:cstheme="minorHAnsi"/>
          <w:sz w:val="18"/>
          <w:szCs w:val="18"/>
        </w:rPr>
        <w:t>en el context dels Serveis Online.</w:t>
      </w:r>
      <w:r w:rsidR="00D5430A">
        <w:rPr>
          <w:rFonts w:cstheme="minorHAnsi"/>
          <w:sz w:val="18"/>
          <w:szCs w:val="18"/>
        </w:rPr>
        <w:t xml:space="preserve"> </w:t>
      </w:r>
      <w:r w:rsidR="007B1CBC">
        <w:rPr>
          <w:rFonts w:cstheme="minorHAnsi"/>
          <w:color w:val="212121"/>
          <w:sz w:val="18"/>
          <w:szCs w:val="18"/>
        </w:rPr>
        <w:t xml:space="preserve">Microsoft reconeix que, en funció de l'ús que faci el Client del Servei Online, el Client pot optar per incloure dades personals de qualsevol de les categories següents a les Dades dels Serveis Professionals: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Dades personals bàsiques (per exemple, el lloc de naixement, el nom del carrer i el número de porta (adreça), el codi postal, la ciutat de residència, el país de residència, el número de telèfon mòbil, el nom, els cognoms, les inicials, l'adreça electrònica, el sexe, la data de naixement), incloses dades personals bàsiques dels membres de la família i els nens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Dades d'autenticació (per exemple, el nom d'usuari, la contrasenya o el codi PIN, la pregunta de seguretat o el seguiment de l'auditoria)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Informació de contacte (per exemple, adreces, correu, números de telèfon, identificadors de xarxes socials, detalls del contacte d'emergència)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Números d'identificació únics i signatures (per exemple, el número de la seguretat social, del compte bancari, de passaport, de carnet d'identitat, de la matrícula del conductor, d'empleat, d'alumne i de pacient, i dades de registre del vehicle, adreces IP, la signatura, l'identificador únic de les galetes de seguiment o tecnologia similar) </w:t>
      </w:r>
    </w:p>
    <w:p w14:paraId="56826BF1" w14:textId="068B8914" w:rsidR="007B1CBC" w:rsidRPr="009A6C8D" w:rsidRDefault="007B1CBC" w:rsidP="007B1CBC">
      <w:pPr>
        <w:numPr>
          <w:ilvl w:val="1"/>
          <w:numId w:val="11"/>
        </w:numPr>
        <w:spacing w:after="18" w:line="257" w:lineRule="auto"/>
        <w:ind w:hanging="360"/>
      </w:pPr>
      <w:r>
        <w:rPr>
          <w:rFonts w:cstheme="minorHAnsi"/>
          <w:color w:val="212121"/>
          <w:sz w:val="18"/>
          <w:szCs w:val="18"/>
        </w:rPr>
        <w:t>Identificadors pseudònims</w:t>
      </w:r>
      <w:r w:rsidR="00D5430A">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Informació financera i d'assegurances (per exemple, el número de l'assegurança, el nom i el número del compte bancari, el nom i el número de la targeta de crèdit, el número de factura, els ingressos, el tipus d'assegurança, el comportament de pagament i la solvència)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Informació comercial (per exemple, l'historial de compres, ofertes especials, la informació de la subscripció i l'historial de pagament) </w:t>
      </w:r>
    </w:p>
    <w:p w14:paraId="4A22B571" w14:textId="2D17B697" w:rsidR="007B1CBC" w:rsidRPr="009A6C8D" w:rsidRDefault="007B1CBC" w:rsidP="007B1CBC">
      <w:pPr>
        <w:numPr>
          <w:ilvl w:val="1"/>
          <w:numId w:val="11"/>
        </w:numPr>
        <w:spacing w:after="18" w:line="257" w:lineRule="auto"/>
        <w:ind w:hanging="360"/>
      </w:pPr>
      <w:r>
        <w:rPr>
          <w:rFonts w:cstheme="minorHAnsi"/>
          <w:color w:val="212121"/>
          <w:sz w:val="18"/>
          <w:szCs w:val="18"/>
        </w:rPr>
        <w:t>Informació biomètrica (per exemple, l'ADN, empremtes digitals i escanejos de l'iris)</w:t>
      </w:r>
      <w:r w:rsidR="00D5430A">
        <w:rPr>
          <w:rFonts w:cstheme="minorHAnsi"/>
          <w:color w:val="212121"/>
          <w:sz w:val="18"/>
          <w:szCs w:val="18"/>
        </w:rPr>
        <w:t xml:space="preserve">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Dades d'ubicació (per exemple, ID de les torres de telefonia mòbil, dades de la xarxa d'ubicació geogràfica, ubicació a l'inici i finalització de la trucada). Dades d'ubicació derivades de l'ús de punts d'accés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 xml:space="preserve">Fotos, vídeos i àudio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Activitat d'Internet (per exemple, historial de navegació, historial de cerca, lectures, visualització de televisió, activitats d'escolta de ràdio)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Identificació del dispositiu (per exemple, el número IMEI, el número de la targeta SIM o l'adreça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Definició de perfils (per exemple, segons el comportament antisocial o criminal observat o els perfils pseudònims basats en les URL visitades, fluxos de clics, registres de navegació, adreces IP, dominis, aplicacions instal·lades o perfils basats en preferències de màrqueting)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Dades de RH i reclutament (per exemple, la declaració de l'estat d'ocupació, informació de reclutament [com ara el curriculum vitae, l'historial d'ocupacions, els detalls de l'historial acadèmic], les dades de la feina i el càrrec, incloses les hores treballades, les avaluacions i el salari, els detalls de permisos laborals, la disponibilitat, les condicions de la feina, els detalls dels impostos, de pagament i de l'assegurança, la ubicació i les organitzacions)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Dades acadèmiques (per exemple, l'historial acadèmic, la formació actual, les notes i els resultats, el grau més alt obtingut o la discapacitat d'aprenentatge) </w:t>
      </w:r>
    </w:p>
    <w:p w14:paraId="0D9814CD" w14:textId="7FCBC91F" w:rsidR="007B1CBC" w:rsidRPr="009A6C8D" w:rsidRDefault="007B1CBC" w:rsidP="007B1CBC">
      <w:pPr>
        <w:numPr>
          <w:ilvl w:val="1"/>
          <w:numId w:val="11"/>
        </w:numPr>
        <w:spacing w:after="18" w:line="257" w:lineRule="auto"/>
        <w:ind w:hanging="360"/>
      </w:pPr>
      <w:r>
        <w:rPr>
          <w:rFonts w:cstheme="minorHAnsi"/>
          <w:color w:val="212121"/>
          <w:sz w:val="18"/>
          <w:szCs w:val="18"/>
        </w:rPr>
        <w:t>Informació de residència i ciutadania (per exemple, la ciutadania, l'estat de nacionalització, l'estat civil, la nacionalitat, l'estatus d'immigrant, dades del passaport, detalls de la residència o el permís laboral)</w:t>
      </w:r>
      <w:r w:rsidR="00D5430A">
        <w:rPr>
          <w:rFonts w:cstheme="minorHAnsi"/>
          <w:color w:val="212121"/>
          <w:sz w:val="18"/>
          <w:szCs w:val="18"/>
        </w:rPr>
        <w:t xml:space="preserve"> </w:t>
      </w:r>
    </w:p>
    <w:p w14:paraId="1E62C468" w14:textId="513D3F76" w:rsidR="007B1CBC" w:rsidRPr="009A6C8D" w:rsidRDefault="007B1CBC" w:rsidP="007B1CBC">
      <w:pPr>
        <w:numPr>
          <w:ilvl w:val="1"/>
          <w:numId w:val="11"/>
        </w:numPr>
        <w:spacing w:after="18" w:line="257" w:lineRule="auto"/>
        <w:ind w:hanging="360"/>
      </w:pPr>
      <w:r>
        <w:rPr>
          <w:rFonts w:cstheme="minorHAnsi"/>
          <w:color w:val="212121"/>
          <w:sz w:val="18"/>
          <w:szCs w:val="18"/>
        </w:rPr>
        <w:t>Informació tractada per a la realització d'una tasca d'interès públic o de l'exercici d'un organisme oficial</w:t>
      </w:r>
      <w:r w:rsidR="00D5430A">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Categories de dades especials (per exemple, l'origen ètnic o racial, opinions polítiques, creences religioses o filosòfiques, l'afiliació a un sindicat, dades genètiques, dades biomètriques per identificar de manera única una persona física, dades relacionades amb la salut, la vida sexual d'una persona física o l'orientació sexual, o bé dades relacionades amb conviccions o ofenses criminals); </w:t>
      </w:r>
    </w:p>
    <w:p w14:paraId="3E7EAE86" w14:textId="4D0F799A" w:rsidR="00625EEA" w:rsidRPr="009A6C8D" w:rsidRDefault="00625EEA" w:rsidP="00F360A6">
      <w:pPr>
        <w:spacing w:after="120" w:line="257" w:lineRule="auto"/>
        <w:ind w:left="345"/>
      </w:pPr>
      <w:r>
        <w:rPr>
          <w:rFonts w:cstheme="minorHAnsi"/>
          <w:b/>
          <w:szCs w:val="18"/>
        </w:rPr>
        <w:t>Operacions de tractament</w:t>
      </w:r>
      <w:r>
        <w:rPr>
          <w:rFonts w:cstheme="minorHAnsi"/>
          <w:szCs w:val="18"/>
        </w:rPr>
        <w:t xml:space="preserve">: Les dades personals transferides estaran subjectes a les següents activitats bàsiques de tractament: </w:t>
      </w:r>
    </w:p>
    <w:p w14:paraId="1CFA10E4" w14:textId="38C85771" w:rsidR="00625EEA" w:rsidRPr="009A6C8D" w:rsidRDefault="00625EEA" w:rsidP="00625EEA">
      <w:pPr>
        <w:pStyle w:val="ProductList-Body"/>
        <w:spacing w:after="60"/>
        <w:ind w:left="547"/>
      </w:pPr>
      <w:r>
        <w:rPr>
          <w:rFonts w:cstheme="minorHAnsi"/>
          <w:b/>
          <w:szCs w:val="18"/>
        </w:rPr>
        <w:t>a.</w:t>
      </w:r>
      <w:r>
        <w:rPr>
          <w:rFonts w:cstheme="minorHAnsi"/>
          <w:b/>
          <w:szCs w:val="18"/>
        </w:rPr>
        <w:tab/>
        <w:t>Durada i Objecte del Tractament de Dades.</w:t>
      </w:r>
      <w:r w:rsidR="00D5430A">
        <w:rPr>
          <w:rFonts w:cstheme="minorHAnsi"/>
          <w:b/>
          <w:szCs w:val="18"/>
        </w:rPr>
        <w:t xml:space="preserve"> </w:t>
      </w:r>
      <w:r>
        <w:rPr>
          <w:rFonts w:cstheme="minorHAnsi"/>
          <w:szCs w:val="18"/>
        </w:rPr>
        <w:t>La durada del tractament de dades serà del període de vigència designat en virtut del contracte de llicències per volum corresponent entre l'exportador de dades i l'entitat de Microsoft al qual s'annexen aquestes Clàusules Contractuals Tipus (</w:t>
      </w:r>
      <w:r w:rsidR="00E27D1B">
        <w:rPr>
          <w:rFonts w:cstheme="minorHAnsi"/>
          <w:szCs w:val="18"/>
        </w:rPr>
        <w:t>“</w:t>
      </w:r>
      <w:r>
        <w:rPr>
          <w:rFonts w:cstheme="minorHAnsi"/>
          <w:szCs w:val="18"/>
        </w:rPr>
        <w:t>Microsoft</w:t>
      </w:r>
      <w:r w:rsidR="00E27D1B">
        <w:rPr>
          <w:rFonts w:cstheme="minorHAnsi"/>
          <w:szCs w:val="18"/>
        </w:rPr>
        <w:t>”</w:t>
      </w:r>
      <w:r>
        <w:rPr>
          <w:rFonts w:cstheme="minorHAnsi"/>
          <w:szCs w:val="18"/>
        </w:rPr>
        <w:t>). L'objectiu del tractament de dades és la prestació dels Serveis Professionals.</w:t>
      </w:r>
    </w:p>
    <w:p w14:paraId="70CF7F40" w14:textId="18987228" w:rsidR="007B1CBC" w:rsidRPr="009A6C8D" w:rsidRDefault="00625EEA" w:rsidP="006A3D1E">
      <w:pPr>
        <w:pStyle w:val="ProductList-Body"/>
        <w:spacing w:after="60"/>
        <w:ind w:left="547"/>
      </w:pPr>
      <w:r>
        <w:rPr>
          <w:rFonts w:cstheme="minorHAnsi"/>
          <w:b/>
          <w:szCs w:val="18"/>
        </w:rPr>
        <w:t>b.</w:t>
      </w:r>
      <w:r>
        <w:rPr>
          <w:rFonts w:cstheme="minorHAnsi"/>
          <w:b/>
          <w:szCs w:val="18"/>
        </w:rPr>
        <w:tab/>
        <w:t>Abast i Finalitat del Tractament de Dades.</w:t>
      </w:r>
      <w:r w:rsidR="00D5430A">
        <w:rPr>
          <w:rFonts w:cstheme="minorHAnsi"/>
          <w:b/>
          <w:szCs w:val="18"/>
        </w:rPr>
        <w:t xml:space="preserve"> </w:t>
      </w:r>
      <w:r>
        <w:rPr>
          <w:rFonts w:cstheme="minorHAnsi"/>
          <w:szCs w:val="18"/>
        </w:rPr>
        <w:t xml:space="preserve">L'abast i la finalitat del tractament de dades personals es descriuen a la secció </w:t>
      </w:r>
      <w:r w:rsidR="00E27D1B">
        <w:rPr>
          <w:rFonts w:cstheme="minorHAnsi"/>
          <w:szCs w:val="18"/>
        </w:rPr>
        <w:t>“</w:t>
      </w:r>
      <w:r>
        <w:rPr>
          <w:rFonts w:cstheme="minorHAnsi"/>
          <w:szCs w:val="18"/>
        </w:rPr>
        <w:t>Tractament de Dades Personals; RGPD</w:t>
      </w:r>
      <w:r w:rsidR="00E27D1B">
        <w:rPr>
          <w:rFonts w:cstheme="minorHAnsi"/>
          <w:szCs w:val="18"/>
        </w:rPr>
        <w:t>”</w:t>
      </w:r>
      <w:r>
        <w:rPr>
          <w:rFonts w:cstheme="minorHAnsi"/>
          <w:szCs w:val="18"/>
        </w:rPr>
        <w:t xml:space="preserve"> d'aquest DPA i el Contracte. L'importador de dades opera una xarxa global de centres de dades i instal·lacions d'administració/atenció al client, i el tractament es pot realitzar en qualsevol jurisdicció on l'importador de dades o els seus sotsencarregats del tractament operin aquestes instal·lacions d'acord amb la secció </w:t>
      </w:r>
      <w:r w:rsidR="00E27D1B">
        <w:rPr>
          <w:rFonts w:cstheme="minorHAnsi"/>
          <w:szCs w:val="18"/>
        </w:rPr>
        <w:t>“</w:t>
      </w:r>
      <w:r>
        <w:rPr>
          <w:rFonts w:cstheme="minorHAnsi"/>
          <w:szCs w:val="18"/>
        </w:rPr>
        <w:t>Pràctiques i Normes de Seguretat</w:t>
      </w:r>
      <w:r w:rsidR="00E27D1B">
        <w:rPr>
          <w:rFonts w:cstheme="minorHAnsi"/>
          <w:szCs w:val="18"/>
        </w:rPr>
        <w:t>”</w:t>
      </w:r>
      <w:r>
        <w:rPr>
          <w:rFonts w:cstheme="minorHAnsi"/>
          <w:szCs w:val="18"/>
        </w:rPr>
        <w:t xml:space="preserve"> del DPA.</w:t>
      </w:r>
      <w:r w:rsidR="00D5430A">
        <w:rPr>
          <w:rFonts w:cstheme="minorHAnsi"/>
          <w:szCs w:val="18"/>
        </w:rPr>
        <w:t xml:space="preserve"> </w:t>
      </w:r>
    </w:p>
    <w:p w14:paraId="3F5C0AF2" w14:textId="0065877E" w:rsidR="00625EEA" w:rsidRPr="009A6C8D" w:rsidRDefault="00625EEA" w:rsidP="00625EEA">
      <w:pPr>
        <w:pStyle w:val="ProductList-Body"/>
        <w:spacing w:after="60"/>
        <w:ind w:left="547"/>
      </w:pPr>
      <w:r>
        <w:rPr>
          <w:rFonts w:cstheme="minorHAnsi"/>
          <w:b/>
          <w:szCs w:val="18"/>
        </w:rPr>
        <w:t>c.</w:t>
      </w:r>
      <w:r>
        <w:rPr>
          <w:rFonts w:cstheme="minorHAnsi"/>
          <w:b/>
          <w:szCs w:val="18"/>
        </w:rPr>
        <w:tab/>
        <w:t>Accés a les Dades dels Serveis Professionals.</w:t>
      </w:r>
      <w:r w:rsidR="00D5430A">
        <w:rPr>
          <w:rFonts w:cstheme="minorHAnsi"/>
          <w:b/>
          <w:szCs w:val="18"/>
        </w:rPr>
        <w:t xml:space="preserve"> </w:t>
      </w:r>
      <w:r>
        <w:rPr>
          <w:rFonts w:cstheme="minorHAnsi"/>
          <w:szCs w:val="18"/>
        </w:rPr>
        <w:t xml:space="preserve">Durant el període de vigència establert al Contracte, Microsoft, per pròpia elecció i segons sigui necessari en virtut de la legislació aplicable que implementa l'Article 12(b) de la Directiva de Protecció de Dades de la Unió Europea: (1) proporcionarà a l'exportador de dades la capacitat de corregir, suprimir o bloquejar les Dades dels Serveis Professionals o (2) realitzarà aquestes correccions, supressions o bloqueigs en nom seu.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Instruccions de l'Exportador de Dades. </w:t>
      </w:r>
      <w:r>
        <w:rPr>
          <w:rFonts w:cstheme="minorHAnsi"/>
          <w:szCs w:val="18"/>
        </w:rPr>
        <w:t xml:space="preserve">Per als Serveis Professionals, l'importador de dades actuarà únicament d'acord amb les instruccions de l'exportador de dades, segons les transmeti Microsoft. </w:t>
      </w:r>
    </w:p>
    <w:p w14:paraId="6FC1379A" w14:textId="200A62B6" w:rsidR="00625EEA" w:rsidRPr="009A6C8D" w:rsidRDefault="00625EEA" w:rsidP="00625EEA">
      <w:pPr>
        <w:pStyle w:val="ProductList-Body"/>
        <w:spacing w:after="60"/>
        <w:ind w:left="547"/>
      </w:pPr>
      <w:r>
        <w:rPr>
          <w:rFonts w:cstheme="minorHAnsi"/>
          <w:b/>
          <w:szCs w:val="18"/>
        </w:rPr>
        <w:t>e.</w:t>
      </w:r>
      <w:r>
        <w:rPr>
          <w:rFonts w:cstheme="minorHAnsi"/>
          <w:b/>
          <w:szCs w:val="18"/>
        </w:rPr>
        <w:tab/>
        <w:t>Supressió de Dades dels Serveis Professionals.</w:t>
      </w:r>
      <w:r w:rsidR="00D5430A">
        <w:rPr>
          <w:rFonts w:cstheme="minorHAnsi"/>
          <w:szCs w:val="18"/>
        </w:rPr>
        <w:t xml:space="preserve"> </w:t>
      </w:r>
      <w:r>
        <w:rPr>
          <w:rFonts w:cstheme="minorHAnsi"/>
          <w:szCs w:val="18"/>
        </w:rPr>
        <w:t xml:space="preserve">D'acord amb el DPA, Microsoft suprimirà totes les còpies de les Dades dels Serveis Professionals després que les finalitats comercials per a les quals s'han recopilat o transmès les Dades dels Serveis Professionals s'hagin complert o abans amb una petició per escrit del Client. </w:t>
      </w:r>
    </w:p>
    <w:p w14:paraId="627EF6A5" w14:textId="463E8DA9" w:rsidR="00625EEA" w:rsidRPr="009A6C8D" w:rsidRDefault="00625EEA" w:rsidP="00625EEA">
      <w:pPr>
        <w:pStyle w:val="ProductList-Body"/>
      </w:pPr>
      <w:r>
        <w:rPr>
          <w:rFonts w:cstheme="minorHAnsi"/>
          <w:b/>
          <w:szCs w:val="18"/>
        </w:rPr>
        <w:t xml:space="preserve">Subcontractistes: </w:t>
      </w:r>
      <w:r>
        <w:rPr>
          <w:rFonts w:cstheme="minorHAnsi"/>
          <w:szCs w:val="18"/>
        </w:rPr>
        <w:t>d'acord amb el DPA, l'importador de dades podrà contractar altres empreses perquè prestin serveis limitats en nom seu. Es permetrà a aquests subcontractistes obtenir Dades dels Serveis Professionals només per prestar els serveis per als quals l'importador de dades els ha contractat, i tindran prohibit utilitzar aquestes dades per a qualsevol altre efecte.</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Apèndix 2 a les Clàusules Contractuals Tipus per a Serveis Professionals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Descripció de les mesures de seguretat tècniques i organitzatives implementades per l'importador de dades d'acord amb les Clàusules 4(d) i 5(c):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Personal</w:t>
      </w:r>
      <w:r>
        <w:rPr>
          <w:rFonts w:cstheme="minorHAnsi"/>
          <w:szCs w:val="18"/>
        </w:rPr>
        <w:t xml:space="preserve">. El personal de l'importador de dades no tractarà les Dades dels Serveis Professionals sense autorització. El personal té l'obligació de mantenir la confidencialitat de totes les Dades dels Serveis Professionals, i aquesta obligació continuarà fins i tot després que finalitzi la relació laboral.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Contacte de Privacitat de les Dades</w:t>
      </w:r>
      <w:r>
        <w:rPr>
          <w:rFonts w:cstheme="minorHAnsi"/>
          <w:szCs w:val="18"/>
        </w:rPr>
        <w:t xml:space="preserve">. Es pot contactar amb l'executiu de privacitat de dades de l'importador de dades a l'adreça següent: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lastRenderedPageBreak/>
        <w:t xml:space="preserve">3. </w:t>
      </w:r>
      <w:r>
        <w:rPr>
          <w:rFonts w:cstheme="minorHAnsi"/>
          <w:b/>
          <w:szCs w:val="18"/>
        </w:rPr>
        <w:t>Mesures Tècniques i Organitzatives</w:t>
      </w:r>
      <w:r>
        <w:rPr>
          <w:rFonts w:cstheme="minorHAnsi"/>
          <w:szCs w:val="18"/>
        </w:rPr>
        <w:t>. L'importador de dades ha implementat i mantindrà les mesures tècniques i organitzatives adequades, els controls interns i les rutines de seguretat de la informació que tenen com a objectiu protegir les Dades dels Serveis Professionals, segons es defineixen a la secció Pràctiques i Normes de Seguretat de Microsoft del DPA, en cas de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DPA s'incorporen a aquest Apèndix 2 mitjançant aquesta referència i són vinculants per a l'importador de dades, com si estiguessin establerts en aquest Apèndix 2 en la seva totalitat.</w:t>
      </w:r>
    </w:p>
    <w:p w14:paraId="05425A9F" w14:textId="77777777" w:rsidR="00625EEA" w:rsidRPr="009A6C8D" w:rsidRDefault="00625EEA" w:rsidP="00625EEA">
      <w:pPr>
        <w:pStyle w:val="ProductList-Body"/>
      </w:pPr>
      <w:r w:rsidRPr="00A11456">
        <w:rPr>
          <w:rFonts w:cstheme="minorHAnsi"/>
          <w:b/>
          <w:szCs w:val="18"/>
        </w:rPr>
        <w:t>Signa</w:t>
      </w:r>
      <w:r>
        <w:rPr>
          <w:rFonts w:cstheme="minorHAnsi"/>
          <w:b/>
          <w:szCs w:val="18"/>
        </w:rPr>
        <w:t xml:space="preserve"> les Clàusules Contractuals Tipus per als Serveis Professionals, l'Apèndix 1 i l'Apèndix 2 en nom de l'importador de dades:</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Vicepresident Corporatiu</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765515"/>
      <w:r>
        <w:lastRenderedPageBreak/>
        <w:t>Apèndix 2: Termes de conformitat amb el Reglament General de Protecció de Dades de la Unión Europea</w:t>
      </w:r>
      <w:bookmarkEnd w:id="78"/>
      <w:bookmarkEnd w:id="79"/>
      <w:bookmarkEnd w:id="80"/>
    </w:p>
    <w:p w14:paraId="29F89FBE" w14:textId="6F1BF711" w:rsidR="004551AA" w:rsidRPr="009A6C8D" w:rsidRDefault="004551AA" w:rsidP="004551AA">
      <w:pPr>
        <w:ind w:left="-5" w:right="7"/>
      </w:pPr>
      <w:r>
        <w:rPr>
          <w:sz w:val="18"/>
        </w:rPr>
        <w:t xml:space="preserve">Microsoft adquireix els compromisos d'aquestes condicions de l'RGPD amb tots els clients a partir del 25 de maig de 2018. Aquests compromisos són vinculants per a Microsoft en relació amb el Client, independentment de (1) la versió del DPA que sigui aplicable a qualsevol altra relació o (2) de qualsevol altre contracte que faci referència a aquest adjunt. </w:t>
      </w:r>
    </w:p>
    <w:p w14:paraId="0617EB0F" w14:textId="77777777" w:rsidR="00625EEA" w:rsidRPr="009A6C8D" w:rsidRDefault="00625EEA" w:rsidP="00625EEA">
      <w:pPr>
        <w:pStyle w:val="ProductList-Body"/>
        <w:tabs>
          <w:tab w:val="clear" w:pos="158"/>
          <w:tab w:val="left" w:pos="0"/>
        </w:tabs>
        <w:spacing w:after="120"/>
      </w:pPr>
      <w:r>
        <w:t>Als efectes d’aquests Termes RGPD, el Client i Microsoft convenen que el Client és el responsable del tractament de les Dades Personals del Client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w:t>
      </w:r>
    </w:p>
    <w:p w14:paraId="5EA148A2" w14:textId="59616C91" w:rsidR="00625EEA" w:rsidRPr="009A6C8D" w:rsidRDefault="00625EEA" w:rsidP="00625EEA">
      <w:pPr>
        <w:pStyle w:val="ProductList-Body"/>
        <w:spacing w:after="120"/>
      </w:pPr>
      <w:r>
        <w:t>Aquestes Condicions de l'RGPD no limiten ni redueixen els compromisos en matèria de protecció de dades que Microsoft assumeix davant el Client a l'Annex de Protecció de Dades dels Serveis Professionals de Microsoft o en qualsevol altre contracte entre Microsoft i el Client.</w:t>
      </w:r>
    </w:p>
    <w:p w14:paraId="6C6C52CE" w14:textId="77777777" w:rsidR="00625EEA" w:rsidRPr="009A6C8D" w:rsidRDefault="00625EEA" w:rsidP="00625EEA">
      <w:pPr>
        <w:pStyle w:val="ProductList-Body"/>
        <w:spacing w:after="120"/>
      </w:pPr>
      <w:r>
        <w:t xml:space="preserve">Aquests Condicions de l'RGPD no s'apliquen quan Microsoft és el responsable del tractament de les Dades Personals.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Obligacions Pertinents d'acord amb el RGPD: Articles 28, 32 i 33</w:t>
      </w:r>
    </w:p>
    <w:p w14:paraId="00391A4E" w14:textId="77777777" w:rsidR="00625EEA" w:rsidRPr="009A6C8D" w:rsidRDefault="00625EEA" w:rsidP="00625EEA">
      <w:pPr>
        <w:pStyle w:val="ProductList-Body"/>
      </w:pPr>
    </w:p>
    <w:p w14:paraId="29B2DAE9" w14:textId="026BE4E4" w:rsidR="00625EEA" w:rsidRPr="009A6C8D" w:rsidRDefault="00625EEA" w:rsidP="00625EEA">
      <w:pPr>
        <w:pStyle w:val="ProductList-Body"/>
        <w:spacing w:after="120"/>
        <w:ind w:left="158"/>
      </w:pPr>
      <w:r>
        <w:rPr>
          <w:b/>
        </w:rPr>
        <w:t xml:space="preserve">1. </w:t>
      </w:r>
      <w:r>
        <w:t>Microsoft no recorrerà a un altre encarregat sense l’autorització prèvia per escrit, específica o general, del Client.</w:t>
      </w:r>
      <w:r w:rsidR="00D5430A">
        <w:t xml:space="preserve"> </w:t>
      </w:r>
      <w:r>
        <w:t>En el cas d'una autorització escrita de caràcter general, Microsoft informarà el Client de qualsevol canvi previst en la incorporació o substitució d'altres encarregats, donant així al Client l'oportunitat d'oposar-se a aquests canvis.</w:t>
      </w:r>
      <w:r w:rsidR="00D5430A">
        <w:t xml:space="preserve"> </w:t>
      </w:r>
      <w:r>
        <w:t>[Article 28(2)]</w:t>
      </w:r>
    </w:p>
    <w:p w14:paraId="4D84D571" w14:textId="2A06732E" w:rsidR="00625EEA" w:rsidRPr="009A6C8D" w:rsidRDefault="00625EEA" w:rsidP="00625EEA">
      <w:pPr>
        <w:pStyle w:val="ProductList-Body"/>
        <w:spacing w:after="120"/>
        <w:ind w:left="158"/>
      </w:pPr>
      <w:r>
        <w:rPr>
          <w:b/>
        </w:rPr>
        <w:t>2.</w:t>
      </w:r>
      <w:r>
        <w:t xml:space="preserve"> El tractament que realitzi Microsoft es regirà per les Condicions de l'RGPD d’acord amb la legislació de la Unió Europea (</w:t>
      </w:r>
      <w:r w:rsidR="00E27D1B">
        <w:t>“</w:t>
      </w:r>
      <w:r>
        <w:t>Unió</w:t>
      </w:r>
      <w:r w:rsidR="00E27D1B">
        <w:t>”</w:t>
      </w:r>
      <w:r>
        <w:t>) o dels Estats Membres, que vinculen a Microsoft respecte del Client. En el contracte de llicències per volum del Client, incloent aquests Termes RGPD, s’estableixen l'objecte, la durada, la natura i la finalitat del tractament, el tipus de Dades Personals, les categories d’interessats i les obligacions i els drets del Client.</w:t>
      </w:r>
      <w:r w:rsidR="00D5430A">
        <w:t xml:space="preserve"> </w:t>
      </w:r>
      <w:r>
        <w:t xml:space="preserve">En particular, Microsoft: </w:t>
      </w:r>
    </w:p>
    <w:p w14:paraId="7BFD2C22" w14:textId="44F220B5" w:rsidR="00625EEA" w:rsidRPr="009A6C8D" w:rsidRDefault="00625EEA" w:rsidP="00625EEA">
      <w:pPr>
        <w:pStyle w:val="ProductList-Body"/>
        <w:spacing w:after="120"/>
        <w:ind w:left="1440" w:hanging="720"/>
      </w:pPr>
      <w:r>
        <w:rPr>
          <w:b/>
        </w:rPr>
        <w:t>(a)</w:t>
      </w:r>
      <w:r>
        <w:tab/>
        <w:t>tractarà les Dades Personals únicament seguint instruccions documentades del Client, fins i tot pel que fa a les transferències de Dades Personals a un tercer país o una organització internacional, tret que hi estigui obligat en virtut del Dret de la Unió o dels Estats Membres que s’apliqui a Microsoft. En aquest cas, Microsoft informarà el Client d'aquesta exigència legal prèvia al tractament, tret que aquest Dret ho prohibeixi per motius importants d'interès públic;</w:t>
      </w:r>
      <w:r w:rsidR="00D5430A">
        <w:t xml:space="preserve"> </w:t>
      </w:r>
    </w:p>
    <w:p w14:paraId="3A931D9F" w14:textId="77777777" w:rsidR="00625EEA" w:rsidRPr="009A6C8D" w:rsidRDefault="00625EEA" w:rsidP="00625EEA">
      <w:pPr>
        <w:pStyle w:val="ProductList-Body"/>
        <w:spacing w:after="120"/>
        <w:ind w:left="1440" w:hanging="720"/>
      </w:pPr>
      <w:r>
        <w:rPr>
          <w:b/>
        </w:rPr>
        <w:t>(b)</w:t>
      </w:r>
      <w:r>
        <w:tab/>
        <w:t xml:space="preserve">garantirà que les persones autoritzades a tractar les Dades Personals s'hagin compromès a respectar la confidencialitat o estiguin subjectes a una obligació de confidencialitat de natura estatutària; </w:t>
      </w:r>
    </w:p>
    <w:p w14:paraId="38E42D9C" w14:textId="29632486" w:rsidR="00625EEA" w:rsidRPr="009A6C8D" w:rsidRDefault="00625EEA" w:rsidP="00625EEA">
      <w:pPr>
        <w:pStyle w:val="ProductList-Body"/>
        <w:spacing w:after="120"/>
        <w:ind w:left="720"/>
      </w:pPr>
      <w:r>
        <w:rPr>
          <w:b/>
        </w:rPr>
        <w:t>(c)</w:t>
      </w:r>
      <w:r>
        <w:tab/>
        <w:t>prendrà totes les mesures necessàries de conformitat amb l'Article 32 del RGPD;</w:t>
      </w:r>
      <w:r w:rsidR="00D5430A">
        <w:t xml:space="preserve"> </w:t>
      </w:r>
    </w:p>
    <w:p w14:paraId="24B69323" w14:textId="77777777" w:rsidR="00625EEA" w:rsidRPr="009A6C8D" w:rsidRDefault="00625EEA" w:rsidP="00625EEA">
      <w:pPr>
        <w:pStyle w:val="ProductList-Body"/>
        <w:spacing w:after="120"/>
        <w:ind w:left="720"/>
      </w:pPr>
      <w:r>
        <w:rPr>
          <w:b/>
        </w:rPr>
        <w:t>(d)</w:t>
      </w:r>
      <w:r>
        <w:tab/>
        <w:t xml:space="preserve">respectarà les condicions indicades en els apartats 1 i 3 per recórrer a un altre encarregat del tractament; </w:t>
      </w:r>
    </w:p>
    <w:p w14:paraId="0B377AE9" w14:textId="1D50050B" w:rsidR="00625EEA" w:rsidRPr="009A6C8D" w:rsidRDefault="00625EEA" w:rsidP="00625EEA">
      <w:pPr>
        <w:pStyle w:val="ProductList-Body"/>
        <w:spacing w:after="120"/>
        <w:ind w:left="1440" w:hanging="720"/>
      </w:pPr>
      <w:r>
        <w:rPr>
          <w:b/>
        </w:rPr>
        <w:t>(e)</w:t>
      </w:r>
      <w:r>
        <w:tab/>
        <w:t>ajudarà el Client, tenint en compte la natura del tractament, mitjançant mesures tècniques i organitzatives adequades, sempre que sigui possible, perquè aquest pugui complir la seva obligació de respondre les sol·licituds que tinguin per objecte l’exercici dels drets dels interessats establerts al Capítol III del RGPD;</w:t>
      </w:r>
      <w:r w:rsidR="00D5430A">
        <w:t xml:space="preserve"> </w:t>
      </w:r>
    </w:p>
    <w:p w14:paraId="6A730446" w14:textId="77777777" w:rsidR="00625EEA" w:rsidRPr="009A6C8D" w:rsidRDefault="00625EEA" w:rsidP="00625EEA">
      <w:pPr>
        <w:pStyle w:val="ProductList-Body"/>
        <w:spacing w:after="120"/>
        <w:ind w:left="1440" w:hanging="720"/>
      </w:pPr>
      <w:r>
        <w:rPr>
          <w:b/>
        </w:rPr>
        <w:t>(f)</w:t>
      </w:r>
      <w:r>
        <w:tab/>
        <w:t>ajudarà el Client a garantir el compliment de les obligacions establertes als Articles 32 a 36 del RGPD, tenint en compte la natura del tractament i la informació a disposició de Microsoft;</w:t>
      </w:r>
    </w:p>
    <w:p w14:paraId="5977E425" w14:textId="31B70A19" w:rsidR="00625EEA" w:rsidRPr="009A6C8D" w:rsidRDefault="00625EEA" w:rsidP="00625EEA">
      <w:pPr>
        <w:pStyle w:val="ProductList-Body"/>
        <w:spacing w:after="120"/>
        <w:ind w:left="1440" w:hanging="720"/>
      </w:pPr>
      <w:r>
        <w:rPr>
          <w:b/>
        </w:rPr>
        <w:t>(g)</w:t>
      </w:r>
      <w:r>
        <w:tab/>
        <w:t>a elecció del Client, suprimirà o tornarà totes les Dades Personals al Client en finalitzar la prestació dels serveis de tractament i suprimirà les còpies existents, tret que es requereixi la conservació de les Dades Personals en virtut del Dret de la Unió o dels Estats Membres;</w:t>
      </w:r>
      <w:r w:rsidR="00D5430A">
        <w:t xml:space="preserve"> </w:t>
      </w:r>
    </w:p>
    <w:p w14:paraId="67783CCD" w14:textId="77777777" w:rsidR="00625EEA" w:rsidRPr="009A6C8D" w:rsidRDefault="00625EEA" w:rsidP="00625EEA">
      <w:pPr>
        <w:pStyle w:val="ProductList-Body"/>
        <w:spacing w:after="120"/>
        <w:ind w:left="1440" w:hanging="720"/>
      </w:pPr>
      <w:r>
        <w:rPr>
          <w:b/>
        </w:rPr>
        <w:t>(h)</w:t>
      </w:r>
      <w:r>
        <w:tab/>
        <w:t xml:space="preserve">posarà a disposició del Client tota la informació necessària per demostrar el compliment de les obligacions establertes a l'Article 28 del RGPD, així com per permetre i contribuir a la realització d'auditories, incloses inspeccions, per part del Client o d'un altre auditor autoritzat pel Client. </w:t>
      </w:r>
    </w:p>
    <w:p w14:paraId="0AC16AC1" w14:textId="05CF5935" w:rsidR="00625EEA" w:rsidRPr="009A6C8D" w:rsidRDefault="00625EEA" w:rsidP="00625EEA">
      <w:pPr>
        <w:pStyle w:val="ProductList-Body"/>
        <w:spacing w:after="120"/>
        <w:ind w:left="158"/>
      </w:pPr>
      <w:r>
        <w:t>Microsoft informarà immediatament el Client si, en la seva opinió, una instrucció infringeix el RGPD o altres disposicions en matèria de protecció de dades de la Unió o dels Estats Membres.</w:t>
      </w:r>
      <w:r w:rsidR="00D5430A">
        <w:t xml:space="preserve"> </w:t>
      </w:r>
      <w:r>
        <w:t>(Article 28.[3])</w:t>
      </w:r>
    </w:p>
    <w:p w14:paraId="39291F44" w14:textId="33EEBAB4" w:rsidR="00625EEA" w:rsidRPr="009A6C8D" w:rsidRDefault="00625EEA" w:rsidP="001516C7">
      <w:pPr>
        <w:pStyle w:val="ProductList-Body"/>
        <w:keepNext/>
        <w:keepLines/>
        <w:spacing w:after="120"/>
        <w:ind w:left="158"/>
      </w:pPr>
      <w:r>
        <w:rPr>
          <w:b/>
        </w:rPr>
        <w:lastRenderedPageBreak/>
        <w:t>3.</w:t>
      </w:r>
      <w:r>
        <w:t xml:space="preserve"> Quan Microsoft recorri a un altre encarregat per dur a terme determinades activitats de tractament per compte del Client, s'imposarà a aquest altre encarregat, mitjançant contracte o un altre acte jurídic establert d’acord amb el Dret de la Unió o dels Estats Membres, 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rsidR="00D5430A">
        <w:t xml:space="preserve"> </w:t>
      </w:r>
      <w:r>
        <w:t>Si aquest altre encarregat incompleix les seves obligacions de protecció de dades, Microsoft continuarà sent plenament responsable davant del Client pel que fa al compliment de les obligacions de l’altre encarregat.</w:t>
      </w:r>
      <w:r w:rsidR="00D5430A">
        <w:t xml:space="preserve"> </w:t>
      </w:r>
      <w:r>
        <w:t>(Article 28.[4])</w:t>
      </w:r>
    </w:p>
    <w:p w14:paraId="79A15389" w14:textId="77777777" w:rsidR="00625EEA" w:rsidRPr="009A6C8D" w:rsidRDefault="00625EEA" w:rsidP="00625EEA">
      <w:pPr>
        <w:pStyle w:val="ProductList-Body"/>
        <w:spacing w:after="120"/>
        <w:ind w:left="158"/>
      </w:pPr>
      <w:r>
        <w:rPr>
          <w:b/>
        </w:rPr>
        <w:t>4.</w:t>
      </w:r>
      <w:r>
        <w:t xml:space="preserve"> Tenint en compte l’estat de la tècnica, els costos d'aplicació i la natura, l'abast, el context i les finalitats del tractament, així com els riscos de probabilitat i gravetat variables pels drets i llibertats de les persones físiques, el Client i Microsoft aplicaran mesures tècniques i organitzatives apropiades per garantir el nivell de seguretat adequat al risc, que en el seu cas inclogui, entre d'altres: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la pseudonimització i el xifratge de Dades Personals; </w:t>
      </w:r>
    </w:p>
    <w:p w14:paraId="73702569" w14:textId="77777777" w:rsidR="00625EEA" w:rsidRPr="009A6C8D" w:rsidRDefault="00625EEA" w:rsidP="001516C7">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resiliència permanents dels sistemes i els serveis de tractament;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la capacitat de restaurar la disponibilitat i l'accés a les Dades Personals de manera ràpida i en cas d'incident físic o tècnic; i</w:t>
      </w:r>
    </w:p>
    <w:p w14:paraId="40E7ABA1" w14:textId="2EC68CEA" w:rsidR="00625EEA" w:rsidRPr="009A6C8D" w:rsidRDefault="00625EEA" w:rsidP="00625EEA">
      <w:pPr>
        <w:pStyle w:val="ProductList-Body"/>
        <w:spacing w:after="120"/>
        <w:ind w:left="1440" w:hanging="720"/>
      </w:pPr>
      <w:r>
        <w:rPr>
          <w:rFonts w:cstheme="minorHAnsi"/>
          <w:b/>
          <w:szCs w:val="18"/>
        </w:rPr>
        <w:t>(d)</w:t>
      </w:r>
      <w:r>
        <w:rPr>
          <w:rFonts w:cstheme="minorHAnsi"/>
          <w:szCs w:val="18"/>
        </w:rPr>
        <w:tab/>
        <w:t>un procés de verificació, avaluació i valoració regulars pel que fa a l'eficàcia de les mesures tècniques i organitzatives per garantir la seguretat del tractament.</w:t>
      </w:r>
      <w:r w:rsidR="00D5430A">
        <w:rPr>
          <w:rFonts w:cstheme="minorHAnsi"/>
          <w:szCs w:val="18"/>
        </w:rPr>
        <w:t xml:space="preserve"> </w:t>
      </w:r>
      <w:r>
        <w:rPr>
          <w:rFonts w:cstheme="minorHAnsi"/>
          <w:szCs w:val="18"/>
        </w:rPr>
        <w:t>[Article 32(1)]</w:t>
      </w:r>
    </w:p>
    <w:p w14:paraId="12B01B5A" w14:textId="51A2A915" w:rsidR="00625EEA" w:rsidRPr="009A6C8D" w:rsidRDefault="00625EEA" w:rsidP="00625EEA">
      <w:pPr>
        <w:pStyle w:val="ProductList-Body"/>
        <w:spacing w:after="120"/>
        <w:ind w:left="158"/>
      </w:pPr>
      <w:r>
        <w:rPr>
          <w:b/>
        </w:rPr>
        <w:t>5.</w:t>
      </w:r>
      <w:r>
        <w:t xml:space="preserve"> En avaluar l’adequació del nivell de seguretat, es tindran en compte els riscos que presenti el tractament de dades, en particular, com a conseqüència de la destrucció, pèrdua o alteració accidental o il·lícita de Dades Personals transmeses, conservades o tractades d’una altra manera, o</w:t>
      </w:r>
      <w:r w:rsidR="00D5430A">
        <w:t xml:space="preserve"> </w:t>
      </w:r>
      <w:r>
        <w:t>la comunicació o accés no autoritzat a aquestes dades.</w:t>
      </w:r>
      <w:r w:rsidR="00D5430A">
        <w:t xml:space="preserve"> </w:t>
      </w:r>
      <w:r>
        <w:t>(Article 32.[2])</w:t>
      </w:r>
    </w:p>
    <w:p w14:paraId="091619B3" w14:textId="17359668" w:rsidR="00625EEA" w:rsidRPr="009A6C8D" w:rsidRDefault="00625EEA" w:rsidP="00625EEA">
      <w:pPr>
        <w:pStyle w:val="ProductList-Body"/>
        <w:spacing w:after="120"/>
        <w:ind w:left="158"/>
      </w:pPr>
      <w:r>
        <w:rPr>
          <w:b/>
        </w:rPr>
        <w:t>6.</w:t>
      </w:r>
      <w:r>
        <w:t xml:space="preserve"> El Client i Microsoft prendran mesures per garantir que qualsevol persona que actuï sota l'autoritat del Client o de Microsoft i que tingui accés a Dades Personals només pugui tractar aquestes dades seguint instruccions del Client, tret que hi estigui obligada en virtut del Dret de la Unió o dels Estats Membres.</w:t>
      </w:r>
      <w:r w:rsidR="00D5430A">
        <w:t xml:space="preserve"> </w:t>
      </w:r>
      <w:r>
        <w:t>(Article 32.[4])</w:t>
      </w:r>
    </w:p>
    <w:p w14:paraId="2FE49EE0" w14:textId="38EF3086" w:rsidR="00625EEA" w:rsidRPr="009A6C8D" w:rsidRDefault="00625EEA" w:rsidP="00625EEA">
      <w:pPr>
        <w:pStyle w:val="ProductList-Body"/>
        <w:spacing w:after="120"/>
        <w:ind w:left="158"/>
      </w:pPr>
      <w:r>
        <w:rPr>
          <w:b/>
        </w:rPr>
        <w:t>7.</w:t>
      </w:r>
      <w:r>
        <w:t xml:space="preserve"> Microsoft notificarà al Client sense retard indegut les infraccions de seguretat de Dades Personals (de les quals tingui coneixement). [Article</w:t>
      </w:r>
      <w:r w:rsidR="00EA0FA2">
        <w:t> </w:t>
      </w:r>
      <w:r>
        <w:t xml:space="preserve">33.2]. Aquesta notificació inclourà la informació que un encarregat del tractament ha de proporcionar a un responsable en virtut de l'Article 33(3) en la mesura en què aquesta informació estigui raonablement disponible per a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5134CE" w14:textId="77777777" w:rsidR="00730F8F" w:rsidRDefault="00730F8F" w:rsidP="002B6601">
      <w:pPr>
        <w:spacing w:after="0" w:line="240" w:lineRule="auto"/>
      </w:pPr>
      <w:r>
        <w:separator/>
      </w:r>
    </w:p>
  </w:endnote>
  <w:endnote w:type="continuationSeparator" w:id="0">
    <w:p w14:paraId="4773C496" w14:textId="77777777" w:rsidR="00730F8F" w:rsidRDefault="00730F8F" w:rsidP="002B6601">
      <w:pPr>
        <w:spacing w:after="0" w:line="240" w:lineRule="auto"/>
      </w:pPr>
      <w:r>
        <w:continuationSeparator/>
      </w:r>
    </w:p>
  </w:endnote>
  <w:endnote w:type="continuationNotice" w:id="1">
    <w:p w14:paraId="0444C7F1" w14:textId="77777777" w:rsidR="00730F8F" w:rsidRDefault="00730F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DA7DB5" w14:textId="77777777" w:rsidR="00A6021C" w:rsidRDefault="00A602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C7381E" w14:textId="77777777" w:rsidR="00A6021C" w:rsidRDefault="00A602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730F8F" w:rsidP="002C4382">
          <w:pPr>
            <w:pStyle w:val="ProductList-OfferingBody"/>
            <w:ind w:left="-77" w:right="-73"/>
            <w:jc w:val="center"/>
            <w:rPr>
              <w:color w:val="808080" w:themeColor="background1" w:themeShade="80"/>
              <w:sz w:val="14"/>
              <w:szCs w:val="14"/>
            </w:rPr>
          </w:pPr>
          <w:hyperlink w:anchor="TableofContents" w:history="1">
            <w:r w:rsidR="000E4CF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730F8F" w:rsidP="002C4382">
          <w:pPr>
            <w:pStyle w:val="ProductList-OfferingBody"/>
            <w:ind w:left="-72" w:right="-74"/>
            <w:jc w:val="center"/>
            <w:rPr>
              <w:color w:val="808080" w:themeColor="background1" w:themeShade="80"/>
              <w:sz w:val="14"/>
              <w:szCs w:val="14"/>
            </w:rPr>
          </w:pPr>
          <w:hyperlink w:anchor="Introducció" w:history="1">
            <w:r w:rsidR="000E4CF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730F8F" w:rsidP="002C4382">
          <w:pPr>
            <w:pStyle w:val="ProductList-OfferingBody"/>
            <w:ind w:left="-72" w:right="-75"/>
            <w:jc w:val="center"/>
            <w:rPr>
              <w:color w:val="808080" w:themeColor="background1" w:themeShade="80"/>
              <w:sz w:val="14"/>
              <w:szCs w:val="14"/>
            </w:rPr>
          </w:pPr>
          <w:hyperlink w:anchor="GeneralTerms" w:history="1">
            <w:r w:rsidR="000E4CF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730F8F" w:rsidP="002C4382">
          <w:pPr>
            <w:pStyle w:val="ProductList-OfferingBody"/>
            <w:ind w:left="-72" w:right="-77"/>
            <w:jc w:val="center"/>
            <w:rPr>
              <w:color w:val="808080" w:themeColor="background1" w:themeShade="80"/>
              <w:sz w:val="14"/>
              <w:szCs w:val="14"/>
            </w:rPr>
          </w:pPr>
          <w:hyperlink w:anchor="PrivacyandSecurityTerms" w:history="1">
            <w:r w:rsidR="000E4CF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730F8F"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730F8F" w:rsidP="002C4382">
          <w:pPr>
            <w:pStyle w:val="ProductList-OfferingBody"/>
            <w:ind w:left="-72" w:right="-76"/>
            <w:jc w:val="center"/>
            <w:rPr>
              <w:color w:val="808080" w:themeColor="background1" w:themeShade="80"/>
              <w:sz w:val="14"/>
              <w:szCs w:val="14"/>
            </w:rPr>
          </w:pPr>
          <w:hyperlink w:anchor="Apèndix 1" w:history="1">
            <w:r w:rsidR="000E4CF9">
              <w:rPr>
                <w:rStyle w:val="Hyperlink"/>
                <w:sz w:val="14"/>
                <w:szCs w:val="14"/>
              </w:rPr>
              <w:t>Apèndixs</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4D4B65" w14:textId="54958B5D" w:rsidR="001516C7" w:rsidRPr="00171B2E" w:rsidRDefault="001516C7" w:rsidP="001516C7">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1" behindDoc="0" locked="0" layoutInCell="0" allowOverlap="1" wp14:anchorId="3FC3249C" wp14:editId="3C6041D9">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D9F8F68" w14:textId="77777777" w:rsidR="001516C7" w:rsidRPr="00B0434E" w:rsidRDefault="001516C7" w:rsidP="001516C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FC3249C"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0D9F8F68" w14:textId="77777777" w:rsidR="001516C7" w:rsidRPr="00B0434E" w:rsidRDefault="001516C7" w:rsidP="001516C7">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Catalan</w:t>
        </w:r>
        <w:r w:rsidRPr="004D27A6">
          <w:rPr>
            <w:color w:val="404040" w:themeColor="text1" w:themeTint="BF"/>
            <w:sz w:val="16"/>
            <w:szCs w:val="16"/>
          </w:rPr>
          <w:t xml:space="preserve">, </w:t>
        </w:r>
        <w:r w:rsidR="00A6021C">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E3772">
          <w:rPr>
            <w:noProof/>
            <w:color w:val="404040" w:themeColor="text1" w:themeTint="BF"/>
            <w:sz w:val="16"/>
            <w:szCs w:val="16"/>
          </w:rPr>
          <w:t>21</w:t>
        </w:r>
        <w:r w:rsidRPr="004D27A6">
          <w:rPr>
            <w:noProof/>
            <w:color w:val="404040" w:themeColor="text1" w:themeTint="BF"/>
            <w:sz w:val="16"/>
            <w:szCs w:val="16"/>
          </w:rPr>
          <w:fldChar w:fldCharType="end"/>
        </w:r>
      </w:sdtContent>
    </w:sdt>
  </w:p>
  <w:p w14:paraId="59522786" w14:textId="77777777" w:rsidR="001516C7" w:rsidRPr="00591643" w:rsidRDefault="001516C7" w:rsidP="001516C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3CB129" w14:textId="5902DAC1" w:rsidR="001516C7" w:rsidRPr="00171B2E" w:rsidRDefault="001516C7" w:rsidP="001516C7">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9" behindDoc="0" locked="0" layoutInCell="0" allowOverlap="1" wp14:anchorId="67DCE601" wp14:editId="20709B04">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9396DF9" w14:textId="77777777" w:rsidR="001516C7" w:rsidRPr="00B0434E" w:rsidRDefault="001516C7" w:rsidP="001516C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7DCE601"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09396DF9" w14:textId="77777777" w:rsidR="001516C7" w:rsidRPr="00B0434E" w:rsidRDefault="001516C7" w:rsidP="001516C7">
                    <w:pPr>
                      <w:spacing w:after="0"/>
                      <w:rPr>
                        <w:rFonts w:ascii="Calibri" w:hAnsi="Calibri" w:cs="Calibri"/>
                        <w:color w:val="000000"/>
                        <w:sz w:val="20"/>
                      </w:rPr>
                    </w:pPr>
                  </w:p>
                </w:txbxContent>
              </v:textbox>
              <w10:wrap anchorx="page" anchory="page"/>
            </v:shape>
          </w:pict>
        </mc:Fallback>
      </mc:AlternateContent>
    </w:r>
    <w:sdt>
      <w:sdtPr>
        <w:id w:val="-174818937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102BEA">
          <w:rPr>
            <w:color w:val="404040" w:themeColor="text1" w:themeTint="BF"/>
            <w:sz w:val="16"/>
            <w:szCs w:val="16"/>
          </w:rPr>
          <w:t>Catalan</w:t>
        </w:r>
        <w:r w:rsidRPr="004D27A6">
          <w:rPr>
            <w:color w:val="404040" w:themeColor="text1" w:themeTint="BF"/>
            <w:sz w:val="16"/>
            <w:szCs w:val="16"/>
          </w:rPr>
          <w:t xml:space="preserve">, </w:t>
        </w:r>
        <w:r w:rsidR="00A6021C">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11456">
          <w:rPr>
            <w:noProof/>
            <w:color w:val="404040" w:themeColor="text1" w:themeTint="BF"/>
            <w:sz w:val="16"/>
            <w:szCs w:val="16"/>
          </w:rPr>
          <w:t>3</w:t>
        </w:r>
        <w:r w:rsidRPr="004D27A6">
          <w:rPr>
            <w:noProof/>
            <w:color w:val="404040" w:themeColor="text1" w:themeTint="BF"/>
            <w:sz w:val="16"/>
            <w:szCs w:val="16"/>
          </w:rPr>
          <w:fldChar w:fldCharType="end"/>
        </w:r>
      </w:sdtContent>
    </w:sdt>
  </w:p>
  <w:p w14:paraId="62656B94" w14:textId="77777777" w:rsidR="001516C7" w:rsidRPr="00591643" w:rsidRDefault="001516C7" w:rsidP="001516C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93FA8B" w14:textId="77777777" w:rsidR="00730F8F" w:rsidRDefault="00730F8F" w:rsidP="002B6601">
      <w:pPr>
        <w:spacing w:after="0" w:line="240" w:lineRule="auto"/>
      </w:pPr>
      <w:r>
        <w:separator/>
      </w:r>
    </w:p>
  </w:footnote>
  <w:footnote w:type="continuationSeparator" w:id="0">
    <w:p w14:paraId="6FD7EF5E" w14:textId="77777777" w:rsidR="00730F8F" w:rsidRDefault="00730F8F" w:rsidP="002B6601">
      <w:pPr>
        <w:spacing w:after="0" w:line="240" w:lineRule="auto"/>
      </w:pPr>
      <w:r>
        <w:continuationSeparator/>
      </w:r>
    </w:p>
  </w:footnote>
  <w:footnote w:type="continuationNotice" w:id="1">
    <w:p w14:paraId="039251B5" w14:textId="77777777" w:rsidR="00730F8F" w:rsidRDefault="00730F8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3B39DE" w14:textId="77777777" w:rsidR="00A6021C" w:rsidRDefault="00A602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5B6381C8" w:rsidR="00B052E7" w:rsidRPr="00DC08DC" w:rsidRDefault="00730F8F"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Annex de Protecció de Dades dels Serveis Professionals de Microsoft (català, febrer de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EE3772">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Annex </w:t>
        </w:r>
        <w:r>
          <w:rPr>
            <w:sz w:val="16"/>
            <w:szCs w:val="16"/>
          </w:rPr>
          <w:t>de Protecció de Dades dels Serveis Online de Microsoft (català, gener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zi0x8C5VelR1EUUImojA4u7fDLare1hJuWR7TCPPEu9svE6W2AKsQq+473fdK+lk4SAIxBJhtXsSbdXrtbqtHw==" w:salt="kMqS8uhavChHJu/p8ZJee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765A0"/>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058A"/>
    <w:rsid w:val="000F22DE"/>
    <w:rsid w:val="000F77AC"/>
    <w:rsid w:val="001045D1"/>
    <w:rsid w:val="00114388"/>
    <w:rsid w:val="00116A51"/>
    <w:rsid w:val="001407C2"/>
    <w:rsid w:val="0014141B"/>
    <w:rsid w:val="00142ADF"/>
    <w:rsid w:val="00143DAE"/>
    <w:rsid w:val="00144A6E"/>
    <w:rsid w:val="0014639B"/>
    <w:rsid w:val="001516C7"/>
    <w:rsid w:val="001526A3"/>
    <w:rsid w:val="00157C1B"/>
    <w:rsid w:val="0016396D"/>
    <w:rsid w:val="00164BE9"/>
    <w:rsid w:val="00174614"/>
    <w:rsid w:val="00175B4C"/>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72721"/>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0677D"/>
    <w:rsid w:val="004106F5"/>
    <w:rsid w:val="00414EAA"/>
    <w:rsid w:val="00421060"/>
    <w:rsid w:val="00427921"/>
    <w:rsid w:val="00450CB8"/>
    <w:rsid w:val="004551AA"/>
    <w:rsid w:val="00455358"/>
    <w:rsid w:val="00455945"/>
    <w:rsid w:val="00465E50"/>
    <w:rsid w:val="0046738E"/>
    <w:rsid w:val="00467DD6"/>
    <w:rsid w:val="00477D7C"/>
    <w:rsid w:val="00490D0F"/>
    <w:rsid w:val="004B2DA8"/>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55B2A"/>
    <w:rsid w:val="00655B2C"/>
    <w:rsid w:val="00664C3F"/>
    <w:rsid w:val="0067097F"/>
    <w:rsid w:val="006731DA"/>
    <w:rsid w:val="00693077"/>
    <w:rsid w:val="006A3826"/>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0F8F"/>
    <w:rsid w:val="0073232B"/>
    <w:rsid w:val="00733639"/>
    <w:rsid w:val="0074368E"/>
    <w:rsid w:val="00745F29"/>
    <w:rsid w:val="00750545"/>
    <w:rsid w:val="007540EB"/>
    <w:rsid w:val="007566E0"/>
    <w:rsid w:val="007704A0"/>
    <w:rsid w:val="00775349"/>
    <w:rsid w:val="00775D9C"/>
    <w:rsid w:val="0078698C"/>
    <w:rsid w:val="007A044F"/>
    <w:rsid w:val="007A3F7A"/>
    <w:rsid w:val="007B1CBC"/>
    <w:rsid w:val="007B3E05"/>
    <w:rsid w:val="007B5A5A"/>
    <w:rsid w:val="007C117C"/>
    <w:rsid w:val="007D16BE"/>
    <w:rsid w:val="007E21EB"/>
    <w:rsid w:val="007E58DB"/>
    <w:rsid w:val="007E5DA0"/>
    <w:rsid w:val="007F5912"/>
    <w:rsid w:val="007F5DA4"/>
    <w:rsid w:val="00803789"/>
    <w:rsid w:val="0081259F"/>
    <w:rsid w:val="00812C8B"/>
    <w:rsid w:val="0081512E"/>
    <w:rsid w:val="008205B3"/>
    <w:rsid w:val="0082263D"/>
    <w:rsid w:val="0082589E"/>
    <w:rsid w:val="00833A8E"/>
    <w:rsid w:val="00841444"/>
    <w:rsid w:val="00841854"/>
    <w:rsid w:val="0086626A"/>
    <w:rsid w:val="00873349"/>
    <w:rsid w:val="00875527"/>
    <w:rsid w:val="00875D7F"/>
    <w:rsid w:val="008941C1"/>
    <w:rsid w:val="00895280"/>
    <w:rsid w:val="008A06F1"/>
    <w:rsid w:val="008B661D"/>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C058C"/>
    <w:rsid w:val="009D0187"/>
    <w:rsid w:val="009D2598"/>
    <w:rsid w:val="009D78C4"/>
    <w:rsid w:val="009E5D01"/>
    <w:rsid w:val="009E6DC6"/>
    <w:rsid w:val="009F284C"/>
    <w:rsid w:val="009F32B5"/>
    <w:rsid w:val="00A015D1"/>
    <w:rsid w:val="00A05C87"/>
    <w:rsid w:val="00A11456"/>
    <w:rsid w:val="00A11E17"/>
    <w:rsid w:val="00A13435"/>
    <w:rsid w:val="00A148BB"/>
    <w:rsid w:val="00A15043"/>
    <w:rsid w:val="00A25396"/>
    <w:rsid w:val="00A2664B"/>
    <w:rsid w:val="00A27069"/>
    <w:rsid w:val="00A27C73"/>
    <w:rsid w:val="00A3523A"/>
    <w:rsid w:val="00A37088"/>
    <w:rsid w:val="00A37FA5"/>
    <w:rsid w:val="00A42107"/>
    <w:rsid w:val="00A4569D"/>
    <w:rsid w:val="00A517EB"/>
    <w:rsid w:val="00A56509"/>
    <w:rsid w:val="00A6021C"/>
    <w:rsid w:val="00A62345"/>
    <w:rsid w:val="00A6462F"/>
    <w:rsid w:val="00A7752B"/>
    <w:rsid w:val="00A80FC4"/>
    <w:rsid w:val="00A856AE"/>
    <w:rsid w:val="00A9754C"/>
    <w:rsid w:val="00AB0EA7"/>
    <w:rsid w:val="00AB6BFF"/>
    <w:rsid w:val="00AB78AD"/>
    <w:rsid w:val="00AC60ED"/>
    <w:rsid w:val="00AD2F0F"/>
    <w:rsid w:val="00AE5113"/>
    <w:rsid w:val="00B052E7"/>
    <w:rsid w:val="00B15613"/>
    <w:rsid w:val="00B443C7"/>
    <w:rsid w:val="00B44820"/>
    <w:rsid w:val="00B47252"/>
    <w:rsid w:val="00B62559"/>
    <w:rsid w:val="00B66FF3"/>
    <w:rsid w:val="00B712DA"/>
    <w:rsid w:val="00B75251"/>
    <w:rsid w:val="00B7767A"/>
    <w:rsid w:val="00B83905"/>
    <w:rsid w:val="00B93772"/>
    <w:rsid w:val="00B9431F"/>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872DB"/>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5430A"/>
    <w:rsid w:val="00D60A6A"/>
    <w:rsid w:val="00D64FB6"/>
    <w:rsid w:val="00D71FB1"/>
    <w:rsid w:val="00D72A0F"/>
    <w:rsid w:val="00D7427E"/>
    <w:rsid w:val="00D874B5"/>
    <w:rsid w:val="00DA2AB8"/>
    <w:rsid w:val="00DA5CF8"/>
    <w:rsid w:val="00DB097A"/>
    <w:rsid w:val="00DB7289"/>
    <w:rsid w:val="00DE4A23"/>
    <w:rsid w:val="00E02086"/>
    <w:rsid w:val="00E07AC2"/>
    <w:rsid w:val="00E17015"/>
    <w:rsid w:val="00E23FA0"/>
    <w:rsid w:val="00E2424D"/>
    <w:rsid w:val="00E27D1B"/>
    <w:rsid w:val="00E31881"/>
    <w:rsid w:val="00E35C20"/>
    <w:rsid w:val="00E36ECD"/>
    <w:rsid w:val="00E46A8A"/>
    <w:rsid w:val="00E50E79"/>
    <w:rsid w:val="00E5430C"/>
    <w:rsid w:val="00E633F0"/>
    <w:rsid w:val="00E67A50"/>
    <w:rsid w:val="00E76C27"/>
    <w:rsid w:val="00E81EAB"/>
    <w:rsid w:val="00E84D65"/>
    <w:rsid w:val="00E87C03"/>
    <w:rsid w:val="00E93075"/>
    <w:rsid w:val="00E93DAD"/>
    <w:rsid w:val="00E93E5F"/>
    <w:rsid w:val="00E94026"/>
    <w:rsid w:val="00E9455A"/>
    <w:rsid w:val="00E966FB"/>
    <w:rsid w:val="00EA0A29"/>
    <w:rsid w:val="00EA0FA2"/>
    <w:rsid w:val="00EA34BB"/>
    <w:rsid w:val="00EA45FD"/>
    <w:rsid w:val="00EA573E"/>
    <w:rsid w:val="00EB718D"/>
    <w:rsid w:val="00EC7CE0"/>
    <w:rsid w:val="00ED268F"/>
    <w:rsid w:val="00ED598A"/>
    <w:rsid w:val="00EE3772"/>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AD77FA-5576-4250-8B1A-48BDF532A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13342</Words>
  <Characters>76052</Characters>
  <Application>Microsoft Office Word</Application>
  <DocSecurity>0</DocSecurity>
  <Lines>633</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2020-02-14T21:25:00Z</dcterms:created>
  <dcterms:modified xsi:type="dcterms:W3CDTF">2020-02-14T21:25:00Z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