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34933F" w14:textId="77777777" w:rsidR="006111DC" w:rsidRPr="006111DC" w:rsidRDefault="006111DC" w:rsidP="006111DC">
      <w:pPr>
        <w:pStyle w:val="ProductList-Body"/>
        <w:ind w:right="8640"/>
        <w:rPr>
          <w:rFonts w:cstheme="minorHAnsi"/>
          <w:sz w:val="14"/>
          <w:szCs w:val="14"/>
        </w:rPr>
      </w:pPr>
      <w:bookmarkStart w:id="0" w:name="CoverPage"/>
    </w:p>
    <w:p w14:paraId="4401B386" w14:textId="77777777" w:rsidR="006111DC" w:rsidRPr="006111DC" w:rsidRDefault="006111DC" w:rsidP="006111DC">
      <w:pPr>
        <w:pStyle w:val="ProductList-Body"/>
        <w:ind w:right="8640"/>
        <w:rPr>
          <w:rFonts w:cstheme="minorHAnsi"/>
          <w:sz w:val="14"/>
          <w:szCs w:val="14"/>
        </w:rPr>
      </w:pPr>
      <w:r w:rsidRPr="006111DC">
        <w:rPr>
          <w:rFonts w:cstheme="minorHAnsi"/>
          <w:color w:val="FFFFFF" w:themeColor="background1"/>
          <w:sz w:val="14"/>
          <w:szCs w:val="14"/>
        </w:rPr>
        <w:t xml:space="preserve"> </w:t>
      </w:r>
    </w:p>
    <w:p w14:paraId="1050FB24" w14:textId="77777777" w:rsidR="006111DC" w:rsidRPr="006111DC" w:rsidRDefault="006111DC" w:rsidP="006111DC">
      <w:pPr>
        <w:pStyle w:val="ProductList-Body"/>
        <w:ind w:right="8640"/>
        <w:rPr>
          <w:rFonts w:cstheme="minorHAnsi"/>
          <w:sz w:val="14"/>
          <w:szCs w:val="14"/>
        </w:rPr>
      </w:pPr>
      <w:r w:rsidRPr="006111DC">
        <w:rPr>
          <w:rFonts w:cstheme="minorHAnsi"/>
          <w:color w:val="FFFFFF" w:themeColor="background1"/>
          <w:sz w:val="14"/>
          <w:szCs w:val="14"/>
        </w:rPr>
        <w:tab/>
      </w:r>
    </w:p>
    <w:bookmarkEnd w:id="0"/>
    <w:p w14:paraId="0DBF574B" w14:textId="60A45182" w:rsidR="006111DC" w:rsidRPr="001A13A8" w:rsidRDefault="006111DC" w:rsidP="006111DC">
      <w:pPr>
        <w:pStyle w:val="ProductList-Body"/>
        <w:shd w:val="clear" w:color="auto" w:fill="00BCF2"/>
        <w:spacing w:after="900"/>
        <w:ind w:right="8640"/>
        <w:rPr>
          <w:rFonts w:cstheme="minorHAnsi"/>
          <w:sz w:val="32"/>
          <w:szCs w:val="32"/>
          <w:lang w:val="en-US"/>
        </w:rPr>
      </w:pPr>
      <w:r w:rsidRPr="00EC0221">
        <w:rPr>
          <w:rFonts w:cstheme="minorHAnsi"/>
          <w:color w:val="FFFFFF" w:themeColor="background1"/>
          <w:sz w:val="32"/>
          <w:szCs w:val="32"/>
        </w:rPr>
        <w:tab/>
      </w:r>
    </w:p>
    <w:p w14:paraId="0084891B" w14:textId="77777777" w:rsidR="006111DC" w:rsidRPr="00EC0221" w:rsidRDefault="006111DC" w:rsidP="006111DC">
      <w:pPr>
        <w:pStyle w:val="ProductList-Body"/>
        <w:shd w:val="clear" w:color="auto" w:fill="00BCF2"/>
        <w:ind w:right="8640"/>
        <w:rPr>
          <w:rFonts w:cstheme="minorHAnsi"/>
        </w:rPr>
      </w:pPr>
    </w:p>
    <w:p w14:paraId="778C6E67" w14:textId="77777777" w:rsidR="006111DC" w:rsidRPr="00EC0221" w:rsidRDefault="006111DC" w:rsidP="006111DC">
      <w:pPr>
        <w:pStyle w:val="ProductList-Body"/>
        <w:shd w:val="clear" w:color="auto" w:fill="00BCF2"/>
        <w:ind w:right="8640"/>
        <w:rPr>
          <w:rFonts w:cstheme="minorHAnsi"/>
        </w:rPr>
      </w:pPr>
    </w:p>
    <w:p w14:paraId="61745BF4" w14:textId="77777777" w:rsidR="006111DC" w:rsidRPr="00EC0221" w:rsidRDefault="006111DC" w:rsidP="006111DC">
      <w:pPr>
        <w:pStyle w:val="ProductList-Body"/>
        <w:shd w:val="clear" w:color="auto" w:fill="0072C6"/>
        <w:tabs>
          <w:tab w:val="clear" w:pos="158"/>
          <w:tab w:val="left" w:pos="180"/>
        </w:tabs>
        <w:ind w:right="1800"/>
        <w:rPr>
          <w:rFonts w:cstheme="minorHAnsi"/>
          <w:color w:val="FFFFFF" w:themeColor="background1"/>
          <w:sz w:val="72"/>
          <w:szCs w:val="72"/>
        </w:rPr>
      </w:pPr>
    </w:p>
    <w:p w14:paraId="47F892A8" w14:textId="77777777" w:rsidR="006111DC" w:rsidRPr="006111DC" w:rsidRDefault="006111DC" w:rsidP="006111DC">
      <w:pPr>
        <w:pStyle w:val="ProductList-Body"/>
        <w:shd w:val="clear" w:color="auto" w:fill="0072C6"/>
        <w:tabs>
          <w:tab w:val="clear" w:pos="158"/>
          <w:tab w:val="left" w:pos="720"/>
        </w:tabs>
        <w:ind w:left="709" w:right="1800" w:hanging="709"/>
        <w:rPr>
          <w:rFonts w:asciiTheme="majorHAnsi" w:hAnsiTheme="majorHAnsi" w:cstheme="majorHAnsi"/>
        </w:rPr>
      </w:pPr>
      <w:r w:rsidRPr="006111DC">
        <w:rPr>
          <w:rFonts w:asciiTheme="majorHAnsi" w:hAnsiTheme="majorHAnsi" w:cstheme="majorHAnsi"/>
          <w:color w:val="FFFFFF" w:themeColor="background1"/>
          <w:sz w:val="72"/>
          <w:szCs w:val="72"/>
        </w:rPr>
        <w:tab/>
      </w:r>
      <w:r w:rsidRPr="006111DC">
        <w:rPr>
          <w:rFonts w:asciiTheme="majorHAnsi" w:hAnsiTheme="majorHAnsi" w:cstheme="majorHAnsi"/>
          <w:color w:val="FFFFFF" w:themeColor="background1"/>
          <w:sz w:val="60"/>
          <w:szCs w:val="60"/>
        </w:rPr>
        <w:t xml:space="preserve">Microsoft </w:t>
      </w:r>
      <w:r w:rsidRPr="006111DC">
        <w:rPr>
          <w:rFonts w:asciiTheme="majorHAnsi" w:hAnsiTheme="majorHAnsi" w:cstheme="majorHAnsi"/>
          <w:color w:val="FFFFFF" w:themeColor="background1"/>
          <w:sz w:val="60"/>
          <w:szCs w:val="60"/>
        </w:rPr>
        <w:t>專業服務資料保護增補合約</w:t>
      </w:r>
    </w:p>
    <w:p w14:paraId="261F09E7" w14:textId="77777777" w:rsidR="006111DC" w:rsidRPr="006111DC" w:rsidRDefault="006111DC" w:rsidP="006111DC">
      <w:pPr>
        <w:pStyle w:val="ProductList-Body"/>
        <w:shd w:val="clear" w:color="auto" w:fill="0072C6"/>
        <w:tabs>
          <w:tab w:val="clear" w:pos="158"/>
          <w:tab w:val="left" w:pos="720"/>
        </w:tabs>
        <w:ind w:right="1800"/>
        <w:rPr>
          <w:rFonts w:asciiTheme="majorHAnsi" w:hAnsiTheme="majorHAnsi" w:cstheme="majorHAnsi"/>
        </w:rPr>
      </w:pPr>
      <w:r w:rsidRPr="006111DC">
        <w:rPr>
          <w:rFonts w:asciiTheme="majorHAnsi" w:hAnsiTheme="majorHAnsi" w:cstheme="majorHAnsi"/>
          <w:color w:val="FFFFFF" w:themeColor="background1"/>
          <w:sz w:val="72"/>
          <w:szCs w:val="72"/>
        </w:rPr>
        <w:tab/>
      </w:r>
      <w:r w:rsidRPr="006111DC">
        <w:rPr>
          <w:rFonts w:asciiTheme="majorHAnsi" w:hAnsiTheme="majorHAnsi" w:cstheme="majorHAnsi"/>
          <w:color w:val="FFFFFF" w:themeColor="background1"/>
          <w:sz w:val="48"/>
          <w:szCs w:val="72"/>
        </w:rPr>
        <w:t xml:space="preserve">2021 </w:t>
      </w:r>
      <w:r w:rsidRPr="006111DC">
        <w:rPr>
          <w:rFonts w:asciiTheme="majorHAnsi" w:hAnsiTheme="majorHAnsi" w:cstheme="majorHAnsi"/>
          <w:color w:val="FFFFFF" w:themeColor="background1"/>
          <w:sz w:val="48"/>
          <w:szCs w:val="72"/>
        </w:rPr>
        <w:t>年</w:t>
      </w:r>
      <w:r w:rsidRPr="006111DC">
        <w:rPr>
          <w:rFonts w:asciiTheme="majorHAnsi" w:hAnsiTheme="majorHAnsi" w:cstheme="majorHAnsi"/>
          <w:color w:val="FFFFFF" w:themeColor="background1"/>
          <w:sz w:val="48"/>
          <w:szCs w:val="72"/>
        </w:rPr>
        <w:t xml:space="preserve"> 4 </w:t>
      </w:r>
      <w:r w:rsidRPr="006111DC">
        <w:rPr>
          <w:rFonts w:asciiTheme="majorHAnsi" w:hAnsiTheme="majorHAnsi" w:cstheme="majorHAnsi"/>
          <w:color w:val="FFFFFF" w:themeColor="background1"/>
          <w:sz w:val="48"/>
          <w:szCs w:val="72"/>
        </w:rPr>
        <w:t>月</w:t>
      </w:r>
    </w:p>
    <w:p w14:paraId="0FCBB8B7" w14:textId="77777777" w:rsidR="006111DC" w:rsidRPr="00EC0221" w:rsidRDefault="006111DC" w:rsidP="006111DC">
      <w:pPr>
        <w:pStyle w:val="ProductList-Body"/>
        <w:shd w:val="clear" w:color="auto" w:fill="0072C6"/>
        <w:tabs>
          <w:tab w:val="clear" w:pos="158"/>
          <w:tab w:val="left" w:pos="360"/>
        </w:tabs>
        <w:ind w:right="1800"/>
        <w:rPr>
          <w:rFonts w:cstheme="minorHAnsi"/>
          <w:color w:val="FFFFFF" w:themeColor="background1"/>
          <w:sz w:val="48"/>
          <w:szCs w:val="48"/>
        </w:rPr>
      </w:pPr>
    </w:p>
    <w:p w14:paraId="1579F723" w14:textId="77777777" w:rsidR="006111DC" w:rsidRPr="00EC0221" w:rsidRDefault="006111DC" w:rsidP="006111DC">
      <w:pPr>
        <w:pStyle w:val="ProductList-Body"/>
        <w:shd w:val="clear" w:color="auto" w:fill="0072C6"/>
        <w:tabs>
          <w:tab w:val="clear" w:pos="158"/>
          <w:tab w:val="left" w:pos="360"/>
        </w:tabs>
        <w:ind w:right="1800"/>
        <w:rPr>
          <w:rFonts w:cstheme="minorHAnsi"/>
          <w:color w:val="FFFFFF" w:themeColor="background1"/>
          <w:sz w:val="48"/>
          <w:szCs w:val="48"/>
        </w:rPr>
      </w:pPr>
    </w:p>
    <w:p w14:paraId="030AA51A" w14:textId="77777777" w:rsidR="006111DC" w:rsidRPr="00EC0221" w:rsidRDefault="006111DC" w:rsidP="006111DC">
      <w:pPr>
        <w:pStyle w:val="ProductList-Body"/>
        <w:rPr>
          <w:rFonts w:cstheme="minorHAnsi"/>
        </w:rPr>
      </w:pPr>
    </w:p>
    <w:p w14:paraId="4A6C9071" w14:textId="77777777" w:rsidR="006111DC" w:rsidRPr="00EC0221" w:rsidRDefault="006111DC" w:rsidP="006111DC">
      <w:pPr>
        <w:rPr>
          <w:rFonts w:cstheme="minorHAnsi"/>
        </w:rPr>
      </w:pPr>
      <w:r w:rsidRPr="00EC0221">
        <w:rPr>
          <w:rFonts w:cstheme="minorHAnsi"/>
        </w:rPr>
        <w:br w:type="page"/>
      </w:r>
    </w:p>
    <w:p w14:paraId="41EE0928" w14:textId="77777777" w:rsidR="006111DC" w:rsidRPr="00EC0221" w:rsidRDefault="006111DC" w:rsidP="006111DC">
      <w:pPr>
        <w:pStyle w:val="ProductList-Body"/>
        <w:spacing w:after="120"/>
        <w:outlineLvl w:val="0"/>
        <w:rPr>
          <w:rFonts w:cstheme="minorHAnsi"/>
          <w:b/>
          <w:sz w:val="40"/>
          <w:szCs w:val="40"/>
        </w:rPr>
        <w:sectPr w:rsidR="006111DC" w:rsidRPr="00EC0221" w:rsidSect="002C4382">
          <w:headerReference w:type="default" r:id="rId7"/>
          <w:headerReference w:type="first" r:id="rId8"/>
          <w:footerReference w:type="first" r:id="rId9"/>
          <w:pgSz w:w="12240" w:h="15840"/>
          <w:pgMar w:top="1440" w:right="720" w:bottom="1440" w:left="720" w:header="720" w:footer="720" w:gutter="0"/>
          <w:cols w:space="720"/>
          <w:docGrid w:linePitch="360"/>
        </w:sectPr>
      </w:pPr>
      <w:r w:rsidRPr="00EC0221">
        <w:rPr>
          <w:rFonts w:cstheme="minorHAnsi"/>
          <w:b/>
          <w:sz w:val="40"/>
          <w:szCs w:val="40"/>
        </w:rPr>
        <w:lastRenderedPageBreak/>
        <w:t>目錄</w:t>
      </w:r>
    </w:p>
    <w:p w14:paraId="63E226A9" w14:textId="6C8D5D27" w:rsidR="006111DC" w:rsidRPr="00EC0221" w:rsidRDefault="006111DC" w:rsidP="006111DC">
      <w:pPr>
        <w:pStyle w:val="TOC1"/>
        <w:tabs>
          <w:tab w:val="right" w:leader="dot" w:pos="5030"/>
        </w:tabs>
        <w:rPr>
          <w:rFonts w:cstheme="minorHAnsi"/>
          <w:b w:val="0"/>
          <w:caps w:val="0"/>
          <w:noProof/>
          <w:sz w:val="22"/>
          <w:lang w:val="en-IN" w:eastAsia="zh-CN" w:bidi="ar-SA"/>
        </w:rPr>
      </w:pPr>
      <w:r w:rsidRPr="00EC0221">
        <w:rPr>
          <w:rFonts w:cstheme="minorHAnsi"/>
        </w:rPr>
        <w:fldChar w:fldCharType="begin"/>
      </w:r>
      <w:r w:rsidRPr="00EC022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C0221">
        <w:rPr>
          <w:rFonts w:cstheme="minorHAnsi"/>
        </w:rPr>
        <w:fldChar w:fldCharType="separate"/>
      </w:r>
      <w:hyperlink w:anchor="_Toc68291763" w:history="1">
        <w:r w:rsidRPr="00EC0221">
          <w:rPr>
            <w:rStyle w:val="Hyperlink"/>
            <w:rFonts w:cstheme="minorHAnsi"/>
            <w:noProof/>
          </w:rPr>
          <w:t>簡介</w:t>
        </w:r>
        <w:r w:rsidRPr="00EC0221">
          <w:rPr>
            <w:rFonts w:cstheme="minorHAnsi"/>
            <w:noProof/>
            <w:webHidden/>
          </w:rPr>
          <w:tab/>
        </w:r>
        <w:r w:rsidRPr="00EC0221">
          <w:rPr>
            <w:rFonts w:cstheme="minorHAnsi"/>
            <w:noProof/>
            <w:webHidden/>
          </w:rPr>
          <w:fldChar w:fldCharType="begin"/>
        </w:r>
        <w:r w:rsidRPr="00EC0221">
          <w:rPr>
            <w:rFonts w:cstheme="minorHAnsi"/>
            <w:noProof/>
            <w:webHidden/>
          </w:rPr>
          <w:instrText xml:space="preserve"> PAGEREF _Toc68291763 \h </w:instrText>
        </w:r>
        <w:r w:rsidRPr="00EC0221">
          <w:rPr>
            <w:rFonts w:cstheme="minorHAnsi"/>
            <w:noProof/>
            <w:webHidden/>
          </w:rPr>
        </w:r>
        <w:r w:rsidRPr="00EC0221">
          <w:rPr>
            <w:rFonts w:cstheme="minorHAnsi"/>
            <w:noProof/>
            <w:webHidden/>
          </w:rPr>
          <w:fldChar w:fldCharType="separate"/>
        </w:r>
        <w:r w:rsidR="00551CBB">
          <w:rPr>
            <w:rFonts w:cstheme="minorHAnsi"/>
            <w:noProof/>
            <w:webHidden/>
          </w:rPr>
          <w:t>3</w:t>
        </w:r>
        <w:r w:rsidRPr="00EC0221">
          <w:rPr>
            <w:rFonts w:cstheme="minorHAnsi"/>
            <w:noProof/>
            <w:webHidden/>
          </w:rPr>
          <w:fldChar w:fldCharType="end"/>
        </w:r>
      </w:hyperlink>
    </w:p>
    <w:p w14:paraId="75F20725" w14:textId="19741923" w:rsidR="006111DC" w:rsidRPr="00EC0221" w:rsidRDefault="00F11787" w:rsidP="006111DC">
      <w:pPr>
        <w:pStyle w:val="TOC5"/>
        <w:tabs>
          <w:tab w:val="right" w:leader="dot" w:pos="5030"/>
        </w:tabs>
        <w:rPr>
          <w:rFonts w:cstheme="minorHAnsi"/>
          <w:noProof/>
          <w:sz w:val="22"/>
          <w:lang w:val="en-IN" w:eastAsia="zh-CN" w:bidi="ar-SA"/>
        </w:rPr>
      </w:pPr>
      <w:hyperlink w:anchor="_Toc68291764" w:history="1">
        <w:r w:rsidR="006111DC" w:rsidRPr="00EC0221">
          <w:rPr>
            <w:rStyle w:val="Hyperlink"/>
            <w:rFonts w:cstheme="minorHAnsi"/>
            <w:noProof/>
          </w:rPr>
          <w:t>適用之</w:t>
        </w:r>
        <w:r w:rsidR="006111DC" w:rsidRPr="00EC0221">
          <w:rPr>
            <w:rStyle w:val="Hyperlink"/>
            <w:rFonts w:cstheme="minorHAnsi"/>
            <w:noProof/>
          </w:rPr>
          <w:t xml:space="preserve"> DPA </w:t>
        </w:r>
        <w:r w:rsidR="006111DC" w:rsidRPr="00EC0221">
          <w:rPr>
            <w:rStyle w:val="Hyperlink"/>
            <w:rFonts w:cstheme="minorHAnsi"/>
            <w:noProof/>
          </w:rPr>
          <w:t>條款與更新</w:t>
        </w:r>
        <w:r w:rsidR="006111DC" w:rsidRPr="00EC0221">
          <w:rPr>
            <w:rFonts w:cstheme="minorHAnsi"/>
            <w:noProof/>
            <w:webHidden/>
          </w:rPr>
          <w:tab/>
        </w:r>
        <w:r w:rsidR="006111DC" w:rsidRPr="00EC0221">
          <w:rPr>
            <w:rFonts w:cstheme="minorHAnsi"/>
            <w:noProof/>
            <w:webHidden/>
          </w:rPr>
          <w:fldChar w:fldCharType="begin"/>
        </w:r>
        <w:r w:rsidR="006111DC" w:rsidRPr="00EC0221">
          <w:rPr>
            <w:rFonts w:cstheme="minorHAnsi"/>
            <w:noProof/>
            <w:webHidden/>
          </w:rPr>
          <w:instrText xml:space="preserve"> PAGEREF _Toc68291764 \h </w:instrText>
        </w:r>
        <w:r w:rsidR="006111DC" w:rsidRPr="00EC0221">
          <w:rPr>
            <w:rFonts w:cstheme="minorHAnsi"/>
            <w:noProof/>
            <w:webHidden/>
          </w:rPr>
        </w:r>
        <w:r w:rsidR="006111DC" w:rsidRPr="00EC0221">
          <w:rPr>
            <w:rFonts w:cstheme="minorHAnsi"/>
            <w:noProof/>
            <w:webHidden/>
          </w:rPr>
          <w:fldChar w:fldCharType="separate"/>
        </w:r>
        <w:r w:rsidR="00551CBB">
          <w:rPr>
            <w:rFonts w:cstheme="minorHAnsi"/>
            <w:noProof/>
            <w:webHidden/>
          </w:rPr>
          <w:t>3</w:t>
        </w:r>
        <w:r w:rsidR="006111DC" w:rsidRPr="00EC0221">
          <w:rPr>
            <w:rFonts w:cstheme="minorHAnsi"/>
            <w:noProof/>
            <w:webHidden/>
          </w:rPr>
          <w:fldChar w:fldCharType="end"/>
        </w:r>
      </w:hyperlink>
    </w:p>
    <w:p w14:paraId="610909E7" w14:textId="7463D17F" w:rsidR="006111DC" w:rsidRPr="00EC0221" w:rsidRDefault="00F11787" w:rsidP="006111DC">
      <w:pPr>
        <w:pStyle w:val="TOC5"/>
        <w:tabs>
          <w:tab w:val="right" w:leader="dot" w:pos="5030"/>
        </w:tabs>
        <w:rPr>
          <w:rFonts w:cstheme="minorHAnsi"/>
          <w:noProof/>
          <w:sz w:val="22"/>
          <w:lang w:val="en-IN" w:eastAsia="zh-CN" w:bidi="ar-SA"/>
        </w:rPr>
      </w:pPr>
      <w:hyperlink w:anchor="_Toc68291765" w:history="1">
        <w:r w:rsidR="006111DC" w:rsidRPr="00EC0221">
          <w:rPr>
            <w:rStyle w:val="Hyperlink"/>
            <w:rFonts w:cstheme="minorHAnsi"/>
            <w:noProof/>
          </w:rPr>
          <w:t>電子通知</w:t>
        </w:r>
        <w:r w:rsidR="006111DC" w:rsidRPr="00EC0221">
          <w:rPr>
            <w:rFonts w:cstheme="minorHAnsi"/>
            <w:noProof/>
            <w:webHidden/>
          </w:rPr>
          <w:tab/>
        </w:r>
        <w:r w:rsidR="006111DC" w:rsidRPr="00EC0221">
          <w:rPr>
            <w:rFonts w:cstheme="minorHAnsi"/>
            <w:noProof/>
            <w:webHidden/>
          </w:rPr>
          <w:fldChar w:fldCharType="begin"/>
        </w:r>
        <w:r w:rsidR="006111DC" w:rsidRPr="00EC0221">
          <w:rPr>
            <w:rFonts w:cstheme="minorHAnsi"/>
            <w:noProof/>
            <w:webHidden/>
          </w:rPr>
          <w:instrText xml:space="preserve"> PAGEREF _Toc68291765 \h </w:instrText>
        </w:r>
        <w:r w:rsidR="006111DC" w:rsidRPr="00EC0221">
          <w:rPr>
            <w:rFonts w:cstheme="minorHAnsi"/>
            <w:noProof/>
            <w:webHidden/>
          </w:rPr>
        </w:r>
        <w:r w:rsidR="006111DC" w:rsidRPr="00EC0221">
          <w:rPr>
            <w:rFonts w:cstheme="minorHAnsi"/>
            <w:noProof/>
            <w:webHidden/>
          </w:rPr>
          <w:fldChar w:fldCharType="separate"/>
        </w:r>
        <w:r w:rsidR="00551CBB">
          <w:rPr>
            <w:rFonts w:cstheme="minorHAnsi"/>
            <w:noProof/>
            <w:webHidden/>
          </w:rPr>
          <w:t>3</w:t>
        </w:r>
        <w:r w:rsidR="006111DC" w:rsidRPr="00EC0221">
          <w:rPr>
            <w:rFonts w:cstheme="minorHAnsi"/>
            <w:noProof/>
            <w:webHidden/>
          </w:rPr>
          <w:fldChar w:fldCharType="end"/>
        </w:r>
      </w:hyperlink>
    </w:p>
    <w:p w14:paraId="32CDDFAD" w14:textId="36D2DC39" w:rsidR="006111DC" w:rsidRPr="00EC0221" w:rsidRDefault="00F11787" w:rsidP="006111DC">
      <w:pPr>
        <w:pStyle w:val="TOC5"/>
        <w:tabs>
          <w:tab w:val="right" w:leader="dot" w:pos="5030"/>
        </w:tabs>
        <w:rPr>
          <w:rFonts w:cstheme="minorHAnsi"/>
          <w:noProof/>
          <w:sz w:val="22"/>
          <w:lang w:val="en-IN" w:eastAsia="zh-CN" w:bidi="ar-SA"/>
        </w:rPr>
      </w:pPr>
      <w:hyperlink w:anchor="_Toc68291766" w:history="1">
        <w:r w:rsidR="006111DC" w:rsidRPr="00EC0221">
          <w:rPr>
            <w:rStyle w:val="Hyperlink"/>
            <w:rFonts w:cstheme="minorHAnsi"/>
            <w:noProof/>
          </w:rPr>
          <w:t>先前版本</w:t>
        </w:r>
        <w:r w:rsidR="006111DC" w:rsidRPr="00EC0221">
          <w:rPr>
            <w:rFonts w:cstheme="minorHAnsi"/>
            <w:noProof/>
            <w:webHidden/>
          </w:rPr>
          <w:tab/>
        </w:r>
        <w:r w:rsidR="006111DC" w:rsidRPr="00EC0221">
          <w:rPr>
            <w:rFonts w:cstheme="minorHAnsi"/>
            <w:noProof/>
            <w:webHidden/>
          </w:rPr>
          <w:fldChar w:fldCharType="begin"/>
        </w:r>
        <w:r w:rsidR="006111DC" w:rsidRPr="00EC0221">
          <w:rPr>
            <w:rFonts w:cstheme="minorHAnsi"/>
            <w:noProof/>
            <w:webHidden/>
          </w:rPr>
          <w:instrText xml:space="preserve"> PAGEREF _Toc68291766 \h </w:instrText>
        </w:r>
        <w:r w:rsidR="006111DC" w:rsidRPr="00EC0221">
          <w:rPr>
            <w:rFonts w:cstheme="minorHAnsi"/>
            <w:noProof/>
            <w:webHidden/>
          </w:rPr>
        </w:r>
        <w:r w:rsidR="006111DC" w:rsidRPr="00EC0221">
          <w:rPr>
            <w:rFonts w:cstheme="minorHAnsi"/>
            <w:noProof/>
            <w:webHidden/>
          </w:rPr>
          <w:fldChar w:fldCharType="separate"/>
        </w:r>
        <w:r w:rsidR="00551CBB">
          <w:rPr>
            <w:rFonts w:cstheme="minorHAnsi"/>
            <w:noProof/>
            <w:webHidden/>
          </w:rPr>
          <w:t>3</w:t>
        </w:r>
        <w:r w:rsidR="006111DC" w:rsidRPr="00EC0221">
          <w:rPr>
            <w:rFonts w:cstheme="minorHAnsi"/>
            <w:noProof/>
            <w:webHidden/>
          </w:rPr>
          <w:fldChar w:fldCharType="end"/>
        </w:r>
      </w:hyperlink>
    </w:p>
    <w:p w14:paraId="1F0AB3E3" w14:textId="77F99C37" w:rsidR="006111DC" w:rsidRPr="00EC0221" w:rsidRDefault="00F11787" w:rsidP="006111DC">
      <w:pPr>
        <w:pStyle w:val="TOC1"/>
        <w:tabs>
          <w:tab w:val="right" w:leader="dot" w:pos="5030"/>
        </w:tabs>
        <w:rPr>
          <w:rFonts w:cstheme="minorHAnsi"/>
          <w:b w:val="0"/>
          <w:caps w:val="0"/>
          <w:noProof/>
          <w:sz w:val="22"/>
          <w:lang w:val="en-IN" w:eastAsia="zh-CN" w:bidi="ar-SA"/>
        </w:rPr>
      </w:pPr>
      <w:hyperlink w:anchor="_Toc68291767" w:history="1">
        <w:r w:rsidR="006111DC" w:rsidRPr="00EC0221">
          <w:rPr>
            <w:rStyle w:val="Hyperlink"/>
            <w:rFonts w:cstheme="minorHAnsi"/>
            <w:noProof/>
          </w:rPr>
          <w:t>定義</w:t>
        </w:r>
        <w:r w:rsidR="006111DC" w:rsidRPr="00EC0221">
          <w:rPr>
            <w:rFonts w:cstheme="minorHAnsi"/>
            <w:noProof/>
            <w:webHidden/>
          </w:rPr>
          <w:tab/>
        </w:r>
        <w:r w:rsidR="006111DC" w:rsidRPr="00EC0221">
          <w:rPr>
            <w:rFonts w:cstheme="minorHAnsi"/>
            <w:noProof/>
            <w:webHidden/>
          </w:rPr>
          <w:fldChar w:fldCharType="begin"/>
        </w:r>
        <w:r w:rsidR="006111DC" w:rsidRPr="00EC0221">
          <w:rPr>
            <w:rFonts w:cstheme="minorHAnsi"/>
            <w:noProof/>
            <w:webHidden/>
          </w:rPr>
          <w:instrText xml:space="preserve"> PAGEREF _Toc68291767 \h </w:instrText>
        </w:r>
        <w:r w:rsidR="006111DC" w:rsidRPr="00EC0221">
          <w:rPr>
            <w:rFonts w:cstheme="minorHAnsi"/>
            <w:noProof/>
            <w:webHidden/>
          </w:rPr>
        </w:r>
        <w:r w:rsidR="006111DC" w:rsidRPr="00EC0221">
          <w:rPr>
            <w:rFonts w:cstheme="minorHAnsi"/>
            <w:noProof/>
            <w:webHidden/>
          </w:rPr>
          <w:fldChar w:fldCharType="separate"/>
        </w:r>
        <w:r w:rsidR="00551CBB">
          <w:rPr>
            <w:rFonts w:cstheme="minorHAnsi"/>
            <w:noProof/>
            <w:webHidden/>
          </w:rPr>
          <w:t>4</w:t>
        </w:r>
        <w:r w:rsidR="006111DC" w:rsidRPr="00EC0221">
          <w:rPr>
            <w:rFonts w:cstheme="minorHAnsi"/>
            <w:noProof/>
            <w:webHidden/>
          </w:rPr>
          <w:fldChar w:fldCharType="end"/>
        </w:r>
      </w:hyperlink>
    </w:p>
    <w:p w14:paraId="78A3BC3D" w14:textId="742A6CA7" w:rsidR="006111DC" w:rsidRPr="00EC0221" w:rsidRDefault="00F11787" w:rsidP="006111DC">
      <w:pPr>
        <w:pStyle w:val="TOC1"/>
        <w:tabs>
          <w:tab w:val="right" w:leader="dot" w:pos="5030"/>
        </w:tabs>
        <w:rPr>
          <w:rFonts w:cstheme="minorHAnsi"/>
          <w:b w:val="0"/>
          <w:caps w:val="0"/>
          <w:noProof/>
          <w:sz w:val="22"/>
          <w:lang w:val="en-IN" w:eastAsia="zh-CN" w:bidi="ar-SA"/>
        </w:rPr>
      </w:pPr>
      <w:hyperlink w:anchor="_Toc68291768" w:history="1">
        <w:r w:rsidR="006111DC" w:rsidRPr="00EC0221">
          <w:rPr>
            <w:rStyle w:val="Hyperlink"/>
            <w:rFonts w:cstheme="minorHAnsi"/>
            <w:noProof/>
          </w:rPr>
          <w:t>一般條款</w:t>
        </w:r>
        <w:r w:rsidR="006111DC" w:rsidRPr="00EC0221">
          <w:rPr>
            <w:rFonts w:cstheme="minorHAnsi"/>
            <w:noProof/>
            <w:webHidden/>
          </w:rPr>
          <w:tab/>
        </w:r>
        <w:r w:rsidR="006111DC" w:rsidRPr="00EC0221">
          <w:rPr>
            <w:rFonts w:cstheme="minorHAnsi"/>
            <w:noProof/>
            <w:webHidden/>
          </w:rPr>
          <w:fldChar w:fldCharType="begin"/>
        </w:r>
        <w:r w:rsidR="006111DC" w:rsidRPr="00EC0221">
          <w:rPr>
            <w:rFonts w:cstheme="minorHAnsi"/>
            <w:noProof/>
            <w:webHidden/>
          </w:rPr>
          <w:instrText xml:space="preserve"> PAGEREF _Toc68291768 \h </w:instrText>
        </w:r>
        <w:r w:rsidR="006111DC" w:rsidRPr="00EC0221">
          <w:rPr>
            <w:rFonts w:cstheme="minorHAnsi"/>
            <w:noProof/>
            <w:webHidden/>
          </w:rPr>
        </w:r>
        <w:r w:rsidR="006111DC" w:rsidRPr="00EC0221">
          <w:rPr>
            <w:rFonts w:cstheme="minorHAnsi"/>
            <w:noProof/>
            <w:webHidden/>
          </w:rPr>
          <w:fldChar w:fldCharType="separate"/>
        </w:r>
        <w:r w:rsidR="00551CBB">
          <w:rPr>
            <w:rFonts w:cstheme="minorHAnsi"/>
            <w:noProof/>
            <w:webHidden/>
          </w:rPr>
          <w:t>5</w:t>
        </w:r>
        <w:r w:rsidR="006111DC" w:rsidRPr="00EC0221">
          <w:rPr>
            <w:rFonts w:cstheme="minorHAnsi"/>
            <w:noProof/>
            <w:webHidden/>
          </w:rPr>
          <w:fldChar w:fldCharType="end"/>
        </w:r>
      </w:hyperlink>
    </w:p>
    <w:p w14:paraId="3C7979E1" w14:textId="38A24EB0" w:rsidR="006111DC" w:rsidRPr="00EC0221" w:rsidRDefault="00F11787" w:rsidP="006111DC">
      <w:pPr>
        <w:pStyle w:val="TOC5"/>
        <w:tabs>
          <w:tab w:val="right" w:leader="dot" w:pos="5030"/>
        </w:tabs>
        <w:rPr>
          <w:rFonts w:cstheme="minorHAnsi"/>
          <w:noProof/>
          <w:sz w:val="22"/>
          <w:lang w:val="en-IN" w:eastAsia="zh-CN" w:bidi="ar-SA"/>
        </w:rPr>
      </w:pPr>
      <w:hyperlink w:anchor="_Toc68291769" w:history="1">
        <w:r w:rsidR="006111DC" w:rsidRPr="00EC0221">
          <w:rPr>
            <w:rStyle w:val="Hyperlink"/>
            <w:rFonts w:cstheme="minorHAnsi"/>
            <w:noProof/>
          </w:rPr>
          <w:t>法律遵循</w:t>
        </w:r>
        <w:r w:rsidR="006111DC" w:rsidRPr="00EC0221">
          <w:rPr>
            <w:rFonts w:cstheme="minorHAnsi"/>
            <w:noProof/>
            <w:webHidden/>
          </w:rPr>
          <w:tab/>
        </w:r>
        <w:r w:rsidR="006111DC" w:rsidRPr="00EC0221">
          <w:rPr>
            <w:rFonts w:cstheme="minorHAnsi"/>
            <w:noProof/>
            <w:webHidden/>
          </w:rPr>
          <w:fldChar w:fldCharType="begin"/>
        </w:r>
        <w:r w:rsidR="006111DC" w:rsidRPr="00EC0221">
          <w:rPr>
            <w:rFonts w:cstheme="minorHAnsi"/>
            <w:noProof/>
            <w:webHidden/>
          </w:rPr>
          <w:instrText xml:space="preserve"> PAGEREF _Toc68291769 \h </w:instrText>
        </w:r>
        <w:r w:rsidR="006111DC" w:rsidRPr="00EC0221">
          <w:rPr>
            <w:rFonts w:cstheme="minorHAnsi"/>
            <w:noProof/>
            <w:webHidden/>
          </w:rPr>
        </w:r>
        <w:r w:rsidR="006111DC" w:rsidRPr="00EC0221">
          <w:rPr>
            <w:rFonts w:cstheme="minorHAnsi"/>
            <w:noProof/>
            <w:webHidden/>
          </w:rPr>
          <w:fldChar w:fldCharType="separate"/>
        </w:r>
        <w:r w:rsidR="00551CBB">
          <w:rPr>
            <w:rFonts w:cstheme="minorHAnsi"/>
            <w:noProof/>
            <w:webHidden/>
          </w:rPr>
          <w:t>5</w:t>
        </w:r>
        <w:r w:rsidR="006111DC" w:rsidRPr="00EC0221">
          <w:rPr>
            <w:rFonts w:cstheme="minorHAnsi"/>
            <w:noProof/>
            <w:webHidden/>
          </w:rPr>
          <w:fldChar w:fldCharType="end"/>
        </w:r>
      </w:hyperlink>
    </w:p>
    <w:p w14:paraId="1B45812F" w14:textId="45815283" w:rsidR="006111DC" w:rsidRPr="00EC0221" w:rsidRDefault="00F11787" w:rsidP="006111DC">
      <w:pPr>
        <w:pStyle w:val="TOC5"/>
        <w:tabs>
          <w:tab w:val="right" w:leader="dot" w:pos="5030"/>
        </w:tabs>
        <w:rPr>
          <w:rFonts w:cstheme="minorHAnsi"/>
          <w:noProof/>
          <w:sz w:val="22"/>
          <w:lang w:val="en-IN" w:eastAsia="zh-CN" w:bidi="ar-SA"/>
        </w:rPr>
      </w:pPr>
      <w:hyperlink w:anchor="_Toc68291770" w:history="1">
        <w:r w:rsidR="006111DC" w:rsidRPr="00EC0221">
          <w:rPr>
            <w:rStyle w:val="Hyperlink"/>
            <w:rFonts w:cstheme="minorHAnsi"/>
            <w:noProof/>
          </w:rPr>
          <w:t>可接受的使用原則</w:t>
        </w:r>
        <w:r w:rsidR="006111DC" w:rsidRPr="00EC0221">
          <w:rPr>
            <w:rFonts w:cstheme="minorHAnsi"/>
            <w:noProof/>
            <w:webHidden/>
          </w:rPr>
          <w:tab/>
        </w:r>
        <w:r w:rsidR="006111DC" w:rsidRPr="00EC0221">
          <w:rPr>
            <w:rFonts w:cstheme="minorHAnsi"/>
            <w:noProof/>
            <w:webHidden/>
          </w:rPr>
          <w:fldChar w:fldCharType="begin"/>
        </w:r>
        <w:r w:rsidR="006111DC" w:rsidRPr="00EC0221">
          <w:rPr>
            <w:rFonts w:cstheme="minorHAnsi"/>
            <w:noProof/>
            <w:webHidden/>
          </w:rPr>
          <w:instrText xml:space="preserve"> PAGEREF _Toc68291770 \h </w:instrText>
        </w:r>
        <w:r w:rsidR="006111DC" w:rsidRPr="00EC0221">
          <w:rPr>
            <w:rFonts w:cstheme="minorHAnsi"/>
            <w:noProof/>
            <w:webHidden/>
          </w:rPr>
        </w:r>
        <w:r w:rsidR="006111DC" w:rsidRPr="00EC0221">
          <w:rPr>
            <w:rFonts w:cstheme="minorHAnsi"/>
            <w:noProof/>
            <w:webHidden/>
          </w:rPr>
          <w:fldChar w:fldCharType="separate"/>
        </w:r>
        <w:r w:rsidR="00551CBB">
          <w:rPr>
            <w:rFonts w:cstheme="minorHAnsi"/>
            <w:noProof/>
            <w:webHidden/>
          </w:rPr>
          <w:t>5</w:t>
        </w:r>
        <w:r w:rsidR="006111DC" w:rsidRPr="00EC0221">
          <w:rPr>
            <w:rFonts w:cstheme="minorHAnsi"/>
            <w:noProof/>
            <w:webHidden/>
          </w:rPr>
          <w:fldChar w:fldCharType="end"/>
        </w:r>
      </w:hyperlink>
    </w:p>
    <w:p w14:paraId="5479B6BF" w14:textId="017EC74D" w:rsidR="006111DC" w:rsidRPr="00EC0221" w:rsidRDefault="00F11787" w:rsidP="006111DC">
      <w:pPr>
        <w:pStyle w:val="TOC5"/>
        <w:tabs>
          <w:tab w:val="right" w:leader="dot" w:pos="5030"/>
        </w:tabs>
        <w:rPr>
          <w:rFonts w:cstheme="minorHAnsi"/>
          <w:noProof/>
          <w:sz w:val="22"/>
          <w:lang w:val="en-IN" w:eastAsia="zh-CN" w:bidi="ar-SA"/>
        </w:rPr>
      </w:pPr>
      <w:hyperlink w:anchor="_Toc68291771" w:history="1">
        <w:r w:rsidR="006111DC" w:rsidRPr="00EC0221">
          <w:rPr>
            <w:rStyle w:val="Hyperlink"/>
            <w:rFonts w:cstheme="minorHAnsi"/>
            <w:noProof/>
          </w:rPr>
          <w:t>線上服務</w:t>
        </w:r>
        <w:r w:rsidR="006111DC" w:rsidRPr="00EC0221">
          <w:rPr>
            <w:rFonts w:cstheme="minorHAnsi"/>
            <w:noProof/>
            <w:webHidden/>
          </w:rPr>
          <w:tab/>
        </w:r>
        <w:r w:rsidR="006111DC" w:rsidRPr="00EC0221">
          <w:rPr>
            <w:rFonts w:cstheme="minorHAnsi"/>
            <w:noProof/>
            <w:webHidden/>
          </w:rPr>
          <w:fldChar w:fldCharType="begin"/>
        </w:r>
        <w:r w:rsidR="006111DC" w:rsidRPr="00EC0221">
          <w:rPr>
            <w:rFonts w:cstheme="minorHAnsi"/>
            <w:noProof/>
            <w:webHidden/>
          </w:rPr>
          <w:instrText xml:space="preserve"> PAGEREF _Toc68291771 \h </w:instrText>
        </w:r>
        <w:r w:rsidR="006111DC" w:rsidRPr="00EC0221">
          <w:rPr>
            <w:rFonts w:cstheme="minorHAnsi"/>
            <w:noProof/>
            <w:webHidden/>
          </w:rPr>
        </w:r>
        <w:r w:rsidR="006111DC" w:rsidRPr="00EC0221">
          <w:rPr>
            <w:rFonts w:cstheme="minorHAnsi"/>
            <w:noProof/>
            <w:webHidden/>
          </w:rPr>
          <w:fldChar w:fldCharType="separate"/>
        </w:r>
        <w:r w:rsidR="00551CBB">
          <w:rPr>
            <w:rFonts w:cstheme="minorHAnsi"/>
            <w:noProof/>
            <w:webHidden/>
          </w:rPr>
          <w:t>5</w:t>
        </w:r>
        <w:r w:rsidR="006111DC" w:rsidRPr="00EC0221">
          <w:rPr>
            <w:rFonts w:cstheme="minorHAnsi"/>
            <w:noProof/>
            <w:webHidden/>
          </w:rPr>
          <w:fldChar w:fldCharType="end"/>
        </w:r>
      </w:hyperlink>
    </w:p>
    <w:p w14:paraId="5C64B2F3" w14:textId="4B80892A" w:rsidR="006111DC" w:rsidRPr="00EC0221" w:rsidRDefault="00F11787" w:rsidP="006111DC">
      <w:pPr>
        <w:pStyle w:val="TOC1"/>
        <w:tabs>
          <w:tab w:val="right" w:leader="dot" w:pos="5030"/>
        </w:tabs>
        <w:rPr>
          <w:rFonts w:cstheme="minorHAnsi"/>
          <w:b w:val="0"/>
          <w:caps w:val="0"/>
          <w:noProof/>
          <w:sz w:val="22"/>
          <w:lang w:val="en-IN" w:eastAsia="zh-CN" w:bidi="ar-SA"/>
        </w:rPr>
      </w:pPr>
      <w:hyperlink w:anchor="_Toc68291772" w:history="1">
        <w:r w:rsidR="006111DC" w:rsidRPr="00EC0221">
          <w:rPr>
            <w:rStyle w:val="Hyperlink"/>
            <w:rFonts w:cstheme="minorHAnsi"/>
            <w:noProof/>
          </w:rPr>
          <w:t>資料保護條款</w:t>
        </w:r>
        <w:r w:rsidR="006111DC" w:rsidRPr="00EC0221">
          <w:rPr>
            <w:rFonts w:cstheme="minorHAnsi"/>
            <w:noProof/>
            <w:webHidden/>
          </w:rPr>
          <w:tab/>
        </w:r>
        <w:r w:rsidR="006111DC" w:rsidRPr="00EC0221">
          <w:rPr>
            <w:rFonts w:cstheme="minorHAnsi"/>
            <w:noProof/>
            <w:webHidden/>
          </w:rPr>
          <w:fldChar w:fldCharType="begin"/>
        </w:r>
        <w:r w:rsidR="006111DC" w:rsidRPr="00EC0221">
          <w:rPr>
            <w:rFonts w:cstheme="minorHAnsi"/>
            <w:noProof/>
            <w:webHidden/>
          </w:rPr>
          <w:instrText xml:space="preserve"> PAGEREF _Toc68291772 \h </w:instrText>
        </w:r>
        <w:r w:rsidR="006111DC" w:rsidRPr="00EC0221">
          <w:rPr>
            <w:rFonts w:cstheme="minorHAnsi"/>
            <w:noProof/>
            <w:webHidden/>
          </w:rPr>
        </w:r>
        <w:r w:rsidR="006111DC" w:rsidRPr="00EC0221">
          <w:rPr>
            <w:rFonts w:cstheme="minorHAnsi"/>
            <w:noProof/>
            <w:webHidden/>
          </w:rPr>
          <w:fldChar w:fldCharType="separate"/>
        </w:r>
        <w:r w:rsidR="00551CBB">
          <w:rPr>
            <w:rFonts w:cstheme="minorHAnsi"/>
            <w:noProof/>
            <w:webHidden/>
          </w:rPr>
          <w:t>6</w:t>
        </w:r>
        <w:r w:rsidR="006111DC" w:rsidRPr="00EC0221">
          <w:rPr>
            <w:rFonts w:cstheme="minorHAnsi"/>
            <w:noProof/>
            <w:webHidden/>
          </w:rPr>
          <w:fldChar w:fldCharType="end"/>
        </w:r>
      </w:hyperlink>
    </w:p>
    <w:p w14:paraId="1E31EDE5" w14:textId="2D120D11" w:rsidR="006111DC" w:rsidRPr="00EC0221" w:rsidRDefault="00F11787" w:rsidP="006111DC">
      <w:pPr>
        <w:pStyle w:val="TOC5"/>
        <w:tabs>
          <w:tab w:val="right" w:leader="dot" w:pos="5030"/>
        </w:tabs>
        <w:rPr>
          <w:rFonts w:cstheme="minorHAnsi"/>
          <w:noProof/>
          <w:sz w:val="22"/>
          <w:lang w:val="en-IN" w:eastAsia="zh-CN" w:bidi="ar-SA"/>
        </w:rPr>
      </w:pPr>
      <w:hyperlink w:anchor="_Toc68291773" w:history="1">
        <w:r w:rsidR="006111DC" w:rsidRPr="00EC0221">
          <w:rPr>
            <w:rStyle w:val="Hyperlink"/>
            <w:rFonts w:cstheme="minorHAnsi"/>
            <w:noProof/>
          </w:rPr>
          <w:t>涵蓋範圍</w:t>
        </w:r>
        <w:r w:rsidR="006111DC" w:rsidRPr="00EC0221">
          <w:rPr>
            <w:rFonts w:cstheme="minorHAnsi"/>
            <w:noProof/>
            <w:webHidden/>
          </w:rPr>
          <w:tab/>
        </w:r>
        <w:r w:rsidR="006111DC" w:rsidRPr="00EC0221">
          <w:rPr>
            <w:rFonts w:cstheme="minorHAnsi"/>
            <w:noProof/>
            <w:webHidden/>
          </w:rPr>
          <w:fldChar w:fldCharType="begin"/>
        </w:r>
        <w:r w:rsidR="006111DC" w:rsidRPr="00EC0221">
          <w:rPr>
            <w:rFonts w:cstheme="minorHAnsi"/>
            <w:noProof/>
            <w:webHidden/>
          </w:rPr>
          <w:instrText xml:space="preserve"> PAGEREF _Toc68291773 \h </w:instrText>
        </w:r>
        <w:r w:rsidR="006111DC" w:rsidRPr="00EC0221">
          <w:rPr>
            <w:rFonts w:cstheme="minorHAnsi"/>
            <w:noProof/>
            <w:webHidden/>
          </w:rPr>
        </w:r>
        <w:r w:rsidR="006111DC" w:rsidRPr="00EC0221">
          <w:rPr>
            <w:rFonts w:cstheme="minorHAnsi"/>
            <w:noProof/>
            <w:webHidden/>
          </w:rPr>
          <w:fldChar w:fldCharType="separate"/>
        </w:r>
        <w:r w:rsidR="00551CBB">
          <w:rPr>
            <w:rFonts w:cstheme="minorHAnsi"/>
            <w:noProof/>
            <w:webHidden/>
          </w:rPr>
          <w:t>6</w:t>
        </w:r>
        <w:r w:rsidR="006111DC" w:rsidRPr="00EC0221">
          <w:rPr>
            <w:rFonts w:cstheme="minorHAnsi"/>
            <w:noProof/>
            <w:webHidden/>
          </w:rPr>
          <w:fldChar w:fldCharType="end"/>
        </w:r>
      </w:hyperlink>
    </w:p>
    <w:p w14:paraId="7C8026F4" w14:textId="1E501F03" w:rsidR="006111DC" w:rsidRPr="00EC0221" w:rsidRDefault="00F11787" w:rsidP="006111DC">
      <w:pPr>
        <w:pStyle w:val="TOC5"/>
        <w:tabs>
          <w:tab w:val="right" w:leader="dot" w:pos="5030"/>
        </w:tabs>
        <w:rPr>
          <w:rFonts w:cstheme="minorHAnsi"/>
          <w:noProof/>
          <w:sz w:val="22"/>
          <w:lang w:val="en-IN" w:eastAsia="zh-CN" w:bidi="ar-SA"/>
        </w:rPr>
      </w:pPr>
      <w:hyperlink w:anchor="_Toc68291774" w:history="1">
        <w:r w:rsidR="006111DC" w:rsidRPr="00EC0221">
          <w:rPr>
            <w:rStyle w:val="Hyperlink"/>
            <w:rFonts w:cstheme="minorHAnsi"/>
            <w:noProof/>
          </w:rPr>
          <w:t>資料處理之性質；所有權</w:t>
        </w:r>
        <w:r w:rsidR="006111DC" w:rsidRPr="00EC0221">
          <w:rPr>
            <w:rFonts w:cstheme="minorHAnsi"/>
            <w:noProof/>
            <w:webHidden/>
          </w:rPr>
          <w:tab/>
        </w:r>
        <w:r w:rsidR="006111DC" w:rsidRPr="00EC0221">
          <w:rPr>
            <w:rFonts w:cstheme="minorHAnsi"/>
            <w:noProof/>
            <w:webHidden/>
          </w:rPr>
          <w:fldChar w:fldCharType="begin"/>
        </w:r>
        <w:r w:rsidR="006111DC" w:rsidRPr="00EC0221">
          <w:rPr>
            <w:rFonts w:cstheme="minorHAnsi"/>
            <w:noProof/>
            <w:webHidden/>
          </w:rPr>
          <w:instrText xml:space="preserve"> PAGEREF _Toc68291774 \h </w:instrText>
        </w:r>
        <w:r w:rsidR="006111DC" w:rsidRPr="00EC0221">
          <w:rPr>
            <w:rFonts w:cstheme="minorHAnsi"/>
            <w:noProof/>
            <w:webHidden/>
          </w:rPr>
        </w:r>
        <w:r w:rsidR="006111DC" w:rsidRPr="00EC0221">
          <w:rPr>
            <w:rFonts w:cstheme="minorHAnsi"/>
            <w:noProof/>
            <w:webHidden/>
          </w:rPr>
          <w:fldChar w:fldCharType="separate"/>
        </w:r>
        <w:r w:rsidR="00551CBB">
          <w:rPr>
            <w:rFonts w:cstheme="minorHAnsi"/>
            <w:noProof/>
            <w:webHidden/>
          </w:rPr>
          <w:t>6</w:t>
        </w:r>
        <w:r w:rsidR="006111DC" w:rsidRPr="00EC0221">
          <w:rPr>
            <w:rFonts w:cstheme="minorHAnsi"/>
            <w:noProof/>
            <w:webHidden/>
          </w:rPr>
          <w:fldChar w:fldCharType="end"/>
        </w:r>
      </w:hyperlink>
    </w:p>
    <w:p w14:paraId="5B636AC1" w14:textId="7AC28A07" w:rsidR="006111DC" w:rsidRPr="00EC0221" w:rsidRDefault="00F11787" w:rsidP="006111DC">
      <w:pPr>
        <w:pStyle w:val="TOC5"/>
        <w:tabs>
          <w:tab w:val="right" w:leader="dot" w:pos="5030"/>
        </w:tabs>
        <w:rPr>
          <w:rFonts w:cstheme="minorHAnsi"/>
          <w:noProof/>
          <w:sz w:val="22"/>
          <w:lang w:val="en-IN" w:eastAsia="zh-CN" w:bidi="ar-SA"/>
        </w:rPr>
      </w:pPr>
      <w:hyperlink w:anchor="_Toc68291775" w:history="1">
        <w:r w:rsidR="006111DC" w:rsidRPr="00EC0221">
          <w:rPr>
            <w:rStyle w:val="Hyperlink"/>
            <w:rFonts w:cstheme="minorHAnsi"/>
            <w:noProof/>
          </w:rPr>
          <w:t>處理後資料之揭露</w:t>
        </w:r>
        <w:r w:rsidR="006111DC" w:rsidRPr="00EC0221">
          <w:rPr>
            <w:rFonts w:cstheme="minorHAnsi"/>
            <w:noProof/>
            <w:webHidden/>
          </w:rPr>
          <w:tab/>
        </w:r>
        <w:r w:rsidR="006111DC" w:rsidRPr="00EC0221">
          <w:rPr>
            <w:rFonts w:cstheme="minorHAnsi"/>
            <w:noProof/>
            <w:webHidden/>
          </w:rPr>
          <w:fldChar w:fldCharType="begin"/>
        </w:r>
        <w:r w:rsidR="006111DC" w:rsidRPr="00EC0221">
          <w:rPr>
            <w:rFonts w:cstheme="minorHAnsi"/>
            <w:noProof/>
            <w:webHidden/>
          </w:rPr>
          <w:instrText xml:space="preserve"> PAGEREF _Toc68291775 \h </w:instrText>
        </w:r>
        <w:r w:rsidR="006111DC" w:rsidRPr="00EC0221">
          <w:rPr>
            <w:rFonts w:cstheme="minorHAnsi"/>
            <w:noProof/>
            <w:webHidden/>
          </w:rPr>
        </w:r>
        <w:r w:rsidR="006111DC" w:rsidRPr="00EC0221">
          <w:rPr>
            <w:rFonts w:cstheme="minorHAnsi"/>
            <w:noProof/>
            <w:webHidden/>
          </w:rPr>
          <w:fldChar w:fldCharType="separate"/>
        </w:r>
        <w:r w:rsidR="00551CBB">
          <w:rPr>
            <w:rFonts w:cstheme="minorHAnsi"/>
            <w:noProof/>
            <w:webHidden/>
          </w:rPr>
          <w:t>7</w:t>
        </w:r>
        <w:r w:rsidR="006111DC" w:rsidRPr="00EC0221">
          <w:rPr>
            <w:rFonts w:cstheme="minorHAnsi"/>
            <w:noProof/>
            <w:webHidden/>
          </w:rPr>
          <w:fldChar w:fldCharType="end"/>
        </w:r>
      </w:hyperlink>
    </w:p>
    <w:p w14:paraId="100361BB" w14:textId="7F94E813" w:rsidR="006111DC" w:rsidRPr="00EC0221" w:rsidRDefault="00F11787" w:rsidP="006111DC">
      <w:pPr>
        <w:pStyle w:val="TOC5"/>
        <w:tabs>
          <w:tab w:val="right" w:leader="dot" w:pos="5030"/>
        </w:tabs>
        <w:rPr>
          <w:rFonts w:cstheme="minorHAnsi"/>
          <w:noProof/>
          <w:sz w:val="22"/>
          <w:lang w:val="en-IN" w:eastAsia="zh-CN" w:bidi="ar-SA"/>
        </w:rPr>
      </w:pPr>
      <w:hyperlink w:anchor="_Toc68291776" w:history="1">
        <w:r w:rsidR="006111DC" w:rsidRPr="00EC0221">
          <w:rPr>
            <w:rStyle w:val="Hyperlink"/>
            <w:rFonts w:cstheme="minorHAnsi"/>
            <w:noProof/>
          </w:rPr>
          <w:t>個人資料之處理；</w:t>
        </w:r>
        <w:r w:rsidR="006111DC" w:rsidRPr="00EC0221">
          <w:rPr>
            <w:rStyle w:val="Hyperlink"/>
            <w:rFonts w:cstheme="minorHAnsi"/>
            <w:noProof/>
          </w:rPr>
          <w:t>GDPR</w:t>
        </w:r>
        <w:r w:rsidR="006111DC" w:rsidRPr="00EC0221">
          <w:rPr>
            <w:rFonts w:cstheme="minorHAnsi"/>
            <w:noProof/>
            <w:webHidden/>
          </w:rPr>
          <w:tab/>
        </w:r>
        <w:r w:rsidR="006111DC" w:rsidRPr="00EC0221">
          <w:rPr>
            <w:rFonts w:cstheme="minorHAnsi"/>
            <w:noProof/>
            <w:webHidden/>
          </w:rPr>
          <w:fldChar w:fldCharType="begin"/>
        </w:r>
        <w:r w:rsidR="006111DC" w:rsidRPr="00EC0221">
          <w:rPr>
            <w:rFonts w:cstheme="minorHAnsi"/>
            <w:noProof/>
            <w:webHidden/>
          </w:rPr>
          <w:instrText xml:space="preserve"> PAGEREF _Toc68291776 \h </w:instrText>
        </w:r>
        <w:r w:rsidR="006111DC" w:rsidRPr="00EC0221">
          <w:rPr>
            <w:rFonts w:cstheme="minorHAnsi"/>
            <w:noProof/>
            <w:webHidden/>
          </w:rPr>
        </w:r>
        <w:r w:rsidR="006111DC" w:rsidRPr="00EC0221">
          <w:rPr>
            <w:rFonts w:cstheme="minorHAnsi"/>
            <w:noProof/>
            <w:webHidden/>
          </w:rPr>
          <w:fldChar w:fldCharType="separate"/>
        </w:r>
        <w:r w:rsidR="00551CBB">
          <w:rPr>
            <w:rFonts w:cstheme="minorHAnsi"/>
            <w:noProof/>
            <w:webHidden/>
          </w:rPr>
          <w:t>7</w:t>
        </w:r>
        <w:r w:rsidR="006111DC" w:rsidRPr="00EC0221">
          <w:rPr>
            <w:rFonts w:cstheme="minorHAnsi"/>
            <w:noProof/>
            <w:webHidden/>
          </w:rPr>
          <w:fldChar w:fldCharType="end"/>
        </w:r>
      </w:hyperlink>
    </w:p>
    <w:p w14:paraId="6CC900D2" w14:textId="7A4C9C62" w:rsidR="006111DC" w:rsidRPr="00EC0221" w:rsidRDefault="00F11787" w:rsidP="006111DC">
      <w:pPr>
        <w:pStyle w:val="TOC5"/>
        <w:tabs>
          <w:tab w:val="right" w:leader="dot" w:pos="5030"/>
        </w:tabs>
        <w:rPr>
          <w:rFonts w:cstheme="minorHAnsi"/>
          <w:noProof/>
          <w:sz w:val="22"/>
          <w:lang w:val="en-IN" w:eastAsia="zh-CN" w:bidi="ar-SA"/>
        </w:rPr>
      </w:pPr>
      <w:hyperlink w:anchor="_Toc68291777" w:history="1">
        <w:r w:rsidR="006111DC" w:rsidRPr="00EC0221">
          <w:rPr>
            <w:rStyle w:val="Hyperlink"/>
            <w:rFonts w:cstheme="minorHAnsi"/>
            <w:noProof/>
          </w:rPr>
          <w:t>資料安全性</w:t>
        </w:r>
        <w:r w:rsidR="006111DC" w:rsidRPr="00EC0221">
          <w:rPr>
            <w:rFonts w:cstheme="minorHAnsi"/>
            <w:noProof/>
            <w:webHidden/>
          </w:rPr>
          <w:tab/>
        </w:r>
        <w:r w:rsidR="006111DC" w:rsidRPr="00EC0221">
          <w:rPr>
            <w:rFonts w:cstheme="minorHAnsi"/>
            <w:noProof/>
            <w:webHidden/>
          </w:rPr>
          <w:fldChar w:fldCharType="begin"/>
        </w:r>
        <w:r w:rsidR="006111DC" w:rsidRPr="00EC0221">
          <w:rPr>
            <w:rFonts w:cstheme="minorHAnsi"/>
            <w:noProof/>
            <w:webHidden/>
          </w:rPr>
          <w:instrText xml:space="preserve"> PAGEREF _Toc68291777 \h </w:instrText>
        </w:r>
        <w:r w:rsidR="006111DC" w:rsidRPr="00EC0221">
          <w:rPr>
            <w:rFonts w:cstheme="minorHAnsi"/>
            <w:noProof/>
            <w:webHidden/>
          </w:rPr>
        </w:r>
        <w:r w:rsidR="006111DC" w:rsidRPr="00EC0221">
          <w:rPr>
            <w:rFonts w:cstheme="minorHAnsi"/>
            <w:noProof/>
            <w:webHidden/>
          </w:rPr>
          <w:fldChar w:fldCharType="separate"/>
        </w:r>
        <w:r w:rsidR="00551CBB">
          <w:rPr>
            <w:rFonts w:cstheme="minorHAnsi"/>
            <w:noProof/>
            <w:webHidden/>
          </w:rPr>
          <w:t>8</w:t>
        </w:r>
        <w:r w:rsidR="006111DC" w:rsidRPr="00EC0221">
          <w:rPr>
            <w:rFonts w:cstheme="minorHAnsi"/>
            <w:noProof/>
            <w:webHidden/>
          </w:rPr>
          <w:fldChar w:fldCharType="end"/>
        </w:r>
      </w:hyperlink>
    </w:p>
    <w:p w14:paraId="763179D6" w14:textId="06030824" w:rsidR="006111DC" w:rsidRPr="00EC0221" w:rsidRDefault="00F11787" w:rsidP="006111DC">
      <w:pPr>
        <w:pStyle w:val="TOC5"/>
        <w:tabs>
          <w:tab w:val="right" w:leader="dot" w:pos="5030"/>
        </w:tabs>
        <w:rPr>
          <w:rFonts w:cstheme="minorHAnsi"/>
          <w:noProof/>
          <w:sz w:val="22"/>
          <w:lang w:val="en-IN" w:eastAsia="zh-CN" w:bidi="ar-SA"/>
        </w:rPr>
      </w:pPr>
      <w:hyperlink w:anchor="_Toc68291778" w:history="1">
        <w:r w:rsidR="006111DC" w:rsidRPr="00EC0221">
          <w:rPr>
            <w:rStyle w:val="Hyperlink"/>
            <w:rFonts w:cstheme="minorHAnsi"/>
            <w:noProof/>
          </w:rPr>
          <w:t>安全性事件通知</w:t>
        </w:r>
        <w:r w:rsidR="006111DC" w:rsidRPr="00EC0221">
          <w:rPr>
            <w:rFonts w:cstheme="minorHAnsi"/>
            <w:noProof/>
            <w:webHidden/>
          </w:rPr>
          <w:tab/>
        </w:r>
        <w:r w:rsidR="006111DC" w:rsidRPr="00EC0221">
          <w:rPr>
            <w:rFonts w:cstheme="minorHAnsi"/>
            <w:noProof/>
            <w:webHidden/>
          </w:rPr>
          <w:fldChar w:fldCharType="begin"/>
        </w:r>
        <w:r w:rsidR="006111DC" w:rsidRPr="00EC0221">
          <w:rPr>
            <w:rFonts w:cstheme="minorHAnsi"/>
            <w:noProof/>
            <w:webHidden/>
          </w:rPr>
          <w:instrText xml:space="preserve"> PAGEREF _Toc68291778 \h </w:instrText>
        </w:r>
        <w:r w:rsidR="006111DC" w:rsidRPr="00EC0221">
          <w:rPr>
            <w:rFonts w:cstheme="minorHAnsi"/>
            <w:noProof/>
            <w:webHidden/>
          </w:rPr>
        </w:r>
        <w:r w:rsidR="006111DC" w:rsidRPr="00EC0221">
          <w:rPr>
            <w:rFonts w:cstheme="minorHAnsi"/>
            <w:noProof/>
            <w:webHidden/>
          </w:rPr>
          <w:fldChar w:fldCharType="separate"/>
        </w:r>
        <w:r w:rsidR="00551CBB">
          <w:rPr>
            <w:rFonts w:cstheme="minorHAnsi"/>
            <w:noProof/>
            <w:webHidden/>
          </w:rPr>
          <w:t>8</w:t>
        </w:r>
        <w:r w:rsidR="006111DC" w:rsidRPr="00EC0221">
          <w:rPr>
            <w:rFonts w:cstheme="minorHAnsi"/>
            <w:noProof/>
            <w:webHidden/>
          </w:rPr>
          <w:fldChar w:fldCharType="end"/>
        </w:r>
      </w:hyperlink>
    </w:p>
    <w:p w14:paraId="631C0931" w14:textId="0D68BAF1" w:rsidR="006111DC" w:rsidRPr="00EC0221" w:rsidRDefault="00F11787" w:rsidP="006111DC">
      <w:pPr>
        <w:pStyle w:val="TOC5"/>
        <w:tabs>
          <w:tab w:val="right" w:leader="dot" w:pos="5030"/>
        </w:tabs>
        <w:rPr>
          <w:rFonts w:cstheme="minorHAnsi"/>
          <w:noProof/>
          <w:sz w:val="22"/>
          <w:lang w:val="en-IN" w:eastAsia="zh-CN" w:bidi="ar-SA"/>
        </w:rPr>
      </w:pPr>
      <w:hyperlink w:anchor="_Toc68291779" w:history="1">
        <w:r w:rsidR="006111DC" w:rsidRPr="00EC0221">
          <w:rPr>
            <w:rStyle w:val="Hyperlink"/>
            <w:rFonts w:cstheme="minorHAnsi"/>
            <w:noProof/>
          </w:rPr>
          <w:t>資料傳輸</w:t>
        </w:r>
        <w:r w:rsidR="006111DC" w:rsidRPr="00EC0221">
          <w:rPr>
            <w:rFonts w:cstheme="minorHAnsi"/>
            <w:noProof/>
            <w:webHidden/>
          </w:rPr>
          <w:tab/>
        </w:r>
        <w:r w:rsidR="006111DC" w:rsidRPr="00EC0221">
          <w:rPr>
            <w:rFonts w:cstheme="minorHAnsi"/>
            <w:noProof/>
            <w:webHidden/>
          </w:rPr>
          <w:fldChar w:fldCharType="begin"/>
        </w:r>
        <w:r w:rsidR="006111DC" w:rsidRPr="00EC0221">
          <w:rPr>
            <w:rFonts w:cstheme="minorHAnsi"/>
            <w:noProof/>
            <w:webHidden/>
          </w:rPr>
          <w:instrText xml:space="preserve"> PAGEREF _Toc68291779 \h </w:instrText>
        </w:r>
        <w:r w:rsidR="006111DC" w:rsidRPr="00EC0221">
          <w:rPr>
            <w:rFonts w:cstheme="minorHAnsi"/>
            <w:noProof/>
            <w:webHidden/>
          </w:rPr>
        </w:r>
        <w:r w:rsidR="006111DC" w:rsidRPr="00EC0221">
          <w:rPr>
            <w:rFonts w:cstheme="minorHAnsi"/>
            <w:noProof/>
            <w:webHidden/>
          </w:rPr>
          <w:fldChar w:fldCharType="separate"/>
        </w:r>
        <w:r w:rsidR="00551CBB">
          <w:rPr>
            <w:rFonts w:cstheme="minorHAnsi"/>
            <w:noProof/>
            <w:webHidden/>
          </w:rPr>
          <w:t>9</w:t>
        </w:r>
        <w:r w:rsidR="006111DC" w:rsidRPr="00EC0221">
          <w:rPr>
            <w:rFonts w:cstheme="minorHAnsi"/>
            <w:noProof/>
            <w:webHidden/>
          </w:rPr>
          <w:fldChar w:fldCharType="end"/>
        </w:r>
      </w:hyperlink>
    </w:p>
    <w:p w14:paraId="45997FC8" w14:textId="5B921BBC" w:rsidR="006111DC" w:rsidRPr="00EC0221" w:rsidRDefault="00F11787" w:rsidP="006111DC">
      <w:pPr>
        <w:pStyle w:val="TOC5"/>
        <w:tabs>
          <w:tab w:val="right" w:leader="dot" w:pos="5030"/>
        </w:tabs>
        <w:rPr>
          <w:rFonts w:cstheme="minorHAnsi"/>
          <w:noProof/>
          <w:sz w:val="22"/>
          <w:lang w:val="en-IN" w:eastAsia="zh-CN" w:bidi="ar-SA"/>
        </w:rPr>
      </w:pPr>
      <w:hyperlink w:anchor="_Toc68291780" w:history="1">
        <w:r w:rsidR="006111DC" w:rsidRPr="00EC0221">
          <w:rPr>
            <w:rStyle w:val="Hyperlink"/>
            <w:rFonts w:cstheme="minorHAnsi"/>
            <w:noProof/>
          </w:rPr>
          <w:t>專業服務資料刪除</w:t>
        </w:r>
        <w:r w:rsidR="006111DC" w:rsidRPr="00EC0221">
          <w:rPr>
            <w:rFonts w:cstheme="minorHAnsi"/>
            <w:noProof/>
            <w:webHidden/>
          </w:rPr>
          <w:tab/>
        </w:r>
        <w:r w:rsidR="006111DC" w:rsidRPr="00EC0221">
          <w:rPr>
            <w:rFonts w:cstheme="minorHAnsi"/>
            <w:noProof/>
            <w:webHidden/>
          </w:rPr>
          <w:fldChar w:fldCharType="begin"/>
        </w:r>
        <w:r w:rsidR="006111DC" w:rsidRPr="00EC0221">
          <w:rPr>
            <w:rFonts w:cstheme="minorHAnsi"/>
            <w:noProof/>
            <w:webHidden/>
          </w:rPr>
          <w:instrText xml:space="preserve"> PAGEREF _Toc68291780 \h </w:instrText>
        </w:r>
        <w:r w:rsidR="006111DC" w:rsidRPr="00EC0221">
          <w:rPr>
            <w:rFonts w:cstheme="minorHAnsi"/>
            <w:noProof/>
            <w:webHidden/>
          </w:rPr>
        </w:r>
        <w:r w:rsidR="006111DC" w:rsidRPr="00EC0221">
          <w:rPr>
            <w:rFonts w:cstheme="minorHAnsi"/>
            <w:noProof/>
            <w:webHidden/>
          </w:rPr>
          <w:fldChar w:fldCharType="separate"/>
        </w:r>
        <w:r w:rsidR="00551CBB">
          <w:rPr>
            <w:rFonts w:cstheme="minorHAnsi"/>
            <w:noProof/>
            <w:webHidden/>
          </w:rPr>
          <w:t>9</w:t>
        </w:r>
        <w:r w:rsidR="006111DC" w:rsidRPr="00EC0221">
          <w:rPr>
            <w:rFonts w:cstheme="minorHAnsi"/>
            <w:noProof/>
            <w:webHidden/>
          </w:rPr>
          <w:fldChar w:fldCharType="end"/>
        </w:r>
      </w:hyperlink>
    </w:p>
    <w:p w14:paraId="2CC7F379" w14:textId="7D435AAE" w:rsidR="006111DC" w:rsidRPr="00EC0221" w:rsidRDefault="00F11787" w:rsidP="006111DC">
      <w:pPr>
        <w:pStyle w:val="TOC5"/>
        <w:tabs>
          <w:tab w:val="right" w:leader="dot" w:pos="5030"/>
        </w:tabs>
        <w:rPr>
          <w:rFonts w:cstheme="minorHAnsi"/>
          <w:noProof/>
          <w:sz w:val="22"/>
          <w:lang w:val="en-IN" w:eastAsia="zh-CN" w:bidi="ar-SA"/>
        </w:rPr>
      </w:pPr>
      <w:hyperlink w:anchor="_Toc68291781" w:history="1">
        <w:r w:rsidR="006111DC" w:rsidRPr="00EC0221">
          <w:rPr>
            <w:rStyle w:val="Hyperlink"/>
            <w:rFonts w:cstheme="minorHAnsi"/>
            <w:noProof/>
          </w:rPr>
          <w:t>處理者保密承諾</w:t>
        </w:r>
        <w:r w:rsidR="006111DC" w:rsidRPr="00EC0221">
          <w:rPr>
            <w:rFonts w:cstheme="minorHAnsi"/>
            <w:noProof/>
            <w:webHidden/>
          </w:rPr>
          <w:tab/>
        </w:r>
        <w:r w:rsidR="006111DC" w:rsidRPr="00EC0221">
          <w:rPr>
            <w:rFonts w:cstheme="minorHAnsi"/>
            <w:noProof/>
            <w:webHidden/>
          </w:rPr>
          <w:fldChar w:fldCharType="begin"/>
        </w:r>
        <w:r w:rsidR="006111DC" w:rsidRPr="00EC0221">
          <w:rPr>
            <w:rFonts w:cstheme="minorHAnsi"/>
            <w:noProof/>
            <w:webHidden/>
          </w:rPr>
          <w:instrText xml:space="preserve"> PAGEREF _Toc68291781 \h </w:instrText>
        </w:r>
        <w:r w:rsidR="006111DC" w:rsidRPr="00EC0221">
          <w:rPr>
            <w:rFonts w:cstheme="minorHAnsi"/>
            <w:noProof/>
            <w:webHidden/>
          </w:rPr>
        </w:r>
        <w:r w:rsidR="006111DC" w:rsidRPr="00EC0221">
          <w:rPr>
            <w:rFonts w:cstheme="minorHAnsi"/>
            <w:noProof/>
            <w:webHidden/>
          </w:rPr>
          <w:fldChar w:fldCharType="separate"/>
        </w:r>
        <w:r w:rsidR="00551CBB">
          <w:rPr>
            <w:rFonts w:cstheme="minorHAnsi"/>
            <w:noProof/>
            <w:webHidden/>
          </w:rPr>
          <w:t>9</w:t>
        </w:r>
        <w:r w:rsidR="006111DC" w:rsidRPr="00EC0221">
          <w:rPr>
            <w:rFonts w:cstheme="minorHAnsi"/>
            <w:noProof/>
            <w:webHidden/>
          </w:rPr>
          <w:fldChar w:fldCharType="end"/>
        </w:r>
      </w:hyperlink>
    </w:p>
    <w:p w14:paraId="0DD43E4E" w14:textId="7BDC430D" w:rsidR="006111DC" w:rsidRPr="00EC0221" w:rsidRDefault="00F11787" w:rsidP="006111DC">
      <w:pPr>
        <w:pStyle w:val="TOC5"/>
        <w:tabs>
          <w:tab w:val="right" w:leader="dot" w:pos="5030"/>
        </w:tabs>
        <w:rPr>
          <w:rFonts w:cstheme="minorHAnsi"/>
          <w:noProof/>
          <w:sz w:val="22"/>
          <w:lang w:val="en-IN" w:eastAsia="zh-CN" w:bidi="ar-SA"/>
        </w:rPr>
      </w:pPr>
      <w:hyperlink w:anchor="_Toc68291782" w:history="1">
        <w:r w:rsidR="006111DC" w:rsidRPr="00EC0221">
          <w:rPr>
            <w:rStyle w:val="Hyperlink"/>
            <w:rFonts w:cstheme="minorHAnsi"/>
            <w:noProof/>
          </w:rPr>
          <w:t>使用輔助處理者之聲明和控制</w:t>
        </w:r>
        <w:r w:rsidR="006111DC" w:rsidRPr="00EC0221">
          <w:rPr>
            <w:rFonts w:cstheme="minorHAnsi"/>
            <w:noProof/>
            <w:webHidden/>
          </w:rPr>
          <w:tab/>
        </w:r>
        <w:r w:rsidR="006111DC" w:rsidRPr="00EC0221">
          <w:rPr>
            <w:rFonts w:cstheme="minorHAnsi"/>
            <w:noProof/>
            <w:webHidden/>
          </w:rPr>
          <w:fldChar w:fldCharType="begin"/>
        </w:r>
        <w:r w:rsidR="006111DC" w:rsidRPr="00EC0221">
          <w:rPr>
            <w:rFonts w:cstheme="minorHAnsi"/>
            <w:noProof/>
            <w:webHidden/>
          </w:rPr>
          <w:instrText xml:space="preserve"> PAGEREF _Toc68291782 \h </w:instrText>
        </w:r>
        <w:r w:rsidR="006111DC" w:rsidRPr="00EC0221">
          <w:rPr>
            <w:rFonts w:cstheme="minorHAnsi"/>
            <w:noProof/>
            <w:webHidden/>
          </w:rPr>
        </w:r>
        <w:r w:rsidR="006111DC" w:rsidRPr="00EC0221">
          <w:rPr>
            <w:rFonts w:cstheme="minorHAnsi"/>
            <w:noProof/>
            <w:webHidden/>
          </w:rPr>
          <w:fldChar w:fldCharType="separate"/>
        </w:r>
        <w:r w:rsidR="00551CBB">
          <w:rPr>
            <w:rFonts w:cstheme="minorHAnsi"/>
            <w:noProof/>
            <w:webHidden/>
          </w:rPr>
          <w:t>9</w:t>
        </w:r>
        <w:r w:rsidR="006111DC" w:rsidRPr="00EC0221">
          <w:rPr>
            <w:rFonts w:cstheme="minorHAnsi"/>
            <w:noProof/>
            <w:webHidden/>
          </w:rPr>
          <w:fldChar w:fldCharType="end"/>
        </w:r>
      </w:hyperlink>
    </w:p>
    <w:p w14:paraId="2266E58B" w14:textId="00CF87FC" w:rsidR="006111DC" w:rsidRPr="00EC0221" w:rsidRDefault="00F11787" w:rsidP="006111DC">
      <w:pPr>
        <w:pStyle w:val="TOC5"/>
        <w:tabs>
          <w:tab w:val="right" w:leader="dot" w:pos="5030"/>
        </w:tabs>
        <w:rPr>
          <w:rFonts w:cstheme="minorHAnsi"/>
          <w:noProof/>
          <w:sz w:val="22"/>
          <w:lang w:val="en-IN" w:eastAsia="zh-CN" w:bidi="ar-SA"/>
        </w:rPr>
      </w:pPr>
      <w:hyperlink w:anchor="_Toc68291783" w:history="1">
        <w:r w:rsidR="006111DC" w:rsidRPr="00EC0221">
          <w:rPr>
            <w:rStyle w:val="Hyperlink"/>
            <w:rFonts w:cstheme="minorHAnsi"/>
            <w:noProof/>
          </w:rPr>
          <w:t>加利福尼亞州消費者隱私權法案</w:t>
        </w:r>
        <w:r w:rsidR="006111DC" w:rsidRPr="00EC0221">
          <w:rPr>
            <w:rStyle w:val="Hyperlink"/>
            <w:rFonts w:cstheme="minorHAnsi"/>
            <w:noProof/>
          </w:rPr>
          <w:t xml:space="preserve"> (CCPA) </w:t>
        </w:r>
        <w:r w:rsidR="006111DC" w:rsidRPr="00EC0221">
          <w:rPr>
            <w:rStyle w:val="Hyperlink"/>
            <w:rFonts w:cstheme="minorHAnsi"/>
            <w:noProof/>
          </w:rPr>
          <w:t>條款</w:t>
        </w:r>
        <w:r w:rsidR="006111DC" w:rsidRPr="00EC0221">
          <w:rPr>
            <w:rFonts w:cstheme="minorHAnsi"/>
            <w:noProof/>
            <w:webHidden/>
          </w:rPr>
          <w:tab/>
        </w:r>
        <w:r w:rsidR="006111DC" w:rsidRPr="00EC0221">
          <w:rPr>
            <w:rFonts w:cstheme="minorHAnsi"/>
            <w:noProof/>
            <w:webHidden/>
          </w:rPr>
          <w:fldChar w:fldCharType="begin"/>
        </w:r>
        <w:r w:rsidR="006111DC" w:rsidRPr="00EC0221">
          <w:rPr>
            <w:rFonts w:cstheme="minorHAnsi"/>
            <w:noProof/>
            <w:webHidden/>
          </w:rPr>
          <w:instrText xml:space="preserve"> PAGEREF _Toc68291783 \h </w:instrText>
        </w:r>
        <w:r w:rsidR="006111DC" w:rsidRPr="00EC0221">
          <w:rPr>
            <w:rFonts w:cstheme="minorHAnsi"/>
            <w:noProof/>
            <w:webHidden/>
          </w:rPr>
        </w:r>
        <w:r w:rsidR="006111DC" w:rsidRPr="00EC0221">
          <w:rPr>
            <w:rFonts w:cstheme="minorHAnsi"/>
            <w:noProof/>
            <w:webHidden/>
          </w:rPr>
          <w:fldChar w:fldCharType="separate"/>
        </w:r>
        <w:r w:rsidR="00551CBB">
          <w:rPr>
            <w:rFonts w:cstheme="minorHAnsi"/>
            <w:noProof/>
            <w:webHidden/>
          </w:rPr>
          <w:t>9</w:t>
        </w:r>
        <w:r w:rsidR="006111DC" w:rsidRPr="00EC0221">
          <w:rPr>
            <w:rFonts w:cstheme="minorHAnsi"/>
            <w:noProof/>
            <w:webHidden/>
          </w:rPr>
          <w:fldChar w:fldCharType="end"/>
        </w:r>
      </w:hyperlink>
    </w:p>
    <w:p w14:paraId="6080C99B" w14:textId="0DD10489" w:rsidR="006111DC" w:rsidRPr="00EC0221" w:rsidRDefault="00F11787" w:rsidP="006111DC">
      <w:pPr>
        <w:pStyle w:val="TOC5"/>
        <w:tabs>
          <w:tab w:val="right" w:leader="dot" w:pos="5030"/>
        </w:tabs>
        <w:rPr>
          <w:rFonts w:cstheme="minorHAnsi"/>
          <w:noProof/>
          <w:sz w:val="22"/>
          <w:lang w:val="en-IN" w:eastAsia="zh-CN" w:bidi="ar-SA"/>
        </w:rPr>
      </w:pPr>
      <w:hyperlink w:anchor="_Toc68291784" w:history="1">
        <w:r w:rsidR="006111DC" w:rsidRPr="00EC0221">
          <w:rPr>
            <w:rStyle w:val="Hyperlink"/>
            <w:rFonts w:cstheme="minorHAnsi"/>
            <w:noProof/>
          </w:rPr>
          <w:t>生物識別資料</w:t>
        </w:r>
        <w:r w:rsidR="006111DC" w:rsidRPr="00EC0221">
          <w:rPr>
            <w:rFonts w:cstheme="minorHAnsi"/>
            <w:noProof/>
            <w:webHidden/>
          </w:rPr>
          <w:tab/>
        </w:r>
        <w:r w:rsidR="006111DC" w:rsidRPr="00EC0221">
          <w:rPr>
            <w:rFonts w:cstheme="minorHAnsi"/>
            <w:noProof/>
            <w:webHidden/>
          </w:rPr>
          <w:fldChar w:fldCharType="begin"/>
        </w:r>
        <w:r w:rsidR="006111DC" w:rsidRPr="00EC0221">
          <w:rPr>
            <w:rFonts w:cstheme="minorHAnsi"/>
            <w:noProof/>
            <w:webHidden/>
          </w:rPr>
          <w:instrText xml:space="preserve"> PAGEREF _Toc68291784 \h </w:instrText>
        </w:r>
        <w:r w:rsidR="006111DC" w:rsidRPr="00EC0221">
          <w:rPr>
            <w:rFonts w:cstheme="minorHAnsi"/>
            <w:noProof/>
            <w:webHidden/>
          </w:rPr>
        </w:r>
        <w:r w:rsidR="006111DC" w:rsidRPr="00EC0221">
          <w:rPr>
            <w:rFonts w:cstheme="minorHAnsi"/>
            <w:noProof/>
            <w:webHidden/>
          </w:rPr>
          <w:fldChar w:fldCharType="separate"/>
        </w:r>
        <w:r w:rsidR="00551CBB">
          <w:rPr>
            <w:rFonts w:cstheme="minorHAnsi"/>
            <w:noProof/>
            <w:webHidden/>
          </w:rPr>
          <w:t>10</w:t>
        </w:r>
        <w:r w:rsidR="006111DC" w:rsidRPr="00EC0221">
          <w:rPr>
            <w:rFonts w:cstheme="minorHAnsi"/>
            <w:noProof/>
            <w:webHidden/>
          </w:rPr>
          <w:fldChar w:fldCharType="end"/>
        </w:r>
      </w:hyperlink>
    </w:p>
    <w:p w14:paraId="47C31D6B" w14:textId="0B43F6C1" w:rsidR="006111DC" w:rsidRPr="00EC0221" w:rsidRDefault="00F11787" w:rsidP="006111DC">
      <w:pPr>
        <w:pStyle w:val="TOC5"/>
        <w:tabs>
          <w:tab w:val="right" w:leader="dot" w:pos="5030"/>
        </w:tabs>
        <w:rPr>
          <w:rFonts w:cstheme="minorHAnsi"/>
          <w:noProof/>
          <w:sz w:val="22"/>
          <w:lang w:val="en-IN" w:eastAsia="zh-CN" w:bidi="ar-SA"/>
        </w:rPr>
      </w:pPr>
      <w:hyperlink w:anchor="_Toc68291785" w:history="1">
        <w:r w:rsidR="006111DC" w:rsidRPr="00EC0221">
          <w:rPr>
            <w:rStyle w:val="Hyperlink"/>
            <w:rFonts w:cstheme="minorHAnsi"/>
            <w:noProof/>
          </w:rPr>
          <w:t>如何連絡</w:t>
        </w:r>
        <w:r w:rsidR="006111DC" w:rsidRPr="00EC0221">
          <w:rPr>
            <w:rStyle w:val="Hyperlink"/>
            <w:rFonts w:cstheme="minorHAnsi"/>
            <w:noProof/>
          </w:rPr>
          <w:t xml:space="preserve"> Microsoft</w:t>
        </w:r>
        <w:r w:rsidR="006111DC" w:rsidRPr="00EC0221">
          <w:rPr>
            <w:rFonts w:cstheme="minorHAnsi"/>
            <w:noProof/>
            <w:webHidden/>
          </w:rPr>
          <w:tab/>
        </w:r>
        <w:r w:rsidR="006111DC" w:rsidRPr="00EC0221">
          <w:rPr>
            <w:rFonts w:cstheme="minorHAnsi"/>
            <w:noProof/>
            <w:webHidden/>
          </w:rPr>
          <w:fldChar w:fldCharType="begin"/>
        </w:r>
        <w:r w:rsidR="006111DC" w:rsidRPr="00EC0221">
          <w:rPr>
            <w:rFonts w:cstheme="minorHAnsi"/>
            <w:noProof/>
            <w:webHidden/>
          </w:rPr>
          <w:instrText xml:space="preserve"> PAGEREF _Toc68291785 \h </w:instrText>
        </w:r>
        <w:r w:rsidR="006111DC" w:rsidRPr="00EC0221">
          <w:rPr>
            <w:rFonts w:cstheme="minorHAnsi"/>
            <w:noProof/>
            <w:webHidden/>
          </w:rPr>
        </w:r>
        <w:r w:rsidR="006111DC" w:rsidRPr="00EC0221">
          <w:rPr>
            <w:rFonts w:cstheme="minorHAnsi"/>
            <w:noProof/>
            <w:webHidden/>
          </w:rPr>
          <w:fldChar w:fldCharType="separate"/>
        </w:r>
        <w:r w:rsidR="00551CBB">
          <w:rPr>
            <w:rFonts w:cstheme="minorHAnsi"/>
            <w:noProof/>
            <w:webHidden/>
          </w:rPr>
          <w:t>10</w:t>
        </w:r>
        <w:r w:rsidR="006111DC" w:rsidRPr="00EC0221">
          <w:rPr>
            <w:rFonts w:cstheme="minorHAnsi"/>
            <w:noProof/>
            <w:webHidden/>
          </w:rPr>
          <w:fldChar w:fldCharType="end"/>
        </w:r>
      </w:hyperlink>
    </w:p>
    <w:p w14:paraId="234C711B" w14:textId="36EBBF0C" w:rsidR="006111DC" w:rsidRPr="00EC0221" w:rsidRDefault="00F11787" w:rsidP="006111DC">
      <w:pPr>
        <w:pStyle w:val="TOC1"/>
        <w:tabs>
          <w:tab w:val="right" w:leader="dot" w:pos="5030"/>
        </w:tabs>
        <w:rPr>
          <w:rFonts w:cstheme="minorHAnsi"/>
          <w:b w:val="0"/>
          <w:caps w:val="0"/>
          <w:noProof/>
          <w:sz w:val="22"/>
          <w:lang w:val="en-IN" w:eastAsia="zh-CN" w:bidi="ar-SA"/>
        </w:rPr>
      </w:pPr>
      <w:hyperlink w:anchor="_Toc68291786" w:history="1">
        <w:r w:rsidR="006111DC" w:rsidRPr="00EC0221">
          <w:rPr>
            <w:rStyle w:val="Hyperlink"/>
            <w:rFonts w:cstheme="minorHAnsi"/>
            <w:noProof/>
          </w:rPr>
          <w:t>附錄</w:t>
        </w:r>
        <w:r w:rsidR="006111DC" w:rsidRPr="00EC0221">
          <w:rPr>
            <w:rStyle w:val="Hyperlink"/>
            <w:rFonts w:cstheme="minorHAnsi"/>
            <w:noProof/>
          </w:rPr>
          <w:t xml:space="preserve"> A – </w:t>
        </w:r>
        <w:r w:rsidR="006111DC" w:rsidRPr="00EC0221">
          <w:rPr>
            <w:rStyle w:val="Hyperlink"/>
            <w:rFonts w:cstheme="minorHAnsi"/>
            <w:noProof/>
          </w:rPr>
          <w:t>安全措施</w:t>
        </w:r>
        <w:r w:rsidR="006111DC" w:rsidRPr="00EC0221">
          <w:rPr>
            <w:rFonts w:cstheme="minorHAnsi"/>
            <w:noProof/>
            <w:webHidden/>
          </w:rPr>
          <w:tab/>
        </w:r>
        <w:r w:rsidR="006111DC" w:rsidRPr="00EC0221">
          <w:rPr>
            <w:rFonts w:cstheme="minorHAnsi"/>
            <w:noProof/>
            <w:webHidden/>
          </w:rPr>
          <w:fldChar w:fldCharType="begin"/>
        </w:r>
        <w:r w:rsidR="006111DC" w:rsidRPr="00EC0221">
          <w:rPr>
            <w:rFonts w:cstheme="minorHAnsi"/>
            <w:noProof/>
            <w:webHidden/>
          </w:rPr>
          <w:instrText xml:space="preserve"> PAGEREF _Toc68291786 \h </w:instrText>
        </w:r>
        <w:r w:rsidR="006111DC" w:rsidRPr="00EC0221">
          <w:rPr>
            <w:rFonts w:cstheme="minorHAnsi"/>
            <w:noProof/>
            <w:webHidden/>
          </w:rPr>
        </w:r>
        <w:r w:rsidR="006111DC" w:rsidRPr="00EC0221">
          <w:rPr>
            <w:rFonts w:cstheme="minorHAnsi"/>
            <w:noProof/>
            <w:webHidden/>
          </w:rPr>
          <w:fldChar w:fldCharType="separate"/>
        </w:r>
        <w:r w:rsidR="00551CBB">
          <w:rPr>
            <w:rFonts w:cstheme="minorHAnsi"/>
            <w:noProof/>
            <w:webHidden/>
          </w:rPr>
          <w:t>11</w:t>
        </w:r>
        <w:r w:rsidR="006111DC" w:rsidRPr="00EC0221">
          <w:rPr>
            <w:rFonts w:cstheme="minorHAnsi"/>
            <w:noProof/>
            <w:webHidden/>
          </w:rPr>
          <w:fldChar w:fldCharType="end"/>
        </w:r>
      </w:hyperlink>
    </w:p>
    <w:p w14:paraId="469BED7A" w14:textId="48DBD30D" w:rsidR="006111DC" w:rsidRPr="00EC0221" w:rsidRDefault="00F11787" w:rsidP="006111DC">
      <w:pPr>
        <w:pStyle w:val="TOC1"/>
        <w:tabs>
          <w:tab w:val="right" w:leader="dot" w:pos="5030"/>
        </w:tabs>
        <w:rPr>
          <w:rFonts w:cstheme="minorHAnsi"/>
          <w:b w:val="0"/>
          <w:caps w:val="0"/>
          <w:noProof/>
          <w:sz w:val="22"/>
          <w:lang w:val="en-IN" w:eastAsia="zh-CN" w:bidi="ar-SA"/>
        </w:rPr>
      </w:pPr>
      <w:hyperlink w:anchor="_Toc68291787" w:history="1">
        <w:r w:rsidR="006111DC" w:rsidRPr="00EC0221">
          <w:rPr>
            <w:rStyle w:val="Hyperlink"/>
            <w:rFonts w:cstheme="minorHAnsi"/>
            <w:noProof/>
          </w:rPr>
          <w:t>附件</w:t>
        </w:r>
        <w:r w:rsidR="006111DC" w:rsidRPr="00EC0221">
          <w:rPr>
            <w:rStyle w:val="Hyperlink"/>
            <w:rFonts w:cstheme="minorHAnsi"/>
            <w:noProof/>
          </w:rPr>
          <w:t xml:space="preserve"> 1 - </w:t>
        </w:r>
        <w:r w:rsidR="006111DC" w:rsidRPr="00EC0221">
          <w:rPr>
            <w:rStyle w:val="Hyperlink"/>
            <w:rFonts w:cstheme="minorHAnsi"/>
            <w:noProof/>
          </w:rPr>
          <w:t>專業服務適用之標準合約條款</w:t>
        </w:r>
        <w:r w:rsidR="006111DC" w:rsidRPr="00EC0221">
          <w:rPr>
            <w:rStyle w:val="Hyperlink"/>
            <w:rFonts w:cstheme="minorHAnsi"/>
            <w:noProof/>
          </w:rPr>
          <w:t xml:space="preserve"> (</w:t>
        </w:r>
        <w:r w:rsidR="006111DC" w:rsidRPr="00EC0221">
          <w:rPr>
            <w:rStyle w:val="Hyperlink"/>
            <w:rFonts w:cstheme="minorHAnsi"/>
            <w:noProof/>
          </w:rPr>
          <w:t>處理者</w:t>
        </w:r>
        <w:r w:rsidR="006111DC" w:rsidRPr="00EC0221">
          <w:rPr>
            <w:rStyle w:val="Hyperlink"/>
            <w:rFonts w:cstheme="minorHAnsi"/>
            <w:noProof/>
          </w:rPr>
          <w:t>)</w:t>
        </w:r>
        <w:r w:rsidR="006111DC" w:rsidRPr="00EC0221">
          <w:rPr>
            <w:rFonts w:cstheme="minorHAnsi"/>
            <w:noProof/>
            <w:webHidden/>
          </w:rPr>
          <w:tab/>
        </w:r>
        <w:r w:rsidR="006111DC" w:rsidRPr="00EC0221">
          <w:rPr>
            <w:rFonts w:cstheme="minorHAnsi"/>
            <w:noProof/>
            <w:webHidden/>
          </w:rPr>
          <w:fldChar w:fldCharType="begin"/>
        </w:r>
        <w:r w:rsidR="006111DC" w:rsidRPr="00EC0221">
          <w:rPr>
            <w:rFonts w:cstheme="minorHAnsi"/>
            <w:noProof/>
            <w:webHidden/>
          </w:rPr>
          <w:instrText xml:space="preserve"> PAGEREF _Toc68291787 \h </w:instrText>
        </w:r>
        <w:r w:rsidR="006111DC" w:rsidRPr="00EC0221">
          <w:rPr>
            <w:rFonts w:cstheme="minorHAnsi"/>
            <w:noProof/>
            <w:webHidden/>
          </w:rPr>
        </w:r>
        <w:r w:rsidR="006111DC" w:rsidRPr="00EC0221">
          <w:rPr>
            <w:rFonts w:cstheme="minorHAnsi"/>
            <w:noProof/>
            <w:webHidden/>
          </w:rPr>
          <w:fldChar w:fldCharType="separate"/>
        </w:r>
        <w:r w:rsidR="00551CBB">
          <w:rPr>
            <w:rFonts w:cstheme="minorHAnsi"/>
            <w:noProof/>
            <w:webHidden/>
          </w:rPr>
          <w:t>12</w:t>
        </w:r>
        <w:r w:rsidR="006111DC" w:rsidRPr="00EC0221">
          <w:rPr>
            <w:rFonts w:cstheme="minorHAnsi"/>
            <w:noProof/>
            <w:webHidden/>
          </w:rPr>
          <w:fldChar w:fldCharType="end"/>
        </w:r>
      </w:hyperlink>
    </w:p>
    <w:p w14:paraId="66F244E6" w14:textId="0F6EFE60" w:rsidR="006111DC" w:rsidRPr="00EC0221" w:rsidRDefault="00F11787" w:rsidP="006111DC">
      <w:pPr>
        <w:pStyle w:val="TOC1"/>
        <w:tabs>
          <w:tab w:val="right" w:leader="dot" w:pos="5030"/>
        </w:tabs>
        <w:rPr>
          <w:rFonts w:cstheme="minorHAnsi"/>
          <w:b w:val="0"/>
          <w:caps w:val="0"/>
          <w:noProof/>
          <w:sz w:val="22"/>
          <w:lang w:val="en-IN" w:eastAsia="zh-CN" w:bidi="ar-SA"/>
        </w:rPr>
      </w:pPr>
      <w:hyperlink w:anchor="_Toc68291788" w:history="1">
        <w:r w:rsidR="006111DC" w:rsidRPr="00EC0221">
          <w:rPr>
            <w:rStyle w:val="Hyperlink"/>
            <w:rFonts w:cstheme="minorHAnsi"/>
            <w:noProof/>
          </w:rPr>
          <w:t>附件</w:t>
        </w:r>
        <w:r w:rsidR="006111DC" w:rsidRPr="00EC0221">
          <w:rPr>
            <w:rStyle w:val="Hyperlink"/>
            <w:rFonts w:cstheme="minorHAnsi"/>
            <w:noProof/>
          </w:rPr>
          <w:t xml:space="preserve"> 2 – </w:t>
        </w:r>
        <w:r w:rsidR="006111DC" w:rsidRPr="00EC0221">
          <w:rPr>
            <w:rStyle w:val="Hyperlink"/>
            <w:rFonts w:cstheme="minorHAnsi"/>
            <w:noProof/>
          </w:rPr>
          <w:t>歐盟一般資料保護規定條款</w:t>
        </w:r>
        <w:r w:rsidR="006111DC" w:rsidRPr="00EC0221">
          <w:rPr>
            <w:rFonts w:cstheme="minorHAnsi"/>
            <w:noProof/>
            <w:webHidden/>
          </w:rPr>
          <w:tab/>
        </w:r>
        <w:r w:rsidR="006111DC" w:rsidRPr="00EC0221">
          <w:rPr>
            <w:rFonts w:cstheme="minorHAnsi"/>
            <w:noProof/>
            <w:webHidden/>
          </w:rPr>
          <w:fldChar w:fldCharType="begin"/>
        </w:r>
        <w:r w:rsidR="006111DC" w:rsidRPr="00EC0221">
          <w:rPr>
            <w:rFonts w:cstheme="minorHAnsi"/>
            <w:noProof/>
            <w:webHidden/>
          </w:rPr>
          <w:instrText xml:space="preserve"> PAGEREF _Toc68291788 \h </w:instrText>
        </w:r>
        <w:r w:rsidR="006111DC" w:rsidRPr="00EC0221">
          <w:rPr>
            <w:rFonts w:cstheme="minorHAnsi"/>
            <w:noProof/>
            <w:webHidden/>
          </w:rPr>
        </w:r>
        <w:r w:rsidR="006111DC" w:rsidRPr="00EC0221">
          <w:rPr>
            <w:rFonts w:cstheme="minorHAnsi"/>
            <w:noProof/>
            <w:webHidden/>
          </w:rPr>
          <w:fldChar w:fldCharType="separate"/>
        </w:r>
        <w:r w:rsidR="00551CBB">
          <w:rPr>
            <w:rFonts w:cstheme="minorHAnsi"/>
            <w:noProof/>
            <w:webHidden/>
          </w:rPr>
          <w:t>19</w:t>
        </w:r>
        <w:r w:rsidR="006111DC" w:rsidRPr="00EC0221">
          <w:rPr>
            <w:rFonts w:cstheme="minorHAnsi"/>
            <w:noProof/>
            <w:webHidden/>
          </w:rPr>
          <w:fldChar w:fldCharType="end"/>
        </w:r>
      </w:hyperlink>
    </w:p>
    <w:p w14:paraId="774A14C0" w14:textId="77777777" w:rsidR="006111DC" w:rsidRPr="00EC0221" w:rsidRDefault="006111DC" w:rsidP="006111DC">
      <w:pPr>
        <w:pStyle w:val="TOC1"/>
        <w:tabs>
          <w:tab w:val="right" w:leader="dot" w:pos="5030"/>
        </w:tabs>
        <w:rPr>
          <w:rFonts w:cstheme="minorHAnsi"/>
        </w:rPr>
        <w:sectPr w:rsidR="006111DC" w:rsidRPr="00EC0221" w:rsidSect="002C4382">
          <w:type w:val="continuous"/>
          <w:pgSz w:w="12240" w:h="15840"/>
          <w:pgMar w:top="1440" w:right="720" w:bottom="1440" w:left="720" w:header="720" w:footer="720" w:gutter="0"/>
          <w:cols w:num="2" w:space="720"/>
          <w:docGrid w:linePitch="360"/>
        </w:sectPr>
      </w:pPr>
      <w:r w:rsidRPr="00EC0221">
        <w:rPr>
          <w:rFonts w:cstheme="minorHAnsi"/>
        </w:rPr>
        <w:fldChar w:fldCharType="end"/>
      </w:r>
    </w:p>
    <w:p w14:paraId="700B0AD9" w14:textId="77777777" w:rsidR="006111DC" w:rsidRPr="00EC0221" w:rsidRDefault="006111DC" w:rsidP="006111DC">
      <w:pPr>
        <w:pStyle w:val="ProductList-SectionHeading"/>
        <w:spacing w:after="160" w:line="22" w:lineRule="atLeast"/>
        <w:outlineLvl w:val="0"/>
        <w:rPr>
          <w:rFonts w:asciiTheme="minorHAnsi" w:hAnsiTheme="minorHAnsi" w:cstheme="minorHAnsi"/>
        </w:rPr>
      </w:pPr>
      <w:bookmarkStart w:id="1" w:name="_Toc68291763"/>
      <w:bookmarkStart w:id="2" w:name="_Hlk495664241"/>
      <w:bookmarkStart w:id="3" w:name="_Toc507768532"/>
      <w:bookmarkStart w:id="4" w:name="_Toc6563781"/>
      <w:bookmarkStart w:id="5" w:name="_Toc26883654"/>
      <w:r w:rsidRPr="00EC0221">
        <w:rPr>
          <w:rFonts w:asciiTheme="minorHAnsi" w:hAnsiTheme="minorHAnsi" w:cstheme="minorHAnsi"/>
        </w:rPr>
        <w:lastRenderedPageBreak/>
        <w:t>簡介</w:t>
      </w:r>
      <w:bookmarkEnd w:id="1"/>
    </w:p>
    <w:p w14:paraId="72AC25D5" w14:textId="77777777" w:rsidR="006111DC" w:rsidRPr="00EC0221" w:rsidRDefault="006111DC" w:rsidP="006111DC">
      <w:pPr>
        <w:pStyle w:val="ProductList-Body"/>
        <w:spacing w:after="120"/>
        <w:rPr>
          <w:rFonts w:cstheme="minorHAnsi"/>
        </w:rPr>
      </w:pPr>
      <w:r w:rsidRPr="00EC0221">
        <w:rPr>
          <w:rFonts w:cstheme="minorHAnsi"/>
        </w:rPr>
        <w:t>雙方當事人同意本</w:t>
      </w:r>
      <w:r w:rsidRPr="00EC0221">
        <w:rPr>
          <w:rFonts w:cstheme="minorHAnsi"/>
        </w:rPr>
        <w:t xml:space="preserve"> Microsoft </w:t>
      </w:r>
      <w:r w:rsidRPr="00EC0221">
        <w:rPr>
          <w:rFonts w:cstheme="minorHAnsi"/>
        </w:rPr>
        <w:t>專業服務資料保護增補合約載有雙方當事人就專業服務對專業服務資料之處理和安全性的義務。</w:t>
      </w:r>
      <w:bookmarkStart w:id="6" w:name="_Hlk24368805"/>
      <w:r w:rsidRPr="00EC0221">
        <w:rPr>
          <w:rFonts w:cstheme="minorHAnsi"/>
        </w:rPr>
        <w:t xml:space="preserve">DPA </w:t>
      </w:r>
      <w:r w:rsidRPr="00EC0221">
        <w:rPr>
          <w:rFonts w:cstheme="minorHAnsi"/>
        </w:rPr>
        <w:t>經引用納入</w:t>
      </w:r>
      <w:r w:rsidRPr="00EC0221">
        <w:rPr>
          <w:rFonts w:cstheme="minorHAnsi"/>
        </w:rPr>
        <w:t xml:space="preserve"> Enterprise Service </w:t>
      </w:r>
      <w:r w:rsidRPr="00EC0221">
        <w:rPr>
          <w:rFonts w:cstheme="minorHAnsi"/>
        </w:rPr>
        <w:t>工作訂單或</w:t>
      </w:r>
      <w:r w:rsidRPr="00EC0221">
        <w:rPr>
          <w:rFonts w:cstheme="minorHAnsi"/>
        </w:rPr>
        <w:t xml:space="preserve"> Microsoft </w:t>
      </w:r>
      <w:r w:rsidRPr="00EC0221">
        <w:rPr>
          <w:rFonts w:cstheme="minorHAnsi"/>
        </w:rPr>
        <w:t>商務支援服務工作訂單</w:t>
      </w:r>
      <w:r w:rsidRPr="00EC0221">
        <w:rPr>
          <w:rFonts w:cstheme="minorHAnsi"/>
        </w:rPr>
        <w:t xml:space="preserve"> (</w:t>
      </w:r>
      <w:r w:rsidRPr="00EC0221">
        <w:rPr>
          <w:rFonts w:cstheme="minorHAnsi"/>
        </w:rPr>
        <w:t>或後續工作訂單</w:t>
      </w:r>
      <w:r w:rsidRPr="00EC0221">
        <w:rPr>
          <w:rFonts w:cstheme="minorHAnsi"/>
        </w:rPr>
        <w:t>)</w:t>
      </w:r>
      <w:r w:rsidRPr="00EC0221">
        <w:rPr>
          <w:rFonts w:cstheme="minorHAnsi"/>
        </w:rPr>
        <w:t>。個別條款</w:t>
      </w:r>
      <w:r w:rsidRPr="00EC0221">
        <w:rPr>
          <w:rFonts w:cstheme="minorHAnsi"/>
        </w:rPr>
        <w:t xml:space="preserve"> (</w:t>
      </w:r>
      <w:r w:rsidRPr="00EC0221">
        <w:rPr>
          <w:rFonts w:cstheme="minorHAnsi"/>
        </w:rPr>
        <w:t>包括不同的隱私權和安全性條款</w:t>
      </w:r>
      <w:r w:rsidRPr="00EC0221">
        <w:rPr>
          <w:rFonts w:cstheme="minorHAnsi"/>
        </w:rPr>
        <w:t xml:space="preserve">) </w:t>
      </w:r>
      <w:r w:rsidRPr="00EC0221">
        <w:rPr>
          <w:rFonts w:cstheme="minorHAnsi"/>
        </w:rPr>
        <w:t>則規範客戶對其他產品與服務的使用。</w:t>
      </w:r>
      <w:bookmarkEnd w:id="6"/>
    </w:p>
    <w:p w14:paraId="51345816" w14:textId="77777777" w:rsidR="006111DC" w:rsidRPr="00EC0221" w:rsidRDefault="006111DC" w:rsidP="006111DC">
      <w:pPr>
        <w:spacing w:after="120" w:line="240" w:lineRule="auto"/>
        <w:rPr>
          <w:rFonts w:cstheme="minorHAnsi"/>
        </w:rPr>
      </w:pPr>
      <w:bookmarkStart w:id="7" w:name="GeneralTerms"/>
      <w:bookmarkStart w:id="8" w:name="_Toc489605556"/>
      <w:bookmarkStart w:id="9" w:name="_Hlk496258096"/>
      <w:bookmarkEnd w:id="2"/>
      <w:bookmarkEnd w:id="3"/>
      <w:bookmarkEnd w:id="4"/>
      <w:bookmarkEnd w:id="5"/>
      <w:r w:rsidRPr="00EC0221">
        <w:rPr>
          <w:rFonts w:cstheme="minorHAnsi"/>
          <w:sz w:val="18"/>
          <w:szCs w:val="18"/>
        </w:rPr>
        <w:t>若本</w:t>
      </w:r>
      <w:r w:rsidRPr="00EC0221">
        <w:rPr>
          <w:rFonts w:cstheme="minorHAnsi"/>
          <w:sz w:val="18"/>
          <w:szCs w:val="18"/>
        </w:rPr>
        <w:t xml:space="preserve"> DPA </w:t>
      </w:r>
      <w:r w:rsidRPr="00EC0221">
        <w:rPr>
          <w:rFonts w:cstheme="minorHAnsi"/>
          <w:sz w:val="18"/>
          <w:szCs w:val="18"/>
        </w:rPr>
        <w:t>與客戶的合約間有任何牴觸或不一致之情形，應以本</w:t>
      </w:r>
      <w:r w:rsidRPr="00EC0221">
        <w:rPr>
          <w:rFonts w:cstheme="minorHAnsi"/>
          <w:sz w:val="18"/>
          <w:szCs w:val="18"/>
        </w:rPr>
        <w:t xml:space="preserve"> DPA </w:t>
      </w:r>
      <w:r w:rsidRPr="00EC0221">
        <w:rPr>
          <w:rFonts w:cstheme="minorHAnsi"/>
          <w:sz w:val="18"/>
          <w:szCs w:val="18"/>
        </w:rPr>
        <w:t>為準。</w:t>
      </w:r>
      <w:r w:rsidRPr="00EC0221">
        <w:rPr>
          <w:rFonts w:cstheme="minorHAnsi"/>
          <w:sz w:val="18"/>
          <w:szCs w:val="18"/>
        </w:rPr>
        <w:t xml:space="preserve">Microsoft </w:t>
      </w:r>
      <w:r w:rsidRPr="00EC0221">
        <w:rPr>
          <w:rFonts w:cstheme="minorHAnsi"/>
          <w:sz w:val="18"/>
          <w:szCs w:val="18"/>
        </w:rPr>
        <w:t>隱私權聲明中如有可能適用於本文所定義的專業服務資料或個人資料之處理的條款，其牴觸本</w:t>
      </w:r>
      <w:r w:rsidRPr="00EC0221">
        <w:rPr>
          <w:rFonts w:cstheme="minorHAnsi"/>
          <w:sz w:val="18"/>
          <w:szCs w:val="18"/>
        </w:rPr>
        <w:t xml:space="preserve"> DPA </w:t>
      </w:r>
      <w:r w:rsidRPr="00EC0221">
        <w:rPr>
          <w:rFonts w:cstheme="minorHAnsi"/>
          <w:sz w:val="18"/>
          <w:szCs w:val="18"/>
        </w:rPr>
        <w:t>時，應以本</w:t>
      </w:r>
      <w:r w:rsidRPr="00EC0221">
        <w:rPr>
          <w:rFonts w:cstheme="minorHAnsi"/>
          <w:sz w:val="18"/>
          <w:szCs w:val="18"/>
        </w:rPr>
        <w:t xml:space="preserve"> DPA </w:t>
      </w:r>
      <w:r w:rsidRPr="00EC0221">
        <w:rPr>
          <w:rFonts w:cstheme="minorHAnsi"/>
          <w:sz w:val="18"/>
          <w:szCs w:val="18"/>
        </w:rPr>
        <w:t>為準。</w:t>
      </w:r>
      <w:r w:rsidRPr="00EC0221">
        <w:rPr>
          <w:rFonts w:cstheme="minorHAnsi"/>
          <w:sz w:val="18"/>
        </w:rPr>
        <w:t>為</w:t>
      </w:r>
      <w:r w:rsidRPr="00EC0221">
        <w:rPr>
          <w:rFonts w:cstheme="minorHAnsi"/>
          <w:sz w:val="18"/>
          <w:szCs w:val="18"/>
        </w:rPr>
        <w:t>求明確，根據附件</w:t>
      </w:r>
      <w:r w:rsidRPr="00EC0221">
        <w:rPr>
          <w:rFonts w:cstheme="minorHAnsi"/>
          <w:sz w:val="18"/>
          <w:szCs w:val="18"/>
        </w:rPr>
        <w:t xml:space="preserve"> 1 </w:t>
      </w:r>
      <w:r w:rsidRPr="00EC0221">
        <w:rPr>
          <w:rFonts w:cstheme="minorHAnsi"/>
          <w:sz w:val="18"/>
          <w:szCs w:val="18"/>
        </w:rPr>
        <w:t>標準合約條款的條款</w:t>
      </w:r>
      <w:r w:rsidRPr="00EC0221">
        <w:rPr>
          <w:rFonts w:cstheme="minorHAnsi"/>
          <w:sz w:val="18"/>
          <w:szCs w:val="18"/>
        </w:rPr>
        <w:t xml:space="preserve"> 10</w:t>
      </w:r>
      <w:r w:rsidRPr="00EC0221">
        <w:rPr>
          <w:rFonts w:cstheme="minorHAnsi"/>
          <w:sz w:val="18"/>
          <w:szCs w:val="18"/>
        </w:rPr>
        <w:t>，標準合約條款優先於</w:t>
      </w:r>
      <w:r w:rsidRPr="00EC0221">
        <w:rPr>
          <w:rFonts w:cstheme="minorHAnsi"/>
          <w:sz w:val="18"/>
          <w:szCs w:val="18"/>
        </w:rPr>
        <w:t xml:space="preserve"> DPA </w:t>
      </w:r>
      <w:r w:rsidRPr="00EC0221">
        <w:rPr>
          <w:rFonts w:cstheme="minorHAnsi"/>
          <w:sz w:val="18"/>
          <w:szCs w:val="18"/>
        </w:rPr>
        <w:t>的其他條款。</w:t>
      </w:r>
    </w:p>
    <w:p w14:paraId="602419A2" w14:textId="77777777" w:rsidR="006111DC" w:rsidRPr="00EC0221" w:rsidRDefault="006111DC" w:rsidP="006111DC">
      <w:pPr>
        <w:pStyle w:val="ProductList-Body"/>
        <w:rPr>
          <w:rFonts w:cstheme="minorHAnsi"/>
        </w:rPr>
      </w:pPr>
      <w:r w:rsidRPr="00EC0221">
        <w:rPr>
          <w:rFonts w:cstheme="minorHAnsi"/>
        </w:rPr>
        <w:t xml:space="preserve">Microsoft </w:t>
      </w:r>
      <w:r w:rsidRPr="00EC0221">
        <w:rPr>
          <w:rFonts w:cstheme="minorHAnsi"/>
        </w:rPr>
        <w:t>在本</w:t>
      </w:r>
      <w:r w:rsidRPr="00EC0221">
        <w:rPr>
          <w:rFonts w:cstheme="minorHAnsi"/>
        </w:rPr>
        <w:t xml:space="preserve"> DPA </w:t>
      </w:r>
      <w:r w:rsidRPr="00EC0221">
        <w:rPr>
          <w:rFonts w:cstheme="minorHAnsi"/>
        </w:rPr>
        <w:t>中就專業服務對所有客戶有所承諾。無論</w:t>
      </w:r>
      <w:r w:rsidRPr="00EC0221">
        <w:rPr>
          <w:rFonts w:cstheme="minorHAnsi"/>
        </w:rPr>
        <w:t xml:space="preserve"> (1) </w:t>
      </w:r>
      <w:r w:rsidRPr="00EC0221">
        <w:rPr>
          <w:rFonts w:cstheme="minorHAnsi"/>
        </w:rPr>
        <w:t>另行適用於任何客戶的</w:t>
      </w:r>
      <w:r w:rsidRPr="00EC0221">
        <w:rPr>
          <w:rFonts w:cstheme="minorHAnsi"/>
        </w:rPr>
        <w:t xml:space="preserve"> DPA </w:t>
      </w:r>
      <w:r w:rsidRPr="00EC0221">
        <w:rPr>
          <w:rFonts w:cstheme="minorHAnsi"/>
        </w:rPr>
        <w:t>版本為何，或</w:t>
      </w:r>
      <w:r w:rsidRPr="00EC0221">
        <w:rPr>
          <w:rFonts w:cstheme="minorHAnsi"/>
        </w:rPr>
        <w:t xml:space="preserve"> (2) </w:t>
      </w:r>
      <w:r w:rsidRPr="00EC0221">
        <w:rPr>
          <w:rFonts w:cstheme="minorHAnsi"/>
        </w:rPr>
        <w:t>引用本</w:t>
      </w:r>
      <w:r w:rsidRPr="00EC0221">
        <w:rPr>
          <w:rFonts w:cstheme="minorHAnsi"/>
        </w:rPr>
        <w:t xml:space="preserve"> DPA </w:t>
      </w:r>
      <w:r w:rsidRPr="00EC0221">
        <w:rPr>
          <w:rFonts w:cstheme="minorHAnsi"/>
        </w:rPr>
        <w:t>的任何其他合約如何規定，與客戶相關之該等承諾對</w:t>
      </w:r>
      <w:r w:rsidRPr="00EC0221">
        <w:rPr>
          <w:rFonts w:cstheme="minorHAnsi"/>
        </w:rPr>
        <w:t xml:space="preserve"> Microsoft </w:t>
      </w:r>
      <w:r w:rsidRPr="00EC0221">
        <w:rPr>
          <w:rFonts w:cstheme="minorHAnsi"/>
        </w:rPr>
        <w:t>具有拘束力。</w:t>
      </w:r>
    </w:p>
    <w:p w14:paraId="63F84D4B" w14:textId="77777777" w:rsidR="006111DC" w:rsidRPr="00EC0221" w:rsidRDefault="006111DC" w:rsidP="006111DC">
      <w:pPr>
        <w:pStyle w:val="ProductList-Body"/>
        <w:rPr>
          <w:rFonts w:cstheme="minorHAnsi"/>
        </w:rPr>
      </w:pPr>
    </w:p>
    <w:p w14:paraId="47BA103C" w14:textId="77777777" w:rsidR="006111DC" w:rsidRPr="00EC0221" w:rsidRDefault="006111DC" w:rsidP="006111DC">
      <w:pPr>
        <w:pStyle w:val="ProductList-SubSubSectionHeading"/>
        <w:outlineLvl w:val="1"/>
        <w:rPr>
          <w:rFonts w:cstheme="minorHAnsi"/>
        </w:rPr>
      </w:pPr>
      <w:bookmarkStart w:id="10" w:name="_Toc507768533"/>
      <w:bookmarkStart w:id="11" w:name="_Toc6563782"/>
      <w:bookmarkStart w:id="12" w:name="_Toc17975682"/>
      <w:bookmarkStart w:id="13" w:name="_Toc68291764"/>
      <w:r w:rsidRPr="00EC0221">
        <w:rPr>
          <w:rFonts w:cstheme="minorHAnsi"/>
        </w:rPr>
        <w:t>適用之</w:t>
      </w:r>
      <w:r w:rsidRPr="00EC0221">
        <w:rPr>
          <w:rFonts w:cstheme="minorHAnsi"/>
        </w:rPr>
        <w:t xml:space="preserve"> DPA </w:t>
      </w:r>
      <w:r w:rsidRPr="00EC0221">
        <w:rPr>
          <w:rFonts w:cstheme="minorHAnsi"/>
        </w:rPr>
        <w:t>條款與更新</w:t>
      </w:r>
      <w:bookmarkEnd w:id="10"/>
      <w:bookmarkEnd w:id="11"/>
      <w:bookmarkEnd w:id="12"/>
      <w:bookmarkEnd w:id="13"/>
    </w:p>
    <w:p w14:paraId="480DAD68" w14:textId="77777777" w:rsidR="006111DC" w:rsidRPr="00EC0221" w:rsidRDefault="006111DC" w:rsidP="006111DC">
      <w:pPr>
        <w:pStyle w:val="ProductList-SubSubSectionHeading"/>
        <w:outlineLvl w:val="1"/>
        <w:rPr>
          <w:rFonts w:cstheme="minorHAnsi"/>
        </w:rPr>
      </w:pPr>
    </w:p>
    <w:p w14:paraId="4FC23FEE" w14:textId="77777777" w:rsidR="006111DC" w:rsidRPr="00EC0221" w:rsidRDefault="006111DC" w:rsidP="006111DC">
      <w:pPr>
        <w:pStyle w:val="ProductList-Body"/>
        <w:ind w:left="158"/>
        <w:rPr>
          <w:rFonts w:cstheme="minorHAnsi"/>
        </w:rPr>
      </w:pPr>
      <w:r w:rsidRPr="00EC0221">
        <w:rPr>
          <w:rFonts w:cstheme="minorHAnsi"/>
          <w:b/>
          <w:color w:val="0072C6"/>
        </w:rPr>
        <w:t>更新之限制</w:t>
      </w:r>
    </w:p>
    <w:p w14:paraId="6A1B5C6F" w14:textId="77777777" w:rsidR="006111DC" w:rsidRPr="00EC0221" w:rsidRDefault="006111DC" w:rsidP="006111DC">
      <w:pPr>
        <w:pStyle w:val="ProductList-Body"/>
        <w:ind w:left="158"/>
        <w:rPr>
          <w:rFonts w:cstheme="minorHAnsi"/>
        </w:rPr>
      </w:pPr>
      <w:r w:rsidRPr="00EC0221">
        <w:rPr>
          <w:rFonts w:cstheme="minorHAnsi"/>
        </w:rPr>
        <w:t>客戶根據工作訂單續約或訂購現有專業服務時，最新</w:t>
      </w:r>
      <w:r w:rsidRPr="00EC0221">
        <w:rPr>
          <w:rFonts w:cstheme="minorHAnsi"/>
        </w:rPr>
        <w:t xml:space="preserve"> DPA </w:t>
      </w:r>
      <w:r w:rsidRPr="00EC0221">
        <w:rPr>
          <w:rFonts w:cstheme="minorHAnsi"/>
        </w:rPr>
        <w:t>條款將適用且於該專業服務之客戶協議期間不會變更。</w:t>
      </w:r>
    </w:p>
    <w:p w14:paraId="36B5F966" w14:textId="77777777" w:rsidR="006111DC" w:rsidRPr="00EC0221" w:rsidRDefault="006111DC" w:rsidP="006111DC">
      <w:pPr>
        <w:pStyle w:val="ProductList-Body"/>
        <w:ind w:left="158"/>
        <w:rPr>
          <w:rFonts w:cstheme="minorHAnsi"/>
        </w:rPr>
      </w:pPr>
    </w:p>
    <w:p w14:paraId="7E2D872E" w14:textId="77777777" w:rsidR="006111DC" w:rsidRPr="00EC0221" w:rsidRDefault="006111DC" w:rsidP="006111DC">
      <w:pPr>
        <w:pStyle w:val="ProductList-Body"/>
        <w:ind w:left="158"/>
        <w:rPr>
          <w:rFonts w:cstheme="minorHAnsi"/>
        </w:rPr>
      </w:pPr>
      <w:bookmarkStart w:id="14" w:name="_Hlk40343587"/>
      <w:r w:rsidRPr="00EC0221">
        <w:rPr>
          <w:rFonts w:cstheme="minorHAnsi"/>
          <w:b/>
          <w:color w:val="0072C6"/>
        </w:rPr>
        <w:t>新功能、增補程式或相關軟體</w:t>
      </w:r>
    </w:p>
    <w:bookmarkEnd w:id="14"/>
    <w:p w14:paraId="33A7FAB4" w14:textId="77777777" w:rsidR="006111DC" w:rsidRPr="00EC0221" w:rsidRDefault="006111DC" w:rsidP="006111DC">
      <w:pPr>
        <w:pStyle w:val="ProductList-Body"/>
        <w:ind w:left="158"/>
        <w:rPr>
          <w:rFonts w:cstheme="minorHAnsi"/>
        </w:rPr>
      </w:pPr>
      <w:r w:rsidRPr="00EC0221">
        <w:rPr>
          <w:rFonts w:cstheme="minorHAnsi"/>
        </w:rPr>
        <w:t>縱有上述更新之限制，當</w:t>
      </w:r>
      <w:r w:rsidRPr="00EC0221">
        <w:rPr>
          <w:rFonts w:cstheme="minorHAnsi"/>
        </w:rPr>
        <w:t xml:space="preserve"> Microsoft </w:t>
      </w:r>
      <w:r w:rsidRPr="00EC0221">
        <w:rPr>
          <w:rFonts w:cstheme="minorHAnsi"/>
        </w:rPr>
        <w:t>引進新</w:t>
      </w:r>
      <w:r w:rsidRPr="00EC0221">
        <w:rPr>
          <w:rFonts w:cstheme="minorHAnsi"/>
        </w:rPr>
        <w:t xml:space="preserve"> (</w:t>
      </w:r>
      <w:r w:rsidRPr="00EC0221">
        <w:rPr>
          <w:rFonts w:cstheme="minorHAnsi"/>
        </w:rPr>
        <w:t>亦即先前未提供</w:t>
      </w:r>
      <w:r w:rsidRPr="00EC0221">
        <w:rPr>
          <w:rFonts w:cstheme="minorHAnsi"/>
        </w:rPr>
        <w:t xml:space="preserve">) </w:t>
      </w:r>
      <w:r w:rsidRPr="00EC0221">
        <w:rPr>
          <w:rFonts w:cstheme="minorHAnsi"/>
        </w:rPr>
        <w:t>的功能或增補程式時，</w:t>
      </w:r>
      <w:r w:rsidRPr="00EC0221">
        <w:rPr>
          <w:rFonts w:cstheme="minorHAnsi"/>
        </w:rPr>
        <w:t xml:space="preserve">Microsoft </w:t>
      </w:r>
      <w:r w:rsidRPr="00EC0221">
        <w:rPr>
          <w:rFonts w:cstheme="minorHAnsi"/>
        </w:rPr>
        <w:t>得提供條款或對適用於客戶對該等新方案、功能或增補程式的使用之</w:t>
      </w:r>
      <w:r w:rsidRPr="00EC0221">
        <w:rPr>
          <w:rFonts w:cstheme="minorHAnsi"/>
        </w:rPr>
        <w:t xml:space="preserve"> DPA </w:t>
      </w:r>
      <w:r w:rsidRPr="00EC0221">
        <w:rPr>
          <w:rFonts w:cstheme="minorHAnsi"/>
        </w:rPr>
        <w:t>進行更新。對於適用於客戶使用專業服務之</w:t>
      </w:r>
      <w:r w:rsidRPr="00EC0221">
        <w:rPr>
          <w:rFonts w:cstheme="minorHAnsi"/>
        </w:rPr>
        <w:t xml:space="preserve"> DPA</w:t>
      </w:r>
      <w:r w:rsidRPr="00EC0221">
        <w:rPr>
          <w:rFonts w:cstheme="minorHAnsi"/>
        </w:rPr>
        <w:t>，如果這些條款包含任何不利之重大變更，</w:t>
      </w:r>
      <w:r w:rsidRPr="00EC0221">
        <w:rPr>
          <w:rFonts w:cstheme="minorHAnsi"/>
        </w:rPr>
        <w:t xml:space="preserve">Microsoft </w:t>
      </w:r>
      <w:r w:rsidRPr="00EC0221">
        <w:rPr>
          <w:rFonts w:cstheme="minorHAnsi"/>
        </w:rPr>
        <w:t>將供客戶選擇使用新方案、功能或增補程式。如果客戶未使用新功能、增補程式或相關軟體，則本</w:t>
      </w:r>
      <w:r w:rsidRPr="00EC0221">
        <w:rPr>
          <w:rFonts w:cstheme="minorHAnsi"/>
        </w:rPr>
        <w:t xml:space="preserve"> DPA </w:t>
      </w:r>
      <w:r w:rsidRPr="00EC0221">
        <w:rPr>
          <w:rFonts w:cstheme="minorHAnsi"/>
        </w:rPr>
        <w:t>之新條款或更新的資料保護等級至少應相當於現行條款。</w:t>
      </w:r>
    </w:p>
    <w:p w14:paraId="4E49A322" w14:textId="77777777" w:rsidR="006111DC" w:rsidRPr="00EC0221" w:rsidRDefault="006111DC" w:rsidP="006111DC">
      <w:pPr>
        <w:pStyle w:val="ProductList-Body"/>
        <w:ind w:left="158"/>
        <w:rPr>
          <w:rFonts w:cstheme="minorHAnsi"/>
        </w:rPr>
      </w:pPr>
    </w:p>
    <w:p w14:paraId="7A041DB9" w14:textId="77777777" w:rsidR="006111DC" w:rsidRPr="00EC0221" w:rsidRDefault="006111DC" w:rsidP="006111DC">
      <w:pPr>
        <w:pStyle w:val="ProductList-Body"/>
        <w:ind w:left="158"/>
        <w:rPr>
          <w:rFonts w:cstheme="minorHAnsi"/>
        </w:rPr>
      </w:pPr>
      <w:r w:rsidRPr="00EC0221">
        <w:rPr>
          <w:rFonts w:cstheme="minorHAnsi"/>
          <w:b/>
          <w:color w:val="0072C6"/>
        </w:rPr>
        <w:t>政府法規與規定</w:t>
      </w:r>
    </w:p>
    <w:p w14:paraId="0AF54243" w14:textId="77777777" w:rsidR="006111DC" w:rsidRPr="00EC0221" w:rsidRDefault="006111DC" w:rsidP="006111DC">
      <w:pPr>
        <w:pStyle w:val="ProductList-Body"/>
        <w:ind w:left="158"/>
        <w:rPr>
          <w:rFonts w:cstheme="minorHAnsi"/>
        </w:rPr>
      </w:pPr>
      <w:r w:rsidRPr="00EC0221">
        <w:rPr>
          <w:rFonts w:cstheme="minorHAnsi"/>
        </w:rPr>
        <w:t>縱有上述更新之限制，若任何國家</w:t>
      </w:r>
      <w:r w:rsidRPr="00EC0221">
        <w:rPr>
          <w:rFonts w:cstheme="minorHAnsi"/>
        </w:rPr>
        <w:t>/</w:t>
      </w:r>
      <w:r w:rsidRPr="00EC0221">
        <w:rPr>
          <w:rFonts w:cstheme="minorHAnsi"/>
        </w:rPr>
        <w:t>地區或管轄地中目前或未來有任何政府規定或義務可</w:t>
      </w:r>
      <w:r w:rsidRPr="00EC0221">
        <w:rPr>
          <w:rFonts w:cstheme="minorHAnsi"/>
        </w:rPr>
        <w:t xml:space="preserve"> (1) </w:t>
      </w:r>
      <w:r w:rsidRPr="00EC0221">
        <w:rPr>
          <w:rFonts w:cstheme="minorHAnsi"/>
        </w:rPr>
        <w:t>拘束</w:t>
      </w:r>
      <w:r w:rsidRPr="00EC0221">
        <w:rPr>
          <w:rFonts w:cstheme="minorHAnsi"/>
        </w:rPr>
        <w:t xml:space="preserve"> Microsoft </w:t>
      </w:r>
      <w:r w:rsidRPr="00EC0221">
        <w:rPr>
          <w:rFonts w:cstheme="minorHAnsi"/>
        </w:rPr>
        <w:t>遵行任何當地並非一般適用於商業運作之規定，</w:t>
      </w:r>
      <w:r w:rsidRPr="00EC0221">
        <w:rPr>
          <w:rFonts w:cstheme="minorHAnsi"/>
        </w:rPr>
        <w:t xml:space="preserve">(2) </w:t>
      </w:r>
      <w:r w:rsidRPr="00EC0221">
        <w:rPr>
          <w:rFonts w:cstheme="minorHAnsi"/>
        </w:rPr>
        <w:t>顯示出若</w:t>
      </w:r>
      <w:r w:rsidRPr="00EC0221">
        <w:rPr>
          <w:rFonts w:cstheme="minorHAnsi"/>
        </w:rPr>
        <w:t xml:space="preserve"> Microsoft </w:t>
      </w:r>
      <w:r w:rsidRPr="00EC0221">
        <w:rPr>
          <w:rFonts w:cstheme="minorHAnsi"/>
        </w:rPr>
        <w:t>未經修改則很難繼續運作專業服務，及</w:t>
      </w:r>
      <w:r w:rsidRPr="00EC0221">
        <w:rPr>
          <w:rFonts w:cstheme="minorHAnsi"/>
        </w:rPr>
        <w:t>/</w:t>
      </w:r>
      <w:r w:rsidRPr="00EC0221">
        <w:rPr>
          <w:rFonts w:cstheme="minorHAnsi"/>
        </w:rPr>
        <w:t>或</w:t>
      </w:r>
      <w:r w:rsidRPr="00EC0221">
        <w:rPr>
          <w:rFonts w:cstheme="minorHAnsi"/>
        </w:rPr>
        <w:t xml:space="preserve"> (3) </w:t>
      </w:r>
      <w:r w:rsidRPr="00EC0221">
        <w:rPr>
          <w:rFonts w:cstheme="minorHAnsi"/>
        </w:rPr>
        <w:t>造成</w:t>
      </w:r>
      <w:r w:rsidRPr="00EC0221">
        <w:rPr>
          <w:rFonts w:cstheme="minorHAnsi"/>
        </w:rPr>
        <w:t xml:space="preserve"> Microsoft </w:t>
      </w:r>
      <w:r w:rsidRPr="00EC0221">
        <w:rPr>
          <w:rFonts w:cstheme="minorHAnsi"/>
        </w:rPr>
        <w:t>認為</w:t>
      </w:r>
      <w:r w:rsidRPr="00EC0221">
        <w:rPr>
          <w:rFonts w:cstheme="minorHAnsi"/>
        </w:rPr>
        <w:t xml:space="preserve"> DPA </w:t>
      </w:r>
      <w:r w:rsidRPr="00EC0221">
        <w:rPr>
          <w:rFonts w:cstheme="minorHAnsi"/>
        </w:rPr>
        <w:t>條款或專業服務可能會與任何此等規定或義務相牴觸時，</w:t>
      </w:r>
      <w:r w:rsidRPr="00EC0221">
        <w:rPr>
          <w:rFonts w:cstheme="minorHAnsi"/>
        </w:rPr>
        <w:t xml:space="preserve">Microsoft </w:t>
      </w:r>
      <w:r w:rsidRPr="00EC0221">
        <w:rPr>
          <w:rFonts w:cstheme="minorHAnsi"/>
        </w:rPr>
        <w:t>得修改或終止專業服務。</w:t>
      </w:r>
    </w:p>
    <w:p w14:paraId="7DFBC826" w14:textId="77777777" w:rsidR="006111DC" w:rsidRPr="00EC0221" w:rsidRDefault="006111DC" w:rsidP="006111DC">
      <w:pPr>
        <w:pStyle w:val="ProductList-Body"/>
        <w:ind w:left="158"/>
        <w:rPr>
          <w:rFonts w:cstheme="minorHAnsi"/>
        </w:rPr>
      </w:pPr>
    </w:p>
    <w:p w14:paraId="3F3A4268" w14:textId="77777777" w:rsidR="006111DC" w:rsidRPr="00EC0221" w:rsidRDefault="006111DC" w:rsidP="006111DC">
      <w:pPr>
        <w:pStyle w:val="ProductList-SubSubSectionHeading"/>
        <w:outlineLvl w:val="1"/>
        <w:rPr>
          <w:rFonts w:cstheme="minorHAnsi"/>
        </w:rPr>
      </w:pPr>
      <w:bookmarkStart w:id="15" w:name="_Toc44323923"/>
      <w:bookmarkStart w:id="16" w:name="_Toc68291765"/>
      <w:r w:rsidRPr="00EC0221">
        <w:rPr>
          <w:rFonts w:cstheme="minorHAnsi"/>
        </w:rPr>
        <w:t>電子通知</w:t>
      </w:r>
      <w:bookmarkEnd w:id="15"/>
      <w:bookmarkEnd w:id="16"/>
    </w:p>
    <w:p w14:paraId="39125923" w14:textId="77777777" w:rsidR="006111DC" w:rsidRPr="00EC0221" w:rsidRDefault="006111DC" w:rsidP="006111DC">
      <w:pPr>
        <w:pStyle w:val="ProductList-Body"/>
        <w:rPr>
          <w:rFonts w:cstheme="minorHAnsi"/>
        </w:rPr>
      </w:pPr>
      <w:r w:rsidRPr="00EC0221">
        <w:rPr>
          <w:rFonts w:cstheme="minorHAnsi"/>
        </w:rPr>
        <w:t xml:space="preserve">Microsoft </w:t>
      </w:r>
      <w:r w:rsidRPr="00EC0221">
        <w:rPr>
          <w:rFonts w:cstheme="minorHAnsi"/>
        </w:rPr>
        <w:t>得以電子方式將專業服務之相關資訊及通知提供給客戶，包括透過電子郵件、專業服務之入口網站，或透過</w:t>
      </w:r>
      <w:r w:rsidRPr="00EC0221">
        <w:rPr>
          <w:rFonts w:cstheme="minorHAnsi"/>
        </w:rPr>
        <w:t xml:space="preserve"> Microsoft </w:t>
      </w:r>
      <w:r w:rsidRPr="00EC0221">
        <w:rPr>
          <w:rFonts w:cstheme="minorHAnsi"/>
        </w:rPr>
        <w:t>指定的網站提供。通知會在</w:t>
      </w:r>
      <w:r w:rsidRPr="00EC0221">
        <w:rPr>
          <w:rFonts w:cstheme="minorHAnsi"/>
        </w:rPr>
        <w:t xml:space="preserve"> Microsoft </w:t>
      </w:r>
      <w:r w:rsidRPr="00EC0221">
        <w:rPr>
          <w:rFonts w:cstheme="minorHAnsi"/>
        </w:rPr>
        <w:t>可提供通知之日期送出。</w:t>
      </w:r>
    </w:p>
    <w:p w14:paraId="0FF266E3" w14:textId="77777777" w:rsidR="006111DC" w:rsidRPr="00EC0221" w:rsidRDefault="006111DC" w:rsidP="006111DC">
      <w:pPr>
        <w:pStyle w:val="ProductList-Body"/>
        <w:rPr>
          <w:rFonts w:cstheme="minorHAnsi"/>
        </w:rPr>
      </w:pPr>
    </w:p>
    <w:p w14:paraId="6161DDC4" w14:textId="77777777" w:rsidR="006111DC" w:rsidRPr="00EC0221" w:rsidRDefault="006111DC" w:rsidP="006111DC">
      <w:pPr>
        <w:pStyle w:val="ProductList-SubSubSectionHeading"/>
        <w:outlineLvl w:val="1"/>
        <w:rPr>
          <w:rFonts w:cstheme="minorHAnsi"/>
        </w:rPr>
      </w:pPr>
      <w:bookmarkStart w:id="17" w:name="_Toc507768535"/>
      <w:bookmarkStart w:id="18" w:name="_Toc6563784"/>
      <w:bookmarkStart w:id="19" w:name="_Toc17975684"/>
      <w:bookmarkStart w:id="20" w:name="_Toc68291766"/>
      <w:r w:rsidRPr="00EC0221">
        <w:rPr>
          <w:rFonts w:cstheme="minorHAnsi"/>
        </w:rPr>
        <w:t>先前版本</w:t>
      </w:r>
      <w:bookmarkEnd w:id="17"/>
      <w:bookmarkEnd w:id="18"/>
      <w:bookmarkEnd w:id="19"/>
      <w:bookmarkEnd w:id="20"/>
    </w:p>
    <w:p w14:paraId="0285971A" w14:textId="77777777" w:rsidR="006111DC" w:rsidRPr="00EC0221" w:rsidRDefault="006111DC" w:rsidP="006111DC">
      <w:pPr>
        <w:pStyle w:val="ProductList-Body"/>
        <w:rPr>
          <w:rFonts w:cstheme="minorHAnsi"/>
        </w:rPr>
      </w:pPr>
      <w:r w:rsidRPr="00EC0221">
        <w:rPr>
          <w:rFonts w:cstheme="minorHAnsi"/>
        </w:rPr>
        <w:t xml:space="preserve">DPA </w:t>
      </w:r>
      <w:r w:rsidRPr="00EC0221">
        <w:rPr>
          <w:rFonts w:cstheme="minorHAnsi"/>
        </w:rPr>
        <w:t>條款會提供目前可供使用之專業服務的條款。如需</w:t>
      </w:r>
      <w:r w:rsidRPr="00EC0221">
        <w:rPr>
          <w:rFonts w:cstheme="minorHAnsi"/>
        </w:rPr>
        <w:t xml:space="preserve"> DPA </w:t>
      </w:r>
      <w:r w:rsidRPr="00EC0221">
        <w:rPr>
          <w:rFonts w:cstheme="minorHAnsi"/>
        </w:rPr>
        <w:t>的較早版本，客戶得參閱</w:t>
      </w:r>
      <w:r w:rsidRPr="00EC0221">
        <w:rPr>
          <w:rFonts w:cstheme="minorHAnsi"/>
        </w:rPr>
        <w:t xml:space="preserve"> </w:t>
      </w:r>
      <w:bookmarkStart w:id="21" w:name="_Hlk27716498"/>
      <w:r w:rsidRPr="00EC0221">
        <w:rPr>
          <w:rFonts w:cstheme="minorHAnsi"/>
        </w:rPr>
        <w:fldChar w:fldCharType="begin"/>
      </w:r>
      <w:r w:rsidRPr="00EC0221">
        <w:rPr>
          <w:rFonts w:cstheme="minorHAnsi"/>
        </w:rPr>
        <w:instrText>HYPERLINK "http://aka.ms/MPSDPA-Archive"</w:instrText>
      </w:r>
      <w:r w:rsidRPr="00EC0221">
        <w:rPr>
          <w:rFonts w:cstheme="minorHAnsi"/>
        </w:rPr>
        <w:fldChar w:fldCharType="separate"/>
      </w:r>
      <w:r w:rsidRPr="00EC0221">
        <w:rPr>
          <w:rStyle w:val="Hyperlink"/>
          <w:rFonts w:cstheme="minorHAnsi"/>
        </w:rPr>
        <w:t>http://aka.ms/MPSDPA-Archive</w:t>
      </w:r>
      <w:r w:rsidRPr="00EC0221">
        <w:rPr>
          <w:rFonts w:cstheme="minorHAnsi"/>
        </w:rPr>
        <w:fldChar w:fldCharType="end"/>
      </w:r>
      <w:bookmarkEnd w:id="21"/>
      <w:r w:rsidRPr="00EC0221">
        <w:rPr>
          <w:rFonts w:cstheme="minorHAnsi"/>
        </w:rPr>
        <w:t xml:space="preserve"> </w:t>
      </w:r>
      <w:r w:rsidRPr="00EC0221">
        <w:rPr>
          <w:rFonts w:cstheme="minorHAnsi"/>
        </w:rPr>
        <w:t>或連絡其轉銷商或</w:t>
      </w:r>
      <w:r w:rsidRPr="00EC0221">
        <w:rPr>
          <w:rFonts w:cstheme="minorHAnsi"/>
        </w:rPr>
        <w:t xml:space="preserve"> Microsoft </w:t>
      </w:r>
      <w:r w:rsidRPr="00EC0221">
        <w:rPr>
          <w:rFonts w:cstheme="minorHAnsi"/>
        </w:rPr>
        <w:t>客戶經理</w:t>
      </w:r>
      <w:bookmarkEnd w:id="7"/>
      <w:bookmarkEnd w:id="8"/>
      <w:bookmarkEnd w:id="9"/>
      <w:r w:rsidRPr="00EC0221">
        <w:rPr>
          <w:rFonts w:cstheme="minorHAnsi"/>
        </w:rPr>
        <w:t>。</w:t>
      </w:r>
    </w:p>
    <w:p w14:paraId="5A026D53" w14:textId="77777777" w:rsidR="006111DC" w:rsidRPr="00EC0221" w:rsidRDefault="006111DC" w:rsidP="006111DC">
      <w:pPr>
        <w:pStyle w:val="ProductList-Body"/>
        <w:rPr>
          <w:rFonts w:cstheme="minorHAnsi"/>
        </w:rPr>
      </w:pPr>
    </w:p>
    <w:p w14:paraId="2A2901CA" w14:textId="77777777" w:rsidR="006111DC" w:rsidRPr="00EC0221" w:rsidRDefault="006111DC" w:rsidP="006111DC">
      <w:pPr>
        <w:pStyle w:val="ProductList-Body"/>
        <w:rPr>
          <w:rFonts w:cstheme="minorHAnsi"/>
        </w:rPr>
      </w:pPr>
    </w:p>
    <w:p w14:paraId="02367DCD" w14:textId="77777777" w:rsidR="006111DC" w:rsidRPr="00EC0221" w:rsidRDefault="006111DC" w:rsidP="006111DC">
      <w:pPr>
        <w:pStyle w:val="ProductList-Body"/>
        <w:rPr>
          <w:rFonts w:cstheme="minorHAnsi"/>
        </w:rPr>
      </w:pPr>
    </w:p>
    <w:p w14:paraId="7F84C5A9" w14:textId="77777777" w:rsidR="006111DC" w:rsidRPr="00EC0221" w:rsidRDefault="006111DC" w:rsidP="006111DC">
      <w:pPr>
        <w:pStyle w:val="ProductList-Body"/>
        <w:rPr>
          <w:rFonts w:cstheme="minorHAnsi"/>
        </w:rPr>
      </w:pPr>
    </w:p>
    <w:p w14:paraId="239FDA56" w14:textId="77777777" w:rsidR="006111DC" w:rsidRPr="00EC0221" w:rsidRDefault="006111DC" w:rsidP="006111DC">
      <w:pPr>
        <w:pStyle w:val="ProductList-Body"/>
        <w:rPr>
          <w:rFonts w:cstheme="minorHAnsi"/>
        </w:rPr>
      </w:pPr>
    </w:p>
    <w:p w14:paraId="4687DC0D" w14:textId="77777777" w:rsidR="006111DC" w:rsidRPr="00EC0221" w:rsidRDefault="006111DC" w:rsidP="006111DC">
      <w:pPr>
        <w:pStyle w:val="ProductList-Body"/>
        <w:rPr>
          <w:rFonts w:cstheme="minorHAnsi"/>
        </w:rPr>
      </w:pPr>
    </w:p>
    <w:p w14:paraId="6511AB26" w14:textId="77777777" w:rsidR="006111DC" w:rsidRPr="00EC0221" w:rsidRDefault="006111DC" w:rsidP="006111DC">
      <w:pPr>
        <w:pStyle w:val="ProductList-Body"/>
        <w:rPr>
          <w:rFonts w:cstheme="minorHAnsi"/>
        </w:rPr>
      </w:pPr>
    </w:p>
    <w:p w14:paraId="71DFB522" w14:textId="77777777" w:rsidR="006111DC" w:rsidRPr="00EC0221" w:rsidRDefault="006111DC" w:rsidP="006111DC">
      <w:pPr>
        <w:pStyle w:val="ProductList-SectionHeading"/>
        <w:keepNext/>
        <w:keepLines/>
        <w:outlineLvl w:val="0"/>
        <w:rPr>
          <w:rFonts w:asciiTheme="minorHAnsi" w:hAnsiTheme="minorHAnsi" w:cstheme="minorHAnsi"/>
        </w:rPr>
      </w:pPr>
      <w:bookmarkStart w:id="22" w:name="_Toc68291767"/>
      <w:bookmarkStart w:id="23" w:name="_Hlk53046063"/>
      <w:r w:rsidRPr="00EC0221">
        <w:rPr>
          <w:rFonts w:asciiTheme="minorHAnsi" w:hAnsiTheme="minorHAnsi" w:cstheme="minorHAnsi"/>
        </w:rPr>
        <w:lastRenderedPageBreak/>
        <w:t>定義</w:t>
      </w:r>
      <w:bookmarkEnd w:id="22"/>
    </w:p>
    <w:p w14:paraId="2E34BB82" w14:textId="77777777" w:rsidR="006111DC" w:rsidRPr="00EC0221" w:rsidRDefault="006111DC" w:rsidP="006111DC">
      <w:pPr>
        <w:keepNext/>
        <w:keepLines/>
        <w:spacing w:after="117"/>
        <w:ind w:right="7"/>
        <w:rPr>
          <w:rFonts w:cstheme="minorHAnsi"/>
        </w:rPr>
      </w:pPr>
      <w:bookmarkStart w:id="24" w:name="_Hlk53045649"/>
      <w:r w:rsidRPr="00EC0221">
        <w:rPr>
          <w:rFonts w:cstheme="minorHAnsi"/>
          <w:sz w:val="18"/>
        </w:rPr>
        <w:t>本</w:t>
      </w:r>
      <w:r w:rsidRPr="00EC0221">
        <w:rPr>
          <w:rFonts w:cstheme="minorHAnsi"/>
          <w:sz w:val="18"/>
        </w:rPr>
        <w:t xml:space="preserve"> DPA </w:t>
      </w:r>
      <w:r w:rsidRPr="00EC0221">
        <w:rPr>
          <w:rFonts w:cstheme="minorHAnsi"/>
          <w:sz w:val="18"/>
        </w:rPr>
        <w:t>中所有使用但未定義之名詞，其定義與合約中所提供之定義相同。下列定義名詞係用於本</w:t>
      </w:r>
      <w:r w:rsidRPr="00EC0221">
        <w:rPr>
          <w:rFonts w:cstheme="minorHAnsi"/>
          <w:sz w:val="18"/>
        </w:rPr>
        <w:t xml:space="preserve"> DPA</w:t>
      </w:r>
      <w:r w:rsidRPr="00EC0221">
        <w:rPr>
          <w:rFonts w:cstheme="minorHAnsi"/>
          <w:sz w:val="18"/>
        </w:rPr>
        <w:t>：</w:t>
      </w:r>
    </w:p>
    <w:p w14:paraId="380A4245" w14:textId="77777777" w:rsidR="006111DC" w:rsidRPr="00EC0221" w:rsidRDefault="006111DC" w:rsidP="006111DC">
      <w:pPr>
        <w:pStyle w:val="ProductList-Body"/>
        <w:keepNext/>
        <w:keepLines/>
        <w:spacing w:after="120"/>
        <w:rPr>
          <w:rFonts w:cstheme="minorHAnsi"/>
        </w:rPr>
      </w:pPr>
      <w:r w:rsidRPr="00EC0221">
        <w:rPr>
          <w:rFonts w:cstheme="minorHAnsi"/>
          <w:szCs w:val="18"/>
        </w:rPr>
        <w:t>「合約」係指服務說明及任何附錄、工作說明、</w:t>
      </w:r>
      <w:r w:rsidRPr="00EC0221">
        <w:rPr>
          <w:rFonts w:cstheme="minorHAnsi"/>
          <w:szCs w:val="18"/>
        </w:rPr>
        <w:t xml:space="preserve">Enterprise Service </w:t>
      </w:r>
      <w:r w:rsidRPr="00EC0221">
        <w:rPr>
          <w:rFonts w:cstheme="minorHAnsi"/>
          <w:szCs w:val="18"/>
        </w:rPr>
        <w:t>工作訂單、</w:t>
      </w:r>
      <w:r w:rsidRPr="00EC0221">
        <w:rPr>
          <w:rFonts w:cstheme="minorHAnsi"/>
          <w:szCs w:val="18"/>
        </w:rPr>
        <w:t xml:space="preserve">Microsoft </w:t>
      </w:r>
      <w:r w:rsidRPr="00EC0221">
        <w:rPr>
          <w:rFonts w:cstheme="minorHAnsi"/>
          <w:szCs w:val="18"/>
        </w:rPr>
        <w:t>商務支援服務工作訂單，以及適用之</w:t>
      </w:r>
      <w:r w:rsidRPr="00EC0221">
        <w:rPr>
          <w:rFonts w:cstheme="minorHAnsi"/>
          <w:szCs w:val="18"/>
        </w:rPr>
        <w:t xml:space="preserve"> Microsoft </w:t>
      </w:r>
      <w:r w:rsidRPr="00EC0221">
        <w:rPr>
          <w:rFonts w:cstheme="minorHAnsi"/>
          <w:szCs w:val="18"/>
        </w:rPr>
        <w:t>主合約，例如</w:t>
      </w:r>
      <w:r w:rsidRPr="00EC0221">
        <w:rPr>
          <w:rFonts w:cstheme="minorHAnsi"/>
          <w:szCs w:val="18"/>
        </w:rPr>
        <w:t xml:space="preserve"> Microsoft Business and Services Agreement</w:t>
      </w:r>
      <w:r w:rsidRPr="00EC0221">
        <w:rPr>
          <w:rFonts w:cstheme="minorHAnsi"/>
          <w:szCs w:val="18"/>
        </w:rPr>
        <w:t>。</w:t>
      </w:r>
    </w:p>
    <w:p w14:paraId="7C9D14F3" w14:textId="77777777" w:rsidR="006111DC" w:rsidRPr="00EC0221" w:rsidRDefault="006111DC" w:rsidP="006111DC">
      <w:pPr>
        <w:keepNext/>
        <w:keepLines/>
        <w:spacing w:after="117"/>
        <w:ind w:right="7"/>
        <w:rPr>
          <w:rFonts w:cstheme="minorHAnsi"/>
        </w:rPr>
      </w:pPr>
      <w:r w:rsidRPr="00EC0221">
        <w:rPr>
          <w:rFonts w:cstheme="minorHAnsi"/>
          <w:sz w:val="18"/>
          <w:szCs w:val="18"/>
        </w:rPr>
        <w:t>「資料保護規定」係指</w:t>
      </w:r>
      <w:r w:rsidRPr="00EC0221">
        <w:rPr>
          <w:rFonts w:cstheme="minorHAnsi"/>
          <w:sz w:val="18"/>
          <w:szCs w:val="18"/>
        </w:rPr>
        <w:t xml:space="preserve"> GDPR</w:t>
      </w:r>
      <w:r w:rsidRPr="00EC0221">
        <w:rPr>
          <w:rFonts w:cstheme="minorHAnsi"/>
          <w:sz w:val="18"/>
          <w:szCs w:val="18"/>
        </w:rPr>
        <w:t>、</w:t>
      </w:r>
      <w:r w:rsidRPr="00EC0221">
        <w:rPr>
          <w:rFonts w:cstheme="minorHAnsi"/>
          <w:sz w:val="18"/>
          <w:szCs w:val="18"/>
        </w:rPr>
        <w:t xml:space="preserve">EU/EEA </w:t>
      </w:r>
      <w:r w:rsidRPr="00EC0221">
        <w:rPr>
          <w:rFonts w:cstheme="minorHAnsi"/>
          <w:sz w:val="18"/>
          <w:szCs w:val="18"/>
        </w:rPr>
        <w:t>各地資料保護法以及涉及下列項目的相關法律、規範及其他法律要求：</w:t>
      </w:r>
      <w:r w:rsidRPr="00EC0221">
        <w:rPr>
          <w:rFonts w:cstheme="minorHAnsi"/>
          <w:sz w:val="18"/>
          <w:szCs w:val="18"/>
        </w:rPr>
        <w:t xml:space="preserve">(a) </w:t>
      </w:r>
      <w:r w:rsidRPr="00EC0221">
        <w:rPr>
          <w:rFonts w:cstheme="minorHAnsi"/>
          <w:sz w:val="18"/>
          <w:szCs w:val="18"/>
        </w:rPr>
        <w:t>隱私權與資料安全；</w:t>
      </w:r>
      <w:r w:rsidRPr="00EC0221">
        <w:rPr>
          <w:rFonts w:cstheme="minorHAnsi"/>
          <w:sz w:val="18"/>
          <w:szCs w:val="18"/>
        </w:rPr>
        <w:t>(b)</w:t>
      </w:r>
      <w:r w:rsidRPr="00EC0221">
        <w:rPr>
          <w:rFonts w:cstheme="minorHAnsi"/>
          <w:sz w:val="18"/>
          <w:szCs w:val="18"/>
          <w:lang w:val="en-US"/>
        </w:rPr>
        <w:t> </w:t>
      </w:r>
      <w:r w:rsidRPr="00EC0221">
        <w:rPr>
          <w:rFonts w:cstheme="minorHAnsi"/>
          <w:sz w:val="18"/>
          <w:szCs w:val="18"/>
        </w:rPr>
        <w:t>任何個人資料的使用、蒐集、保留、儲存、安全、揭露、移轉、處分與其他處理。</w:t>
      </w:r>
    </w:p>
    <w:p w14:paraId="31399DD9" w14:textId="77777777" w:rsidR="006111DC" w:rsidRPr="00EC0221" w:rsidRDefault="006111DC" w:rsidP="006111DC">
      <w:pPr>
        <w:pStyle w:val="ProductList-Body"/>
        <w:keepNext/>
        <w:keepLines/>
        <w:spacing w:after="120"/>
        <w:rPr>
          <w:rFonts w:cstheme="minorHAnsi"/>
        </w:rPr>
      </w:pPr>
      <w:r w:rsidRPr="00EC0221">
        <w:rPr>
          <w:rFonts w:cstheme="minorHAnsi"/>
        </w:rPr>
        <w:t>「</w:t>
      </w:r>
      <w:r w:rsidRPr="00EC0221">
        <w:rPr>
          <w:rFonts w:cstheme="minorHAnsi"/>
        </w:rPr>
        <w:t>DPA</w:t>
      </w:r>
      <w:r w:rsidRPr="00EC0221">
        <w:rPr>
          <w:rFonts w:cstheme="minorHAnsi"/>
        </w:rPr>
        <w:t>條款」或「</w:t>
      </w:r>
      <w:r w:rsidRPr="00EC0221">
        <w:rPr>
          <w:rFonts w:cstheme="minorHAnsi"/>
        </w:rPr>
        <w:t>DPA</w:t>
      </w:r>
      <w:r w:rsidRPr="00EC0221">
        <w:rPr>
          <w:rFonts w:cstheme="minorHAnsi"/>
        </w:rPr>
        <w:t>」指本</w:t>
      </w:r>
      <w:r w:rsidRPr="00EC0221">
        <w:rPr>
          <w:rFonts w:cstheme="minorHAnsi"/>
        </w:rPr>
        <w:t xml:space="preserve"> DPA </w:t>
      </w:r>
      <w:r w:rsidRPr="00EC0221">
        <w:rPr>
          <w:rFonts w:cstheme="minorHAnsi"/>
        </w:rPr>
        <w:t>之條款。</w:t>
      </w:r>
    </w:p>
    <w:p w14:paraId="0A695325" w14:textId="77777777" w:rsidR="006111DC" w:rsidRPr="00EC0221" w:rsidRDefault="006111DC" w:rsidP="006111DC">
      <w:pPr>
        <w:spacing w:after="117"/>
        <w:ind w:right="7"/>
        <w:rPr>
          <w:rFonts w:cstheme="minorHAnsi"/>
        </w:rPr>
      </w:pPr>
      <w:r w:rsidRPr="00EC0221">
        <w:rPr>
          <w:rFonts w:cstheme="minorHAnsi"/>
          <w:sz w:val="18"/>
          <w:szCs w:val="18"/>
        </w:rPr>
        <w:t>「</w:t>
      </w:r>
      <w:r w:rsidRPr="00EC0221">
        <w:rPr>
          <w:rFonts w:cstheme="minorHAnsi"/>
          <w:sz w:val="18"/>
          <w:szCs w:val="18"/>
        </w:rPr>
        <w:t>GDPR</w:t>
      </w:r>
      <w:r w:rsidRPr="00EC0221">
        <w:rPr>
          <w:rFonts w:cstheme="minorHAnsi"/>
          <w:sz w:val="18"/>
          <w:szCs w:val="18"/>
        </w:rPr>
        <w:t>」係指歐洲議會與理事會於</w:t>
      </w:r>
      <w:r w:rsidRPr="00EC0221">
        <w:rPr>
          <w:rFonts w:cstheme="minorHAnsi"/>
          <w:sz w:val="18"/>
          <w:szCs w:val="18"/>
        </w:rPr>
        <w:t xml:space="preserve"> 2016 </w:t>
      </w:r>
      <w:r w:rsidRPr="00EC0221">
        <w:rPr>
          <w:rFonts w:cstheme="minorHAnsi"/>
          <w:sz w:val="18"/>
          <w:szCs w:val="18"/>
        </w:rPr>
        <w:t>年</w:t>
      </w:r>
      <w:r w:rsidRPr="00EC0221">
        <w:rPr>
          <w:rFonts w:cstheme="minorHAnsi"/>
          <w:sz w:val="18"/>
          <w:szCs w:val="18"/>
        </w:rPr>
        <w:t xml:space="preserve"> 4 </w:t>
      </w:r>
      <w:r w:rsidRPr="00EC0221">
        <w:rPr>
          <w:rFonts w:cstheme="minorHAnsi"/>
          <w:sz w:val="18"/>
          <w:szCs w:val="18"/>
        </w:rPr>
        <w:t>月</w:t>
      </w:r>
      <w:r w:rsidRPr="00EC0221">
        <w:rPr>
          <w:rFonts w:cstheme="minorHAnsi"/>
          <w:sz w:val="18"/>
          <w:szCs w:val="18"/>
        </w:rPr>
        <w:t xml:space="preserve"> 27 </w:t>
      </w:r>
      <w:r w:rsidRPr="00EC0221">
        <w:rPr>
          <w:rFonts w:cstheme="minorHAnsi"/>
          <w:sz w:val="18"/>
          <w:szCs w:val="18"/>
        </w:rPr>
        <w:t>日就處理個人資料之自然人保護及該等資料之自由流通事宜所頒布，並廢止</w:t>
      </w:r>
      <w:r w:rsidRPr="00EC0221">
        <w:rPr>
          <w:rFonts w:cstheme="minorHAnsi"/>
          <w:sz w:val="18"/>
          <w:szCs w:val="18"/>
        </w:rPr>
        <w:t xml:space="preserve"> Directive 95/46/EC </w:t>
      </w:r>
      <w:r w:rsidRPr="00EC0221">
        <w:rPr>
          <w:rFonts w:cstheme="minorHAnsi"/>
          <w:sz w:val="18"/>
          <w:szCs w:val="18"/>
        </w:rPr>
        <w:t>之法規</w:t>
      </w:r>
      <w:r w:rsidRPr="00EC0221">
        <w:rPr>
          <w:rFonts w:cstheme="minorHAnsi"/>
          <w:sz w:val="18"/>
          <w:szCs w:val="18"/>
        </w:rPr>
        <w:t xml:space="preserve"> (EU) 2016/679 (</w:t>
      </w:r>
      <w:r w:rsidRPr="00EC0221">
        <w:rPr>
          <w:rFonts w:cstheme="minorHAnsi"/>
          <w:sz w:val="18"/>
          <w:szCs w:val="18"/>
        </w:rPr>
        <w:t>一般資料保護規定</w:t>
      </w:r>
      <w:r w:rsidRPr="00EC0221">
        <w:rPr>
          <w:rFonts w:cstheme="minorHAnsi"/>
          <w:sz w:val="18"/>
          <w:szCs w:val="18"/>
        </w:rPr>
        <w:t>)</w:t>
      </w:r>
      <w:r w:rsidRPr="00EC0221">
        <w:rPr>
          <w:rFonts w:cstheme="minorHAnsi"/>
          <w:sz w:val="18"/>
          <w:szCs w:val="18"/>
        </w:rPr>
        <w:t>。</w:t>
      </w:r>
    </w:p>
    <w:p w14:paraId="05A76698" w14:textId="77777777" w:rsidR="006111DC" w:rsidRPr="00EC0221" w:rsidRDefault="006111DC" w:rsidP="006111DC">
      <w:pPr>
        <w:pStyle w:val="ProductList-Body"/>
        <w:spacing w:after="120"/>
        <w:rPr>
          <w:rFonts w:cstheme="minorHAnsi"/>
        </w:rPr>
      </w:pPr>
      <w:r w:rsidRPr="00EC0221">
        <w:rPr>
          <w:rFonts w:cstheme="minorHAnsi"/>
          <w:szCs w:val="18"/>
        </w:rPr>
        <w:t>「</w:t>
      </w:r>
      <w:r w:rsidRPr="00EC0221">
        <w:rPr>
          <w:rFonts w:cstheme="minorHAnsi"/>
          <w:szCs w:val="18"/>
        </w:rPr>
        <w:t xml:space="preserve">GDPR </w:t>
      </w:r>
      <w:r w:rsidRPr="00EC0221">
        <w:rPr>
          <w:rFonts w:cstheme="minorHAnsi"/>
          <w:szCs w:val="18"/>
        </w:rPr>
        <w:t>條款」係指附件</w:t>
      </w:r>
      <w:r w:rsidRPr="00EC0221">
        <w:rPr>
          <w:rFonts w:cstheme="minorHAnsi"/>
          <w:szCs w:val="18"/>
        </w:rPr>
        <w:t xml:space="preserve"> 2 </w:t>
      </w:r>
      <w:r w:rsidRPr="00EC0221">
        <w:rPr>
          <w:rFonts w:cstheme="minorHAnsi"/>
          <w:szCs w:val="18"/>
        </w:rPr>
        <w:t>中的條款，其中</w:t>
      </w:r>
      <w:r w:rsidRPr="00EC0221">
        <w:rPr>
          <w:rFonts w:cstheme="minorHAnsi"/>
          <w:szCs w:val="18"/>
        </w:rPr>
        <w:t xml:space="preserve"> Microsoft </w:t>
      </w:r>
      <w:r w:rsidRPr="00EC0221">
        <w:rPr>
          <w:rFonts w:cstheme="minorHAnsi"/>
          <w:szCs w:val="18"/>
        </w:rPr>
        <w:t>根據</w:t>
      </w:r>
      <w:r w:rsidRPr="00EC0221">
        <w:rPr>
          <w:rFonts w:cstheme="minorHAnsi"/>
          <w:szCs w:val="18"/>
        </w:rPr>
        <w:t xml:space="preserve"> GDPR </w:t>
      </w:r>
      <w:r w:rsidRPr="00EC0221">
        <w:rPr>
          <w:rFonts w:cstheme="minorHAnsi"/>
          <w:szCs w:val="18"/>
        </w:rPr>
        <w:t>第</w:t>
      </w:r>
      <w:r w:rsidRPr="00EC0221">
        <w:rPr>
          <w:rFonts w:cstheme="minorHAnsi"/>
          <w:szCs w:val="18"/>
        </w:rPr>
        <w:t xml:space="preserve"> 28 </w:t>
      </w:r>
      <w:r w:rsidRPr="00EC0221">
        <w:rPr>
          <w:rFonts w:cstheme="minorHAnsi"/>
          <w:szCs w:val="18"/>
        </w:rPr>
        <w:t>條的要求對其處理個人資料做出具拘束力的承諾。</w:t>
      </w:r>
    </w:p>
    <w:p w14:paraId="021798E2" w14:textId="77777777" w:rsidR="006111DC" w:rsidRPr="00EC0221" w:rsidRDefault="006111DC" w:rsidP="006111DC">
      <w:pPr>
        <w:spacing w:after="116"/>
        <w:ind w:right="7"/>
        <w:rPr>
          <w:rFonts w:cstheme="minorHAnsi"/>
        </w:rPr>
      </w:pPr>
      <w:r w:rsidRPr="00EC0221">
        <w:rPr>
          <w:rFonts w:cstheme="minorHAnsi"/>
          <w:sz w:val="18"/>
          <w:szCs w:val="18"/>
        </w:rPr>
        <w:t>「</w:t>
      </w:r>
      <w:r w:rsidRPr="00EC0221">
        <w:rPr>
          <w:rFonts w:cstheme="minorHAnsi"/>
          <w:sz w:val="18"/>
          <w:szCs w:val="18"/>
        </w:rPr>
        <w:t xml:space="preserve">EU/EEA </w:t>
      </w:r>
      <w:r w:rsidRPr="00EC0221">
        <w:rPr>
          <w:rFonts w:cstheme="minorHAnsi"/>
          <w:sz w:val="18"/>
          <w:szCs w:val="18"/>
        </w:rPr>
        <w:t>各地資料保護法」係指實施</w:t>
      </w:r>
      <w:r w:rsidRPr="00EC0221">
        <w:rPr>
          <w:rFonts w:cstheme="minorHAnsi"/>
          <w:sz w:val="18"/>
          <w:szCs w:val="18"/>
        </w:rPr>
        <w:t xml:space="preserve"> GDPR </w:t>
      </w:r>
      <w:r w:rsidRPr="00EC0221">
        <w:rPr>
          <w:rFonts w:cstheme="minorHAnsi"/>
          <w:sz w:val="18"/>
          <w:szCs w:val="18"/>
        </w:rPr>
        <w:t>的任何從屬法律與規範。</w:t>
      </w:r>
    </w:p>
    <w:p w14:paraId="5C71A304" w14:textId="5DCFEA06" w:rsidR="006111DC" w:rsidRPr="00EC0221" w:rsidRDefault="006111DC" w:rsidP="007A2D6D">
      <w:pPr>
        <w:pStyle w:val="ProductList-Body"/>
        <w:spacing w:after="110"/>
        <w:rPr>
          <w:rFonts w:cstheme="minorHAnsi"/>
        </w:rPr>
      </w:pPr>
      <w:r w:rsidRPr="00EC0221">
        <w:rPr>
          <w:rFonts w:cstheme="minorHAnsi"/>
        </w:rPr>
        <w:t>「線上服務」係指</w:t>
      </w:r>
      <w:r w:rsidRPr="00EC0221">
        <w:rPr>
          <w:rFonts w:cstheme="minorHAnsi"/>
        </w:rPr>
        <w:t xml:space="preserve"> Microsoft </w:t>
      </w:r>
      <w:r w:rsidRPr="00EC0221">
        <w:rPr>
          <w:rFonts w:cstheme="minorHAnsi"/>
        </w:rPr>
        <w:t>以主機形式提供給依</w:t>
      </w:r>
      <w:r w:rsidRPr="00EC0221">
        <w:rPr>
          <w:rFonts w:cstheme="minorHAnsi"/>
        </w:rPr>
        <w:t xml:space="preserve"> Microsoft </w:t>
      </w:r>
      <w:r w:rsidRPr="00EC0221">
        <w:rPr>
          <w:rFonts w:cstheme="minorHAnsi"/>
        </w:rPr>
        <w:t>大量授權合約訂閱之客戶的服務，包括產品條款之</w:t>
      </w:r>
      <w:r w:rsidRPr="00EC0221">
        <w:rPr>
          <w:rFonts w:cstheme="minorHAnsi"/>
        </w:rPr>
        <w:t xml:space="preserve"> &lt;</w:t>
      </w:r>
      <w:r w:rsidRPr="00EC0221">
        <w:rPr>
          <w:rFonts w:cstheme="minorHAnsi"/>
        </w:rPr>
        <w:t>線上服務</w:t>
      </w:r>
      <w:r w:rsidRPr="00EC0221">
        <w:rPr>
          <w:rFonts w:cstheme="minorHAnsi"/>
        </w:rPr>
        <w:t xml:space="preserve">&gt; </w:t>
      </w:r>
      <w:r w:rsidRPr="00EC0221">
        <w:rPr>
          <w:rFonts w:cstheme="minorHAnsi"/>
        </w:rPr>
        <w:t>一節中所列載之任何服務。其中不包括依個別授權條款</w:t>
      </w:r>
      <w:r w:rsidRPr="00EC0221">
        <w:rPr>
          <w:rFonts w:cstheme="minorHAnsi"/>
        </w:rPr>
        <w:t xml:space="preserve"> (</w:t>
      </w:r>
      <w:r w:rsidRPr="00EC0221">
        <w:rPr>
          <w:rFonts w:cstheme="minorHAnsi"/>
        </w:rPr>
        <w:t>例如透過圖庫、服務商場、主機或對話方塊</w:t>
      </w:r>
      <w:r w:rsidRPr="00EC0221">
        <w:rPr>
          <w:rFonts w:cstheme="minorHAnsi"/>
        </w:rPr>
        <w:t xml:space="preserve">) </w:t>
      </w:r>
      <w:r w:rsidRPr="00EC0221">
        <w:rPr>
          <w:rFonts w:cstheme="minorHAnsi"/>
        </w:rPr>
        <w:t>提供的軟體或服務。產品條款位於</w:t>
      </w:r>
      <w:hyperlink r:id="rId10" w:history="1">
        <w:r w:rsidRPr="00EC0221">
          <w:rPr>
            <w:rStyle w:val="Hyperlink"/>
            <w:rFonts w:cstheme="minorHAnsi"/>
          </w:rPr>
          <w:t>http://go.microsoft.com/?linkid=9839207</w:t>
        </w:r>
      </w:hyperlink>
      <w:r w:rsidRPr="00EC0221">
        <w:rPr>
          <w:rFonts w:cstheme="minorHAnsi"/>
        </w:rPr>
        <w:t>。</w:t>
      </w:r>
    </w:p>
    <w:p w14:paraId="0E87B9E1" w14:textId="77777777" w:rsidR="006111DC" w:rsidRPr="00EC0221" w:rsidRDefault="006111DC" w:rsidP="006111DC">
      <w:pPr>
        <w:pStyle w:val="ProductList-Body"/>
        <w:spacing w:after="120"/>
        <w:rPr>
          <w:rFonts w:cstheme="minorHAnsi"/>
        </w:rPr>
      </w:pPr>
      <w:r w:rsidRPr="00EC0221">
        <w:rPr>
          <w:rFonts w:cstheme="minorHAnsi"/>
          <w:szCs w:val="18"/>
        </w:rPr>
        <w:t>「個人資料」係指與已識別或可識別之自然人相關的任何資訊。可識別自然人係指所有可直接或間接識別出之個人，特別是透過參考身分識別項目，例如姓名、身分證字號、位置資料、線上識別碼，或是和該自然人之身體、生理、遺傳、心智、經濟、文化或社會認同明確相關之一個或多個因素。</w:t>
      </w:r>
    </w:p>
    <w:p w14:paraId="07F2B606" w14:textId="77777777" w:rsidR="006111DC" w:rsidRPr="00EC0221" w:rsidRDefault="006111DC" w:rsidP="006111DC">
      <w:pPr>
        <w:pStyle w:val="ProductList-Body"/>
        <w:spacing w:after="120"/>
        <w:rPr>
          <w:rFonts w:cstheme="minorHAnsi"/>
        </w:rPr>
      </w:pPr>
      <w:r w:rsidRPr="00EC0221">
        <w:rPr>
          <w:rFonts w:cstheme="minorHAnsi"/>
          <w:szCs w:val="18"/>
        </w:rPr>
        <w:t>「專業服務」係指依之</w:t>
      </w:r>
      <w:r w:rsidRPr="00EC0221">
        <w:rPr>
          <w:rFonts w:cstheme="minorHAnsi"/>
          <w:szCs w:val="18"/>
        </w:rPr>
        <w:t xml:space="preserve"> Enterprise Services </w:t>
      </w:r>
      <w:r w:rsidRPr="00EC0221">
        <w:rPr>
          <w:rFonts w:cstheme="minorHAnsi"/>
          <w:szCs w:val="18"/>
        </w:rPr>
        <w:t>工作訂單提供之下列服務：</w:t>
      </w:r>
      <w:r w:rsidRPr="00EC0221">
        <w:rPr>
          <w:rFonts w:cstheme="minorHAnsi"/>
          <w:szCs w:val="18"/>
        </w:rPr>
        <w:t xml:space="preserve">(a) </w:t>
      </w:r>
      <w:r w:rsidRPr="00EC0221">
        <w:rPr>
          <w:rFonts w:cstheme="minorHAnsi"/>
          <w:szCs w:val="18"/>
        </w:rPr>
        <w:t>由</w:t>
      </w:r>
      <w:r w:rsidRPr="00EC0221">
        <w:rPr>
          <w:rFonts w:cstheme="minorHAnsi"/>
          <w:szCs w:val="18"/>
        </w:rPr>
        <w:t xml:space="preserve"> Microsoft </w:t>
      </w:r>
      <w:r w:rsidRPr="00EC0221">
        <w:rPr>
          <w:rFonts w:cstheme="minorHAnsi"/>
          <w:szCs w:val="18"/>
        </w:rPr>
        <w:t>諮詢服務提供之專業規劃、建議、指導、資料移轉、部署及解決方案</w:t>
      </w:r>
      <w:r w:rsidRPr="00EC0221">
        <w:rPr>
          <w:rFonts w:cstheme="minorHAnsi"/>
          <w:szCs w:val="18"/>
        </w:rPr>
        <w:t>/</w:t>
      </w:r>
      <w:r w:rsidRPr="00EC0221">
        <w:rPr>
          <w:rFonts w:cstheme="minorHAnsi"/>
          <w:szCs w:val="18"/>
        </w:rPr>
        <w:t>軟體開發服務</w:t>
      </w:r>
      <w:r w:rsidRPr="00EC0221">
        <w:rPr>
          <w:rFonts w:cstheme="minorHAnsi"/>
          <w:szCs w:val="18"/>
        </w:rPr>
        <w:t xml:space="preserve"> (</w:t>
      </w:r>
      <w:r w:rsidRPr="00EC0221">
        <w:rPr>
          <w:rFonts w:cstheme="minorHAnsi"/>
          <w:szCs w:val="18"/>
        </w:rPr>
        <w:t>「諮詢服務」</w:t>
      </w:r>
      <w:r w:rsidRPr="00EC0221">
        <w:rPr>
          <w:rFonts w:cstheme="minorHAnsi"/>
          <w:szCs w:val="18"/>
        </w:rPr>
        <w:t>)</w:t>
      </w:r>
      <w:r w:rsidRPr="00EC0221">
        <w:rPr>
          <w:rFonts w:cstheme="minorHAnsi"/>
          <w:szCs w:val="18"/>
        </w:rPr>
        <w:t>；</w:t>
      </w:r>
      <w:r w:rsidRPr="00EC0221">
        <w:rPr>
          <w:rFonts w:cstheme="minorHAnsi"/>
          <w:szCs w:val="18"/>
        </w:rPr>
        <w:t xml:space="preserve">(b) </w:t>
      </w:r>
      <w:r w:rsidRPr="00EC0221">
        <w:rPr>
          <w:rFonts w:cstheme="minorHAnsi"/>
          <w:szCs w:val="18"/>
        </w:rPr>
        <w:t>分別記載於服務諮詢與支援說明或服務說明的</w:t>
      </w:r>
      <w:r w:rsidRPr="00EC0221">
        <w:rPr>
          <w:rFonts w:cstheme="minorHAnsi"/>
          <w:szCs w:val="18"/>
        </w:rPr>
        <w:t xml:space="preserve"> Microsoft </w:t>
      </w:r>
      <w:r w:rsidRPr="00EC0221">
        <w:rPr>
          <w:rFonts w:cstheme="minorHAnsi"/>
          <w:szCs w:val="18"/>
        </w:rPr>
        <w:t>整合支援或頂級支援服務，其構成</w:t>
      </w:r>
      <w:r w:rsidRPr="00EC0221">
        <w:rPr>
          <w:rFonts w:cstheme="minorHAnsi"/>
          <w:szCs w:val="18"/>
        </w:rPr>
        <w:t xml:space="preserve"> Microsoft </w:t>
      </w:r>
      <w:r w:rsidRPr="00EC0221">
        <w:rPr>
          <w:rFonts w:cstheme="minorHAnsi"/>
          <w:szCs w:val="18"/>
        </w:rPr>
        <w:t>所提供的專業技術軟體支援服務，協助客戶識別及解決其資訊技術環境中的問題</w:t>
      </w:r>
      <w:r w:rsidRPr="00EC0221">
        <w:rPr>
          <w:rFonts w:cstheme="minorHAnsi"/>
          <w:szCs w:val="18"/>
        </w:rPr>
        <w:t xml:space="preserve"> (</w:t>
      </w:r>
      <w:r w:rsidRPr="00EC0221">
        <w:rPr>
          <w:rFonts w:cstheme="minorHAnsi"/>
          <w:szCs w:val="18"/>
        </w:rPr>
        <w:t>「支援服務」</w:t>
      </w:r>
      <w:r w:rsidRPr="00EC0221">
        <w:rPr>
          <w:rFonts w:cstheme="minorHAnsi"/>
          <w:szCs w:val="18"/>
        </w:rPr>
        <w:t>)</w:t>
      </w:r>
      <w:r w:rsidRPr="00EC0221">
        <w:rPr>
          <w:rFonts w:cstheme="minorHAnsi"/>
          <w:szCs w:val="18"/>
        </w:rPr>
        <w:t>。此外，「專業服務」包括</w:t>
      </w:r>
      <w:r w:rsidRPr="00EC0221">
        <w:rPr>
          <w:rFonts w:cstheme="minorHAnsi"/>
          <w:szCs w:val="18"/>
        </w:rPr>
        <w:t xml:space="preserve"> (c) </w:t>
      </w:r>
      <w:r w:rsidRPr="00EC0221">
        <w:rPr>
          <w:rFonts w:cstheme="minorHAnsi"/>
          <w:szCs w:val="18"/>
        </w:rPr>
        <w:t>根據</w:t>
      </w:r>
      <w:r w:rsidRPr="00EC0221">
        <w:rPr>
          <w:rFonts w:cstheme="minorHAnsi"/>
          <w:szCs w:val="18"/>
        </w:rPr>
        <w:t xml:space="preserve"> Cloud Workforce Acceleration </w:t>
      </w:r>
      <w:r w:rsidRPr="00EC0221">
        <w:rPr>
          <w:rFonts w:cstheme="minorHAnsi"/>
          <w:szCs w:val="18"/>
        </w:rPr>
        <w:t>合約提供之服務，或</w:t>
      </w:r>
      <w:r w:rsidRPr="00EC0221">
        <w:rPr>
          <w:rFonts w:cstheme="minorHAnsi"/>
          <w:szCs w:val="18"/>
        </w:rPr>
        <w:t xml:space="preserve"> (d) Microsoft </w:t>
      </w:r>
      <w:r w:rsidRPr="00EC0221">
        <w:rPr>
          <w:rFonts w:cstheme="minorHAnsi"/>
          <w:szCs w:val="18"/>
        </w:rPr>
        <w:t>商務支援服務工作訂單。「專業服務」不包括線上服務。</w:t>
      </w:r>
    </w:p>
    <w:p w14:paraId="053DAA06" w14:textId="77777777" w:rsidR="006111DC" w:rsidRPr="00EC0221" w:rsidRDefault="006111DC" w:rsidP="006111DC">
      <w:pPr>
        <w:spacing w:after="110"/>
        <w:ind w:right="7"/>
        <w:rPr>
          <w:rFonts w:cstheme="minorHAnsi"/>
        </w:rPr>
      </w:pPr>
      <w:r w:rsidRPr="00EC0221">
        <w:rPr>
          <w:rFonts w:cstheme="minorHAnsi"/>
          <w:sz w:val="18"/>
          <w:szCs w:val="18"/>
        </w:rPr>
        <w:t>「專業服務資料」係指為透過與</w:t>
      </w:r>
      <w:r w:rsidRPr="00EC0221">
        <w:rPr>
          <w:rFonts w:cstheme="minorHAnsi"/>
          <w:sz w:val="18"/>
          <w:szCs w:val="18"/>
        </w:rPr>
        <w:t xml:space="preserve"> Microsoft </w:t>
      </w:r>
      <w:r w:rsidRPr="00EC0221">
        <w:rPr>
          <w:rFonts w:cstheme="minorHAnsi"/>
          <w:sz w:val="18"/>
          <w:szCs w:val="18"/>
        </w:rPr>
        <w:t>訂立協議取得專業服務，由客戶本身或客戶之代表向</w:t>
      </w:r>
      <w:r w:rsidRPr="00EC0221">
        <w:rPr>
          <w:rFonts w:cstheme="minorHAnsi"/>
          <w:sz w:val="18"/>
          <w:szCs w:val="18"/>
        </w:rPr>
        <w:t xml:space="preserve"> Microsoft </w:t>
      </w:r>
      <w:r w:rsidRPr="00EC0221">
        <w:rPr>
          <w:rFonts w:cstheme="minorHAnsi"/>
          <w:sz w:val="18"/>
          <w:szCs w:val="18"/>
        </w:rPr>
        <w:t>提供</w:t>
      </w:r>
      <w:r w:rsidRPr="00EC0221">
        <w:rPr>
          <w:rFonts w:cstheme="minorHAnsi"/>
          <w:sz w:val="18"/>
          <w:szCs w:val="18"/>
        </w:rPr>
        <w:t xml:space="preserve"> (</w:t>
      </w:r>
      <w:r w:rsidRPr="00EC0221">
        <w:rPr>
          <w:rFonts w:cstheme="minorHAnsi"/>
          <w:sz w:val="18"/>
          <w:szCs w:val="18"/>
        </w:rPr>
        <w:t>或客戶授權</w:t>
      </w:r>
      <w:r w:rsidRPr="00EC0221">
        <w:rPr>
          <w:rFonts w:cstheme="minorHAnsi"/>
          <w:sz w:val="18"/>
          <w:szCs w:val="18"/>
        </w:rPr>
        <w:t xml:space="preserve"> Microsoft </w:t>
      </w:r>
      <w:r w:rsidRPr="00EC0221">
        <w:rPr>
          <w:rFonts w:cstheme="minorHAnsi"/>
          <w:sz w:val="18"/>
          <w:szCs w:val="18"/>
        </w:rPr>
        <w:t>從線上服務取得</w:t>
      </w:r>
      <w:r w:rsidRPr="00EC0221">
        <w:rPr>
          <w:rFonts w:cstheme="minorHAnsi"/>
          <w:sz w:val="18"/>
          <w:szCs w:val="18"/>
        </w:rPr>
        <w:t xml:space="preserve">) </w:t>
      </w:r>
      <w:r w:rsidRPr="00EC0221">
        <w:rPr>
          <w:rFonts w:cstheme="minorHAnsi"/>
          <w:sz w:val="18"/>
          <w:szCs w:val="18"/>
        </w:rPr>
        <w:t>或</w:t>
      </w:r>
      <w:r w:rsidRPr="00EC0221">
        <w:rPr>
          <w:rFonts w:cstheme="minorHAnsi"/>
          <w:sz w:val="18"/>
          <w:szCs w:val="18"/>
        </w:rPr>
        <w:t xml:space="preserve"> Microsoft </w:t>
      </w:r>
      <w:r w:rsidRPr="00EC0221">
        <w:rPr>
          <w:rFonts w:cstheme="minorHAnsi"/>
          <w:sz w:val="18"/>
          <w:szCs w:val="18"/>
        </w:rPr>
        <w:t>本身或其代表以其他方式取得或處理之所有資料，包括所有文字、聲音、影片、影像檔案或軟體。</w:t>
      </w:r>
    </w:p>
    <w:p w14:paraId="29B0513E" w14:textId="77777777" w:rsidR="006111DC" w:rsidRPr="00EC0221" w:rsidRDefault="006111DC" w:rsidP="006111DC">
      <w:pPr>
        <w:spacing w:after="110"/>
        <w:ind w:right="7"/>
        <w:rPr>
          <w:rFonts w:cstheme="minorHAnsi"/>
        </w:rPr>
      </w:pPr>
      <w:r w:rsidRPr="00EC0221">
        <w:rPr>
          <w:rFonts w:cstheme="minorHAnsi"/>
          <w:sz w:val="18"/>
          <w:szCs w:val="18"/>
        </w:rPr>
        <w:t>「標準合約條款」係指針對將個人資料移轉至設立於第三國家</w:t>
      </w:r>
      <w:r w:rsidRPr="00EC0221">
        <w:rPr>
          <w:rFonts w:cstheme="minorHAnsi"/>
          <w:sz w:val="18"/>
          <w:szCs w:val="18"/>
        </w:rPr>
        <w:t>/</w:t>
      </w:r>
      <w:r w:rsidRPr="00EC0221">
        <w:rPr>
          <w:rFonts w:cstheme="minorHAnsi"/>
          <w:sz w:val="18"/>
          <w:szCs w:val="18"/>
        </w:rPr>
        <w:t>地區的處理者，且該第三國家</w:t>
      </w:r>
      <w:r w:rsidRPr="00EC0221">
        <w:rPr>
          <w:rFonts w:cstheme="minorHAnsi"/>
          <w:sz w:val="18"/>
          <w:szCs w:val="18"/>
        </w:rPr>
        <w:t>/</w:t>
      </w:r>
      <w:r w:rsidRPr="00EC0221">
        <w:rPr>
          <w:rFonts w:cstheme="minorHAnsi"/>
          <w:sz w:val="18"/>
          <w:szCs w:val="18"/>
        </w:rPr>
        <w:t>地區無法確保適當等級的資料保護時訂定的標準資料保護條款，其載於</w:t>
      </w:r>
      <w:r w:rsidRPr="00EC0221">
        <w:rPr>
          <w:rFonts w:cstheme="minorHAnsi"/>
          <w:sz w:val="18"/>
          <w:szCs w:val="18"/>
        </w:rPr>
        <w:t xml:space="preserve"> GDPR </w:t>
      </w:r>
      <w:r w:rsidRPr="00EC0221">
        <w:rPr>
          <w:rFonts w:cstheme="minorHAnsi"/>
          <w:sz w:val="18"/>
          <w:szCs w:val="18"/>
        </w:rPr>
        <w:t>第</w:t>
      </w:r>
      <w:r w:rsidRPr="00EC0221">
        <w:rPr>
          <w:rFonts w:cstheme="minorHAnsi"/>
          <w:sz w:val="18"/>
          <w:szCs w:val="18"/>
        </w:rPr>
        <w:t xml:space="preserve"> 46 </w:t>
      </w:r>
      <w:r w:rsidRPr="00EC0221">
        <w:rPr>
          <w:rFonts w:cstheme="minorHAnsi"/>
          <w:sz w:val="18"/>
          <w:szCs w:val="18"/>
        </w:rPr>
        <w:t>條並經歐盟執行委員會於</w:t>
      </w:r>
      <w:r w:rsidRPr="00EC0221">
        <w:rPr>
          <w:rFonts w:cstheme="minorHAnsi"/>
          <w:sz w:val="18"/>
          <w:szCs w:val="18"/>
        </w:rPr>
        <w:t xml:space="preserve"> 2010 </w:t>
      </w:r>
      <w:r w:rsidRPr="00EC0221">
        <w:rPr>
          <w:rFonts w:cstheme="minorHAnsi"/>
          <w:sz w:val="18"/>
          <w:szCs w:val="18"/>
        </w:rPr>
        <w:t>年</w:t>
      </w:r>
      <w:r w:rsidRPr="00EC0221">
        <w:rPr>
          <w:rFonts w:cstheme="minorHAnsi"/>
          <w:sz w:val="18"/>
          <w:szCs w:val="18"/>
        </w:rPr>
        <w:t xml:space="preserve"> 2 </w:t>
      </w:r>
      <w:r w:rsidRPr="00EC0221">
        <w:rPr>
          <w:rFonts w:cstheme="minorHAnsi"/>
          <w:sz w:val="18"/>
          <w:szCs w:val="18"/>
        </w:rPr>
        <w:t>月</w:t>
      </w:r>
      <w:r w:rsidRPr="00EC0221">
        <w:rPr>
          <w:rFonts w:cstheme="minorHAnsi"/>
          <w:sz w:val="18"/>
          <w:szCs w:val="18"/>
        </w:rPr>
        <w:t xml:space="preserve"> 5 </w:t>
      </w:r>
      <w:r w:rsidRPr="00EC0221">
        <w:rPr>
          <w:rFonts w:cstheme="minorHAnsi"/>
          <w:sz w:val="18"/>
          <w:szCs w:val="18"/>
        </w:rPr>
        <w:t>日做出的</w:t>
      </w:r>
      <w:r w:rsidRPr="00EC0221">
        <w:rPr>
          <w:rFonts w:cstheme="minorHAnsi"/>
          <w:sz w:val="18"/>
          <w:szCs w:val="18"/>
        </w:rPr>
        <w:t xml:space="preserve"> 2010/87/EC </w:t>
      </w:r>
      <w:r w:rsidRPr="00EC0221">
        <w:rPr>
          <w:rFonts w:cstheme="minorHAnsi"/>
          <w:sz w:val="18"/>
          <w:szCs w:val="18"/>
        </w:rPr>
        <w:t>決議核可。標準合約條款見附件</w:t>
      </w:r>
      <w:r w:rsidRPr="00EC0221">
        <w:rPr>
          <w:rFonts w:cstheme="minorHAnsi"/>
          <w:sz w:val="18"/>
          <w:szCs w:val="18"/>
        </w:rPr>
        <w:t xml:space="preserve"> 1</w:t>
      </w:r>
      <w:r w:rsidRPr="00EC0221">
        <w:rPr>
          <w:rFonts w:cstheme="minorHAnsi"/>
          <w:sz w:val="18"/>
          <w:szCs w:val="18"/>
        </w:rPr>
        <w:t>。</w:t>
      </w:r>
    </w:p>
    <w:p w14:paraId="6C297FAD" w14:textId="77777777" w:rsidR="006111DC" w:rsidRPr="00EC0221" w:rsidRDefault="006111DC" w:rsidP="006111DC">
      <w:pPr>
        <w:spacing w:after="117"/>
        <w:ind w:right="7"/>
        <w:rPr>
          <w:rFonts w:cstheme="minorHAnsi"/>
        </w:rPr>
      </w:pPr>
      <w:r w:rsidRPr="00EC0221">
        <w:rPr>
          <w:rFonts w:cstheme="minorHAnsi"/>
          <w:sz w:val="18"/>
          <w:szCs w:val="18"/>
        </w:rPr>
        <w:t>「輔助處理者」係指</w:t>
      </w:r>
      <w:r w:rsidRPr="00EC0221">
        <w:rPr>
          <w:rFonts w:cstheme="minorHAnsi"/>
          <w:sz w:val="18"/>
          <w:szCs w:val="18"/>
        </w:rPr>
        <w:t xml:space="preserve"> Microsoft </w:t>
      </w:r>
      <w:r w:rsidRPr="00EC0221">
        <w:rPr>
          <w:rFonts w:cstheme="minorHAnsi"/>
          <w:sz w:val="18"/>
          <w:szCs w:val="18"/>
        </w:rPr>
        <w:t>用以處理專業資料的其他處理者，包括處理專業資料的分包商。</w:t>
      </w:r>
    </w:p>
    <w:p w14:paraId="0F140CFB" w14:textId="77777777" w:rsidR="006111DC" w:rsidRPr="00EC0221" w:rsidRDefault="006111DC" w:rsidP="006111DC">
      <w:pPr>
        <w:pStyle w:val="ProductList-Body"/>
        <w:rPr>
          <w:rFonts w:cstheme="minorHAnsi"/>
          <w:spacing w:val="-4"/>
        </w:rPr>
      </w:pPr>
      <w:r w:rsidRPr="00EC0221">
        <w:rPr>
          <w:rFonts w:cstheme="minorHAnsi"/>
          <w:spacing w:val="-4"/>
        </w:rPr>
        <w:t>本</w:t>
      </w:r>
      <w:r w:rsidRPr="00EC0221">
        <w:rPr>
          <w:rFonts w:cstheme="minorHAnsi"/>
          <w:spacing w:val="-4"/>
        </w:rPr>
        <w:t xml:space="preserve"> DPA </w:t>
      </w:r>
      <w:r w:rsidRPr="00EC0221">
        <w:rPr>
          <w:rFonts w:cstheme="minorHAnsi"/>
          <w:spacing w:val="-4"/>
        </w:rPr>
        <w:t>中所使用但未加以定義之名詞，例如「個人資料外洩」、「處理」、「控制者」、「處理者」、「剖析」、「個人資料」及「資料當事人」，皆與</w:t>
      </w:r>
      <w:r w:rsidRPr="00EC0221">
        <w:rPr>
          <w:rFonts w:cstheme="minorHAnsi"/>
          <w:spacing w:val="-4"/>
        </w:rPr>
        <w:t xml:space="preserve"> GDPR </w:t>
      </w:r>
      <w:r w:rsidRPr="00EC0221">
        <w:rPr>
          <w:rFonts w:cstheme="minorHAnsi"/>
          <w:spacing w:val="-4"/>
        </w:rPr>
        <w:t>第</w:t>
      </w:r>
      <w:r w:rsidRPr="00EC0221">
        <w:rPr>
          <w:rFonts w:cstheme="minorHAnsi"/>
          <w:spacing w:val="-4"/>
        </w:rPr>
        <w:t xml:space="preserve"> 4 </w:t>
      </w:r>
      <w:r w:rsidRPr="00EC0221">
        <w:rPr>
          <w:rFonts w:cstheme="minorHAnsi"/>
          <w:spacing w:val="-4"/>
        </w:rPr>
        <w:t>條中所述之定義相同，無論是否適用</w:t>
      </w:r>
      <w:r w:rsidRPr="00EC0221">
        <w:rPr>
          <w:rFonts w:cstheme="minorHAnsi"/>
          <w:spacing w:val="-4"/>
        </w:rPr>
        <w:t xml:space="preserve"> GDPR</w:t>
      </w:r>
      <w:r w:rsidRPr="00EC0221">
        <w:rPr>
          <w:rFonts w:cstheme="minorHAnsi"/>
          <w:spacing w:val="-4"/>
        </w:rPr>
        <w:t>。「資料匯入者」與「資料匯出者」等詞彙的定義見標準合約條款。</w:t>
      </w:r>
    </w:p>
    <w:p w14:paraId="0F42B9DA" w14:textId="77777777" w:rsidR="006111DC" w:rsidRPr="00EC0221" w:rsidRDefault="006111DC" w:rsidP="006111DC">
      <w:pPr>
        <w:rPr>
          <w:rFonts w:cstheme="minorHAnsi"/>
        </w:rPr>
      </w:pPr>
      <w:r w:rsidRPr="00EC0221">
        <w:rPr>
          <w:rFonts w:cstheme="minorHAnsi"/>
        </w:rPr>
        <w:br w:type="page"/>
      </w:r>
    </w:p>
    <w:p w14:paraId="0DE08A4F" w14:textId="77777777" w:rsidR="006111DC" w:rsidRPr="00EC0221" w:rsidRDefault="006111DC" w:rsidP="006111DC">
      <w:pPr>
        <w:pStyle w:val="ProductList-SectionHeading"/>
        <w:outlineLvl w:val="0"/>
        <w:rPr>
          <w:rFonts w:asciiTheme="minorHAnsi" w:hAnsiTheme="minorHAnsi" w:cstheme="minorHAnsi"/>
        </w:rPr>
      </w:pPr>
      <w:bookmarkStart w:id="25" w:name="_Toc68291768"/>
      <w:bookmarkEnd w:id="23"/>
      <w:bookmarkEnd w:id="24"/>
      <w:r w:rsidRPr="00EC0221">
        <w:rPr>
          <w:rFonts w:asciiTheme="minorHAnsi" w:hAnsiTheme="minorHAnsi" w:cstheme="minorHAnsi"/>
        </w:rPr>
        <w:lastRenderedPageBreak/>
        <w:t>一般條款</w:t>
      </w:r>
      <w:bookmarkEnd w:id="25"/>
    </w:p>
    <w:p w14:paraId="7A26AF52" w14:textId="77777777" w:rsidR="006111DC" w:rsidRPr="00EC0221" w:rsidRDefault="006111DC" w:rsidP="006111DC">
      <w:pPr>
        <w:pStyle w:val="ProductList-SubSubSectionHeading"/>
        <w:outlineLvl w:val="1"/>
        <w:rPr>
          <w:rFonts w:cstheme="minorHAnsi"/>
        </w:rPr>
      </w:pPr>
      <w:bookmarkStart w:id="26" w:name="_Toc489605565"/>
      <w:bookmarkStart w:id="27" w:name="_Toc68291769"/>
      <w:bookmarkStart w:id="28" w:name="_Hlk53046374"/>
      <w:r w:rsidRPr="00EC0221">
        <w:rPr>
          <w:rFonts w:cstheme="minorHAnsi"/>
        </w:rPr>
        <w:t>法律遵循</w:t>
      </w:r>
      <w:bookmarkEnd w:id="26"/>
      <w:bookmarkEnd w:id="27"/>
    </w:p>
    <w:p w14:paraId="3920C697" w14:textId="77777777" w:rsidR="006111DC" w:rsidRPr="00EC0221" w:rsidRDefault="006111DC" w:rsidP="006111DC">
      <w:pPr>
        <w:spacing w:after="120" w:line="240" w:lineRule="auto"/>
        <w:rPr>
          <w:rFonts w:cstheme="minorHAnsi"/>
        </w:rPr>
      </w:pPr>
      <w:r w:rsidRPr="00EC0221">
        <w:rPr>
          <w:rFonts w:cstheme="minorHAnsi"/>
          <w:bCs/>
          <w:sz w:val="18"/>
          <w:szCs w:val="18"/>
        </w:rPr>
        <w:t xml:space="preserve">Microsoft </w:t>
      </w:r>
      <w:r w:rsidRPr="00EC0221">
        <w:rPr>
          <w:rFonts w:cstheme="minorHAnsi"/>
          <w:bCs/>
          <w:sz w:val="18"/>
          <w:szCs w:val="18"/>
        </w:rPr>
        <w:t>均將遵守服務之提供所適用之所有法令規定，包括安全性漏洞通知法律及資料保護規定。然而，</w:t>
      </w:r>
      <w:r w:rsidRPr="00EC0221">
        <w:rPr>
          <w:rFonts w:cstheme="minorHAnsi"/>
          <w:bCs/>
          <w:sz w:val="18"/>
          <w:szCs w:val="18"/>
        </w:rPr>
        <w:t xml:space="preserve">Microsoft </w:t>
      </w:r>
      <w:r w:rsidRPr="00EC0221">
        <w:rPr>
          <w:rFonts w:cstheme="minorHAnsi"/>
          <w:bCs/>
          <w:sz w:val="18"/>
          <w:szCs w:val="18"/>
        </w:rPr>
        <w:t>並無義務遵守任何適用於客戶或其產業，而非資訊技術服務提供者一般適用之法律或規定。</w:t>
      </w:r>
      <w:r w:rsidRPr="00EC0221">
        <w:rPr>
          <w:rFonts w:cstheme="minorHAnsi"/>
          <w:bCs/>
          <w:sz w:val="18"/>
          <w:szCs w:val="18"/>
        </w:rPr>
        <w:t xml:space="preserve">Microsoft </w:t>
      </w:r>
      <w:r w:rsidRPr="00EC0221">
        <w:rPr>
          <w:rFonts w:cstheme="minorHAnsi"/>
          <w:bCs/>
          <w:sz w:val="18"/>
          <w:szCs w:val="18"/>
        </w:rPr>
        <w:t>不會決定專業服務資料是否包含受任何特定法律或規定所拘束之資訊。所有安全性事件係受以下安全性事件通知條款所拘束。</w:t>
      </w:r>
    </w:p>
    <w:p w14:paraId="396F549D" w14:textId="77777777" w:rsidR="006111DC" w:rsidRPr="00EC0221" w:rsidRDefault="006111DC" w:rsidP="006111DC">
      <w:pPr>
        <w:spacing w:after="120" w:line="240" w:lineRule="auto"/>
        <w:rPr>
          <w:rFonts w:cstheme="minorHAnsi"/>
        </w:rPr>
      </w:pPr>
      <w:r w:rsidRPr="00EC0221">
        <w:rPr>
          <w:rFonts w:cstheme="minorHAnsi"/>
          <w:bCs/>
          <w:sz w:val="18"/>
          <w:szCs w:val="18"/>
        </w:rPr>
        <w:t>客戶使用專業服務時，必須遵守一切相關之法令規定，包括生物識別資料、通訊保密相關法律及資料保護規定。客戶應負責決定專業服務是否適合儲存和處理受任何特定法律或規定所拘束之資訊，以及專業服務之使用方式是否符合客戶之法律和法規義務。客戶應負責回應第三人就客戶對專業服務之使用所提出之要求。</w:t>
      </w:r>
    </w:p>
    <w:p w14:paraId="7F0DE8FE" w14:textId="77777777" w:rsidR="006111DC" w:rsidRPr="00EC0221" w:rsidRDefault="006111DC" w:rsidP="006111DC">
      <w:pPr>
        <w:spacing w:after="0" w:line="240" w:lineRule="auto"/>
        <w:ind w:right="7"/>
        <w:rPr>
          <w:rFonts w:cstheme="minorHAnsi"/>
        </w:rPr>
      </w:pPr>
    </w:p>
    <w:p w14:paraId="53B04FEF" w14:textId="77777777" w:rsidR="006111DC" w:rsidRPr="00EC0221" w:rsidRDefault="006111DC" w:rsidP="006111DC">
      <w:pPr>
        <w:pStyle w:val="ProductList-SubSubSectionHeading"/>
        <w:outlineLvl w:val="1"/>
        <w:rPr>
          <w:rFonts w:cstheme="minorHAnsi"/>
        </w:rPr>
      </w:pPr>
      <w:bookmarkStart w:id="29" w:name="_Toc68291770"/>
      <w:bookmarkStart w:id="30" w:name="_Hlk26306766"/>
      <w:bookmarkEnd w:id="28"/>
      <w:r w:rsidRPr="00EC0221">
        <w:rPr>
          <w:rFonts w:cstheme="minorHAnsi"/>
        </w:rPr>
        <w:t>可接受的使用原則</w:t>
      </w:r>
      <w:bookmarkEnd w:id="29"/>
    </w:p>
    <w:p w14:paraId="2DF760D0" w14:textId="77777777" w:rsidR="006111DC" w:rsidRPr="00EC0221" w:rsidRDefault="006111DC" w:rsidP="006111DC">
      <w:pPr>
        <w:pStyle w:val="ProductList-Body"/>
        <w:rPr>
          <w:rFonts w:cstheme="minorHAnsi"/>
        </w:rPr>
      </w:pPr>
      <w:r w:rsidRPr="00EC0221">
        <w:rPr>
          <w:rFonts w:cstheme="minorHAnsi"/>
        </w:rPr>
        <w:t>客戶及其代表人皆不得以下列方式使用專業服務或服務交付項目：</w:t>
      </w:r>
    </w:p>
    <w:p w14:paraId="0649CF00" w14:textId="77777777" w:rsidR="006111DC" w:rsidRPr="00EC0221" w:rsidRDefault="006111DC" w:rsidP="006111DC">
      <w:pPr>
        <w:pStyle w:val="ProductList-Body"/>
        <w:numPr>
          <w:ilvl w:val="0"/>
          <w:numId w:val="2"/>
        </w:numPr>
        <w:ind w:left="608" w:hanging="270"/>
        <w:rPr>
          <w:rFonts w:cstheme="minorHAnsi"/>
        </w:rPr>
      </w:pPr>
      <w:r w:rsidRPr="00EC0221">
        <w:rPr>
          <w:rFonts w:cstheme="minorHAnsi"/>
        </w:rPr>
        <w:t>法律、規定、政府命令或裁定所禁止的方式；</w:t>
      </w:r>
    </w:p>
    <w:p w14:paraId="5896F8C2" w14:textId="77777777" w:rsidR="006111DC" w:rsidRPr="00EC0221" w:rsidRDefault="006111DC" w:rsidP="006111DC">
      <w:pPr>
        <w:pStyle w:val="ProductList-Body"/>
        <w:numPr>
          <w:ilvl w:val="0"/>
          <w:numId w:val="2"/>
        </w:numPr>
        <w:spacing w:before="40"/>
        <w:ind w:left="608" w:hanging="270"/>
        <w:rPr>
          <w:rFonts w:cstheme="minorHAnsi"/>
        </w:rPr>
      </w:pPr>
      <w:r w:rsidRPr="00EC0221">
        <w:rPr>
          <w:rFonts w:cstheme="minorHAnsi"/>
        </w:rPr>
        <w:t>違反他人之權利的方式；</w:t>
      </w:r>
    </w:p>
    <w:p w14:paraId="32D20870" w14:textId="77777777" w:rsidR="006111DC" w:rsidRPr="00EC0221" w:rsidRDefault="006111DC" w:rsidP="006111DC">
      <w:pPr>
        <w:pStyle w:val="ProductList-Body"/>
        <w:numPr>
          <w:ilvl w:val="0"/>
          <w:numId w:val="2"/>
        </w:numPr>
        <w:spacing w:before="40"/>
        <w:ind w:left="608" w:hanging="270"/>
        <w:rPr>
          <w:rFonts w:cstheme="minorHAnsi"/>
        </w:rPr>
      </w:pPr>
      <w:r w:rsidRPr="00EC0221">
        <w:rPr>
          <w:rFonts w:cstheme="minorHAnsi"/>
        </w:rPr>
        <w:t>以試圖在未經授權的情況下，存取或干擾任何服務、裝置、資料、帳戶或網路；</w:t>
      </w:r>
    </w:p>
    <w:p w14:paraId="3E9A81FC" w14:textId="77777777" w:rsidR="006111DC" w:rsidRPr="00EC0221" w:rsidRDefault="006111DC" w:rsidP="006111DC">
      <w:pPr>
        <w:pStyle w:val="ProductList-Body"/>
        <w:numPr>
          <w:ilvl w:val="0"/>
          <w:numId w:val="2"/>
        </w:numPr>
        <w:spacing w:before="40"/>
        <w:ind w:left="608" w:hanging="270"/>
        <w:rPr>
          <w:rFonts w:cstheme="minorHAnsi"/>
        </w:rPr>
      </w:pPr>
      <w:r w:rsidRPr="00EC0221">
        <w:rPr>
          <w:rFonts w:cstheme="minorHAnsi"/>
        </w:rPr>
        <w:t>傳送垃圾郵件或散布惡意軟體的方式；</w:t>
      </w:r>
    </w:p>
    <w:p w14:paraId="48797D75" w14:textId="77777777" w:rsidR="006111DC" w:rsidRPr="00EC0221" w:rsidRDefault="006111DC" w:rsidP="006111DC">
      <w:pPr>
        <w:pStyle w:val="ProductList-Body"/>
        <w:numPr>
          <w:ilvl w:val="0"/>
          <w:numId w:val="2"/>
        </w:numPr>
        <w:spacing w:before="40"/>
        <w:ind w:left="608" w:hanging="270"/>
        <w:rPr>
          <w:rFonts w:cstheme="minorHAnsi"/>
        </w:rPr>
      </w:pPr>
      <w:r w:rsidRPr="00EC0221">
        <w:rPr>
          <w:rFonts w:cstheme="minorHAnsi"/>
        </w:rPr>
        <w:t>以可能損害</w:t>
      </w:r>
      <w:r w:rsidRPr="00EC0221">
        <w:rPr>
          <w:rFonts w:cstheme="minorHAnsi"/>
        </w:rPr>
        <w:t xml:space="preserve"> Microsoft </w:t>
      </w:r>
      <w:r w:rsidRPr="00EC0221">
        <w:rPr>
          <w:rFonts w:cstheme="minorHAnsi"/>
        </w:rPr>
        <w:t>之</w:t>
      </w:r>
      <w:r w:rsidRPr="00EC0221">
        <w:rPr>
          <w:rFonts w:cstheme="minorHAnsi"/>
        </w:rPr>
        <w:t xml:space="preserve"> IT </w:t>
      </w:r>
      <w:r w:rsidRPr="00EC0221">
        <w:rPr>
          <w:rFonts w:cstheme="minorHAnsi"/>
        </w:rPr>
        <w:t>系統或妨礙他人使用之方式；</w:t>
      </w:r>
    </w:p>
    <w:p w14:paraId="77CED455" w14:textId="77777777" w:rsidR="006111DC" w:rsidRPr="00EC0221" w:rsidRDefault="006111DC" w:rsidP="006111DC">
      <w:pPr>
        <w:pStyle w:val="ProductList-Body"/>
        <w:numPr>
          <w:ilvl w:val="0"/>
          <w:numId w:val="2"/>
        </w:numPr>
        <w:tabs>
          <w:tab w:val="clear" w:pos="158"/>
        </w:tabs>
        <w:spacing w:before="40"/>
        <w:ind w:left="605" w:hanging="274"/>
        <w:rPr>
          <w:rFonts w:cstheme="minorHAnsi"/>
        </w:rPr>
      </w:pPr>
      <w:r w:rsidRPr="00EC0221">
        <w:rPr>
          <w:rFonts w:cstheme="minorHAnsi"/>
          <w:i/>
          <w:iCs/>
        </w:rPr>
        <w:t>除依照下述高風險使用一節外</w:t>
      </w:r>
      <w:r w:rsidRPr="00EC0221">
        <w:rPr>
          <w:rFonts w:cstheme="minorHAnsi"/>
        </w:rPr>
        <w:t>，在可能導致人員死亡、嚴重傷害，或嚴重物理或環境損害的任何應用或情況中使用專業服務</w:t>
      </w:r>
      <w:r w:rsidRPr="00EC0221">
        <w:rPr>
          <w:rFonts w:cstheme="minorHAnsi"/>
        </w:rPr>
        <w:t xml:space="preserve"> (</w:t>
      </w:r>
      <w:r w:rsidRPr="00EC0221">
        <w:rPr>
          <w:rFonts w:cstheme="minorHAnsi"/>
        </w:rPr>
        <w:t>或服務交付項目</w:t>
      </w:r>
      <w:r w:rsidRPr="00EC0221">
        <w:rPr>
          <w:rFonts w:cstheme="minorHAnsi"/>
        </w:rPr>
        <w:t xml:space="preserve">) </w:t>
      </w:r>
      <w:r w:rsidRPr="00EC0221">
        <w:rPr>
          <w:rFonts w:cstheme="minorHAnsi"/>
        </w:rPr>
        <w:t>；或</w:t>
      </w:r>
    </w:p>
    <w:p w14:paraId="54B4B11F" w14:textId="77777777" w:rsidR="006111DC" w:rsidRPr="00EC0221" w:rsidRDefault="006111DC" w:rsidP="006111DC">
      <w:pPr>
        <w:pStyle w:val="ProductList-Body"/>
        <w:numPr>
          <w:ilvl w:val="0"/>
          <w:numId w:val="2"/>
        </w:numPr>
        <w:spacing w:before="40"/>
        <w:ind w:left="619" w:hanging="274"/>
        <w:rPr>
          <w:rFonts w:cstheme="minorHAnsi"/>
        </w:rPr>
      </w:pPr>
      <w:r w:rsidRPr="00EC0221">
        <w:rPr>
          <w:rFonts w:cstheme="minorHAnsi"/>
        </w:rPr>
        <w:t>協助或鼓勵任何人從事上述行為。</w:t>
      </w:r>
    </w:p>
    <w:p w14:paraId="32FBD000" w14:textId="77777777" w:rsidR="006111DC" w:rsidRPr="00EC0221" w:rsidRDefault="006111DC" w:rsidP="006111DC">
      <w:pPr>
        <w:pStyle w:val="ProductList-Body"/>
        <w:spacing w:before="40"/>
        <w:ind w:left="619"/>
        <w:rPr>
          <w:rFonts w:cstheme="minorHAnsi"/>
        </w:rPr>
      </w:pPr>
    </w:p>
    <w:p w14:paraId="01674C65" w14:textId="77777777" w:rsidR="006111DC" w:rsidRPr="00EC0221" w:rsidRDefault="006111DC" w:rsidP="006111DC">
      <w:pPr>
        <w:pStyle w:val="xxxxxproductlist-body"/>
        <w:ind w:firstLine="345"/>
        <w:rPr>
          <w:rFonts w:asciiTheme="minorHAnsi" w:hAnsiTheme="minorHAnsi" w:cstheme="minorHAnsi"/>
        </w:rPr>
      </w:pPr>
      <w:bookmarkStart w:id="31" w:name="_Toc507768549"/>
      <w:bookmarkStart w:id="32" w:name="_Toc6563798"/>
      <w:bookmarkStart w:id="33" w:name="_Toc17975698"/>
      <w:bookmarkEnd w:id="30"/>
      <w:r w:rsidRPr="00EC0221">
        <w:rPr>
          <w:rFonts w:asciiTheme="minorHAnsi" w:hAnsiTheme="minorHAnsi" w:cstheme="minorHAnsi"/>
          <w:b/>
          <w:bCs/>
          <w:color w:val="0072C6"/>
          <w:sz w:val="18"/>
          <w:szCs w:val="18"/>
        </w:rPr>
        <w:t>高風險使用</w:t>
      </w:r>
    </w:p>
    <w:p w14:paraId="72EA8199" w14:textId="77777777" w:rsidR="006111DC" w:rsidRPr="00EC0221" w:rsidRDefault="006111DC" w:rsidP="006111DC">
      <w:pPr>
        <w:pStyle w:val="xxxxxmsonormal"/>
        <w:ind w:left="345"/>
        <w:rPr>
          <w:rFonts w:asciiTheme="minorHAnsi" w:hAnsiTheme="minorHAnsi" w:cstheme="minorHAnsi"/>
        </w:rPr>
      </w:pPr>
      <w:r w:rsidRPr="00EC0221">
        <w:rPr>
          <w:rFonts w:asciiTheme="minorHAnsi" w:hAnsiTheme="minorHAnsi" w:cstheme="minorHAnsi"/>
          <w:sz w:val="18"/>
          <w:szCs w:val="18"/>
        </w:rPr>
        <w:t>警告：</w:t>
      </w:r>
      <w:r w:rsidRPr="00EC0221">
        <w:rPr>
          <w:rFonts w:asciiTheme="minorHAnsi" w:hAnsiTheme="minorHAnsi" w:cstheme="minorHAnsi"/>
          <w:sz w:val="18"/>
          <w:szCs w:val="18"/>
        </w:rPr>
        <w:t xml:space="preserve"> </w:t>
      </w:r>
      <w:r w:rsidRPr="00EC0221">
        <w:rPr>
          <w:rFonts w:asciiTheme="minorHAnsi" w:hAnsiTheme="minorHAnsi" w:cstheme="minorHAnsi"/>
          <w:sz w:val="18"/>
          <w:szCs w:val="18"/>
        </w:rPr>
        <w:t>現代科技的使用方式可能前所未見，客戶必須考量該技術的特定使用方式是否安全。服務及服務交付項目的設計或目的並非支援在服務交付項目出現中斷、瑕疵、錯誤或其他故障時可能導致任何人員死亡或嚴重受傷，或發生實質或環境破壞的使用</w:t>
      </w:r>
      <w:r w:rsidRPr="00EC0221">
        <w:rPr>
          <w:rFonts w:asciiTheme="minorHAnsi" w:hAnsiTheme="minorHAnsi" w:cstheme="minorHAnsi"/>
          <w:sz w:val="18"/>
          <w:szCs w:val="18"/>
        </w:rPr>
        <w:t xml:space="preserve"> (</w:t>
      </w:r>
      <w:r w:rsidRPr="00EC0221">
        <w:rPr>
          <w:rFonts w:asciiTheme="minorHAnsi" w:hAnsiTheme="minorHAnsi" w:cstheme="minorHAnsi"/>
          <w:sz w:val="18"/>
          <w:szCs w:val="18"/>
        </w:rPr>
        <w:t>通稱「高風險使用」</w:t>
      </w:r>
      <w:r w:rsidRPr="00EC0221">
        <w:rPr>
          <w:rFonts w:asciiTheme="minorHAnsi" w:hAnsiTheme="minorHAnsi" w:cstheme="minorHAnsi"/>
          <w:sz w:val="18"/>
          <w:szCs w:val="18"/>
        </w:rPr>
        <w:t>)</w:t>
      </w:r>
      <w:r w:rsidRPr="00EC0221">
        <w:rPr>
          <w:rFonts w:asciiTheme="minorHAnsi" w:hAnsiTheme="minorHAnsi" w:cstheme="minorHAnsi"/>
          <w:sz w:val="18"/>
          <w:szCs w:val="18"/>
        </w:rPr>
        <w:t>。因此，客戶應妥善實施各服務交付項目，使各服務交付項目出現任何中斷、瑕疵、錯誤或其他故障時，人員、財產和環境的安全不會降至合理、適當且合法的水準之下，無論是針對一般行業或特定行業。客戶對服務及服務交付項目為高風險使用，須自負風險。如因服務及服務交付項目之相關高風險使用而發生求償，包括以無過失責任為依據之求償，或以</w:t>
      </w:r>
      <w:r w:rsidRPr="00EC0221">
        <w:rPr>
          <w:rFonts w:asciiTheme="minorHAnsi" w:hAnsiTheme="minorHAnsi" w:cstheme="minorHAnsi"/>
          <w:sz w:val="18"/>
          <w:szCs w:val="18"/>
        </w:rPr>
        <w:t xml:space="preserve"> Microsoft </w:t>
      </w:r>
      <w:r w:rsidRPr="00EC0221">
        <w:rPr>
          <w:rFonts w:asciiTheme="minorHAnsi" w:hAnsiTheme="minorHAnsi" w:cstheme="minorHAnsi"/>
          <w:sz w:val="18"/>
          <w:szCs w:val="18"/>
        </w:rPr>
        <w:t>在設計上或向客戶提供服務及服務交付項目時的過失為依據之求償，客戶同意就一切損害、成本及律師費賠償</w:t>
      </w:r>
      <w:r w:rsidRPr="00EC0221">
        <w:rPr>
          <w:rFonts w:asciiTheme="minorHAnsi" w:hAnsiTheme="minorHAnsi" w:cstheme="minorHAnsi"/>
          <w:sz w:val="18"/>
          <w:szCs w:val="18"/>
        </w:rPr>
        <w:t xml:space="preserve"> Microsoft</w:t>
      </w:r>
      <w:r w:rsidRPr="00EC0221">
        <w:rPr>
          <w:rFonts w:asciiTheme="minorHAnsi" w:hAnsiTheme="minorHAnsi" w:cstheme="minorHAnsi"/>
          <w:sz w:val="18"/>
          <w:szCs w:val="18"/>
        </w:rPr>
        <w:t>，並為其抗辯，使其不受損害。前揭賠償義務為客戶合約下之抗辯義務的補充，不因該合約之責任而受限制或排除。</w:t>
      </w:r>
    </w:p>
    <w:p w14:paraId="297AD2A8" w14:textId="77777777" w:rsidR="006111DC" w:rsidRPr="00EC0221" w:rsidRDefault="006111DC" w:rsidP="006111DC">
      <w:pPr>
        <w:pStyle w:val="ProductList-Body"/>
        <w:rPr>
          <w:rFonts w:cstheme="minorHAnsi"/>
        </w:rPr>
      </w:pPr>
    </w:p>
    <w:p w14:paraId="67F030A6" w14:textId="77777777" w:rsidR="006111DC" w:rsidRPr="00EC0221" w:rsidRDefault="006111DC" w:rsidP="006111DC">
      <w:pPr>
        <w:pStyle w:val="ProductList-SubSubSectionHeading"/>
        <w:outlineLvl w:val="1"/>
        <w:rPr>
          <w:rFonts w:cstheme="minorHAnsi"/>
        </w:rPr>
      </w:pPr>
      <w:bookmarkStart w:id="34" w:name="_Toc68291771"/>
      <w:bookmarkStart w:id="35" w:name="_Hlk26306935"/>
      <w:r w:rsidRPr="00EC0221">
        <w:rPr>
          <w:rFonts w:cstheme="minorHAnsi"/>
        </w:rPr>
        <w:t>線上服務</w:t>
      </w:r>
      <w:bookmarkEnd w:id="34"/>
    </w:p>
    <w:p w14:paraId="0487444C" w14:textId="77777777" w:rsidR="006111DC" w:rsidRPr="00EC0221" w:rsidRDefault="006111DC" w:rsidP="006111DC">
      <w:pPr>
        <w:spacing w:after="0" w:line="240" w:lineRule="auto"/>
        <w:rPr>
          <w:rFonts w:cstheme="minorHAnsi"/>
        </w:rPr>
      </w:pPr>
      <w:r w:rsidRPr="00EC0221">
        <w:rPr>
          <w:rFonts w:cstheme="minorHAnsi"/>
          <w:bCs/>
          <w:sz w:val="18"/>
          <w:szCs w:val="18"/>
        </w:rPr>
        <w:t>適用之線上服務協議：為協助評估專業服務的提供情形，客戶同意供</w:t>
      </w:r>
      <w:r w:rsidRPr="00EC0221">
        <w:rPr>
          <w:rFonts w:cstheme="minorHAnsi"/>
          <w:bCs/>
          <w:sz w:val="18"/>
          <w:szCs w:val="18"/>
        </w:rPr>
        <w:t xml:space="preserve"> Microsoft </w:t>
      </w:r>
      <w:r w:rsidRPr="00EC0221">
        <w:rPr>
          <w:rFonts w:cstheme="minorHAnsi"/>
          <w:bCs/>
          <w:sz w:val="18"/>
          <w:szCs w:val="18"/>
        </w:rPr>
        <w:t>存取其線上服務內之使用情形指標。指標不包含來自線上服務的個人資料</w:t>
      </w:r>
      <w:bookmarkEnd w:id="35"/>
      <w:r w:rsidRPr="00EC0221">
        <w:rPr>
          <w:rFonts w:cstheme="minorHAnsi"/>
          <w:bCs/>
          <w:sz w:val="18"/>
          <w:szCs w:val="18"/>
        </w:rPr>
        <w:t>。</w:t>
      </w:r>
      <w:bookmarkEnd w:id="31"/>
      <w:bookmarkEnd w:id="32"/>
      <w:bookmarkEnd w:id="33"/>
    </w:p>
    <w:p w14:paraId="5453D1FA" w14:textId="77777777" w:rsidR="006111DC" w:rsidRPr="00EC0221" w:rsidRDefault="006111DC" w:rsidP="006111DC">
      <w:pPr>
        <w:rPr>
          <w:rFonts w:cstheme="minorHAnsi"/>
        </w:rPr>
      </w:pPr>
    </w:p>
    <w:p w14:paraId="2EAB50C4" w14:textId="77777777" w:rsidR="006111DC" w:rsidRPr="00EC0221" w:rsidRDefault="006111DC" w:rsidP="006111DC">
      <w:pPr>
        <w:rPr>
          <w:rFonts w:cstheme="minorHAnsi"/>
        </w:rPr>
      </w:pPr>
    </w:p>
    <w:p w14:paraId="7D464D16" w14:textId="77777777" w:rsidR="006111DC" w:rsidRPr="00EC0221" w:rsidRDefault="006111DC" w:rsidP="006111DC">
      <w:pPr>
        <w:rPr>
          <w:rFonts w:cstheme="minorHAnsi"/>
        </w:rPr>
      </w:pPr>
    </w:p>
    <w:p w14:paraId="0D0835B0" w14:textId="77777777" w:rsidR="006111DC" w:rsidRPr="00EC0221" w:rsidRDefault="006111DC" w:rsidP="006111DC">
      <w:pPr>
        <w:rPr>
          <w:rFonts w:cstheme="minorHAnsi"/>
        </w:rPr>
      </w:pPr>
    </w:p>
    <w:p w14:paraId="0F005B9C" w14:textId="77777777" w:rsidR="006111DC" w:rsidRPr="00EC0221" w:rsidRDefault="006111DC" w:rsidP="006111DC">
      <w:pPr>
        <w:rPr>
          <w:rFonts w:cstheme="minorHAnsi"/>
        </w:rPr>
      </w:pPr>
    </w:p>
    <w:p w14:paraId="1BC72BC4" w14:textId="77777777" w:rsidR="006111DC" w:rsidRPr="00EC0221" w:rsidRDefault="006111DC" w:rsidP="006111DC">
      <w:pPr>
        <w:rPr>
          <w:rFonts w:cstheme="minorHAnsi"/>
        </w:rPr>
      </w:pPr>
    </w:p>
    <w:p w14:paraId="42E6CB9B" w14:textId="77777777" w:rsidR="006111DC" w:rsidRPr="00EC0221" w:rsidRDefault="006111DC" w:rsidP="006111DC">
      <w:pPr>
        <w:pStyle w:val="ProductList-SectionHeading"/>
        <w:keepNext/>
        <w:keepLines/>
        <w:outlineLvl w:val="0"/>
        <w:rPr>
          <w:rFonts w:asciiTheme="minorHAnsi" w:hAnsiTheme="minorHAnsi" w:cstheme="minorHAnsi"/>
        </w:rPr>
      </w:pPr>
      <w:bookmarkStart w:id="36" w:name="_Toc68291772"/>
      <w:r w:rsidRPr="00EC0221">
        <w:rPr>
          <w:rFonts w:asciiTheme="minorHAnsi" w:hAnsiTheme="minorHAnsi" w:cstheme="minorHAnsi"/>
        </w:rPr>
        <w:lastRenderedPageBreak/>
        <w:t>資料保護條款</w:t>
      </w:r>
      <w:bookmarkEnd w:id="36"/>
    </w:p>
    <w:p w14:paraId="2B1DC523" w14:textId="77777777" w:rsidR="006111DC" w:rsidRPr="00EC0221" w:rsidRDefault="006111DC" w:rsidP="006111DC">
      <w:pPr>
        <w:pStyle w:val="ProductList-Body"/>
        <w:keepNext/>
        <w:keepLines/>
        <w:spacing w:after="120"/>
        <w:rPr>
          <w:rFonts w:cstheme="minorHAnsi"/>
        </w:rPr>
      </w:pPr>
      <w:r w:rsidRPr="00EC0221">
        <w:rPr>
          <w:rFonts w:cstheme="minorHAnsi"/>
        </w:rPr>
        <w:t>本</w:t>
      </w:r>
      <w:r w:rsidRPr="00EC0221">
        <w:rPr>
          <w:rFonts w:cstheme="minorHAnsi"/>
        </w:rPr>
        <w:t xml:space="preserve"> DPA </w:t>
      </w:r>
      <w:r w:rsidRPr="00EC0221">
        <w:rPr>
          <w:rFonts w:cstheme="minorHAnsi"/>
        </w:rPr>
        <w:t>小節包含下款內容：</w:t>
      </w:r>
    </w:p>
    <w:p w14:paraId="3020A2A9" w14:textId="77777777" w:rsidR="006111DC" w:rsidRPr="00EC0221" w:rsidRDefault="006111DC" w:rsidP="006111DC">
      <w:pPr>
        <w:pStyle w:val="ProductList-Body"/>
        <w:keepNext/>
        <w:keepLines/>
        <w:numPr>
          <w:ilvl w:val="0"/>
          <w:numId w:val="1"/>
        </w:numPr>
        <w:rPr>
          <w:rFonts w:cstheme="minorHAnsi"/>
        </w:rPr>
      </w:pPr>
      <w:r w:rsidRPr="00EC0221">
        <w:rPr>
          <w:rFonts w:cstheme="minorHAnsi"/>
        </w:rPr>
        <w:t>涵蓋範圍</w:t>
      </w:r>
    </w:p>
    <w:p w14:paraId="6F0D0A27" w14:textId="77777777" w:rsidR="006111DC" w:rsidRPr="00EC0221" w:rsidRDefault="006111DC" w:rsidP="006111DC">
      <w:pPr>
        <w:pStyle w:val="ProductList-Body"/>
        <w:keepNext/>
        <w:keepLines/>
        <w:numPr>
          <w:ilvl w:val="0"/>
          <w:numId w:val="1"/>
        </w:numPr>
        <w:rPr>
          <w:rFonts w:cstheme="minorHAnsi"/>
        </w:rPr>
      </w:pPr>
      <w:r w:rsidRPr="00EC0221">
        <w:rPr>
          <w:rFonts w:cstheme="minorHAnsi"/>
        </w:rPr>
        <w:t>資料處理之性質；所有權；</w:t>
      </w:r>
    </w:p>
    <w:p w14:paraId="624B756C" w14:textId="77777777" w:rsidR="006111DC" w:rsidRPr="00EC0221" w:rsidRDefault="006111DC" w:rsidP="006111DC">
      <w:pPr>
        <w:pStyle w:val="ProductList-Body"/>
        <w:keepNext/>
        <w:keepLines/>
        <w:numPr>
          <w:ilvl w:val="0"/>
          <w:numId w:val="1"/>
        </w:numPr>
        <w:rPr>
          <w:rFonts w:cstheme="minorHAnsi"/>
        </w:rPr>
      </w:pPr>
      <w:r w:rsidRPr="00EC0221">
        <w:rPr>
          <w:rFonts w:cstheme="minorHAnsi"/>
        </w:rPr>
        <w:t>處理後資料之揭露</w:t>
      </w:r>
    </w:p>
    <w:p w14:paraId="03E4A8CC" w14:textId="77777777" w:rsidR="006111DC" w:rsidRPr="00EC0221" w:rsidRDefault="006111DC" w:rsidP="006111DC">
      <w:pPr>
        <w:pStyle w:val="ProductList-Body"/>
        <w:numPr>
          <w:ilvl w:val="0"/>
          <w:numId w:val="1"/>
        </w:numPr>
        <w:rPr>
          <w:rFonts w:cstheme="minorHAnsi"/>
        </w:rPr>
      </w:pPr>
      <w:r w:rsidRPr="00EC0221">
        <w:rPr>
          <w:rFonts w:cstheme="minorHAnsi"/>
        </w:rPr>
        <w:t>個人資料之處理；</w:t>
      </w:r>
      <w:r w:rsidRPr="00EC0221">
        <w:rPr>
          <w:rFonts w:cstheme="minorHAnsi"/>
        </w:rPr>
        <w:t>GDPR</w:t>
      </w:r>
    </w:p>
    <w:p w14:paraId="762C578C" w14:textId="77777777" w:rsidR="006111DC" w:rsidRPr="00EC0221" w:rsidRDefault="006111DC" w:rsidP="006111DC">
      <w:pPr>
        <w:pStyle w:val="ProductList-Body"/>
        <w:numPr>
          <w:ilvl w:val="0"/>
          <w:numId w:val="1"/>
        </w:numPr>
        <w:rPr>
          <w:rFonts w:cstheme="minorHAnsi"/>
        </w:rPr>
      </w:pPr>
      <w:r w:rsidRPr="00EC0221">
        <w:rPr>
          <w:rFonts w:cstheme="minorHAnsi"/>
        </w:rPr>
        <w:t>資料安全性</w:t>
      </w:r>
    </w:p>
    <w:p w14:paraId="1E2793F7" w14:textId="77777777" w:rsidR="006111DC" w:rsidRPr="00EC0221" w:rsidRDefault="006111DC" w:rsidP="006111DC">
      <w:pPr>
        <w:pStyle w:val="ProductList-Body"/>
        <w:numPr>
          <w:ilvl w:val="0"/>
          <w:numId w:val="1"/>
        </w:numPr>
        <w:rPr>
          <w:rFonts w:cstheme="minorHAnsi"/>
        </w:rPr>
      </w:pPr>
      <w:r w:rsidRPr="00EC0221">
        <w:rPr>
          <w:rFonts w:cstheme="minorHAnsi"/>
        </w:rPr>
        <w:t>安全性事件通知</w:t>
      </w:r>
    </w:p>
    <w:p w14:paraId="6F64392E" w14:textId="77777777" w:rsidR="006111DC" w:rsidRPr="00EC0221" w:rsidRDefault="006111DC" w:rsidP="006111DC">
      <w:pPr>
        <w:pStyle w:val="ProductList-Body"/>
        <w:numPr>
          <w:ilvl w:val="0"/>
          <w:numId w:val="1"/>
        </w:numPr>
        <w:rPr>
          <w:rFonts w:cstheme="minorHAnsi"/>
        </w:rPr>
      </w:pPr>
      <w:r w:rsidRPr="00EC0221">
        <w:rPr>
          <w:rFonts w:cstheme="minorHAnsi"/>
        </w:rPr>
        <w:t>資料傳輸</w:t>
      </w:r>
    </w:p>
    <w:p w14:paraId="72F27A5E" w14:textId="77777777" w:rsidR="006111DC" w:rsidRPr="00EC0221" w:rsidRDefault="006111DC" w:rsidP="006111DC">
      <w:pPr>
        <w:pStyle w:val="ProductList-Body"/>
        <w:numPr>
          <w:ilvl w:val="0"/>
          <w:numId w:val="1"/>
        </w:numPr>
        <w:rPr>
          <w:rFonts w:cstheme="minorHAnsi"/>
        </w:rPr>
      </w:pPr>
      <w:r w:rsidRPr="00EC0221">
        <w:rPr>
          <w:rFonts w:cstheme="minorHAnsi"/>
        </w:rPr>
        <w:t>資料刪除</w:t>
      </w:r>
    </w:p>
    <w:p w14:paraId="5B4D4E46" w14:textId="77777777" w:rsidR="006111DC" w:rsidRPr="00EC0221" w:rsidRDefault="006111DC" w:rsidP="006111DC">
      <w:pPr>
        <w:pStyle w:val="ProductList-Body"/>
        <w:numPr>
          <w:ilvl w:val="0"/>
          <w:numId w:val="1"/>
        </w:numPr>
        <w:rPr>
          <w:rFonts w:cstheme="minorHAnsi"/>
        </w:rPr>
      </w:pPr>
      <w:r w:rsidRPr="00EC0221">
        <w:rPr>
          <w:rFonts w:cstheme="minorHAnsi"/>
        </w:rPr>
        <w:t>處理者保密承諾</w:t>
      </w:r>
    </w:p>
    <w:p w14:paraId="3FC0C373" w14:textId="77777777" w:rsidR="006111DC" w:rsidRPr="00EC0221" w:rsidRDefault="006111DC" w:rsidP="006111DC">
      <w:pPr>
        <w:pStyle w:val="ProductList-Body"/>
        <w:numPr>
          <w:ilvl w:val="0"/>
          <w:numId w:val="1"/>
        </w:numPr>
        <w:rPr>
          <w:rFonts w:cstheme="minorHAnsi"/>
        </w:rPr>
      </w:pPr>
      <w:r w:rsidRPr="00EC0221">
        <w:rPr>
          <w:rFonts w:cstheme="minorHAnsi"/>
        </w:rPr>
        <w:t>使用輔助處理者之聲明和控制</w:t>
      </w:r>
    </w:p>
    <w:p w14:paraId="6116DB75" w14:textId="77777777" w:rsidR="006111DC" w:rsidRPr="00EC0221" w:rsidRDefault="006111DC" w:rsidP="006111DC">
      <w:pPr>
        <w:pStyle w:val="ProductList-Body"/>
        <w:numPr>
          <w:ilvl w:val="0"/>
          <w:numId w:val="1"/>
        </w:numPr>
        <w:rPr>
          <w:rFonts w:cstheme="minorHAnsi"/>
        </w:rPr>
      </w:pPr>
      <w:r w:rsidRPr="00EC0221">
        <w:rPr>
          <w:rFonts w:cstheme="minorHAnsi"/>
        </w:rPr>
        <w:t>加利福尼亞州消費者隱私權法案</w:t>
      </w:r>
      <w:r w:rsidRPr="00EC0221">
        <w:rPr>
          <w:rFonts w:cstheme="minorHAnsi"/>
        </w:rPr>
        <w:t xml:space="preserve"> (CCPA) </w:t>
      </w:r>
      <w:r w:rsidRPr="00EC0221">
        <w:rPr>
          <w:rFonts w:cstheme="minorHAnsi"/>
        </w:rPr>
        <w:t>條款</w:t>
      </w:r>
    </w:p>
    <w:p w14:paraId="44EDF8B0" w14:textId="77777777" w:rsidR="006111DC" w:rsidRPr="00EC0221" w:rsidRDefault="006111DC" w:rsidP="006111DC">
      <w:pPr>
        <w:pStyle w:val="ProductList-Body"/>
        <w:numPr>
          <w:ilvl w:val="0"/>
          <w:numId w:val="1"/>
        </w:numPr>
        <w:rPr>
          <w:rFonts w:cstheme="minorHAnsi"/>
        </w:rPr>
      </w:pPr>
      <w:r w:rsidRPr="00EC0221">
        <w:rPr>
          <w:rFonts w:cstheme="minorHAnsi"/>
        </w:rPr>
        <w:t>生物識別資料</w:t>
      </w:r>
    </w:p>
    <w:p w14:paraId="786A41F7" w14:textId="77777777" w:rsidR="006111DC" w:rsidRPr="00EC0221" w:rsidRDefault="006111DC" w:rsidP="006111DC">
      <w:pPr>
        <w:pStyle w:val="ProductList-Body"/>
        <w:numPr>
          <w:ilvl w:val="0"/>
          <w:numId w:val="1"/>
        </w:numPr>
        <w:rPr>
          <w:rFonts w:cstheme="minorHAnsi"/>
        </w:rPr>
      </w:pPr>
      <w:r w:rsidRPr="00EC0221">
        <w:rPr>
          <w:rFonts w:cstheme="minorHAnsi"/>
        </w:rPr>
        <w:t>如何連絡</w:t>
      </w:r>
      <w:r w:rsidRPr="00EC0221">
        <w:rPr>
          <w:rFonts w:cstheme="minorHAnsi"/>
        </w:rPr>
        <w:t xml:space="preserve"> Microsoft </w:t>
      </w:r>
    </w:p>
    <w:p w14:paraId="1F718C41" w14:textId="77777777" w:rsidR="006111DC" w:rsidRPr="00EC0221" w:rsidRDefault="006111DC" w:rsidP="006111DC">
      <w:pPr>
        <w:pStyle w:val="ProductList-Body"/>
        <w:numPr>
          <w:ilvl w:val="0"/>
          <w:numId w:val="1"/>
        </w:numPr>
        <w:rPr>
          <w:rFonts w:cstheme="minorHAnsi"/>
        </w:rPr>
      </w:pPr>
      <w:r w:rsidRPr="00EC0221">
        <w:rPr>
          <w:rFonts w:cstheme="minorHAnsi"/>
        </w:rPr>
        <w:t>附錄</w:t>
      </w:r>
      <w:r w:rsidRPr="00EC0221">
        <w:rPr>
          <w:rFonts w:cstheme="minorHAnsi"/>
        </w:rPr>
        <w:t xml:space="preserve"> A – </w:t>
      </w:r>
      <w:r w:rsidRPr="00EC0221">
        <w:rPr>
          <w:rFonts w:cstheme="minorHAnsi"/>
        </w:rPr>
        <w:t>安全措施</w:t>
      </w:r>
    </w:p>
    <w:p w14:paraId="621E6643" w14:textId="77777777" w:rsidR="006111DC" w:rsidRPr="00EC0221" w:rsidRDefault="006111DC" w:rsidP="006111DC">
      <w:pPr>
        <w:pStyle w:val="ProductList-Body"/>
        <w:ind w:left="720"/>
        <w:rPr>
          <w:rFonts w:cstheme="minorHAnsi"/>
        </w:rPr>
      </w:pPr>
    </w:p>
    <w:p w14:paraId="43461193" w14:textId="77777777" w:rsidR="006111DC" w:rsidRPr="00EC0221" w:rsidRDefault="006111DC" w:rsidP="006111DC">
      <w:pPr>
        <w:pStyle w:val="ProductList-SubSubSectionHeading"/>
        <w:outlineLvl w:val="2"/>
        <w:rPr>
          <w:rFonts w:cstheme="minorHAnsi"/>
        </w:rPr>
      </w:pPr>
      <w:bookmarkStart w:id="37" w:name="_Toc68291773"/>
      <w:bookmarkStart w:id="38" w:name="_Toc489605575"/>
      <w:bookmarkStart w:id="39" w:name="_Hlk53047084"/>
      <w:r w:rsidRPr="00EC0221">
        <w:rPr>
          <w:rFonts w:cstheme="minorHAnsi"/>
        </w:rPr>
        <w:t>涵蓋範圍</w:t>
      </w:r>
      <w:bookmarkEnd w:id="37"/>
    </w:p>
    <w:p w14:paraId="721D0A31" w14:textId="77777777" w:rsidR="006111DC" w:rsidRPr="00EC0221" w:rsidRDefault="006111DC" w:rsidP="006111DC">
      <w:pPr>
        <w:spacing w:after="120" w:line="240" w:lineRule="auto"/>
        <w:rPr>
          <w:rFonts w:cstheme="minorHAnsi"/>
        </w:rPr>
      </w:pPr>
      <w:r w:rsidRPr="00EC0221">
        <w:rPr>
          <w:rFonts w:cstheme="minorHAnsi"/>
          <w:sz w:val="18"/>
        </w:rPr>
        <w:t xml:space="preserve">DPA </w:t>
      </w:r>
      <w:r w:rsidRPr="00EC0221">
        <w:rPr>
          <w:rFonts w:cstheme="minorHAnsi"/>
          <w:sz w:val="18"/>
        </w:rPr>
        <w:t>之條款適用於本節所述以外所有專業服務。</w:t>
      </w:r>
    </w:p>
    <w:p w14:paraId="5F1CF92D" w14:textId="77777777" w:rsidR="006111DC" w:rsidRPr="00EC0221" w:rsidRDefault="006111DC" w:rsidP="006111DC">
      <w:pPr>
        <w:pStyle w:val="ProductList-Body"/>
        <w:ind w:left="158"/>
        <w:rPr>
          <w:rFonts w:cstheme="minorHAnsi"/>
        </w:rPr>
      </w:pPr>
      <w:r w:rsidRPr="00EC0221">
        <w:rPr>
          <w:rFonts w:cstheme="minorHAnsi"/>
          <w:b/>
          <w:color w:val="0072C6"/>
        </w:rPr>
        <w:t>預覽版或限制發行服務</w:t>
      </w:r>
    </w:p>
    <w:p w14:paraId="75902B74" w14:textId="77777777" w:rsidR="006111DC" w:rsidRPr="00EC0221" w:rsidRDefault="006111DC" w:rsidP="006111DC">
      <w:pPr>
        <w:pStyle w:val="ProductList-Body"/>
        <w:ind w:left="158"/>
        <w:rPr>
          <w:rFonts w:cstheme="minorHAnsi"/>
        </w:rPr>
      </w:pPr>
      <w:r w:rsidRPr="00EC0221">
        <w:rPr>
          <w:rFonts w:cstheme="minorHAnsi"/>
        </w:rPr>
        <w:t>預覽版或限制發行服務所採用的隱私權及安全措施可能少於或不同於專業服務中一般採用的措施。除另有規定外，使用預覽版或限制發行服務來處理個人資料或受法定或法規遵循要求所規範的其他資料前，客戶應仔細評估。</w:t>
      </w:r>
    </w:p>
    <w:p w14:paraId="36E007DD" w14:textId="77777777" w:rsidR="006111DC" w:rsidRPr="00EC0221" w:rsidRDefault="006111DC" w:rsidP="006111DC">
      <w:pPr>
        <w:pStyle w:val="ProductList-Body"/>
        <w:ind w:left="158"/>
        <w:rPr>
          <w:rFonts w:cstheme="minorHAnsi"/>
        </w:rPr>
      </w:pPr>
    </w:p>
    <w:p w14:paraId="4B9A738A" w14:textId="77777777" w:rsidR="006111DC" w:rsidRPr="00EC0221" w:rsidRDefault="006111DC" w:rsidP="006111DC">
      <w:pPr>
        <w:pStyle w:val="ProductList-Body"/>
        <w:ind w:left="158"/>
        <w:rPr>
          <w:rFonts w:cstheme="minorHAnsi"/>
        </w:rPr>
      </w:pPr>
      <w:r w:rsidRPr="00EC0221">
        <w:rPr>
          <w:rFonts w:cstheme="minorHAnsi"/>
        </w:rPr>
        <w:t>預覽版僅符合「個人資料之處理；</w:t>
      </w:r>
      <w:r w:rsidRPr="00EC0221">
        <w:rPr>
          <w:rFonts w:cstheme="minorHAnsi"/>
        </w:rPr>
        <w:t>GDPR</w:t>
      </w:r>
      <w:r w:rsidRPr="00EC0221">
        <w:rPr>
          <w:rFonts w:cstheme="minorHAnsi"/>
        </w:rPr>
        <w:t>」、「資料安全」下之「安全措施與原則」第一段、「使用輔助處理者之聲明和控制」前兩段、標準合約條款</w:t>
      </w:r>
      <w:r w:rsidRPr="00EC0221">
        <w:rPr>
          <w:rFonts w:cstheme="minorHAnsi"/>
        </w:rPr>
        <w:t xml:space="preserve"> (</w:t>
      </w:r>
      <w:r w:rsidRPr="00EC0221">
        <w:rPr>
          <w:rFonts w:cstheme="minorHAnsi"/>
        </w:rPr>
        <w:t>附錄</w:t>
      </w:r>
      <w:r w:rsidRPr="00EC0221">
        <w:rPr>
          <w:rFonts w:cstheme="minorHAnsi"/>
        </w:rPr>
        <w:t xml:space="preserve"> 1) </w:t>
      </w:r>
      <w:r w:rsidRPr="00EC0221">
        <w:rPr>
          <w:rFonts w:cstheme="minorHAnsi"/>
        </w:rPr>
        <w:t>以及</w:t>
      </w:r>
      <w:r w:rsidRPr="00EC0221">
        <w:rPr>
          <w:rFonts w:cstheme="minorHAnsi"/>
        </w:rPr>
        <w:t xml:space="preserve"> GDPR </w:t>
      </w:r>
      <w:r w:rsidRPr="00EC0221">
        <w:rPr>
          <w:rFonts w:cstheme="minorHAnsi"/>
        </w:rPr>
        <w:t>條款</w:t>
      </w:r>
      <w:r w:rsidRPr="00EC0221">
        <w:rPr>
          <w:rFonts w:cstheme="minorHAnsi"/>
        </w:rPr>
        <w:t xml:space="preserve"> (</w:t>
      </w:r>
      <w:r w:rsidRPr="00EC0221">
        <w:rPr>
          <w:rFonts w:cstheme="minorHAnsi"/>
        </w:rPr>
        <w:t>附錄</w:t>
      </w:r>
      <w:r w:rsidRPr="00EC0221">
        <w:rPr>
          <w:rFonts w:cstheme="minorHAnsi"/>
        </w:rPr>
        <w:t xml:space="preserve"> 2)</w:t>
      </w:r>
      <w:r w:rsidRPr="00EC0221">
        <w:rPr>
          <w:rFonts w:cstheme="minorHAnsi"/>
        </w:rPr>
        <w:t>。</w:t>
      </w:r>
    </w:p>
    <w:p w14:paraId="7F4F4F31" w14:textId="77777777" w:rsidR="006111DC" w:rsidRPr="00EC0221" w:rsidRDefault="006111DC" w:rsidP="006111DC">
      <w:pPr>
        <w:pStyle w:val="ProductList-Body"/>
        <w:ind w:left="158"/>
        <w:rPr>
          <w:rFonts w:cstheme="minorHAnsi"/>
        </w:rPr>
      </w:pPr>
    </w:p>
    <w:p w14:paraId="209E17BE" w14:textId="77777777" w:rsidR="006111DC" w:rsidRPr="00EC0221" w:rsidRDefault="006111DC" w:rsidP="006111DC">
      <w:pPr>
        <w:pStyle w:val="ProductList-Body"/>
        <w:spacing w:after="120"/>
        <w:ind w:left="158"/>
        <w:rPr>
          <w:rFonts w:cstheme="minorHAnsi"/>
        </w:rPr>
      </w:pPr>
      <w:r w:rsidRPr="00EC0221">
        <w:rPr>
          <w:rFonts w:cstheme="minorHAnsi"/>
        </w:rPr>
        <w:t>「預覽版」或「限制發行服務」係指預覽版、搶鮮版</w:t>
      </w:r>
      <w:r w:rsidRPr="00EC0221">
        <w:rPr>
          <w:rFonts w:cstheme="minorHAnsi"/>
        </w:rPr>
        <w:t xml:space="preserve"> (Beta)</w:t>
      </w:r>
      <w:r w:rsidRPr="00EC0221">
        <w:rPr>
          <w:rFonts w:cstheme="minorHAnsi"/>
        </w:rPr>
        <w:t>、選擇評估用之方案或其他預先發行版或限制發行版功能，包括有此類指示或標示者。</w:t>
      </w:r>
    </w:p>
    <w:p w14:paraId="6C01A11F" w14:textId="77777777" w:rsidR="006111DC" w:rsidRPr="00EC0221" w:rsidRDefault="006111DC" w:rsidP="006111DC">
      <w:pPr>
        <w:pStyle w:val="ProductList-Body"/>
        <w:ind w:left="158"/>
        <w:rPr>
          <w:rFonts w:cstheme="minorHAnsi"/>
        </w:rPr>
      </w:pPr>
      <w:r w:rsidRPr="00EC0221">
        <w:rPr>
          <w:rFonts w:cstheme="minorHAnsi"/>
          <w:b/>
          <w:color w:val="0072C6"/>
        </w:rPr>
        <w:t>提報支援</w:t>
      </w:r>
      <w:bookmarkStart w:id="40" w:name="_Hlk26306471"/>
    </w:p>
    <w:p w14:paraId="158F1EF2" w14:textId="77777777" w:rsidR="006111DC" w:rsidRPr="00EC0221" w:rsidRDefault="006111DC" w:rsidP="006111DC">
      <w:pPr>
        <w:pStyle w:val="ProductList-Body"/>
        <w:spacing w:after="120"/>
        <w:ind w:left="158"/>
        <w:rPr>
          <w:rFonts w:cstheme="minorHAnsi"/>
        </w:rPr>
      </w:pPr>
      <w:r w:rsidRPr="00EC0221">
        <w:rPr>
          <w:rFonts w:cstheme="minorHAnsi"/>
        </w:rPr>
        <w:t xml:space="preserve">Microsoft Online Services </w:t>
      </w:r>
      <w:r w:rsidRPr="00EC0221">
        <w:rPr>
          <w:rFonts w:cstheme="minorHAnsi"/>
        </w:rPr>
        <w:t>資料保護增補合約附件</w:t>
      </w:r>
      <w:r w:rsidRPr="00EC0221">
        <w:rPr>
          <w:rFonts w:cstheme="minorHAnsi"/>
        </w:rPr>
        <w:t xml:space="preserve"> 1 (</w:t>
      </w:r>
      <w:r w:rsidRPr="00EC0221">
        <w:rPr>
          <w:rFonts w:cstheme="minorHAnsi"/>
        </w:rPr>
        <w:t>見</w:t>
      </w:r>
      <w:r w:rsidRPr="00EC0221">
        <w:rPr>
          <w:rFonts w:cstheme="minorHAnsi"/>
        </w:rPr>
        <w:t xml:space="preserve"> </w:t>
      </w:r>
      <w:hyperlink r:id="rId11" w:history="1">
        <w:r w:rsidRPr="00EC0221">
          <w:rPr>
            <w:rStyle w:val="Hyperlink"/>
            <w:rFonts w:cstheme="minorHAnsi"/>
          </w:rPr>
          <w:t>http://aka.ms/mpstomosdpa</w:t>
        </w:r>
      </w:hyperlink>
      <w:r w:rsidRPr="00EC0221">
        <w:rPr>
          <w:rFonts w:cstheme="minorHAnsi"/>
        </w:rPr>
        <w:t xml:space="preserve">) </w:t>
      </w:r>
      <w:r w:rsidRPr="00EC0221">
        <w:rPr>
          <w:rFonts w:cstheme="minorHAnsi"/>
        </w:rPr>
        <w:t>包含提報支援之隱私權與安全條款，即支援將要求提報至線上服務工程或營運人員進行解決，包括其中的任何個人資料</w:t>
      </w:r>
      <w:r w:rsidRPr="00EC0221">
        <w:rPr>
          <w:rFonts w:cstheme="minorHAnsi"/>
        </w:rPr>
        <w:t xml:space="preserve"> (</w:t>
      </w:r>
      <w:r w:rsidRPr="00EC0221">
        <w:rPr>
          <w:rFonts w:cstheme="minorHAnsi"/>
        </w:rPr>
        <w:t>「提報支援」</w:t>
      </w:r>
      <w:r w:rsidRPr="00EC0221">
        <w:rPr>
          <w:rFonts w:cstheme="minorHAnsi"/>
        </w:rPr>
        <w:t>)</w:t>
      </w:r>
      <w:r w:rsidRPr="00EC0221">
        <w:rPr>
          <w:rFonts w:cstheme="minorHAnsi"/>
        </w:rPr>
        <w:t>。因此本</w:t>
      </w:r>
      <w:r w:rsidRPr="00EC0221">
        <w:rPr>
          <w:rFonts w:cstheme="minorHAnsi"/>
        </w:rPr>
        <w:t xml:space="preserve"> DPA </w:t>
      </w:r>
      <w:r w:rsidRPr="00EC0221">
        <w:rPr>
          <w:rFonts w:cstheme="minorHAnsi"/>
        </w:rPr>
        <w:t>之條款不適用於提報支援之提供。</w:t>
      </w:r>
    </w:p>
    <w:p w14:paraId="2EA2E6FB" w14:textId="77777777" w:rsidR="006111DC" w:rsidRPr="00EC0221" w:rsidRDefault="006111DC" w:rsidP="006111DC">
      <w:pPr>
        <w:pStyle w:val="ProductList-SubSubSectionHeading"/>
        <w:outlineLvl w:val="2"/>
        <w:rPr>
          <w:rFonts w:cstheme="minorHAnsi"/>
        </w:rPr>
      </w:pPr>
      <w:bookmarkStart w:id="41" w:name="_Toc68291774"/>
      <w:bookmarkEnd w:id="40"/>
      <w:r w:rsidRPr="00EC0221">
        <w:rPr>
          <w:rFonts w:cstheme="minorHAnsi"/>
        </w:rPr>
        <w:t>資料處理之性質；所有權</w:t>
      </w:r>
      <w:bookmarkEnd w:id="38"/>
      <w:bookmarkEnd w:id="41"/>
    </w:p>
    <w:p w14:paraId="3A840672" w14:textId="77777777" w:rsidR="006111DC" w:rsidRPr="00EC0221" w:rsidRDefault="006111DC" w:rsidP="006111DC">
      <w:pPr>
        <w:spacing w:after="120" w:line="240" w:lineRule="auto"/>
        <w:rPr>
          <w:rFonts w:cstheme="minorHAnsi"/>
        </w:rPr>
      </w:pPr>
      <w:r w:rsidRPr="00EC0221">
        <w:rPr>
          <w:rFonts w:cstheme="minorHAnsi"/>
          <w:sz w:val="18"/>
        </w:rPr>
        <w:t xml:space="preserve">Microsoft </w:t>
      </w:r>
      <w:r w:rsidRPr="00EC0221">
        <w:rPr>
          <w:rFonts w:cstheme="minorHAnsi"/>
          <w:sz w:val="18"/>
        </w:rPr>
        <w:t>使用及以其他方式處理專業服務資料，僅限於依照客戶的書面指示為客戶提供專業服務之用。依各方當事人間所訂定之內容，客戶保留專業服務資料的所有權利、所有權和利益。除客戶於本節授與</w:t>
      </w:r>
      <w:r w:rsidRPr="00EC0221">
        <w:rPr>
          <w:rFonts w:cstheme="minorHAnsi"/>
          <w:sz w:val="18"/>
        </w:rPr>
        <w:t xml:space="preserve"> Microsoft </w:t>
      </w:r>
      <w:r w:rsidRPr="00EC0221">
        <w:rPr>
          <w:rFonts w:cstheme="minorHAnsi"/>
          <w:sz w:val="18"/>
        </w:rPr>
        <w:t>之權利外，</w:t>
      </w:r>
      <w:r w:rsidRPr="00EC0221">
        <w:rPr>
          <w:rFonts w:cstheme="minorHAnsi"/>
          <w:sz w:val="18"/>
        </w:rPr>
        <w:t xml:space="preserve">Microsoft </w:t>
      </w:r>
      <w:r w:rsidRPr="00EC0221">
        <w:rPr>
          <w:rFonts w:cstheme="minorHAnsi"/>
          <w:sz w:val="18"/>
        </w:rPr>
        <w:t>對專業服務資料並未取得任何權利。本段落並不影響</w:t>
      </w:r>
      <w:r w:rsidRPr="00EC0221">
        <w:rPr>
          <w:rFonts w:cstheme="minorHAnsi"/>
          <w:sz w:val="18"/>
        </w:rPr>
        <w:t xml:space="preserve"> Microsoft </w:t>
      </w:r>
      <w:r w:rsidRPr="00EC0221">
        <w:rPr>
          <w:rFonts w:cstheme="minorHAnsi"/>
          <w:sz w:val="18"/>
        </w:rPr>
        <w:t>在</w:t>
      </w:r>
      <w:r w:rsidRPr="00EC0221">
        <w:rPr>
          <w:rFonts w:cstheme="minorHAnsi"/>
          <w:sz w:val="18"/>
        </w:rPr>
        <w:t xml:space="preserve"> Microsoft </w:t>
      </w:r>
      <w:r w:rsidRPr="00EC0221">
        <w:rPr>
          <w:rFonts w:cstheme="minorHAnsi"/>
          <w:sz w:val="18"/>
        </w:rPr>
        <w:t>授權予客戶之產品或線上服務中之權利。</w:t>
      </w:r>
    </w:p>
    <w:p w14:paraId="75F82664" w14:textId="77777777" w:rsidR="006111DC" w:rsidRPr="00EC0221" w:rsidRDefault="006111DC" w:rsidP="006111DC">
      <w:pPr>
        <w:pStyle w:val="ProductList-Body"/>
        <w:ind w:left="158"/>
        <w:rPr>
          <w:rFonts w:cstheme="minorHAnsi"/>
        </w:rPr>
      </w:pPr>
      <w:r w:rsidRPr="00EC0221">
        <w:rPr>
          <w:rFonts w:cstheme="minorHAnsi"/>
          <w:b/>
          <w:color w:val="0072C6"/>
        </w:rPr>
        <w:t>為向客戶提供專業服務而處理</w:t>
      </w:r>
    </w:p>
    <w:p w14:paraId="4BE5C882" w14:textId="77777777" w:rsidR="006111DC" w:rsidRPr="00EC0221" w:rsidRDefault="006111DC" w:rsidP="006111DC">
      <w:pPr>
        <w:pStyle w:val="ProductList-Body"/>
        <w:ind w:left="158"/>
        <w:rPr>
          <w:rFonts w:cstheme="minorHAnsi"/>
        </w:rPr>
      </w:pPr>
      <w:r w:rsidRPr="00EC0221">
        <w:rPr>
          <w:rFonts w:cstheme="minorHAnsi"/>
        </w:rPr>
        <w:t>本</w:t>
      </w:r>
      <w:r w:rsidRPr="00EC0221">
        <w:rPr>
          <w:rFonts w:cstheme="minorHAnsi"/>
        </w:rPr>
        <w:t xml:space="preserve"> DPA </w:t>
      </w:r>
      <w:r w:rsidRPr="00EC0221">
        <w:rPr>
          <w:rFonts w:cstheme="minorHAnsi"/>
        </w:rPr>
        <w:t>所稱「提供」專業服務包括：</w:t>
      </w:r>
    </w:p>
    <w:p w14:paraId="4949F892" w14:textId="77777777" w:rsidR="006111DC" w:rsidRPr="00EC0221" w:rsidRDefault="006111DC" w:rsidP="006111DC">
      <w:pPr>
        <w:pStyle w:val="ProductList-Body"/>
        <w:numPr>
          <w:ilvl w:val="0"/>
          <w:numId w:val="4"/>
        </w:numPr>
        <w:tabs>
          <w:tab w:val="clear" w:pos="158"/>
        </w:tabs>
        <w:ind w:left="922"/>
        <w:rPr>
          <w:rFonts w:cstheme="minorHAnsi"/>
        </w:rPr>
      </w:pPr>
      <w:r w:rsidRPr="00EC0221">
        <w:rPr>
          <w:rFonts w:cstheme="minorHAnsi"/>
        </w:rPr>
        <w:t>提供專業服務，包括提供技術支援、專業規劃、建議、指導、資料移轉、部署及解決方案</w:t>
      </w:r>
      <w:r w:rsidRPr="00EC0221">
        <w:rPr>
          <w:rFonts w:cstheme="minorHAnsi"/>
        </w:rPr>
        <w:t>/</w:t>
      </w:r>
      <w:r w:rsidRPr="00EC0221">
        <w:rPr>
          <w:rFonts w:cstheme="minorHAnsi"/>
        </w:rPr>
        <w:t>軟體開發服務。為免疑義，提供技術支援將包括根據提供專業服務期間發現的問題，改善客戶訂閱或使用的基礎</w:t>
      </w:r>
      <w:r w:rsidRPr="00EC0221">
        <w:rPr>
          <w:rFonts w:cstheme="minorHAnsi"/>
        </w:rPr>
        <w:t xml:space="preserve"> Microsoft </w:t>
      </w:r>
      <w:r w:rsidRPr="00EC0221">
        <w:rPr>
          <w:rFonts w:cstheme="minorHAnsi"/>
        </w:rPr>
        <w:t>產品與服務。</w:t>
      </w:r>
    </w:p>
    <w:p w14:paraId="35D1CE9C" w14:textId="77777777" w:rsidR="006111DC" w:rsidRPr="00EC0221" w:rsidRDefault="006111DC" w:rsidP="006111DC">
      <w:pPr>
        <w:pStyle w:val="ProductList-Body"/>
        <w:numPr>
          <w:ilvl w:val="0"/>
          <w:numId w:val="4"/>
        </w:numPr>
        <w:tabs>
          <w:tab w:val="clear" w:pos="158"/>
        </w:tabs>
        <w:ind w:left="922"/>
        <w:rPr>
          <w:rFonts w:cstheme="minorHAnsi"/>
        </w:rPr>
      </w:pPr>
      <w:r w:rsidRPr="00EC0221">
        <w:rPr>
          <w:rFonts w:cstheme="minorHAnsi"/>
        </w:rPr>
        <w:t>疑難排解</w:t>
      </w:r>
      <w:r w:rsidRPr="00EC0221">
        <w:rPr>
          <w:rFonts w:cstheme="minorHAnsi"/>
        </w:rPr>
        <w:t xml:space="preserve"> (</w:t>
      </w:r>
      <w:r w:rsidRPr="00EC0221">
        <w:rPr>
          <w:rFonts w:cstheme="minorHAnsi"/>
        </w:rPr>
        <w:t>預防、偵測、調查、緩解與修復問題，包括提供專業服務期間發現的安全事件及問題</w:t>
      </w:r>
      <w:r w:rsidRPr="00EC0221">
        <w:rPr>
          <w:rFonts w:cstheme="minorHAnsi"/>
        </w:rPr>
        <w:t>)</w:t>
      </w:r>
      <w:r w:rsidRPr="00EC0221">
        <w:rPr>
          <w:rFonts w:cstheme="minorHAnsi"/>
        </w:rPr>
        <w:t>；及</w:t>
      </w:r>
    </w:p>
    <w:p w14:paraId="4CEFFAC8" w14:textId="77777777" w:rsidR="006111DC" w:rsidRPr="00EC0221" w:rsidRDefault="006111DC" w:rsidP="006111DC">
      <w:pPr>
        <w:pStyle w:val="ProductList-Body"/>
        <w:numPr>
          <w:ilvl w:val="0"/>
          <w:numId w:val="4"/>
        </w:numPr>
        <w:tabs>
          <w:tab w:val="clear" w:pos="158"/>
        </w:tabs>
        <w:ind w:left="922"/>
        <w:rPr>
          <w:rFonts w:cstheme="minorHAnsi"/>
        </w:rPr>
      </w:pPr>
      <w:r w:rsidRPr="00EC0221">
        <w:rPr>
          <w:rFonts w:cstheme="minorHAnsi"/>
        </w:rPr>
        <w:t>持續改善客戶訂閱或使用的專業服務</w:t>
      </w:r>
      <w:r w:rsidRPr="00EC0221">
        <w:rPr>
          <w:rFonts w:cstheme="minorHAnsi"/>
        </w:rPr>
        <w:t xml:space="preserve"> (</w:t>
      </w:r>
      <w:r w:rsidRPr="00EC0221">
        <w:rPr>
          <w:rFonts w:cstheme="minorHAnsi"/>
        </w:rPr>
        <w:t>維護專業服務，改善專業服務的可靠性、效率、品質與安全性，以及修補軟體瑕疵</w:t>
      </w:r>
      <w:r w:rsidRPr="00EC0221">
        <w:rPr>
          <w:rFonts w:cstheme="minorHAnsi"/>
        </w:rPr>
        <w:t>)</w:t>
      </w:r>
      <w:r w:rsidRPr="00EC0221">
        <w:rPr>
          <w:rFonts w:cstheme="minorHAnsi"/>
        </w:rPr>
        <w:t>。</w:t>
      </w:r>
      <w:r w:rsidRPr="00EC0221">
        <w:rPr>
          <w:rFonts w:cstheme="minorHAnsi"/>
        </w:rPr>
        <w:t> </w:t>
      </w:r>
    </w:p>
    <w:p w14:paraId="2D74A8C5" w14:textId="77777777" w:rsidR="006111DC" w:rsidRPr="00EC0221" w:rsidRDefault="006111DC" w:rsidP="006111DC">
      <w:pPr>
        <w:pStyle w:val="ProductList-Body"/>
        <w:tabs>
          <w:tab w:val="clear" w:pos="158"/>
        </w:tabs>
        <w:ind w:left="922"/>
        <w:rPr>
          <w:rFonts w:cstheme="minorHAnsi"/>
        </w:rPr>
      </w:pPr>
    </w:p>
    <w:p w14:paraId="6F7B466F" w14:textId="77777777" w:rsidR="006111DC" w:rsidRPr="00EC0221" w:rsidRDefault="006111DC" w:rsidP="006111DC">
      <w:pPr>
        <w:pStyle w:val="ProductList-Body"/>
        <w:ind w:left="158"/>
        <w:rPr>
          <w:rFonts w:cstheme="minorHAnsi"/>
        </w:rPr>
      </w:pPr>
      <w:r w:rsidRPr="00EC0221">
        <w:rPr>
          <w:rFonts w:cstheme="minorHAnsi"/>
        </w:rPr>
        <w:t>提供專業服務時，除非依照客戶的書面指示，否則</w:t>
      </w:r>
      <w:r w:rsidRPr="00EC0221">
        <w:rPr>
          <w:rFonts w:cstheme="minorHAnsi"/>
        </w:rPr>
        <w:t xml:space="preserve"> Microsoft </w:t>
      </w:r>
      <w:r w:rsidRPr="00EC0221">
        <w:rPr>
          <w:rFonts w:cstheme="minorHAnsi"/>
        </w:rPr>
        <w:t>不會為以下目的而使用或處理專業服務資料：</w:t>
      </w:r>
      <w:r w:rsidRPr="00EC0221">
        <w:rPr>
          <w:rFonts w:cstheme="minorHAnsi"/>
        </w:rPr>
        <w:t xml:space="preserve">(a) </w:t>
      </w:r>
      <w:r w:rsidRPr="00EC0221">
        <w:rPr>
          <w:rFonts w:cstheme="minorHAnsi"/>
        </w:rPr>
        <w:t>使用者剖析，</w:t>
      </w:r>
      <w:r w:rsidRPr="00EC0221">
        <w:rPr>
          <w:rFonts w:cstheme="minorHAnsi"/>
        </w:rPr>
        <w:t xml:space="preserve">(b) </w:t>
      </w:r>
      <w:r w:rsidRPr="00EC0221">
        <w:rPr>
          <w:rFonts w:cstheme="minorHAnsi"/>
        </w:rPr>
        <w:t>廣告或類似商業目的，或</w:t>
      </w:r>
      <w:r w:rsidRPr="00EC0221">
        <w:rPr>
          <w:rFonts w:cstheme="minorHAnsi"/>
        </w:rPr>
        <w:t xml:space="preserve"> (c) </w:t>
      </w:r>
      <w:r w:rsidRPr="00EC0221">
        <w:rPr>
          <w:rFonts w:cstheme="minorHAnsi"/>
        </w:rPr>
        <w:t>旨在建立新功能、服務或產品或其他用途的市場調查。</w:t>
      </w:r>
    </w:p>
    <w:p w14:paraId="674A0B5B" w14:textId="77777777" w:rsidR="006111DC" w:rsidRPr="00EC0221" w:rsidRDefault="006111DC" w:rsidP="006111DC">
      <w:pPr>
        <w:pStyle w:val="ProductList-Body"/>
        <w:rPr>
          <w:rFonts w:cstheme="minorHAnsi"/>
        </w:rPr>
      </w:pPr>
    </w:p>
    <w:p w14:paraId="1EA285CA" w14:textId="77777777" w:rsidR="006111DC" w:rsidRPr="00EC0221" w:rsidRDefault="006111DC" w:rsidP="006111DC">
      <w:pPr>
        <w:pStyle w:val="ProductList-SubSubSectionHeading"/>
        <w:keepNext/>
        <w:keepLines/>
        <w:outlineLvl w:val="2"/>
        <w:rPr>
          <w:rFonts w:cstheme="minorHAnsi"/>
        </w:rPr>
      </w:pPr>
      <w:bookmarkStart w:id="42" w:name="_Toc68291775"/>
      <w:bookmarkStart w:id="43" w:name="_Toc489605576"/>
      <w:bookmarkStart w:id="44" w:name="ProcessingofPersonalData"/>
      <w:r w:rsidRPr="00EC0221">
        <w:rPr>
          <w:rFonts w:cstheme="minorHAnsi"/>
        </w:rPr>
        <w:lastRenderedPageBreak/>
        <w:t>處理後資料之揭露</w:t>
      </w:r>
      <w:bookmarkEnd w:id="42"/>
    </w:p>
    <w:p w14:paraId="5BF36727" w14:textId="77777777" w:rsidR="006111DC" w:rsidRPr="00EC0221" w:rsidRDefault="006111DC" w:rsidP="006111DC">
      <w:pPr>
        <w:pStyle w:val="ProductList-Body"/>
        <w:keepNext/>
        <w:keepLines/>
        <w:spacing w:after="120"/>
        <w:rPr>
          <w:rFonts w:cstheme="minorHAnsi"/>
        </w:rPr>
      </w:pPr>
      <w:r w:rsidRPr="00EC0221">
        <w:rPr>
          <w:rFonts w:cstheme="minorHAnsi"/>
        </w:rPr>
        <w:t>除下列情形外，</w:t>
      </w:r>
      <w:r w:rsidRPr="00EC0221">
        <w:rPr>
          <w:rFonts w:cstheme="minorHAnsi"/>
        </w:rPr>
        <w:t xml:space="preserve">Microsoft </w:t>
      </w:r>
      <w:r w:rsidRPr="00EC0221">
        <w:rPr>
          <w:rFonts w:cstheme="minorHAnsi"/>
        </w:rPr>
        <w:t>不會揭露或提供對任何處理後資料的存取：</w:t>
      </w:r>
      <w:r w:rsidRPr="00EC0221">
        <w:rPr>
          <w:rFonts w:cstheme="minorHAnsi"/>
        </w:rPr>
        <w:t xml:space="preserve">(1) </w:t>
      </w:r>
      <w:r w:rsidRPr="00EC0221">
        <w:rPr>
          <w:rFonts w:cstheme="minorHAnsi"/>
        </w:rPr>
        <w:t>依客戶指示；</w:t>
      </w:r>
      <w:r w:rsidRPr="00EC0221">
        <w:rPr>
          <w:rFonts w:cstheme="minorHAnsi"/>
        </w:rPr>
        <w:t xml:space="preserve">(2) </w:t>
      </w:r>
      <w:r w:rsidRPr="00EC0221">
        <w:rPr>
          <w:rFonts w:cstheme="minorHAnsi"/>
        </w:rPr>
        <w:t>依本</w:t>
      </w:r>
      <w:r w:rsidRPr="00EC0221">
        <w:rPr>
          <w:rFonts w:cstheme="minorHAnsi"/>
        </w:rPr>
        <w:t xml:space="preserve"> DPA </w:t>
      </w:r>
      <w:r w:rsidRPr="00EC0221">
        <w:rPr>
          <w:rFonts w:cstheme="minorHAnsi"/>
        </w:rPr>
        <w:t>所述；或</w:t>
      </w:r>
      <w:r w:rsidRPr="00EC0221">
        <w:rPr>
          <w:rFonts w:cstheme="minorHAnsi"/>
        </w:rPr>
        <w:t xml:space="preserve"> (3) </w:t>
      </w:r>
      <w:r w:rsidRPr="00EC0221">
        <w:rPr>
          <w:rFonts w:cstheme="minorHAnsi"/>
        </w:rPr>
        <w:t>根據法律要求。本節所稱「處理後資料」指：</w:t>
      </w:r>
      <w:r w:rsidRPr="00EC0221">
        <w:rPr>
          <w:rFonts w:cstheme="minorHAnsi"/>
        </w:rPr>
        <w:t xml:space="preserve">(a) </w:t>
      </w:r>
      <w:r w:rsidRPr="00EC0221">
        <w:rPr>
          <w:rFonts w:cstheme="minorHAnsi"/>
        </w:rPr>
        <w:t>專業服務資料；</w:t>
      </w:r>
      <w:r w:rsidRPr="00EC0221">
        <w:rPr>
          <w:rFonts w:cstheme="minorHAnsi"/>
        </w:rPr>
        <w:t xml:space="preserve">(b) </w:t>
      </w:r>
      <w:r w:rsidRPr="00EC0221">
        <w:rPr>
          <w:rFonts w:cstheme="minorHAnsi"/>
        </w:rPr>
        <w:t>專業服務資料內的個人資料；</w:t>
      </w:r>
      <w:r w:rsidRPr="00EC0221">
        <w:rPr>
          <w:rFonts w:cstheme="minorHAnsi"/>
        </w:rPr>
        <w:t xml:space="preserve">(c) Microsoft </w:t>
      </w:r>
      <w:r w:rsidRPr="00EC0221">
        <w:rPr>
          <w:rFonts w:cstheme="minorHAnsi"/>
        </w:rPr>
        <w:t>因專業服務而處理、根據合約屬客戶機密資訊的其他資料。根據合約，對處理後資料的所有處理均受</w:t>
      </w:r>
      <w:r w:rsidRPr="00EC0221">
        <w:rPr>
          <w:rFonts w:cstheme="minorHAnsi"/>
        </w:rPr>
        <w:t xml:space="preserve"> Microsoft </w:t>
      </w:r>
      <w:r w:rsidRPr="00EC0221">
        <w:rPr>
          <w:rFonts w:cstheme="minorHAnsi"/>
        </w:rPr>
        <w:t>的保密義務拘束。</w:t>
      </w:r>
    </w:p>
    <w:p w14:paraId="23C93C08" w14:textId="77777777" w:rsidR="006111DC" w:rsidRPr="00EC0221" w:rsidRDefault="006111DC" w:rsidP="006111DC">
      <w:pPr>
        <w:pStyle w:val="ProductList-Body"/>
        <w:spacing w:after="120"/>
        <w:rPr>
          <w:rFonts w:cstheme="minorHAnsi"/>
        </w:rPr>
      </w:pPr>
      <w:r w:rsidRPr="00EC0221">
        <w:rPr>
          <w:rFonts w:cstheme="minorHAnsi"/>
          <w:szCs w:val="18"/>
        </w:rPr>
        <w:t>除非法律強制規定，否則</w:t>
      </w:r>
      <w:r w:rsidRPr="00EC0221">
        <w:rPr>
          <w:rFonts w:cstheme="minorHAnsi"/>
          <w:szCs w:val="18"/>
        </w:rPr>
        <w:t xml:space="preserve"> Microsoft </w:t>
      </w:r>
      <w:r w:rsidRPr="00EC0221">
        <w:rPr>
          <w:rFonts w:cstheme="minorHAnsi"/>
          <w:szCs w:val="18"/>
        </w:rPr>
        <w:t>不會向執法機構揭露或提供對任何處理後資料的存取權。如果執法機關連絡</w:t>
      </w:r>
      <w:r w:rsidRPr="00EC0221">
        <w:rPr>
          <w:rFonts w:cstheme="minorHAnsi"/>
          <w:szCs w:val="18"/>
        </w:rPr>
        <w:t xml:space="preserve"> Microsoft </w:t>
      </w:r>
      <w:r w:rsidRPr="00EC0221">
        <w:rPr>
          <w:rFonts w:cstheme="minorHAnsi"/>
          <w:szCs w:val="18"/>
        </w:rPr>
        <w:t>索取處理後資料，</w:t>
      </w:r>
      <w:r w:rsidRPr="00EC0221">
        <w:rPr>
          <w:rFonts w:cstheme="minorHAnsi"/>
          <w:szCs w:val="18"/>
        </w:rPr>
        <w:t xml:space="preserve">Microsoft </w:t>
      </w:r>
      <w:r w:rsidRPr="00EC0221">
        <w:rPr>
          <w:rFonts w:cstheme="minorHAnsi"/>
          <w:szCs w:val="18"/>
        </w:rPr>
        <w:t>會盡可能請執法機關直接向客戶索取該等資料。若依命令必須向執法機構揭露或提供任何處理後資料的存取權，則除非法律明文禁止，否則</w:t>
      </w:r>
      <w:r w:rsidRPr="00EC0221">
        <w:rPr>
          <w:rFonts w:cstheme="minorHAnsi"/>
          <w:szCs w:val="18"/>
        </w:rPr>
        <w:t xml:space="preserve"> Microsoft </w:t>
      </w:r>
      <w:r w:rsidRPr="00EC0221">
        <w:rPr>
          <w:rFonts w:cstheme="minorHAnsi"/>
          <w:szCs w:val="18"/>
        </w:rPr>
        <w:t>將立即通知客戶並提供該項命令之複本</w:t>
      </w:r>
      <w:r w:rsidRPr="00EC0221">
        <w:rPr>
          <w:rFonts w:cstheme="minorHAnsi"/>
        </w:rPr>
        <w:t>。</w:t>
      </w:r>
    </w:p>
    <w:p w14:paraId="7A10B1DB" w14:textId="77777777" w:rsidR="006111DC" w:rsidRPr="00EC0221" w:rsidRDefault="006111DC" w:rsidP="006111DC">
      <w:pPr>
        <w:pStyle w:val="ProductList-Body"/>
        <w:spacing w:after="120"/>
        <w:rPr>
          <w:rFonts w:cstheme="minorHAnsi"/>
        </w:rPr>
      </w:pPr>
      <w:r w:rsidRPr="00EC0221">
        <w:rPr>
          <w:rFonts w:cstheme="minorHAnsi"/>
        </w:rPr>
        <w:t>一旦第三人索取處理後資料，除非法律禁止，否則</w:t>
      </w:r>
      <w:r w:rsidRPr="00EC0221">
        <w:rPr>
          <w:rFonts w:cstheme="minorHAnsi"/>
        </w:rPr>
        <w:t xml:space="preserve"> Microsoft </w:t>
      </w:r>
      <w:r w:rsidRPr="00EC0221">
        <w:rPr>
          <w:rFonts w:cstheme="minorHAnsi"/>
        </w:rPr>
        <w:t>將立即通知客戶。除非法律強制規定遵守，</w:t>
      </w:r>
      <w:r w:rsidRPr="00EC0221">
        <w:rPr>
          <w:rFonts w:cstheme="minorHAnsi"/>
        </w:rPr>
        <w:t xml:space="preserve">Microsoft </w:t>
      </w:r>
      <w:r w:rsidRPr="00EC0221">
        <w:rPr>
          <w:rFonts w:cstheme="minorHAnsi"/>
        </w:rPr>
        <w:t>將拒絕該要求。若要求係屬有效，</w:t>
      </w:r>
      <w:r w:rsidRPr="00EC0221">
        <w:rPr>
          <w:rFonts w:cstheme="minorHAnsi"/>
        </w:rPr>
        <w:t xml:space="preserve">Microsoft </w:t>
      </w:r>
      <w:r w:rsidRPr="00EC0221">
        <w:rPr>
          <w:rFonts w:cstheme="minorHAnsi"/>
        </w:rPr>
        <w:t>將盡可能請第三方直接向客戶索取資料。</w:t>
      </w:r>
    </w:p>
    <w:p w14:paraId="6D840C2D" w14:textId="77777777" w:rsidR="006111DC" w:rsidRPr="00EC0221" w:rsidRDefault="006111DC" w:rsidP="006111DC">
      <w:pPr>
        <w:pStyle w:val="ProductList-Body"/>
        <w:spacing w:after="120"/>
        <w:rPr>
          <w:rFonts w:cstheme="minorHAnsi"/>
        </w:rPr>
      </w:pPr>
      <w:r w:rsidRPr="00EC0221">
        <w:rPr>
          <w:rFonts w:cstheme="minorHAnsi"/>
        </w:rPr>
        <w:t xml:space="preserve">Microsoft </w:t>
      </w:r>
      <w:r w:rsidRPr="00EC0221">
        <w:rPr>
          <w:rFonts w:cstheme="minorHAnsi"/>
        </w:rPr>
        <w:t>不會向第三人提供：</w:t>
      </w:r>
      <w:r w:rsidRPr="00EC0221">
        <w:rPr>
          <w:rFonts w:cstheme="minorHAnsi"/>
        </w:rPr>
        <w:t xml:space="preserve">(a) </w:t>
      </w:r>
      <w:r w:rsidRPr="00EC0221">
        <w:rPr>
          <w:rFonts w:cstheme="minorHAnsi"/>
        </w:rPr>
        <w:t>直接、間接、完全或不受拘束存取處理後資料；</w:t>
      </w:r>
      <w:r w:rsidRPr="00EC0221">
        <w:rPr>
          <w:rFonts w:cstheme="minorHAnsi"/>
        </w:rPr>
        <w:t xml:space="preserve">(b) </w:t>
      </w:r>
      <w:r w:rsidRPr="00EC0221">
        <w:rPr>
          <w:rFonts w:cstheme="minorHAnsi"/>
        </w:rPr>
        <w:t>用於保全處理後資料之平台加密金鑰，或破解此等加密之能力；</w:t>
      </w:r>
      <w:r w:rsidRPr="00EC0221">
        <w:rPr>
          <w:rFonts w:cstheme="minorHAnsi"/>
        </w:rPr>
        <w:t xml:space="preserve">(c) </w:t>
      </w:r>
      <w:r w:rsidRPr="00EC0221">
        <w:rPr>
          <w:rFonts w:cstheme="minorHAnsi"/>
        </w:rPr>
        <w:t>對處理後資料之存取，特別是</w:t>
      </w:r>
      <w:r w:rsidRPr="00EC0221">
        <w:rPr>
          <w:rFonts w:cstheme="minorHAnsi"/>
        </w:rPr>
        <w:t xml:space="preserve"> Microsoft </w:t>
      </w:r>
      <w:r w:rsidRPr="00EC0221">
        <w:rPr>
          <w:rFonts w:cstheme="minorHAnsi"/>
        </w:rPr>
        <w:t>知悉此等資料並非用於第三人要求中所述之目的。</w:t>
      </w:r>
    </w:p>
    <w:p w14:paraId="7DD410A8" w14:textId="77777777" w:rsidR="006111DC" w:rsidRPr="00EC0221" w:rsidRDefault="006111DC" w:rsidP="006111DC">
      <w:pPr>
        <w:pStyle w:val="ProductList-Body"/>
        <w:spacing w:after="120"/>
        <w:rPr>
          <w:rFonts w:cstheme="minorHAnsi"/>
        </w:rPr>
      </w:pPr>
      <w:r w:rsidRPr="00EC0221">
        <w:rPr>
          <w:rFonts w:cstheme="minorHAnsi"/>
        </w:rPr>
        <w:t>基於支援上述項目，</w:t>
      </w:r>
      <w:r w:rsidRPr="00EC0221">
        <w:rPr>
          <w:rFonts w:cstheme="minorHAnsi"/>
        </w:rPr>
        <w:t xml:space="preserve">Microsoft </w:t>
      </w:r>
      <w:r w:rsidRPr="00EC0221">
        <w:rPr>
          <w:rFonts w:cstheme="minorHAnsi"/>
        </w:rPr>
        <w:t>可能會將客戶的基本連絡資訊提供給第三方。</w:t>
      </w:r>
    </w:p>
    <w:p w14:paraId="4B8FF60A" w14:textId="77777777" w:rsidR="006111DC" w:rsidRPr="00EC0221" w:rsidRDefault="006111DC" w:rsidP="006111DC">
      <w:pPr>
        <w:pStyle w:val="ProductList-SubSubSectionHeading"/>
        <w:outlineLvl w:val="2"/>
        <w:rPr>
          <w:rFonts w:cstheme="minorHAnsi"/>
        </w:rPr>
      </w:pPr>
      <w:bookmarkStart w:id="45" w:name="_Toc68291776"/>
      <w:r w:rsidRPr="00EC0221">
        <w:rPr>
          <w:rFonts w:cstheme="minorHAnsi"/>
        </w:rPr>
        <w:t>個人資料之處理</w:t>
      </w:r>
      <w:bookmarkEnd w:id="43"/>
      <w:r w:rsidRPr="00EC0221">
        <w:rPr>
          <w:rFonts w:cstheme="minorHAnsi"/>
        </w:rPr>
        <w:t>；</w:t>
      </w:r>
      <w:r w:rsidRPr="00EC0221">
        <w:rPr>
          <w:rFonts w:cstheme="minorHAnsi"/>
        </w:rPr>
        <w:t>GDPR</w:t>
      </w:r>
      <w:bookmarkEnd w:id="45"/>
    </w:p>
    <w:p w14:paraId="6CDEC4F5" w14:textId="77777777" w:rsidR="006111DC" w:rsidRPr="00EC0221" w:rsidRDefault="006111DC" w:rsidP="006111DC">
      <w:pPr>
        <w:pStyle w:val="ProductList-Body"/>
        <w:rPr>
          <w:rFonts w:cstheme="minorHAnsi"/>
        </w:rPr>
      </w:pPr>
      <w:bookmarkStart w:id="46" w:name="_Toc489605577"/>
      <w:bookmarkEnd w:id="44"/>
      <w:r w:rsidRPr="00EC0221">
        <w:rPr>
          <w:rFonts w:cstheme="minorHAnsi"/>
        </w:rPr>
        <w:t>專業服務資料內所包含並由客戶或其代表人透過與</w:t>
      </w:r>
      <w:r w:rsidRPr="00EC0221">
        <w:rPr>
          <w:rFonts w:cstheme="minorHAnsi"/>
        </w:rPr>
        <w:t xml:space="preserve"> Microsoft </w:t>
      </w:r>
      <w:r w:rsidRPr="00EC0221">
        <w:rPr>
          <w:rFonts w:cstheme="minorHAnsi"/>
        </w:rPr>
        <w:t>訂立協議取得專業服務而向</w:t>
      </w:r>
      <w:r w:rsidRPr="00EC0221">
        <w:rPr>
          <w:rFonts w:cstheme="minorHAnsi"/>
        </w:rPr>
        <w:t xml:space="preserve"> Microsoft </w:t>
      </w:r>
      <w:r w:rsidRPr="00EC0221">
        <w:rPr>
          <w:rFonts w:cstheme="minorHAnsi"/>
        </w:rPr>
        <w:t>提供的所有個人資料，亦屬於專業服務資料。假名識別號碼亦得透過專業服務</w:t>
      </w:r>
      <w:r w:rsidRPr="00EC0221">
        <w:rPr>
          <w:rFonts w:cstheme="minorHAnsi"/>
        </w:rPr>
        <w:t xml:space="preserve"> IT </w:t>
      </w:r>
      <w:r w:rsidRPr="00EC0221">
        <w:rPr>
          <w:rFonts w:cstheme="minorHAnsi"/>
        </w:rPr>
        <w:t>系統的方式產生，其亦屬於個人資料。假名化、去識別化但未匿名的個人資料，或由個人資料取得的個人資料，亦為個人資料。</w:t>
      </w:r>
    </w:p>
    <w:p w14:paraId="3936D75A" w14:textId="77777777" w:rsidR="006111DC" w:rsidRPr="00EC0221" w:rsidRDefault="006111DC" w:rsidP="006111DC">
      <w:pPr>
        <w:pStyle w:val="ProductList-Body"/>
        <w:rPr>
          <w:rFonts w:cstheme="minorHAnsi"/>
        </w:rPr>
      </w:pPr>
    </w:p>
    <w:p w14:paraId="07F0645A" w14:textId="77777777" w:rsidR="006111DC" w:rsidRPr="00EC0221" w:rsidRDefault="006111DC" w:rsidP="006111DC">
      <w:pPr>
        <w:pStyle w:val="ProductList-Body"/>
        <w:rPr>
          <w:rFonts w:cstheme="minorHAnsi"/>
        </w:rPr>
      </w:pPr>
      <w:r w:rsidRPr="00EC0221">
        <w:rPr>
          <w:rFonts w:cstheme="minorHAnsi"/>
        </w:rPr>
        <w:t>若</w:t>
      </w:r>
      <w:r w:rsidRPr="00EC0221">
        <w:rPr>
          <w:rFonts w:cstheme="minorHAnsi"/>
        </w:rPr>
        <w:t xml:space="preserve"> Microsoft </w:t>
      </w:r>
      <w:r w:rsidRPr="00EC0221">
        <w:rPr>
          <w:rFonts w:cstheme="minorHAnsi"/>
        </w:rPr>
        <w:t>是受</w:t>
      </w:r>
      <w:r w:rsidRPr="00EC0221">
        <w:rPr>
          <w:rFonts w:cstheme="minorHAnsi"/>
        </w:rPr>
        <w:t xml:space="preserve"> GDPR </w:t>
      </w:r>
      <w:r w:rsidRPr="00EC0221">
        <w:rPr>
          <w:rFonts w:cstheme="minorHAnsi"/>
        </w:rPr>
        <w:t>所拘束之個人資料的處理者或輔助處理者，附件</w:t>
      </w:r>
      <w:r w:rsidRPr="00EC0221">
        <w:rPr>
          <w:rFonts w:cstheme="minorHAnsi"/>
        </w:rPr>
        <w:t xml:space="preserve"> 2 </w:t>
      </w:r>
      <w:r w:rsidRPr="00EC0221">
        <w:rPr>
          <w:rFonts w:cstheme="minorHAnsi"/>
        </w:rPr>
        <w:t>中的</w:t>
      </w:r>
      <w:r w:rsidRPr="00EC0221">
        <w:rPr>
          <w:rFonts w:cstheme="minorHAnsi"/>
        </w:rPr>
        <w:t xml:space="preserve"> GDPR </w:t>
      </w:r>
      <w:r w:rsidRPr="00EC0221">
        <w:rPr>
          <w:rFonts w:cstheme="minorHAnsi"/>
        </w:rPr>
        <w:t>條款可規範該項處理作業，且雙方當事人亦同意本款中之下列條款</w:t>
      </w:r>
      <w:r w:rsidRPr="00EC0221">
        <w:rPr>
          <w:rFonts w:cstheme="minorHAnsi"/>
        </w:rPr>
        <w:t xml:space="preserve"> (</w:t>
      </w:r>
      <w:r w:rsidRPr="00EC0221">
        <w:rPr>
          <w:rFonts w:cstheme="minorHAnsi"/>
        </w:rPr>
        <w:t>以下稱「個人資料之處理；</w:t>
      </w:r>
      <w:r w:rsidRPr="00EC0221">
        <w:rPr>
          <w:rFonts w:cstheme="minorHAnsi"/>
        </w:rPr>
        <w:t>GDPR</w:t>
      </w:r>
      <w:r w:rsidRPr="00EC0221">
        <w:rPr>
          <w:rFonts w:cstheme="minorHAnsi"/>
        </w:rPr>
        <w:t>」</w:t>
      </w:r>
      <w:r w:rsidRPr="00EC0221">
        <w:rPr>
          <w:rFonts w:cstheme="minorHAnsi"/>
        </w:rPr>
        <w:t>)</w:t>
      </w:r>
      <w:r w:rsidRPr="00EC0221">
        <w:rPr>
          <w:rFonts w:cstheme="minorHAnsi"/>
        </w:rPr>
        <w:t>：</w:t>
      </w:r>
    </w:p>
    <w:p w14:paraId="2C467D34" w14:textId="77777777" w:rsidR="006111DC" w:rsidRPr="00EC0221" w:rsidRDefault="006111DC" w:rsidP="006111DC">
      <w:pPr>
        <w:pStyle w:val="ProductList-Body"/>
        <w:rPr>
          <w:rFonts w:cstheme="minorHAnsi"/>
        </w:rPr>
      </w:pPr>
    </w:p>
    <w:p w14:paraId="273E09AF" w14:textId="77777777" w:rsidR="006111DC" w:rsidRPr="00EC0221" w:rsidRDefault="006111DC" w:rsidP="006111DC">
      <w:pPr>
        <w:pStyle w:val="ProductList-Body"/>
        <w:ind w:left="158"/>
        <w:rPr>
          <w:rFonts w:cstheme="minorHAnsi"/>
        </w:rPr>
      </w:pPr>
      <w:r w:rsidRPr="00EC0221">
        <w:rPr>
          <w:rFonts w:cstheme="minorHAnsi"/>
          <w:b/>
          <w:color w:val="0072C6"/>
        </w:rPr>
        <w:t>處理者及控管者的角色與責任</w:t>
      </w:r>
    </w:p>
    <w:p w14:paraId="12065798" w14:textId="77777777" w:rsidR="006111DC" w:rsidRPr="00EC0221" w:rsidRDefault="006111DC" w:rsidP="006111DC">
      <w:pPr>
        <w:pStyle w:val="ProductList-Body"/>
        <w:ind w:left="158"/>
        <w:rPr>
          <w:rFonts w:cstheme="minorHAnsi"/>
        </w:rPr>
      </w:pPr>
      <w:r w:rsidRPr="00EC0221">
        <w:rPr>
          <w:rFonts w:cstheme="minorHAnsi"/>
        </w:rPr>
        <w:t>客戶及</w:t>
      </w:r>
      <w:r w:rsidRPr="00EC0221">
        <w:rPr>
          <w:rFonts w:cstheme="minorHAnsi"/>
        </w:rPr>
        <w:t xml:space="preserve"> Microsoft </w:t>
      </w:r>
      <w:r w:rsidRPr="00EC0221">
        <w:rPr>
          <w:rFonts w:cstheme="minorHAnsi"/>
        </w:rPr>
        <w:t>同意客戶係個人資料的控管者，而</w:t>
      </w:r>
      <w:r w:rsidRPr="00EC0221">
        <w:rPr>
          <w:rFonts w:cstheme="minorHAnsi"/>
        </w:rPr>
        <w:t xml:space="preserve"> Microsoft </w:t>
      </w:r>
      <w:r w:rsidRPr="00EC0221">
        <w:rPr>
          <w:rFonts w:cstheme="minorHAnsi"/>
        </w:rPr>
        <w:t>係此等資料之處理者，但若客戶為個人資料之處理者則除外，此情況下</w:t>
      </w:r>
      <w:r w:rsidRPr="00EC0221">
        <w:rPr>
          <w:rFonts w:cstheme="minorHAnsi"/>
        </w:rPr>
        <w:t xml:space="preserve"> Microsoft </w:t>
      </w:r>
      <w:r w:rsidRPr="00EC0221">
        <w:rPr>
          <w:rFonts w:cstheme="minorHAnsi"/>
        </w:rPr>
        <w:t>為輔助處理者。</w:t>
      </w:r>
      <w:r w:rsidRPr="00EC0221">
        <w:rPr>
          <w:rFonts w:cstheme="minorHAnsi"/>
        </w:rPr>
        <w:t xml:space="preserve">Microsoft </w:t>
      </w:r>
      <w:r w:rsidRPr="00EC0221">
        <w:rPr>
          <w:rFonts w:cstheme="minorHAnsi"/>
        </w:rPr>
        <w:t>擔任個人資料的處理者或輔助處理者時，將僅依照客戶的記載指示處理個人資料。客戶同意其合約</w:t>
      </w:r>
      <w:r w:rsidRPr="00EC0221">
        <w:rPr>
          <w:rFonts w:cstheme="minorHAnsi"/>
        </w:rPr>
        <w:t xml:space="preserve"> (</w:t>
      </w:r>
      <w:r w:rsidRPr="00EC0221">
        <w:rPr>
          <w:rFonts w:cstheme="minorHAnsi"/>
        </w:rPr>
        <w:t>包括本</w:t>
      </w:r>
      <w:r w:rsidRPr="00EC0221">
        <w:rPr>
          <w:rFonts w:cstheme="minorHAnsi"/>
        </w:rPr>
        <w:t xml:space="preserve"> DPA </w:t>
      </w:r>
      <w:r w:rsidRPr="00EC0221">
        <w:rPr>
          <w:rFonts w:cstheme="minorHAnsi"/>
        </w:rPr>
        <w:t>條款與任何適用之更新</w:t>
      </w:r>
      <w:r w:rsidRPr="00EC0221">
        <w:rPr>
          <w:rFonts w:cstheme="minorHAnsi"/>
        </w:rPr>
        <w:t xml:space="preserve">) </w:t>
      </w:r>
      <w:r w:rsidRPr="00EC0221">
        <w:rPr>
          <w:rFonts w:cstheme="minorHAnsi"/>
        </w:rPr>
        <w:t>連同專業服務文件及客戶使用專業服務之情形，構成客戶就處理個人資料一事而提供給</w:t>
      </w:r>
      <w:r w:rsidRPr="00EC0221">
        <w:rPr>
          <w:rFonts w:cstheme="minorHAnsi"/>
        </w:rPr>
        <w:t xml:space="preserve"> Microsoft </w:t>
      </w:r>
      <w:r w:rsidRPr="00EC0221">
        <w:rPr>
          <w:rFonts w:cstheme="minorHAnsi"/>
        </w:rPr>
        <w:t>的完整書面指示。任何其他或替代指示，均須依據客戶合約之修訂流程，經雙方當事人一致同意之後始具效力。在</w:t>
      </w:r>
      <w:r w:rsidRPr="00EC0221">
        <w:rPr>
          <w:rFonts w:cstheme="minorHAnsi"/>
        </w:rPr>
        <w:t xml:space="preserve"> GDPR </w:t>
      </w:r>
      <w:r w:rsidRPr="00EC0221">
        <w:rPr>
          <w:rFonts w:cstheme="minorHAnsi"/>
        </w:rPr>
        <w:t>適用且客戶為處理者的任何情況下，客戶向</w:t>
      </w:r>
      <w:r w:rsidRPr="00EC0221">
        <w:rPr>
          <w:rFonts w:cstheme="minorHAnsi"/>
        </w:rPr>
        <w:t xml:space="preserve"> Microsoft </w:t>
      </w:r>
      <w:r w:rsidRPr="00EC0221">
        <w:rPr>
          <w:rFonts w:cstheme="minorHAnsi"/>
        </w:rPr>
        <w:t>擔保，客戶的指示</w:t>
      </w:r>
      <w:r w:rsidRPr="00EC0221">
        <w:rPr>
          <w:rFonts w:cstheme="minorHAnsi"/>
        </w:rPr>
        <w:t xml:space="preserve"> (</w:t>
      </w:r>
      <w:r w:rsidRPr="00EC0221">
        <w:rPr>
          <w:rFonts w:cstheme="minorHAnsi"/>
        </w:rPr>
        <w:t>包括將</w:t>
      </w:r>
      <w:r w:rsidRPr="00EC0221">
        <w:rPr>
          <w:rFonts w:cstheme="minorHAnsi"/>
        </w:rPr>
        <w:t xml:space="preserve"> Microsoft </w:t>
      </w:r>
      <w:r w:rsidRPr="00EC0221">
        <w:rPr>
          <w:rFonts w:cstheme="minorHAnsi"/>
        </w:rPr>
        <w:t>指定為處理者或輔助處理者</w:t>
      </w:r>
      <w:r w:rsidRPr="00EC0221">
        <w:rPr>
          <w:rFonts w:cstheme="minorHAnsi"/>
        </w:rPr>
        <w:t xml:space="preserve">) </w:t>
      </w:r>
      <w:r w:rsidRPr="00EC0221">
        <w:rPr>
          <w:rFonts w:cstheme="minorHAnsi"/>
        </w:rPr>
        <w:t>已獲得相關控制者之授權。</w:t>
      </w:r>
    </w:p>
    <w:p w14:paraId="185B0D9B" w14:textId="77777777" w:rsidR="006111DC" w:rsidRPr="00EC0221" w:rsidRDefault="006111DC" w:rsidP="006111DC">
      <w:pPr>
        <w:pStyle w:val="ProductList-Body"/>
        <w:ind w:left="158"/>
        <w:rPr>
          <w:rFonts w:cstheme="minorHAnsi"/>
        </w:rPr>
      </w:pPr>
    </w:p>
    <w:p w14:paraId="7825AD4D" w14:textId="77777777" w:rsidR="006111DC" w:rsidRPr="00EC0221" w:rsidRDefault="006111DC" w:rsidP="006111DC">
      <w:pPr>
        <w:pStyle w:val="ProductList-Body"/>
        <w:rPr>
          <w:rFonts w:cstheme="minorHAnsi"/>
        </w:rPr>
      </w:pPr>
      <w:r w:rsidRPr="00EC0221">
        <w:rPr>
          <w:rFonts w:cstheme="minorHAnsi"/>
          <w:b/>
        </w:rPr>
        <w:tab/>
      </w:r>
      <w:r w:rsidRPr="00EC0221">
        <w:rPr>
          <w:rFonts w:cstheme="minorHAnsi"/>
          <w:b/>
          <w:color w:val="0072C6"/>
        </w:rPr>
        <w:t>處理詳細資訊</w:t>
      </w:r>
    </w:p>
    <w:p w14:paraId="58765370" w14:textId="77777777" w:rsidR="006111DC" w:rsidRPr="00EC0221" w:rsidRDefault="006111DC" w:rsidP="006111DC">
      <w:pPr>
        <w:pStyle w:val="ProductList-Body"/>
        <w:rPr>
          <w:rFonts w:cstheme="minorHAnsi"/>
        </w:rPr>
      </w:pPr>
      <w:r w:rsidRPr="00EC0221">
        <w:rPr>
          <w:rFonts w:cstheme="minorHAnsi"/>
          <w:b/>
        </w:rPr>
        <w:tab/>
      </w:r>
      <w:r w:rsidRPr="00EC0221">
        <w:rPr>
          <w:rFonts w:cstheme="minorHAnsi"/>
          <w:bCs/>
        </w:rPr>
        <w:t>雙方當事人認知並同意：</w:t>
      </w:r>
    </w:p>
    <w:p w14:paraId="4E6BE241" w14:textId="77777777" w:rsidR="006111DC" w:rsidRPr="00EC0221" w:rsidRDefault="006111DC" w:rsidP="006111DC">
      <w:pPr>
        <w:pStyle w:val="ProductList-Body"/>
        <w:numPr>
          <w:ilvl w:val="0"/>
          <w:numId w:val="5"/>
        </w:numPr>
        <w:rPr>
          <w:rFonts w:cstheme="minorHAnsi"/>
        </w:rPr>
      </w:pPr>
      <w:r w:rsidRPr="00EC0221">
        <w:rPr>
          <w:rFonts w:cstheme="minorHAnsi"/>
          <w:b/>
          <w:bCs/>
        </w:rPr>
        <w:t>主旨。</w:t>
      </w:r>
      <w:r w:rsidRPr="00EC0221">
        <w:rPr>
          <w:rFonts w:cstheme="minorHAnsi"/>
        </w:rPr>
        <w:t>處理作業的主旨係僅限於本</w:t>
      </w:r>
      <w:r w:rsidRPr="00EC0221">
        <w:rPr>
          <w:rFonts w:cstheme="minorHAnsi"/>
        </w:rPr>
        <w:t xml:space="preserve"> DPA </w:t>
      </w:r>
      <w:r w:rsidRPr="00EC0221">
        <w:rPr>
          <w:rFonts w:cstheme="minorHAnsi"/>
        </w:rPr>
        <w:t>上述「資料處理之性質；所有權」一節以及</w:t>
      </w:r>
      <w:r w:rsidRPr="00EC0221">
        <w:rPr>
          <w:rFonts w:cstheme="minorHAnsi"/>
        </w:rPr>
        <w:t xml:space="preserve"> GDPR </w:t>
      </w:r>
      <w:r w:rsidRPr="00EC0221">
        <w:rPr>
          <w:rFonts w:cstheme="minorHAnsi"/>
        </w:rPr>
        <w:t>範圍內的個人資料。</w:t>
      </w:r>
    </w:p>
    <w:p w14:paraId="1BD3A70A" w14:textId="77777777" w:rsidR="006111DC" w:rsidRPr="00EC0221" w:rsidRDefault="006111DC" w:rsidP="006111DC">
      <w:pPr>
        <w:pStyle w:val="ProductList-Body"/>
        <w:numPr>
          <w:ilvl w:val="0"/>
          <w:numId w:val="5"/>
        </w:numPr>
        <w:rPr>
          <w:rFonts w:cstheme="minorHAnsi"/>
        </w:rPr>
      </w:pPr>
      <w:r w:rsidRPr="00EC0221">
        <w:rPr>
          <w:rFonts w:cstheme="minorHAnsi"/>
          <w:b/>
        </w:rPr>
        <w:t>處理期間。</w:t>
      </w:r>
      <w:r w:rsidRPr="00EC0221">
        <w:rPr>
          <w:rFonts w:cstheme="minorHAnsi"/>
          <w:bCs/>
        </w:rPr>
        <w:t>處理期間應符合客戶指示及</w:t>
      </w:r>
      <w:r w:rsidRPr="00EC0221">
        <w:rPr>
          <w:rFonts w:cstheme="minorHAnsi"/>
          <w:bCs/>
        </w:rPr>
        <w:t xml:space="preserve"> DPA </w:t>
      </w:r>
      <w:r w:rsidRPr="00EC0221">
        <w:rPr>
          <w:rFonts w:cstheme="minorHAnsi"/>
          <w:bCs/>
        </w:rPr>
        <w:t>條款。</w:t>
      </w:r>
    </w:p>
    <w:p w14:paraId="21BBF2CA" w14:textId="77777777" w:rsidR="006111DC" w:rsidRPr="00EC0221" w:rsidRDefault="006111DC" w:rsidP="006111DC">
      <w:pPr>
        <w:pStyle w:val="ProductList-Body"/>
        <w:numPr>
          <w:ilvl w:val="0"/>
          <w:numId w:val="5"/>
        </w:numPr>
        <w:rPr>
          <w:rFonts w:cstheme="minorHAnsi"/>
        </w:rPr>
      </w:pPr>
      <w:r w:rsidRPr="00EC0221">
        <w:rPr>
          <w:rFonts w:cstheme="minorHAnsi"/>
          <w:b/>
          <w:bCs/>
        </w:rPr>
        <w:t>資料處理之性質及目的。</w:t>
      </w:r>
      <w:r w:rsidRPr="00EC0221">
        <w:rPr>
          <w:rFonts w:cstheme="minorHAnsi"/>
        </w:rPr>
        <w:t>處理的性質和目的應為根據客戶之合約提供專業服務</w:t>
      </w:r>
      <w:r w:rsidRPr="00EC0221">
        <w:rPr>
          <w:rFonts w:cstheme="minorHAnsi"/>
        </w:rPr>
        <w:t xml:space="preserve"> (</w:t>
      </w:r>
      <w:r w:rsidRPr="00EC0221">
        <w:rPr>
          <w:rFonts w:cstheme="minorHAnsi"/>
        </w:rPr>
        <w:t>詳細規定參見本</w:t>
      </w:r>
      <w:r w:rsidRPr="00EC0221">
        <w:rPr>
          <w:rFonts w:cstheme="minorHAnsi"/>
        </w:rPr>
        <w:t xml:space="preserve"> DPA</w:t>
      </w:r>
      <w:r w:rsidRPr="00EC0221">
        <w:rPr>
          <w:rFonts w:cstheme="minorHAnsi"/>
        </w:rPr>
        <w:t>「資料處理之性質；所有權」一節</w:t>
      </w:r>
      <w:r w:rsidRPr="00EC0221">
        <w:rPr>
          <w:rFonts w:cstheme="minorHAnsi"/>
        </w:rPr>
        <w:t>)</w:t>
      </w:r>
      <w:r w:rsidRPr="00EC0221">
        <w:rPr>
          <w:rFonts w:cstheme="minorHAnsi"/>
        </w:rPr>
        <w:t>。</w:t>
      </w:r>
    </w:p>
    <w:p w14:paraId="425E0626" w14:textId="77777777" w:rsidR="006111DC" w:rsidRPr="00EC0221" w:rsidRDefault="006111DC" w:rsidP="006111DC">
      <w:pPr>
        <w:pStyle w:val="ProductList-Body"/>
        <w:numPr>
          <w:ilvl w:val="0"/>
          <w:numId w:val="5"/>
        </w:numPr>
        <w:rPr>
          <w:rFonts w:cstheme="minorHAnsi"/>
        </w:rPr>
      </w:pPr>
      <w:r w:rsidRPr="00EC0221">
        <w:rPr>
          <w:rFonts w:cstheme="minorHAnsi"/>
          <w:b/>
        </w:rPr>
        <w:t>資料之類別。</w:t>
      </w:r>
      <w:r w:rsidRPr="00EC0221">
        <w:rPr>
          <w:rFonts w:cstheme="minorHAnsi"/>
          <w:bCs/>
        </w:rPr>
        <w:t>提供專業服務時，</w:t>
      </w:r>
      <w:r w:rsidRPr="00EC0221">
        <w:rPr>
          <w:rFonts w:cstheme="minorHAnsi"/>
          <w:bCs/>
        </w:rPr>
        <w:t xml:space="preserve">Microsoft </w:t>
      </w:r>
      <w:r w:rsidRPr="00EC0221">
        <w:rPr>
          <w:rFonts w:cstheme="minorHAnsi"/>
          <w:bCs/>
        </w:rPr>
        <w:t>處理的個人資料類型包括：</w:t>
      </w:r>
      <w:r w:rsidRPr="00EC0221">
        <w:rPr>
          <w:rFonts w:cstheme="minorHAnsi"/>
          <w:bCs/>
        </w:rPr>
        <w:t xml:space="preserve">(i) </w:t>
      </w:r>
      <w:r w:rsidRPr="00EC0221">
        <w:rPr>
          <w:rFonts w:cstheme="minorHAnsi"/>
          <w:bCs/>
        </w:rPr>
        <w:t>客戶選擇納入專業服務資料的個人資料；以及</w:t>
      </w:r>
      <w:r w:rsidRPr="00EC0221">
        <w:rPr>
          <w:rFonts w:cstheme="minorHAnsi"/>
          <w:bCs/>
        </w:rPr>
        <w:t xml:space="preserve"> (ii) GDPR </w:t>
      </w:r>
      <w:r w:rsidRPr="00EC0221">
        <w:rPr>
          <w:rFonts w:cstheme="minorHAnsi"/>
          <w:bCs/>
        </w:rPr>
        <w:t>的第</w:t>
      </w:r>
      <w:r w:rsidRPr="00EC0221">
        <w:rPr>
          <w:rFonts w:cstheme="minorHAnsi"/>
          <w:bCs/>
        </w:rPr>
        <w:t xml:space="preserve"> 4 </w:t>
      </w:r>
      <w:r w:rsidRPr="00EC0221">
        <w:rPr>
          <w:rFonts w:cstheme="minorHAnsi"/>
          <w:bCs/>
        </w:rPr>
        <w:t>條中所明示列載的類型。客戶選擇納入專業服務資料中的個人資料類型可能為客戶根據</w:t>
      </w:r>
      <w:r w:rsidRPr="00EC0221">
        <w:rPr>
          <w:rFonts w:cstheme="minorHAnsi"/>
          <w:bCs/>
        </w:rPr>
        <w:t xml:space="preserve"> GDPR </w:t>
      </w:r>
      <w:r w:rsidRPr="00EC0221">
        <w:rPr>
          <w:rFonts w:cstheme="minorHAnsi"/>
          <w:bCs/>
        </w:rPr>
        <w:t>第</w:t>
      </w:r>
      <w:r w:rsidRPr="00EC0221">
        <w:rPr>
          <w:rFonts w:cstheme="minorHAnsi"/>
          <w:bCs/>
        </w:rPr>
        <w:t xml:space="preserve"> 30 </w:t>
      </w:r>
      <w:r w:rsidRPr="00EC0221">
        <w:rPr>
          <w:rFonts w:cstheme="minorHAnsi"/>
          <w:bCs/>
        </w:rPr>
        <w:t>條以控制者身分維護的記錄中載列的任何個人資料類型，包括</w:t>
      </w:r>
      <w:r w:rsidRPr="00EC0221">
        <w:rPr>
          <w:rFonts w:cstheme="minorHAnsi"/>
          <w:bCs/>
        </w:rPr>
        <w:t xml:space="preserve"> DPA </w:t>
      </w:r>
      <w:r w:rsidRPr="00EC0221">
        <w:rPr>
          <w:rFonts w:cstheme="minorHAnsi"/>
          <w:bCs/>
        </w:rPr>
        <w:t>標準合約條款</w:t>
      </w:r>
      <w:r w:rsidRPr="00EC0221">
        <w:rPr>
          <w:rFonts w:cstheme="minorHAnsi"/>
          <w:bCs/>
        </w:rPr>
        <w:t xml:space="preserve"> (</w:t>
      </w:r>
      <w:r w:rsidRPr="00EC0221">
        <w:rPr>
          <w:rFonts w:cstheme="minorHAnsi"/>
          <w:bCs/>
        </w:rPr>
        <w:t>處理者</w:t>
      </w:r>
      <w:r w:rsidRPr="00EC0221">
        <w:rPr>
          <w:rFonts w:cstheme="minorHAnsi"/>
          <w:bCs/>
        </w:rPr>
        <w:t xml:space="preserve">) </w:t>
      </w:r>
      <w:r w:rsidRPr="00EC0221">
        <w:rPr>
          <w:rFonts w:cstheme="minorHAnsi"/>
          <w:bCs/>
        </w:rPr>
        <w:t>附件</w:t>
      </w:r>
      <w:r w:rsidRPr="00EC0221">
        <w:rPr>
          <w:rFonts w:cstheme="minorHAnsi"/>
          <w:bCs/>
        </w:rPr>
        <w:t xml:space="preserve"> 1</w:t>
      </w:r>
      <w:r w:rsidRPr="00EC0221">
        <w:rPr>
          <w:rFonts w:cstheme="minorHAnsi"/>
          <w:bCs/>
        </w:rPr>
        <w:t>，附錄</w:t>
      </w:r>
      <w:r w:rsidRPr="00EC0221">
        <w:rPr>
          <w:rFonts w:cstheme="minorHAnsi"/>
          <w:bCs/>
        </w:rPr>
        <w:t xml:space="preserve"> 1 </w:t>
      </w:r>
      <w:r w:rsidRPr="00EC0221">
        <w:rPr>
          <w:rFonts w:cstheme="minorHAnsi"/>
          <w:bCs/>
        </w:rPr>
        <w:t>所規定的類型。</w:t>
      </w:r>
    </w:p>
    <w:p w14:paraId="2C1EC6AF" w14:textId="77777777" w:rsidR="006111DC" w:rsidRPr="00EC0221" w:rsidRDefault="006111DC" w:rsidP="006111DC">
      <w:pPr>
        <w:pStyle w:val="ProductList-Body"/>
        <w:numPr>
          <w:ilvl w:val="0"/>
          <w:numId w:val="5"/>
        </w:numPr>
        <w:rPr>
          <w:rFonts w:cstheme="minorHAnsi"/>
        </w:rPr>
      </w:pPr>
      <w:r w:rsidRPr="00EC0221">
        <w:rPr>
          <w:rFonts w:cstheme="minorHAnsi"/>
          <w:b/>
          <w:bCs/>
        </w:rPr>
        <w:t>資料當事人。</w:t>
      </w:r>
      <w:r w:rsidRPr="00EC0221">
        <w:rPr>
          <w:rFonts w:cstheme="minorHAnsi"/>
        </w:rPr>
        <w:t>資料當事人之類型包括客戶代表人與終端使用者，例如員工、約聘人員、合作者與客戶，並可能包括客戶根據</w:t>
      </w:r>
      <w:r w:rsidRPr="00EC0221">
        <w:rPr>
          <w:rFonts w:cstheme="minorHAnsi"/>
        </w:rPr>
        <w:t xml:space="preserve"> GDPR </w:t>
      </w:r>
      <w:r w:rsidRPr="00EC0221">
        <w:rPr>
          <w:rFonts w:cstheme="minorHAnsi"/>
        </w:rPr>
        <w:t>第</w:t>
      </w:r>
      <w:r w:rsidRPr="00EC0221">
        <w:rPr>
          <w:rFonts w:cstheme="minorHAnsi"/>
        </w:rPr>
        <w:t xml:space="preserve"> 30 </w:t>
      </w:r>
      <w:r w:rsidRPr="00EC0221">
        <w:rPr>
          <w:rFonts w:cstheme="minorHAnsi"/>
        </w:rPr>
        <w:t>條以控制者身分維護的記錄中載列的任何資料當事人類型，包括</w:t>
      </w:r>
      <w:r w:rsidRPr="00EC0221">
        <w:rPr>
          <w:rFonts w:cstheme="minorHAnsi"/>
        </w:rPr>
        <w:t xml:space="preserve"> DPA </w:t>
      </w:r>
      <w:r w:rsidRPr="00EC0221">
        <w:rPr>
          <w:rFonts w:cstheme="minorHAnsi"/>
        </w:rPr>
        <w:t>標準合約條款</w:t>
      </w:r>
      <w:r w:rsidRPr="00EC0221">
        <w:rPr>
          <w:rFonts w:cstheme="minorHAnsi"/>
        </w:rPr>
        <w:t xml:space="preserve"> (</w:t>
      </w:r>
      <w:r w:rsidRPr="00EC0221">
        <w:rPr>
          <w:rFonts w:cstheme="minorHAnsi"/>
        </w:rPr>
        <w:t>處理者</w:t>
      </w:r>
      <w:r w:rsidRPr="00EC0221">
        <w:rPr>
          <w:rFonts w:cstheme="minorHAnsi"/>
        </w:rPr>
        <w:t xml:space="preserve">) </w:t>
      </w:r>
      <w:r w:rsidRPr="00EC0221">
        <w:rPr>
          <w:rFonts w:cstheme="minorHAnsi"/>
        </w:rPr>
        <w:t>附件</w:t>
      </w:r>
      <w:r w:rsidRPr="00EC0221">
        <w:rPr>
          <w:rFonts w:cstheme="minorHAnsi"/>
        </w:rPr>
        <w:t xml:space="preserve"> 1</w:t>
      </w:r>
      <w:r w:rsidRPr="00EC0221">
        <w:rPr>
          <w:rFonts w:cstheme="minorHAnsi"/>
        </w:rPr>
        <w:t>，附錄</w:t>
      </w:r>
      <w:r w:rsidRPr="00EC0221">
        <w:rPr>
          <w:rFonts w:cstheme="minorHAnsi"/>
        </w:rPr>
        <w:t xml:space="preserve"> 1 </w:t>
      </w:r>
      <w:r w:rsidRPr="00EC0221">
        <w:rPr>
          <w:rFonts w:cstheme="minorHAnsi"/>
        </w:rPr>
        <w:t>所規定的類型。</w:t>
      </w:r>
    </w:p>
    <w:p w14:paraId="33B8EA1D" w14:textId="77777777" w:rsidR="006111DC" w:rsidRPr="00EC0221" w:rsidRDefault="006111DC" w:rsidP="006111DC">
      <w:pPr>
        <w:pStyle w:val="ProductList-Body"/>
        <w:ind w:left="158"/>
        <w:rPr>
          <w:rFonts w:cstheme="minorHAnsi"/>
        </w:rPr>
      </w:pPr>
    </w:p>
    <w:p w14:paraId="57FA1966" w14:textId="77777777" w:rsidR="006111DC" w:rsidRPr="00EC0221" w:rsidRDefault="006111DC" w:rsidP="006111DC">
      <w:pPr>
        <w:pStyle w:val="ProductList-Body"/>
        <w:ind w:left="158"/>
        <w:rPr>
          <w:rFonts w:cstheme="minorHAnsi"/>
        </w:rPr>
      </w:pPr>
      <w:r w:rsidRPr="00EC0221">
        <w:rPr>
          <w:rFonts w:cstheme="minorHAnsi"/>
          <w:b/>
          <w:color w:val="0072C6"/>
        </w:rPr>
        <w:t>資料當事人權利；協助要求</w:t>
      </w:r>
    </w:p>
    <w:p w14:paraId="30AD471B" w14:textId="77777777" w:rsidR="006111DC" w:rsidRPr="00EC0221" w:rsidRDefault="006111DC" w:rsidP="006111DC">
      <w:pPr>
        <w:pStyle w:val="ProductList-Body"/>
        <w:ind w:left="158"/>
        <w:rPr>
          <w:rFonts w:cstheme="minorHAnsi"/>
        </w:rPr>
      </w:pPr>
      <w:r w:rsidRPr="00EC0221">
        <w:rPr>
          <w:rFonts w:cstheme="minorHAnsi"/>
        </w:rPr>
        <w:t xml:space="preserve">Microsoft </w:t>
      </w:r>
      <w:r w:rsidRPr="00EC0221">
        <w:rPr>
          <w:rFonts w:cstheme="minorHAnsi"/>
        </w:rPr>
        <w:t>將以符合專業服務的功能和</w:t>
      </w:r>
      <w:r w:rsidRPr="00EC0221">
        <w:rPr>
          <w:rFonts w:cstheme="minorHAnsi"/>
        </w:rPr>
        <w:t xml:space="preserve"> Microsoft </w:t>
      </w:r>
      <w:r w:rsidRPr="00EC0221">
        <w:rPr>
          <w:rFonts w:cstheme="minorHAnsi"/>
        </w:rPr>
        <w:t>做為資料當事人之個人資料處理者之角色的方式，為客戶提供依</w:t>
      </w:r>
      <w:r w:rsidRPr="00EC0221">
        <w:rPr>
          <w:rFonts w:cstheme="minorHAnsi"/>
        </w:rPr>
        <w:t xml:space="preserve"> GDPR </w:t>
      </w:r>
      <w:r w:rsidRPr="00EC0221">
        <w:rPr>
          <w:rFonts w:cstheme="minorHAnsi"/>
        </w:rPr>
        <w:t>提出資料當事人的要求以行使其權利的能力。若</w:t>
      </w:r>
      <w:r w:rsidRPr="00EC0221">
        <w:rPr>
          <w:rFonts w:cstheme="minorHAnsi"/>
        </w:rPr>
        <w:t xml:space="preserve"> Microsoft </w:t>
      </w:r>
      <w:r w:rsidRPr="00EC0221">
        <w:rPr>
          <w:rFonts w:cstheme="minorHAnsi"/>
        </w:rPr>
        <w:t>收到客戶之資料當事人要求依據與專業服務相關且</w:t>
      </w:r>
      <w:r w:rsidRPr="00EC0221">
        <w:rPr>
          <w:rFonts w:cstheme="minorHAnsi"/>
        </w:rPr>
        <w:t xml:space="preserve"> Microsoft </w:t>
      </w:r>
      <w:r w:rsidRPr="00EC0221">
        <w:rPr>
          <w:rFonts w:cstheme="minorHAnsi"/>
        </w:rPr>
        <w:t>為其資料處理者或輔助處理者之</w:t>
      </w:r>
      <w:r w:rsidRPr="00EC0221">
        <w:rPr>
          <w:rFonts w:cstheme="minorHAnsi"/>
        </w:rPr>
        <w:t xml:space="preserve"> GDPR </w:t>
      </w:r>
      <w:r w:rsidRPr="00EC0221">
        <w:rPr>
          <w:rFonts w:cstheme="minorHAnsi"/>
        </w:rPr>
        <w:t>行使一項或多項權利，</w:t>
      </w:r>
      <w:r w:rsidRPr="00EC0221">
        <w:rPr>
          <w:rFonts w:cstheme="minorHAnsi"/>
        </w:rPr>
        <w:t xml:space="preserve">Microsoft </w:t>
      </w:r>
      <w:r w:rsidRPr="00EC0221">
        <w:rPr>
          <w:rFonts w:cstheme="minorHAnsi"/>
        </w:rPr>
        <w:t>將轉達資料當事人，使其直接對客戶提出要求。客戶將負責回應任何此等要求，包括必要時使用為此目的對客戶提供之功能。</w:t>
      </w:r>
      <w:r w:rsidRPr="00EC0221">
        <w:rPr>
          <w:rFonts w:cstheme="minorHAnsi"/>
        </w:rPr>
        <w:t xml:space="preserve">Microsoft </w:t>
      </w:r>
      <w:r w:rsidRPr="00EC0221">
        <w:rPr>
          <w:rFonts w:cstheme="minorHAnsi"/>
        </w:rPr>
        <w:t>應遵守客戶的合理要求，協助客戶回應此等資料當事人要求。</w:t>
      </w:r>
    </w:p>
    <w:p w14:paraId="028DA39D" w14:textId="77777777" w:rsidR="006111DC" w:rsidRPr="00EC0221" w:rsidRDefault="006111DC" w:rsidP="006111DC">
      <w:pPr>
        <w:pStyle w:val="ProductList-Body"/>
        <w:ind w:left="316"/>
        <w:rPr>
          <w:rFonts w:cstheme="minorHAnsi"/>
        </w:rPr>
      </w:pPr>
    </w:p>
    <w:p w14:paraId="0ECA787C" w14:textId="77777777" w:rsidR="006111DC" w:rsidRPr="00EC0221" w:rsidRDefault="006111DC" w:rsidP="006111DC">
      <w:pPr>
        <w:pStyle w:val="ProductList-Body"/>
        <w:ind w:left="158"/>
        <w:rPr>
          <w:rFonts w:cstheme="minorHAnsi"/>
        </w:rPr>
      </w:pPr>
      <w:r w:rsidRPr="00EC0221">
        <w:rPr>
          <w:rFonts w:cstheme="minorHAnsi"/>
          <w:b/>
          <w:color w:val="0072C6"/>
        </w:rPr>
        <w:t>處理活動之記錄</w:t>
      </w:r>
    </w:p>
    <w:p w14:paraId="087CD43E" w14:textId="77777777" w:rsidR="006111DC" w:rsidRPr="00EC0221" w:rsidRDefault="006111DC" w:rsidP="006111DC">
      <w:pPr>
        <w:pStyle w:val="ProductList-Body"/>
        <w:ind w:left="158"/>
        <w:rPr>
          <w:rFonts w:cstheme="minorHAnsi"/>
        </w:rPr>
      </w:pPr>
      <w:r w:rsidRPr="00EC0221">
        <w:rPr>
          <w:rFonts w:cstheme="minorHAnsi"/>
        </w:rPr>
        <w:t>若</w:t>
      </w:r>
      <w:r w:rsidRPr="00EC0221">
        <w:rPr>
          <w:rFonts w:cstheme="minorHAnsi"/>
        </w:rPr>
        <w:t xml:space="preserve"> GDPR </w:t>
      </w:r>
      <w:r w:rsidRPr="00EC0221">
        <w:rPr>
          <w:rFonts w:cstheme="minorHAnsi"/>
        </w:rPr>
        <w:t>要求</w:t>
      </w:r>
      <w:r w:rsidRPr="00EC0221">
        <w:rPr>
          <w:rFonts w:cstheme="minorHAnsi"/>
        </w:rPr>
        <w:t xml:space="preserve"> Microsoft </w:t>
      </w:r>
      <w:r w:rsidRPr="00EC0221">
        <w:rPr>
          <w:rFonts w:cstheme="minorHAnsi"/>
        </w:rPr>
        <w:t>蒐集並維護特定客戶相關資訊的記錄，客戶將應要求向</w:t>
      </w:r>
      <w:r w:rsidRPr="00EC0221">
        <w:rPr>
          <w:rFonts w:cstheme="minorHAnsi"/>
        </w:rPr>
        <w:t xml:space="preserve"> Microsoft </w:t>
      </w:r>
      <w:r w:rsidRPr="00EC0221">
        <w:rPr>
          <w:rFonts w:cstheme="minorHAnsi"/>
        </w:rPr>
        <w:t>提供該資訊，並使其保持準確並符合現況。若</w:t>
      </w:r>
      <w:r w:rsidRPr="00EC0221">
        <w:rPr>
          <w:rFonts w:cstheme="minorHAnsi"/>
        </w:rPr>
        <w:t xml:space="preserve"> GDPR </w:t>
      </w:r>
      <w:r w:rsidRPr="00EC0221">
        <w:rPr>
          <w:rFonts w:cstheme="minorHAnsi"/>
        </w:rPr>
        <w:t>要求，</w:t>
      </w:r>
      <w:r w:rsidRPr="00EC0221">
        <w:rPr>
          <w:rFonts w:cstheme="minorHAnsi"/>
        </w:rPr>
        <w:t xml:space="preserve">Microsoft </w:t>
      </w:r>
      <w:r w:rsidRPr="00EC0221">
        <w:rPr>
          <w:rFonts w:cstheme="minorHAnsi"/>
        </w:rPr>
        <w:t>得向監管機關提供此類資訊。</w:t>
      </w:r>
    </w:p>
    <w:p w14:paraId="37E6F291" w14:textId="77777777" w:rsidR="006111DC" w:rsidRPr="00EC0221" w:rsidRDefault="006111DC" w:rsidP="006111DC">
      <w:pPr>
        <w:pStyle w:val="ProductList-Body"/>
        <w:ind w:left="158"/>
        <w:rPr>
          <w:rFonts w:cstheme="minorHAnsi"/>
        </w:rPr>
      </w:pPr>
    </w:p>
    <w:p w14:paraId="31F46650" w14:textId="77777777" w:rsidR="006111DC" w:rsidRPr="00EC0221" w:rsidRDefault="006111DC" w:rsidP="006111DC">
      <w:pPr>
        <w:pStyle w:val="ProductList-SubSubSectionHeading"/>
        <w:keepNext/>
        <w:keepLines/>
        <w:outlineLvl w:val="2"/>
        <w:rPr>
          <w:rFonts w:cstheme="minorHAnsi"/>
        </w:rPr>
      </w:pPr>
      <w:bookmarkStart w:id="47" w:name="_Toc68291777"/>
      <w:bookmarkEnd w:id="46"/>
      <w:r w:rsidRPr="00EC0221">
        <w:rPr>
          <w:rFonts w:cstheme="minorHAnsi"/>
        </w:rPr>
        <w:lastRenderedPageBreak/>
        <w:t>資料安全性</w:t>
      </w:r>
      <w:bookmarkEnd w:id="47"/>
    </w:p>
    <w:p w14:paraId="0805E967" w14:textId="77777777" w:rsidR="006111DC" w:rsidRPr="00EC0221" w:rsidRDefault="006111DC" w:rsidP="006111DC">
      <w:pPr>
        <w:pStyle w:val="ProductList-Body"/>
        <w:keepNext/>
        <w:keepLines/>
        <w:ind w:left="158"/>
        <w:rPr>
          <w:rFonts w:cstheme="minorHAnsi"/>
        </w:rPr>
      </w:pPr>
    </w:p>
    <w:p w14:paraId="65D7BBD4" w14:textId="77777777" w:rsidR="006111DC" w:rsidRPr="00EC0221" w:rsidRDefault="006111DC" w:rsidP="006111DC">
      <w:pPr>
        <w:pStyle w:val="ProductList-Body"/>
        <w:keepNext/>
        <w:keepLines/>
        <w:ind w:left="180"/>
        <w:outlineLvl w:val="2"/>
        <w:rPr>
          <w:rFonts w:cstheme="minorHAnsi"/>
        </w:rPr>
      </w:pPr>
      <w:bookmarkStart w:id="48" w:name="_Toc26972850"/>
      <w:r w:rsidRPr="00EC0221">
        <w:rPr>
          <w:rFonts w:cstheme="minorHAnsi"/>
          <w:b/>
          <w:color w:val="0072C6"/>
        </w:rPr>
        <w:t>安全措施與原則</w:t>
      </w:r>
      <w:bookmarkEnd w:id="48"/>
    </w:p>
    <w:p w14:paraId="204DA2B0" w14:textId="77777777" w:rsidR="006111DC" w:rsidRPr="00EC0221" w:rsidRDefault="006111DC" w:rsidP="006111DC">
      <w:pPr>
        <w:pStyle w:val="ProductList-Body"/>
        <w:spacing w:after="120"/>
        <w:ind w:left="158"/>
        <w:rPr>
          <w:rFonts w:cstheme="minorHAnsi"/>
        </w:rPr>
      </w:pPr>
      <w:bookmarkStart w:id="49" w:name="_Hlk504328104"/>
      <w:r w:rsidRPr="00EC0221">
        <w:rPr>
          <w:rFonts w:cstheme="minorHAnsi"/>
        </w:rPr>
        <w:t xml:space="preserve">Microsoft </w:t>
      </w:r>
      <w:r w:rsidRPr="00EC0221">
        <w:rPr>
          <w:rFonts w:cstheme="minorHAnsi"/>
        </w:rPr>
        <w:t>將實施並將維護及依循適當的技術及組織安全措施，以保護專業服務資料，以免傳送、儲存或以其他方式處理的個人資料遭致意外或非法毀損、遺失、更改、未經授權而揭露或存取。該等措施應列於</w:t>
      </w:r>
      <w:r w:rsidRPr="00EC0221">
        <w:rPr>
          <w:rFonts w:cstheme="minorHAnsi"/>
        </w:rPr>
        <w:t xml:space="preserve"> Microsoft </w:t>
      </w:r>
      <w:r w:rsidRPr="00EC0221">
        <w:rPr>
          <w:rFonts w:cstheme="minorHAnsi"/>
        </w:rPr>
        <w:t>安全原則中。</w:t>
      </w:r>
      <w:r w:rsidRPr="00EC0221">
        <w:rPr>
          <w:rFonts w:cstheme="minorHAnsi"/>
        </w:rPr>
        <w:t xml:space="preserve">Microsoft </w:t>
      </w:r>
      <w:r w:rsidRPr="00EC0221">
        <w:rPr>
          <w:rFonts w:cstheme="minorHAnsi"/>
        </w:rPr>
        <w:t>將向客戶提供該原則連同針對專業服務所設置之安全控管說明，以及客戶合理要求之其他</w:t>
      </w:r>
      <w:r w:rsidRPr="00EC0221">
        <w:rPr>
          <w:rFonts w:cstheme="minorHAnsi"/>
        </w:rPr>
        <w:t xml:space="preserve"> Microsoft </w:t>
      </w:r>
      <w:r w:rsidRPr="00EC0221">
        <w:rPr>
          <w:rFonts w:cstheme="minorHAnsi"/>
        </w:rPr>
        <w:t>安全措施及原則的相關資訊。</w:t>
      </w:r>
    </w:p>
    <w:bookmarkEnd w:id="49"/>
    <w:p w14:paraId="5D66F847" w14:textId="77777777" w:rsidR="006111DC" w:rsidRPr="00EC0221" w:rsidRDefault="006111DC" w:rsidP="006111DC">
      <w:pPr>
        <w:pStyle w:val="ProductList-Body"/>
        <w:spacing w:after="120"/>
        <w:ind w:left="158"/>
        <w:rPr>
          <w:rFonts w:cstheme="minorHAnsi"/>
        </w:rPr>
      </w:pPr>
      <w:r w:rsidRPr="00EC0221">
        <w:rPr>
          <w:rFonts w:cstheme="minorHAnsi"/>
        </w:rPr>
        <w:t>此外，該措施應遵守</w:t>
      </w:r>
      <w:r w:rsidRPr="00EC0221">
        <w:rPr>
          <w:rFonts w:cstheme="minorHAnsi"/>
        </w:rPr>
        <w:t xml:space="preserve"> ISO 27001</w:t>
      </w:r>
      <w:r w:rsidRPr="00EC0221">
        <w:rPr>
          <w:rFonts w:cstheme="minorHAnsi"/>
        </w:rPr>
        <w:t>、</w:t>
      </w:r>
      <w:r w:rsidRPr="00EC0221">
        <w:rPr>
          <w:rFonts w:cstheme="minorHAnsi"/>
        </w:rPr>
        <w:t xml:space="preserve">ISO 27002 </w:t>
      </w:r>
      <w:r w:rsidRPr="00EC0221">
        <w:rPr>
          <w:rFonts w:cstheme="minorHAnsi"/>
        </w:rPr>
        <w:t>和</w:t>
      </w:r>
      <w:r w:rsidRPr="00EC0221">
        <w:rPr>
          <w:rFonts w:cstheme="minorHAnsi"/>
        </w:rPr>
        <w:t xml:space="preserve"> ISO 27018 </w:t>
      </w:r>
      <w:r w:rsidRPr="00EC0221">
        <w:rPr>
          <w:rFonts w:cstheme="minorHAnsi"/>
        </w:rPr>
        <w:t>中所列之要件。專業服務同時應實施及維護附件</w:t>
      </w:r>
      <w:r w:rsidRPr="00EC0221">
        <w:rPr>
          <w:rFonts w:cstheme="minorHAnsi"/>
        </w:rPr>
        <w:t xml:space="preserve"> A </w:t>
      </w:r>
      <w:r w:rsidRPr="00EC0221">
        <w:rPr>
          <w:rFonts w:cstheme="minorHAnsi"/>
        </w:rPr>
        <w:t>中針對專業服務資料之保護所列之安全措施。</w:t>
      </w:r>
    </w:p>
    <w:p w14:paraId="524F9A6D" w14:textId="77777777" w:rsidR="006111DC" w:rsidRPr="00EC0221" w:rsidRDefault="006111DC" w:rsidP="006111DC">
      <w:pPr>
        <w:pStyle w:val="ProductList-Body"/>
        <w:ind w:left="158"/>
        <w:rPr>
          <w:rFonts w:cstheme="minorHAnsi"/>
        </w:rPr>
      </w:pPr>
      <w:bookmarkStart w:id="50" w:name="_Toc26972851"/>
      <w:r w:rsidRPr="00EC0221">
        <w:rPr>
          <w:rFonts w:cstheme="minorHAnsi"/>
        </w:rPr>
        <w:t xml:space="preserve">Microsoft </w:t>
      </w:r>
      <w:r w:rsidRPr="00EC0221">
        <w:rPr>
          <w:rFonts w:cstheme="minorHAnsi"/>
        </w:rPr>
        <w:t>得隨時加入業界或政府標準。除非已不為業界採用且有他者取代</w:t>
      </w:r>
      <w:r w:rsidRPr="00EC0221">
        <w:rPr>
          <w:rFonts w:cstheme="minorHAnsi"/>
        </w:rPr>
        <w:t xml:space="preserve"> (</w:t>
      </w:r>
      <w:r w:rsidRPr="00EC0221">
        <w:rPr>
          <w:rFonts w:cstheme="minorHAnsi"/>
        </w:rPr>
        <w:t>若有的話</w:t>
      </w:r>
      <w:r w:rsidRPr="00EC0221">
        <w:rPr>
          <w:rFonts w:cstheme="minorHAnsi"/>
        </w:rPr>
        <w:t>)</w:t>
      </w:r>
      <w:r w:rsidRPr="00EC0221">
        <w:rPr>
          <w:rFonts w:cstheme="minorHAnsi"/>
        </w:rPr>
        <w:t>，否則</w:t>
      </w:r>
      <w:r w:rsidRPr="00EC0221">
        <w:rPr>
          <w:rFonts w:cstheme="minorHAnsi"/>
        </w:rPr>
        <w:t xml:space="preserve"> Microsoft </w:t>
      </w:r>
      <w:r w:rsidRPr="00EC0221">
        <w:rPr>
          <w:rFonts w:cstheme="minorHAnsi"/>
        </w:rPr>
        <w:t>不會任意刪除</w:t>
      </w:r>
      <w:r w:rsidRPr="00EC0221">
        <w:rPr>
          <w:rFonts w:cstheme="minorHAnsi"/>
        </w:rPr>
        <w:t xml:space="preserve"> ISO 27001</w:t>
      </w:r>
      <w:r w:rsidRPr="00EC0221">
        <w:rPr>
          <w:rFonts w:cstheme="minorHAnsi"/>
        </w:rPr>
        <w:t>、</w:t>
      </w:r>
      <w:r w:rsidRPr="00EC0221">
        <w:rPr>
          <w:rFonts w:cstheme="minorHAnsi"/>
        </w:rPr>
        <w:t>ISO</w:t>
      </w:r>
      <w:r w:rsidRPr="00EC0221">
        <w:rPr>
          <w:rFonts w:cstheme="minorHAnsi"/>
          <w:lang w:val="en-US"/>
        </w:rPr>
        <w:t> </w:t>
      </w:r>
      <w:r w:rsidRPr="00EC0221">
        <w:rPr>
          <w:rFonts w:cstheme="minorHAnsi"/>
        </w:rPr>
        <w:t>27002</w:t>
      </w:r>
      <w:r w:rsidRPr="00EC0221">
        <w:rPr>
          <w:rFonts w:cstheme="minorHAnsi"/>
        </w:rPr>
        <w:t>、</w:t>
      </w:r>
      <w:r w:rsidRPr="00EC0221">
        <w:rPr>
          <w:rFonts w:cstheme="minorHAnsi"/>
        </w:rPr>
        <w:t xml:space="preserve">ISO 27018 </w:t>
      </w:r>
      <w:r w:rsidRPr="00EC0221">
        <w:rPr>
          <w:rFonts w:cstheme="minorHAnsi"/>
        </w:rPr>
        <w:t>或</w:t>
      </w:r>
      <w:r w:rsidRPr="00EC0221">
        <w:rPr>
          <w:rFonts w:cstheme="minorHAnsi"/>
        </w:rPr>
        <w:t xml:space="preserve"> OST </w:t>
      </w:r>
      <w:r w:rsidRPr="00EC0221">
        <w:rPr>
          <w:rFonts w:cstheme="minorHAnsi"/>
        </w:rPr>
        <w:t>附件</w:t>
      </w:r>
      <w:r w:rsidRPr="00EC0221">
        <w:rPr>
          <w:rFonts w:cstheme="minorHAnsi"/>
        </w:rPr>
        <w:t xml:space="preserve"> 1 </w:t>
      </w:r>
      <w:r w:rsidRPr="00EC0221">
        <w:rPr>
          <w:rFonts w:cstheme="minorHAnsi"/>
        </w:rPr>
        <w:t>的表格</w:t>
      </w:r>
      <w:r w:rsidRPr="00EC0221">
        <w:rPr>
          <w:rFonts w:cstheme="minorHAnsi"/>
        </w:rPr>
        <w:t xml:space="preserve"> (</w:t>
      </w:r>
      <w:r w:rsidRPr="00EC0221">
        <w:rPr>
          <w:rFonts w:cstheme="minorHAnsi"/>
        </w:rPr>
        <w:t>或使用權利中的後續網址</w:t>
      </w:r>
      <w:r w:rsidRPr="00EC0221">
        <w:rPr>
          <w:rFonts w:cstheme="minorHAnsi"/>
        </w:rPr>
        <w:t xml:space="preserve">) </w:t>
      </w:r>
      <w:r w:rsidRPr="00EC0221">
        <w:rPr>
          <w:rFonts w:cstheme="minorHAnsi"/>
        </w:rPr>
        <w:t>所列之標準或架構內容。</w:t>
      </w:r>
      <w:bookmarkEnd w:id="50"/>
    </w:p>
    <w:p w14:paraId="52E4313F" w14:textId="77777777" w:rsidR="006111DC" w:rsidRPr="00EC0221" w:rsidRDefault="006111DC" w:rsidP="006111DC">
      <w:pPr>
        <w:pStyle w:val="ProductList-Body"/>
        <w:outlineLvl w:val="2"/>
        <w:rPr>
          <w:rFonts w:cstheme="minorHAnsi"/>
        </w:rPr>
      </w:pPr>
      <w:bookmarkStart w:id="51" w:name="_Hlk40371496"/>
      <w:r w:rsidRPr="00EC0221">
        <w:rPr>
          <w:rFonts w:cstheme="minorHAnsi"/>
        </w:rPr>
        <w:tab/>
      </w:r>
    </w:p>
    <w:p w14:paraId="17421C13" w14:textId="77777777" w:rsidR="006111DC" w:rsidRPr="00EC0221" w:rsidRDefault="006111DC" w:rsidP="006111DC">
      <w:pPr>
        <w:pStyle w:val="ProductList-Body"/>
        <w:outlineLvl w:val="2"/>
        <w:rPr>
          <w:rFonts w:cstheme="minorHAnsi"/>
        </w:rPr>
      </w:pPr>
      <w:r w:rsidRPr="00EC0221">
        <w:rPr>
          <w:rFonts w:cstheme="minorHAnsi"/>
        </w:rPr>
        <w:tab/>
      </w:r>
      <w:r w:rsidRPr="00EC0221">
        <w:rPr>
          <w:rFonts w:cstheme="minorHAnsi"/>
          <w:b/>
          <w:color w:val="0072C6"/>
        </w:rPr>
        <w:t>資料加密</w:t>
      </w:r>
    </w:p>
    <w:p w14:paraId="5E3BC4BD" w14:textId="77777777" w:rsidR="006111DC" w:rsidRPr="00EC0221" w:rsidRDefault="006111DC" w:rsidP="006111DC">
      <w:pPr>
        <w:pStyle w:val="ProductList-Body"/>
        <w:ind w:left="158"/>
        <w:rPr>
          <w:rFonts w:cstheme="minorHAnsi"/>
        </w:rPr>
      </w:pPr>
      <w:r w:rsidRPr="00EC0221">
        <w:rPr>
          <w:rFonts w:cstheme="minorHAnsi"/>
        </w:rPr>
        <w:t>客戶與</w:t>
      </w:r>
      <w:r w:rsidRPr="00EC0221">
        <w:rPr>
          <w:rFonts w:cstheme="minorHAnsi"/>
        </w:rPr>
        <w:t xml:space="preserve"> Microsoft </w:t>
      </w:r>
      <w:r w:rsidRPr="00EC0221">
        <w:rPr>
          <w:rFonts w:cstheme="minorHAnsi"/>
        </w:rPr>
        <w:t>之間或</w:t>
      </w:r>
      <w:r w:rsidRPr="00EC0221">
        <w:rPr>
          <w:rFonts w:cstheme="minorHAnsi"/>
        </w:rPr>
        <w:t xml:space="preserve"> Microsoft </w:t>
      </w:r>
      <w:r w:rsidRPr="00EC0221">
        <w:rPr>
          <w:rFonts w:cstheme="minorHAnsi"/>
        </w:rPr>
        <w:t>資料中心之間透過公用網路傳輸的專業服務資料</w:t>
      </w:r>
      <w:r w:rsidRPr="00EC0221">
        <w:rPr>
          <w:rFonts w:cstheme="minorHAnsi"/>
        </w:rPr>
        <w:t xml:space="preserve"> (</w:t>
      </w:r>
      <w:r w:rsidRPr="00EC0221">
        <w:rPr>
          <w:rFonts w:cstheme="minorHAnsi"/>
        </w:rPr>
        <w:t>含其中的任何個人資料</w:t>
      </w:r>
      <w:r w:rsidRPr="00EC0221">
        <w:rPr>
          <w:rFonts w:cstheme="minorHAnsi"/>
        </w:rPr>
        <w:t xml:space="preserve">) </w:t>
      </w:r>
      <w:r w:rsidRPr="00EC0221">
        <w:rPr>
          <w:rFonts w:cstheme="minorHAnsi"/>
        </w:rPr>
        <w:t>預設會進行加密。</w:t>
      </w:r>
    </w:p>
    <w:p w14:paraId="35F77D93" w14:textId="77777777" w:rsidR="006111DC" w:rsidRPr="00EC0221" w:rsidRDefault="006111DC" w:rsidP="006111DC">
      <w:pPr>
        <w:pStyle w:val="ProductList-Body"/>
        <w:ind w:left="158"/>
        <w:rPr>
          <w:rFonts w:cstheme="minorHAnsi"/>
        </w:rPr>
      </w:pPr>
    </w:p>
    <w:p w14:paraId="72992DFE" w14:textId="77777777" w:rsidR="006111DC" w:rsidRPr="00EC0221" w:rsidRDefault="006111DC" w:rsidP="006111DC">
      <w:pPr>
        <w:pStyle w:val="ProductList-Body"/>
        <w:outlineLvl w:val="2"/>
        <w:rPr>
          <w:rFonts w:cstheme="minorHAnsi"/>
        </w:rPr>
      </w:pPr>
      <w:r w:rsidRPr="00EC0221">
        <w:rPr>
          <w:rFonts w:cstheme="minorHAnsi"/>
          <w:b/>
          <w:color w:val="0072C6"/>
        </w:rPr>
        <w:tab/>
      </w:r>
      <w:r w:rsidRPr="00EC0221">
        <w:rPr>
          <w:rFonts w:cstheme="minorHAnsi"/>
          <w:b/>
          <w:color w:val="0072C6"/>
        </w:rPr>
        <w:t>資料存取</w:t>
      </w:r>
      <w:r w:rsidRPr="00EC0221">
        <w:rPr>
          <w:rFonts w:cstheme="minorHAnsi"/>
          <w:b/>
          <w:color w:val="0072C6"/>
        </w:rPr>
        <w:t xml:space="preserve"> </w:t>
      </w:r>
    </w:p>
    <w:p w14:paraId="79864EF3" w14:textId="77777777" w:rsidR="006111DC" w:rsidRPr="00EC0221" w:rsidRDefault="006111DC" w:rsidP="006111DC">
      <w:pPr>
        <w:pStyle w:val="ProductList-Body"/>
        <w:ind w:left="158"/>
        <w:rPr>
          <w:rFonts w:cstheme="minorHAnsi"/>
        </w:rPr>
      </w:pPr>
      <w:r w:rsidRPr="00EC0221">
        <w:rPr>
          <w:rFonts w:cstheme="minorHAnsi"/>
        </w:rPr>
        <w:t xml:space="preserve">Microsoft </w:t>
      </w:r>
      <w:r w:rsidRPr="00EC0221">
        <w:rPr>
          <w:rFonts w:cstheme="minorHAnsi"/>
        </w:rPr>
        <w:t>會採用最低權限存取機制來控制對專業服務資料</w:t>
      </w:r>
      <w:r w:rsidRPr="00EC0221">
        <w:rPr>
          <w:rFonts w:cstheme="minorHAnsi"/>
        </w:rPr>
        <w:t xml:space="preserve"> (</w:t>
      </w:r>
      <w:r w:rsidRPr="00EC0221">
        <w:rPr>
          <w:rFonts w:cstheme="minorHAnsi"/>
        </w:rPr>
        <w:t>含其中的任何個人資料</w:t>
      </w:r>
      <w:r w:rsidRPr="00EC0221">
        <w:rPr>
          <w:rFonts w:cstheme="minorHAnsi"/>
        </w:rPr>
        <w:t xml:space="preserve">) </w:t>
      </w:r>
      <w:r w:rsidRPr="00EC0221">
        <w:rPr>
          <w:rFonts w:cstheme="minorHAnsi"/>
        </w:rPr>
        <w:t>的存取權。</w:t>
      </w:r>
      <w:r w:rsidRPr="00EC0221">
        <w:rPr>
          <w:rFonts w:cstheme="minorHAnsi"/>
        </w:rPr>
        <w:t xml:space="preserve">Microsoft </w:t>
      </w:r>
      <w:r w:rsidRPr="00EC0221">
        <w:rPr>
          <w:rFonts w:cstheme="minorHAnsi"/>
        </w:rPr>
        <w:t>會維護「附件</w:t>
      </w:r>
      <w:r w:rsidRPr="00EC0221">
        <w:rPr>
          <w:rFonts w:cstheme="minorHAnsi"/>
        </w:rPr>
        <w:t xml:space="preserve"> A – </w:t>
      </w:r>
      <w:r w:rsidRPr="00EC0221">
        <w:rPr>
          <w:rFonts w:cstheme="minorHAnsi"/>
        </w:rPr>
        <w:t>聲明」的「安全措施」表格中所述的存取控制機制。角色型存取控制的採用可確保基於適當目的而存取服務營運所需的專業服務資料，並經管理監督核准。</w:t>
      </w:r>
      <w:bookmarkEnd w:id="51"/>
    </w:p>
    <w:p w14:paraId="308FACDA" w14:textId="77777777" w:rsidR="006111DC" w:rsidRPr="00EC0221" w:rsidRDefault="006111DC" w:rsidP="006111DC">
      <w:pPr>
        <w:pStyle w:val="ProductList-Body"/>
        <w:ind w:left="158"/>
        <w:rPr>
          <w:rFonts w:cstheme="minorHAnsi"/>
        </w:rPr>
      </w:pPr>
    </w:p>
    <w:p w14:paraId="12E6E251" w14:textId="77777777" w:rsidR="006111DC" w:rsidRPr="00EC0221" w:rsidRDefault="006111DC" w:rsidP="006111DC">
      <w:pPr>
        <w:pStyle w:val="ProductList-Body"/>
        <w:ind w:left="158"/>
        <w:rPr>
          <w:rFonts w:cstheme="minorHAnsi"/>
        </w:rPr>
      </w:pPr>
      <w:r w:rsidRPr="00EC0221">
        <w:rPr>
          <w:rFonts w:cstheme="minorHAnsi"/>
          <w:b/>
          <w:color w:val="0072C6"/>
        </w:rPr>
        <w:t>客戶責任</w:t>
      </w:r>
    </w:p>
    <w:p w14:paraId="3E84FCF7" w14:textId="77777777" w:rsidR="006111DC" w:rsidRPr="00EC0221" w:rsidRDefault="006111DC" w:rsidP="006111DC">
      <w:pPr>
        <w:pStyle w:val="ProductList-Body"/>
        <w:ind w:left="158"/>
        <w:rPr>
          <w:rFonts w:cstheme="minorHAnsi"/>
          <w:spacing w:val="-4"/>
        </w:rPr>
      </w:pPr>
      <w:r w:rsidRPr="00EC0221">
        <w:rPr>
          <w:rFonts w:cstheme="minorHAnsi"/>
          <w:spacing w:val="-4"/>
        </w:rPr>
        <w:t>客戶必須全權負責自行判定專業服務的技術及組織措施是否符合客戶的需求，包括其依適用之資料保護規定應盡之安全義務。客戶認知並同意</w:t>
      </w:r>
      <w:r w:rsidRPr="00EC0221">
        <w:rPr>
          <w:rFonts w:cstheme="minorHAnsi"/>
          <w:spacing w:val="-4"/>
        </w:rPr>
        <w:t xml:space="preserve"> (</w:t>
      </w:r>
      <w:r w:rsidRPr="00EC0221">
        <w:rPr>
          <w:rFonts w:cstheme="minorHAnsi"/>
          <w:spacing w:val="-4"/>
        </w:rPr>
        <w:t>在考量最新技術、實施成本和處理其個人資料的性質、範圍、背景和目的，以及個人風險的情況下</w:t>
      </w:r>
      <w:r w:rsidRPr="00EC0221">
        <w:rPr>
          <w:rFonts w:cstheme="minorHAnsi"/>
          <w:spacing w:val="-4"/>
        </w:rPr>
        <w:t xml:space="preserve">) Microsoft </w:t>
      </w:r>
      <w:r w:rsidRPr="00EC0221">
        <w:rPr>
          <w:rFonts w:cstheme="minorHAnsi"/>
          <w:spacing w:val="-4"/>
        </w:rPr>
        <w:t>所實施和維護的安全措施與原則可提供與其個人資料相關風險適用的安全性等級。客戶有責任針對客戶提供或主控之元件實作及維護隱私權保護及安全性措施。</w:t>
      </w:r>
    </w:p>
    <w:p w14:paraId="0EE96AC6" w14:textId="77777777" w:rsidR="006111DC" w:rsidRPr="00EC0221" w:rsidRDefault="006111DC" w:rsidP="006111DC">
      <w:pPr>
        <w:pStyle w:val="ProductList-Body"/>
        <w:ind w:left="158"/>
        <w:rPr>
          <w:rFonts w:cstheme="minorHAnsi"/>
        </w:rPr>
      </w:pPr>
    </w:p>
    <w:p w14:paraId="2BB1D5A5" w14:textId="77777777" w:rsidR="006111DC" w:rsidRPr="00EC0221" w:rsidRDefault="006111DC" w:rsidP="006111DC">
      <w:pPr>
        <w:pStyle w:val="ProductList-Body"/>
        <w:ind w:left="158"/>
        <w:rPr>
          <w:rFonts w:cstheme="minorHAnsi"/>
        </w:rPr>
      </w:pPr>
      <w:r w:rsidRPr="00EC0221">
        <w:rPr>
          <w:rFonts w:cstheme="minorHAnsi"/>
          <w:b/>
          <w:color w:val="0072C6"/>
        </w:rPr>
        <w:t>稽核履約</w:t>
      </w:r>
    </w:p>
    <w:p w14:paraId="605DD8C1" w14:textId="77777777" w:rsidR="006111DC" w:rsidRPr="00EC0221" w:rsidRDefault="006111DC" w:rsidP="006111DC">
      <w:pPr>
        <w:pStyle w:val="ProductList-Body"/>
        <w:ind w:left="158"/>
        <w:rPr>
          <w:rFonts w:cstheme="minorHAnsi"/>
        </w:rPr>
      </w:pPr>
      <w:r w:rsidRPr="00EC0221">
        <w:rPr>
          <w:rFonts w:cstheme="minorHAnsi"/>
        </w:rPr>
        <w:t xml:space="preserve">Microsoft </w:t>
      </w:r>
      <w:r w:rsidRPr="00EC0221">
        <w:rPr>
          <w:rFonts w:cstheme="minorHAnsi"/>
        </w:rPr>
        <w:t>將就電腦、運算環境及用以處理專業服務資料之實體資料中心進行安全稽核，內容如下：</w:t>
      </w:r>
    </w:p>
    <w:p w14:paraId="0B515EB3" w14:textId="77777777" w:rsidR="006111DC" w:rsidRPr="00EC0221" w:rsidRDefault="006111DC" w:rsidP="006111DC">
      <w:pPr>
        <w:pStyle w:val="ProductList-Body"/>
        <w:numPr>
          <w:ilvl w:val="0"/>
          <w:numId w:val="6"/>
        </w:numPr>
        <w:rPr>
          <w:rFonts w:cstheme="minorHAnsi"/>
        </w:rPr>
      </w:pPr>
      <w:r w:rsidRPr="00EC0221">
        <w:rPr>
          <w:rFonts w:cstheme="minorHAnsi"/>
        </w:rPr>
        <w:t>標準或架構若可供稽核，則此等控管標準或架構至少每年需接受一次稽核。</w:t>
      </w:r>
    </w:p>
    <w:p w14:paraId="4BAAB2CC" w14:textId="77777777" w:rsidR="006111DC" w:rsidRPr="00EC0221" w:rsidRDefault="006111DC" w:rsidP="006111DC">
      <w:pPr>
        <w:pStyle w:val="ProductList-Body"/>
        <w:numPr>
          <w:ilvl w:val="0"/>
          <w:numId w:val="6"/>
        </w:numPr>
        <w:rPr>
          <w:rFonts w:cstheme="minorHAnsi"/>
        </w:rPr>
      </w:pPr>
      <w:r w:rsidRPr="00EC0221">
        <w:rPr>
          <w:rFonts w:cstheme="minorHAnsi"/>
        </w:rPr>
        <w:t>各項適用之控管標準或架構，將以法定或公認機關之標準規範為稽核依據。</w:t>
      </w:r>
    </w:p>
    <w:p w14:paraId="6E9A17AB" w14:textId="77777777" w:rsidR="006111DC" w:rsidRPr="00EC0221" w:rsidRDefault="006111DC" w:rsidP="006111DC">
      <w:pPr>
        <w:pStyle w:val="ProductList-Body"/>
        <w:numPr>
          <w:ilvl w:val="0"/>
          <w:numId w:val="6"/>
        </w:numPr>
        <w:spacing w:after="120"/>
        <w:rPr>
          <w:rFonts w:cstheme="minorHAnsi"/>
        </w:rPr>
      </w:pPr>
      <w:r w:rsidRPr="00EC0221">
        <w:rPr>
          <w:rFonts w:cstheme="minorHAnsi"/>
        </w:rPr>
        <w:t>各項稽核將由適任且獨立之第三方安全稽核員執行，稽核員之挑選與費用由</w:t>
      </w:r>
      <w:r w:rsidRPr="00EC0221">
        <w:rPr>
          <w:rFonts w:cstheme="minorHAnsi"/>
        </w:rPr>
        <w:t xml:space="preserve"> Microsoft </w:t>
      </w:r>
      <w:r w:rsidRPr="00EC0221">
        <w:rPr>
          <w:rFonts w:cstheme="minorHAnsi"/>
        </w:rPr>
        <w:t>負責。</w:t>
      </w:r>
    </w:p>
    <w:p w14:paraId="288AF9FA" w14:textId="77777777" w:rsidR="006111DC" w:rsidRPr="00EC0221" w:rsidRDefault="006111DC" w:rsidP="006111DC">
      <w:pPr>
        <w:pStyle w:val="ProductList-Body"/>
        <w:spacing w:after="120"/>
        <w:ind w:left="158"/>
        <w:rPr>
          <w:rFonts w:cstheme="minorHAnsi"/>
        </w:rPr>
      </w:pPr>
      <w:r w:rsidRPr="00EC0221">
        <w:rPr>
          <w:rFonts w:cstheme="minorHAnsi"/>
        </w:rPr>
        <w:t>各項稽核將產出一份稽核報告</w:t>
      </w:r>
      <w:r w:rsidRPr="00EC0221">
        <w:rPr>
          <w:rFonts w:cstheme="minorHAnsi"/>
        </w:rPr>
        <w:t xml:space="preserve"> (</w:t>
      </w:r>
      <w:r w:rsidRPr="00EC0221">
        <w:rPr>
          <w:rFonts w:cstheme="minorHAnsi"/>
        </w:rPr>
        <w:t>以下稱「</w:t>
      </w:r>
      <w:r w:rsidRPr="00EC0221">
        <w:rPr>
          <w:rFonts w:cstheme="minorHAnsi"/>
        </w:rPr>
        <w:t xml:space="preserve">Microsoft </w:t>
      </w:r>
      <w:r w:rsidRPr="00EC0221">
        <w:rPr>
          <w:rFonts w:cstheme="minorHAnsi"/>
        </w:rPr>
        <w:t>稽核報告」</w:t>
      </w:r>
      <w:r w:rsidRPr="00EC0221">
        <w:rPr>
          <w:rFonts w:cstheme="minorHAnsi"/>
        </w:rPr>
        <w:t>)</w:t>
      </w:r>
      <w:r w:rsidRPr="00EC0221">
        <w:rPr>
          <w:rFonts w:cstheme="minorHAnsi"/>
        </w:rPr>
        <w:t>，</w:t>
      </w:r>
      <w:r w:rsidRPr="00EC0221">
        <w:rPr>
          <w:rFonts w:cstheme="minorHAnsi"/>
        </w:rPr>
        <w:t xml:space="preserve">Microsoft </w:t>
      </w:r>
      <w:r w:rsidRPr="00EC0221">
        <w:rPr>
          <w:rFonts w:cstheme="minorHAnsi"/>
        </w:rPr>
        <w:t>將於</w:t>
      </w:r>
      <w:r w:rsidRPr="00EC0221">
        <w:rPr>
          <w:rFonts w:cstheme="minorHAnsi"/>
        </w:rPr>
        <w:t xml:space="preserve"> </w:t>
      </w:r>
      <w:hyperlink r:id="rId12" w:history="1">
        <w:r w:rsidRPr="00EC0221">
          <w:rPr>
            <w:rStyle w:val="Hyperlink"/>
            <w:rFonts w:cstheme="minorHAnsi"/>
          </w:rPr>
          <w:t>https://servicetrust.microsoft.com/</w:t>
        </w:r>
      </w:hyperlink>
      <w:r w:rsidRPr="00EC0221">
        <w:rPr>
          <w:rFonts w:cstheme="minorHAnsi"/>
        </w:rPr>
        <w:t xml:space="preserve"> </w:t>
      </w:r>
      <w:r w:rsidRPr="00EC0221">
        <w:rPr>
          <w:rFonts w:cstheme="minorHAnsi"/>
        </w:rPr>
        <w:t>或</w:t>
      </w:r>
      <w:r w:rsidRPr="00EC0221">
        <w:rPr>
          <w:rFonts w:cstheme="minorHAnsi"/>
        </w:rPr>
        <w:t xml:space="preserve"> Microsoft </w:t>
      </w:r>
      <w:r w:rsidRPr="00EC0221">
        <w:rPr>
          <w:rFonts w:cstheme="minorHAnsi"/>
        </w:rPr>
        <w:t>所列載之其他位置提供該報告。</w:t>
      </w:r>
      <w:r w:rsidRPr="00EC0221">
        <w:rPr>
          <w:rFonts w:cstheme="minorHAnsi"/>
        </w:rPr>
        <w:t xml:space="preserve">Microsoft </w:t>
      </w:r>
      <w:r w:rsidRPr="00EC0221">
        <w:rPr>
          <w:rFonts w:cstheme="minorHAnsi"/>
        </w:rPr>
        <w:t>稽核報告屬</w:t>
      </w:r>
      <w:r w:rsidRPr="00EC0221">
        <w:rPr>
          <w:rFonts w:cstheme="minorHAnsi"/>
        </w:rPr>
        <w:t xml:space="preserve"> Microsoft </w:t>
      </w:r>
      <w:r w:rsidRPr="00EC0221">
        <w:rPr>
          <w:rFonts w:cstheme="minorHAnsi"/>
        </w:rPr>
        <w:t>的機密資訊，其中將清楚揭露稽核人員的任何重大發現。針對</w:t>
      </w:r>
      <w:r w:rsidRPr="00EC0221">
        <w:rPr>
          <w:rFonts w:cstheme="minorHAnsi"/>
        </w:rPr>
        <w:t xml:space="preserve"> Microsoft </w:t>
      </w:r>
      <w:r w:rsidRPr="00EC0221">
        <w:rPr>
          <w:rFonts w:cstheme="minorHAnsi"/>
        </w:rPr>
        <w:t>稽核報告所舉事項，</w:t>
      </w:r>
      <w:r w:rsidRPr="00EC0221">
        <w:rPr>
          <w:rFonts w:cstheme="minorHAnsi"/>
        </w:rPr>
        <w:t xml:space="preserve">Microsoft </w:t>
      </w:r>
      <w:r w:rsidRPr="00EC0221">
        <w:rPr>
          <w:rFonts w:cstheme="minorHAnsi"/>
        </w:rPr>
        <w:t>將立即改善至稽核員認可之程度。</w:t>
      </w:r>
    </w:p>
    <w:p w14:paraId="76A4B339" w14:textId="77777777" w:rsidR="006111DC" w:rsidRPr="00EC0221" w:rsidRDefault="006111DC" w:rsidP="006111DC">
      <w:pPr>
        <w:pStyle w:val="ProductList-Body"/>
        <w:spacing w:after="120"/>
        <w:ind w:left="158"/>
        <w:rPr>
          <w:rFonts w:cstheme="minorHAnsi"/>
        </w:rPr>
      </w:pPr>
      <w:r w:rsidRPr="00EC0221">
        <w:rPr>
          <w:rFonts w:cstheme="minorHAnsi"/>
        </w:rPr>
        <w:t>若客戶要求，</w:t>
      </w:r>
      <w:r w:rsidRPr="00EC0221">
        <w:rPr>
          <w:rFonts w:cstheme="minorHAnsi"/>
        </w:rPr>
        <w:t xml:space="preserve">Microsoft </w:t>
      </w:r>
      <w:r w:rsidRPr="00EC0221">
        <w:rPr>
          <w:rFonts w:cstheme="minorHAnsi"/>
        </w:rPr>
        <w:t>將為客戶提供每項</w:t>
      </w:r>
      <w:r w:rsidRPr="00EC0221">
        <w:rPr>
          <w:rFonts w:cstheme="minorHAnsi"/>
        </w:rPr>
        <w:t xml:space="preserve"> Microsoft </w:t>
      </w:r>
      <w:r w:rsidRPr="00EC0221">
        <w:rPr>
          <w:rFonts w:cstheme="minorHAnsi"/>
        </w:rPr>
        <w:t>稽核報告。</w:t>
      </w:r>
      <w:r w:rsidRPr="00EC0221">
        <w:rPr>
          <w:rFonts w:cstheme="minorHAnsi"/>
        </w:rPr>
        <w:t xml:space="preserve">Microsoft </w:t>
      </w:r>
      <w:r w:rsidRPr="00EC0221">
        <w:rPr>
          <w:rFonts w:cstheme="minorHAnsi"/>
        </w:rPr>
        <w:t>稽核報告將受保密及</w:t>
      </w:r>
      <w:r w:rsidRPr="00EC0221">
        <w:rPr>
          <w:rFonts w:cstheme="minorHAnsi"/>
        </w:rPr>
        <w:t xml:space="preserve"> Microsoft </w:t>
      </w:r>
      <w:r w:rsidRPr="00EC0221">
        <w:rPr>
          <w:rFonts w:cstheme="minorHAnsi"/>
        </w:rPr>
        <w:t>與稽核員散布限制之拘束。</w:t>
      </w:r>
    </w:p>
    <w:p w14:paraId="277C95E2" w14:textId="77777777" w:rsidR="006111DC" w:rsidRPr="00EC0221" w:rsidRDefault="006111DC" w:rsidP="006111DC">
      <w:pPr>
        <w:pStyle w:val="ProductList-Body"/>
        <w:spacing w:after="120"/>
        <w:ind w:left="158"/>
        <w:rPr>
          <w:rFonts w:cstheme="minorHAnsi"/>
        </w:rPr>
      </w:pPr>
      <w:bookmarkStart w:id="52" w:name="_Hlk26273607"/>
      <w:r w:rsidRPr="00EC0221">
        <w:rPr>
          <w:rFonts w:cstheme="minorHAnsi"/>
        </w:rPr>
        <w:t>若</w:t>
      </w:r>
      <w:r w:rsidRPr="00EC0221">
        <w:rPr>
          <w:rFonts w:cstheme="minorHAnsi"/>
        </w:rPr>
        <w:t xml:space="preserve"> Microsoft </w:t>
      </w:r>
      <w:r w:rsidRPr="00EC0221">
        <w:rPr>
          <w:rFonts w:cstheme="minorHAnsi"/>
        </w:rPr>
        <w:t>向客戶提供的例行稽核報告、文件或合規資訊無法合理滿足客戶在標準合約條款或資料保護規定下的稽核要求，</w:t>
      </w:r>
      <w:r w:rsidRPr="00EC0221">
        <w:rPr>
          <w:rFonts w:cstheme="minorHAnsi"/>
        </w:rPr>
        <w:t xml:space="preserve">Microsoft </w:t>
      </w:r>
      <w:r w:rsidRPr="00EC0221">
        <w:rPr>
          <w:rFonts w:cstheme="minorHAnsi"/>
        </w:rPr>
        <w:t>應立即回應客戶的其他稽核指示。開始稽核前，客戶與</w:t>
      </w:r>
      <w:r w:rsidRPr="00EC0221">
        <w:rPr>
          <w:rFonts w:cstheme="minorHAnsi"/>
        </w:rPr>
        <w:t xml:space="preserve"> Microsoft </w:t>
      </w:r>
      <w:r w:rsidRPr="00EC0221">
        <w:rPr>
          <w:rFonts w:cstheme="minorHAnsi"/>
        </w:rPr>
        <w:t>應約定稽核的範圍、時間、持續期間、管控與證據要求以及費用，但</w:t>
      </w:r>
      <w:r w:rsidRPr="00EC0221">
        <w:rPr>
          <w:rFonts w:cstheme="minorHAnsi"/>
        </w:rPr>
        <w:t xml:space="preserve"> Microsoft </w:t>
      </w:r>
      <w:r w:rsidRPr="00EC0221">
        <w:rPr>
          <w:rFonts w:cstheme="minorHAnsi"/>
        </w:rPr>
        <w:t>不得以此約定要求為由，不合理地延遲實施稽核。若為實施稽核所需，</w:t>
      </w:r>
      <w:r w:rsidRPr="00EC0221">
        <w:rPr>
          <w:rFonts w:cstheme="minorHAnsi"/>
        </w:rPr>
        <w:t xml:space="preserve">Microsoft </w:t>
      </w:r>
      <w:r w:rsidRPr="00EC0221">
        <w:rPr>
          <w:rFonts w:cstheme="minorHAnsi"/>
        </w:rPr>
        <w:t>應提供與</w:t>
      </w:r>
      <w:r w:rsidRPr="00EC0221">
        <w:rPr>
          <w:rFonts w:cstheme="minorHAnsi"/>
        </w:rPr>
        <w:t xml:space="preserve"> Microsoft</w:t>
      </w:r>
      <w:r w:rsidRPr="00EC0221">
        <w:rPr>
          <w:rFonts w:cstheme="minorHAnsi"/>
        </w:rPr>
        <w:t>、其關係企業其輔助處理者處理專業服務資料有關的處理系統、設施與證明文件。此類稽核將由獨立的公認第三方稽核公司於正常營業時間內進行，並應合理提前告知</w:t>
      </w:r>
      <w:r w:rsidRPr="00EC0221">
        <w:rPr>
          <w:rFonts w:cstheme="minorHAnsi"/>
        </w:rPr>
        <w:t xml:space="preserve"> Microsoft </w:t>
      </w:r>
      <w:r w:rsidRPr="00EC0221">
        <w:rPr>
          <w:rFonts w:cstheme="minorHAnsi"/>
        </w:rPr>
        <w:t>並遵守合理的保密程序。客戶與稽核員皆不得存取</w:t>
      </w:r>
      <w:r w:rsidRPr="00EC0221">
        <w:rPr>
          <w:rFonts w:cstheme="minorHAnsi"/>
        </w:rPr>
        <w:t xml:space="preserve"> Microsoft </w:t>
      </w:r>
      <w:r w:rsidRPr="00EC0221">
        <w:rPr>
          <w:rFonts w:cstheme="minorHAnsi"/>
        </w:rPr>
        <w:t>其他客戶的資料，亦不得存取與專業服務無關的</w:t>
      </w:r>
      <w:r w:rsidRPr="00EC0221">
        <w:rPr>
          <w:rFonts w:cstheme="minorHAnsi"/>
        </w:rPr>
        <w:t xml:space="preserve"> Microsoft </w:t>
      </w:r>
      <w:r w:rsidRPr="00EC0221">
        <w:rPr>
          <w:rFonts w:cstheme="minorHAnsi"/>
        </w:rPr>
        <w:t>系統或設施。客戶應全額負擔稽核相關支出與費用，包括</w:t>
      </w:r>
      <w:r w:rsidRPr="00EC0221">
        <w:rPr>
          <w:rFonts w:cstheme="minorHAnsi"/>
        </w:rPr>
        <w:t xml:space="preserve"> Microsoft </w:t>
      </w:r>
      <w:r w:rsidRPr="00EC0221">
        <w:rPr>
          <w:rFonts w:cstheme="minorHAnsi"/>
        </w:rPr>
        <w:t>於任何時點為該稽核花費的所有合理支出與費用，以及</w:t>
      </w:r>
      <w:r w:rsidRPr="00EC0221">
        <w:rPr>
          <w:rFonts w:cstheme="minorHAnsi"/>
        </w:rPr>
        <w:t xml:space="preserve"> Microsoft </w:t>
      </w:r>
      <w:r w:rsidRPr="00EC0221">
        <w:rPr>
          <w:rFonts w:cstheme="minorHAnsi"/>
        </w:rPr>
        <w:t>提供服務的費率。若客戶實施稽核後提出的稽核報告中發現有任何重大不合規情形，客戶應向</w:t>
      </w:r>
      <w:r w:rsidRPr="00EC0221">
        <w:rPr>
          <w:rFonts w:cstheme="minorHAnsi"/>
        </w:rPr>
        <w:t xml:space="preserve"> Microsoft </w:t>
      </w:r>
      <w:r w:rsidRPr="00EC0221">
        <w:rPr>
          <w:rFonts w:cstheme="minorHAnsi"/>
        </w:rPr>
        <w:t>提供該稽核報告，且</w:t>
      </w:r>
      <w:r w:rsidRPr="00EC0221">
        <w:rPr>
          <w:rFonts w:cstheme="minorHAnsi"/>
        </w:rPr>
        <w:t xml:space="preserve"> Microsoft </w:t>
      </w:r>
      <w:r w:rsidRPr="00EC0221">
        <w:rPr>
          <w:rFonts w:cstheme="minorHAnsi"/>
        </w:rPr>
        <w:t>應立即改正該重大不合規情形。</w:t>
      </w:r>
      <w:bookmarkEnd w:id="52"/>
    </w:p>
    <w:p w14:paraId="718EC276" w14:textId="77777777" w:rsidR="006111DC" w:rsidRPr="00EC0221" w:rsidRDefault="006111DC" w:rsidP="006111DC">
      <w:pPr>
        <w:pStyle w:val="ProductList-Body"/>
        <w:spacing w:after="120"/>
        <w:ind w:left="158"/>
        <w:rPr>
          <w:rFonts w:cstheme="minorHAnsi"/>
        </w:rPr>
      </w:pPr>
      <w:r w:rsidRPr="00EC0221">
        <w:rPr>
          <w:rFonts w:cstheme="minorHAnsi"/>
        </w:rPr>
        <w:t>若標準合約條款可適用，則本節係標準合約條款的第</w:t>
      </w:r>
      <w:r w:rsidRPr="00EC0221">
        <w:rPr>
          <w:rFonts w:cstheme="minorHAnsi"/>
        </w:rPr>
        <w:t xml:space="preserve"> 5 </w:t>
      </w:r>
      <w:r w:rsidRPr="00EC0221">
        <w:rPr>
          <w:rFonts w:cstheme="minorHAnsi"/>
        </w:rPr>
        <w:t>項條款第</w:t>
      </w:r>
      <w:r w:rsidRPr="00EC0221">
        <w:rPr>
          <w:rFonts w:cstheme="minorHAnsi"/>
        </w:rPr>
        <w:t xml:space="preserve"> f </w:t>
      </w:r>
      <w:r w:rsidRPr="00EC0221">
        <w:rPr>
          <w:rFonts w:cstheme="minorHAnsi"/>
        </w:rPr>
        <w:t>段及第</w:t>
      </w:r>
      <w:r w:rsidRPr="00EC0221">
        <w:rPr>
          <w:rFonts w:cstheme="minorHAnsi"/>
        </w:rPr>
        <w:t xml:space="preserve"> 12 </w:t>
      </w:r>
      <w:r w:rsidRPr="00EC0221">
        <w:rPr>
          <w:rFonts w:cstheme="minorHAnsi"/>
        </w:rPr>
        <w:t>項條款第</w:t>
      </w:r>
      <w:r w:rsidRPr="00EC0221">
        <w:rPr>
          <w:rFonts w:cstheme="minorHAnsi"/>
        </w:rPr>
        <w:t xml:space="preserve"> 2 </w:t>
      </w:r>
      <w:r w:rsidRPr="00EC0221">
        <w:rPr>
          <w:rFonts w:cstheme="minorHAnsi"/>
        </w:rPr>
        <w:t>段之新增規定。</w:t>
      </w:r>
    </w:p>
    <w:p w14:paraId="0CC70E06" w14:textId="77777777" w:rsidR="006111DC" w:rsidRPr="00EC0221" w:rsidRDefault="006111DC" w:rsidP="006111DC">
      <w:pPr>
        <w:pStyle w:val="ProductList-Body"/>
        <w:ind w:left="158"/>
        <w:rPr>
          <w:rFonts w:cstheme="minorHAnsi"/>
        </w:rPr>
      </w:pPr>
      <w:r w:rsidRPr="00EC0221">
        <w:rPr>
          <w:rFonts w:cstheme="minorHAnsi"/>
        </w:rPr>
        <w:t xml:space="preserve">DPA </w:t>
      </w:r>
      <w:r w:rsidRPr="00EC0221">
        <w:rPr>
          <w:rFonts w:cstheme="minorHAnsi"/>
        </w:rPr>
        <w:t>中之本節的任何規定均無異於標準合約條款或</w:t>
      </w:r>
      <w:r w:rsidRPr="00EC0221">
        <w:rPr>
          <w:rFonts w:cstheme="minorHAnsi"/>
        </w:rPr>
        <w:t xml:space="preserve"> GDPR </w:t>
      </w:r>
      <w:r w:rsidRPr="00EC0221">
        <w:rPr>
          <w:rFonts w:cstheme="minorHAnsi"/>
        </w:rPr>
        <w:t>條款或對其造成修改，也不會影響任何監管當局或資料當事人依標準合約條款或資料保護規定所享有之權利。</w:t>
      </w:r>
      <w:r w:rsidRPr="00EC0221">
        <w:rPr>
          <w:rFonts w:cstheme="minorHAnsi"/>
        </w:rPr>
        <w:t xml:space="preserve">Microsoft Corporation </w:t>
      </w:r>
      <w:r w:rsidRPr="00EC0221">
        <w:rPr>
          <w:rFonts w:cstheme="minorHAnsi"/>
        </w:rPr>
        <w:t>為本節之指定第三方受益人。</w:t>
      </w:r>
      <w:bookmarkEnd w:id="39"/>
    </w:p>
    <w:p w14:paraId="4B71B80C" w14:textId="77777777" w:rsidR="006111DC" w:rsidRPr="00EC0221" w:rsidRDefault="006111DC" w:rsidP="006111DC">
      <w:pPr>
        <w:pStyle w:val="ProductList-Body"/>
        <w:ind w:left="158"/>
        <w:rPr>
          <w:rFonts w:cstheme="minorHAnsi"/>
        </w:rPr>
      </w:pPr>
    </w:p>
    <w:p w14:paraId="64AE8337" w14:textId="77777777" w:rsidR="006111DC" w:rsidRPr="00EC0221" w:rsidRDefault="006111DC" w:rsidP="006111DC">
      <w:pPr>
        <w:pStyle w:val="ProductList-SubSubSectionHeading"/>
        <w:outlineLvl w:val="2"/>
        <w:rPr>
          <w:rFonts w:cstheme="minorHAnsi"/>
        </w:rPr>
      </w:pPr>
      <w:bookmarkStart w:id="53" w:name="_Toc68291778"/>
      <w:r w:rsidRPr="00EC0221">
        <w:rPr>
          <w:rFonts w:cstheme="minorHAnsi"/>
        </w:rPr>
        <w:t>安全性事件通知</w:t>
      </w:r>
      <w:bookmarkEnd w:id="53"/>
    </w:p>
    <w:p w14:paraId="15ECD38A" w14:textId="77777777" w:rsidR="006111DC" w:rsidRPr="00EC0221" w:rsidRDefault="006111DC" w:rsidP="006111DC">
      <w:pPr>
        <w:pStyle w:val="ProductList-Body"/>
        <w:spacing w:after="120"/>
        <w:rPr>
          <w:rFonts w:cstheme="minorHAnsi"/>
        </w:rPr>
      </w:pPr>
      <w:r w:rsidRPr="00EC0221">
        <w:rPr>
          <w:rFonts w:cstheme="minorHAnsi"/>
        </w:rPr>
        <w:t>若</w:t>
      </w:r>
      <w:r w:rsidRPr="00EC0221">
        <w:rPr>
          <w:rFonts w:cstheme="minorHAnsi"/>
        </w:rPr>
        <w:t xml:space="preserve"> Microsoft </w:t>
      </w:r>
      <w:r w:rsidRPr="00EC0221">
        <w:rPr>
          <w:rFonts w:cstheme="minorHAnsi"/>
        </w:rPr>
        <w:t>知悉任何安全性漏洞致使</w:t>
      </w:r>
      <w:r w:rsidRPr="00EC0221">
        <w:rPr>
          <w:rFonts w:cstheme="minorHAnsi"/>
        </w:rPr>
        <w:t xml:space="preserve"> Microsoft </w:t>
      </w:r>
      <w:r w:rsidRPr="00EC0221">
        <w:rPr>
          <w:rFonts w:cstheme="minorHAnsi"/>
        </w:rPr>
        <w:t>處理時發生對專業服務資料之意外或非法銷毀、損失、更改、未經授權之揭露或存取</w:t>
      </w:r>
      <w:r w:rsidRPr="00EC0221">
        <w:rPr>
          <w:rFonts w:cstheme="minorHAnsi"/>
        </w:rPr>
        <w:t xml:space="preserve"> (</w:t>
      </w:r>
      <w:r w:rsidRPr="00EC0221">
        <w:rPr>
          <w:rFonts w:cstheme="minorHAnsi"/>
        </w:rPr>
        <w:t>以下每項均稱為「安全性事件」</w:t>
      </w:r>
      <w:r w:rsidRPr="00EC0221">
        <w:rPr>
          <w:rFonts w:cstheme="minorHAnsi"/>
        </w:rPr>
        <w:t>)</w:t>
      </w:r>
      <w:r w:rsidRPr="00EC0221">
        <w:rPr>
          <w:rFonts w:cstheme="minorHAnsi"/>
        </w:rPr>
        <w:t>，</w:t>
      </w:r>
      <w:r w:rsidRPr="00EC0221">
        <w:rPr>
          <w:rFonts w:cstheme="minorHAnsi"/>
        </w:rPr>
        <w:t xml:space="preserve">Microsoft </w:t>
      </w:r>
      <w:r w:rsidRPr="00EC0221">
        <w:rPr>
          <w:rFonts w:cstheme="minorHAnsi"/>
        </w:rPr>
        <w:t>將立即且無任何無故之延遲</w:t>
      </w:r>
      <w:r w:rsidRPr="00EC0221">
        <w:rPr>
          <w:rFonts w:cstheme="minorHAnsi"/>
        </w:rPr>
        <w:t xml:space="preserve"> (1) </w:t>
      </w:r>
      <w:r w:rsidRPr="00EC0221">
        <w:rPr>
          <w:rFonts w:cstheme="minorHAnsi"/>
        </w:rPr>
        <w:t>通知客戶發生安全性事件；</w:t>
      </w:r>
      <w:r w:rsidRPr="00EC0221">
        <w:rPr>
          <w:rFonts w:cstheme="minorHAnsi"/>
        </w:rPr>
        <w:t xml:space="preserve">(2) </w:t>
      </w:r>
      <w:r w:rsidRPr="00EC0221">
        <w:rPr>
          <w:rFonts w:cstheme="minorHAnsi"/>
        </w:rPr>
        <w:t>調查安全性事件並將安全性事件之相關詳細資訊提供給客戶；</w:t>
      </w:r>
      <w:r w:rsidRPr="00EC0221">
        <w:rPr>
          <w:rFonts w:cstheme="minorHAnsi"/>
        </w:rPr>
        <w:t xml:space="preserve">(3) </w:t>
      </w:r>
      <w:r w:rsidRPr="00EC0221">
        <w:rPr>
          <w:rFonts w:cstheme="minorHAnsi"/>
        </w:rPr>
        <w:t>採取合理措施減輕效應並將安全性事件所引起之任何損害降至最低。</w:t>
      </w:r>
    </w:p>
    <w:p w14:paraId="397C0098" w14:textId="77777777" w:rsidR="006111DC" w:rsidRPr="00EC0221" w:rsidRDefault="006111DC" w:rsidP="006111DC">
      <w:pPr>
        <w:pStyle w:val="ProductList-Body"/>
        <w:spacing w:after="120"/>
        <w:rPr>
          <w:rFonts w:cstheme="minorHAnsi"/>
        </w:rPr>
      </w:pPr>
      <w:r w:rsidRPr="00EC0221">
        <w:rPr>
          <w:rFonts w:cstheme="minorHAnsi"/>
        </w:rPr>
        <w:t>安全事件之通知將透過</w:t>
      </w:r>
      <w:r w:rsidRPr="00EC0221">
        <w:rPr>
          <w:rFonts w:cstheme="minorHAnsi"/>
        </w:rPr>
        <w:t xml:space="preserve"> Microsoft </w:t>
      </w:r>
      <w:r w:rsidRPr="00EC0221">
        <w:rPr>
          <w:rFonts w:cstheme="minorHAnsi"/>
        </w:rPr>
        <w:t>所選取之任何方式</w:t>
      </w:r>
      <w:r w:rsidRPr="00EC0221">
        <w:rPr>
          <w:rFonts w:cstheme="minorHAnsi"/>
        </w:rPr>
        <w:t xml:space="preserve"> (</w:t>
      </w:r>
      <w:r w:rsidRPr="00EC0221">
        <w:rPr>
          <w:rFonts w:cstheme="minorHAnsi"/>
        </w:rPr>
        <w:t>包括透過電子郵件</w:t>
      </w:r>
      <w:r w:rsidRPr="00EC0221">
        <w:rPr>
          <w:rFonts w:cstheme="minorHAnsi"/>
        </w:rPr>
        <w:t>)</w:t>
      </w:r>
      <w:r w:rsidRPr="00EC0221">
        <w:rPr>
          <w:rFonts w:cstheme="minorHAnsi"/>
        </w:rPr>
        <w:t>，傳達給客戶的專業服務之一個或多個營業連絡人。客戶應全權負責確保客戶之業務連絡人維護正確的連絡資訊。</w:t>
      </w:r>
    </w:p>
    <w:p w14:paraId="652F882E" w14:textId="77777777" w:rsidR="006111DC" w:rsidRPr="00EC0221" w:rsidRDefault="006111DC" w:rsidP="006111DC">
      <w:pPr>
        <w:pStyle w:val="ProductList-Body"/>
        <w:spacing w:after="120"/>
        <w:rPr>
          <w:rFonts w:cstheme="minorHAnsi"/>
        </w:rPr>
      </w:pPr>
      <w:r w:rsidRPr="00EC0221">
        <w:rPr>
          <w:rFonts w:cstheme="minorHAnsi"/>
        </w:rPr>
        <w:lastRenderedPageBreak/>
        <w:t>客戶應全權負責遵守客戶適用之事件通知法所規定之義務，並履行與任何安全性事件相關的任何第三人通知義務。</w:t>
      </w:r>
    </w:p>
    <w:p w14:paraId="6B88390E" w14:textId="77777777" w:rsidR="006111DC" w:rsidRPr="00EC0221" w:rsidRDefault="006111DC" w:rsidP="006111DC">
      <w:pPr>
        <w:pStyle w:val="ProductList-Body"/>
        <w:spacing w:after="120"/>
        <w:rPr>
          <w:rFonts w:cstheme="minorHAnsi"/>
        </w:rPr>
      </w:pPr>
      <w:r w:rsidRPr="00EC0221">
        <w:rPr>
          <w:rFonts w:cstheme="minorHAnsi"/>
        </w:rPr>
        <w:t xml:space="preserve">Microsoft </w:t>
      </w:r>
      <w:r w:rsidRPr="00EC0221">
        <w:rPr>
          <w:rFonts w:cstheme="minorHAnsi"/>
        </w:rPr>
        <w:t>應盡合理之努力，協助客戶履行其應根據</w:t>
      </w:r>
      <w:r w:rsidRPr="00EC0221">
        <w:rPr>
          <w:rFonts w:cstheme="minorHAnsi"/>
        </w:rPr>
        <w:t xml:space="preserve"> GDPR </w:t>
      </w:r>
      <w:r w:rsidRPr="00EC0221">
        <w:rPr>
          <w:rFonts w:cstheme="minorHAnsi"/>
        </w:rPr>
        <w:t>第</w:t>
      </w:r>
      <w:r w:rsidRPr="00EC0221">
        <w:rPr>
          <w:rFonts w:cstheme="minorHAnsi"/>
        </w:rPr>
        <w:t xml:space="preserve"> 33 </w:t>
      </w:r>
      <w:r w:rsidRPr="00EC0221">
        <w:rPr>
          <w:rFonts w:cstheme="minorHAnsi"/>
        </w:rPr>
        <w:t>條或其他相關法律或法規就此等安全性事件相關情事，通知相關監理機關和資料當事人之義務。</w:t>
      </w:r>
    </w:p>
    <w:p w14:paraId="6401C0F3" w14:textId="77777777" w:rsidR="006111DC" w:rsidRPr="00EC0221" w:rsidRDefault="006111DC" w:rsidP="006111DC">
      <w:pPr>
        <w:pStyle w:val="ProductList-Body"/>
        <w:spacing w:after="120"/>
        <w:rPr>
          <w:rFonts w:cstheme="minorHAnsi"/>
        </w:rPr>
      </w:pPr>
      <w:r w:rsidRPr="00EC0221">
        <w:rPr>
          <w:rFonts w:cstheme="minorHAnsi"/>
        </w:rPr>
        <w:t xml:space="preserve">Microsoft </w:t>
      </w:r>
      <w:r w:rsidRPr="00EC0221">
        <w:rPr>
          <w:rFonts w:cstheme="minorHAnsi"/>
        </w:rPr>
        <w:t>依本節規定通知或回應安全事件，並非表示</w:t>
      </w:r>
      <w:r w:rsidRPr="00EC0221">
        <w:rPr>
          <w:rFonts w:cstheme="minorHAnsi"/>
        </w:rPr>
        <w:t xml:space="preserve"> Microsoft </w:t>
      </w:r>
      <w:r w:rsidRPr="00EC0221">
        <w:rPr>
          <w:rFonts w:cstheme="minorHAnsi"/>
        </w:rPr>
        <w:t>認知與安全事件相關之任何過失或賠償責任。</w:t>
      </w:r>
    </w:p>
    <w:p w14:paraId="325415A7" w14:textId="77777777" w:rsidR="006111DC" w:rsidRPr="00EC0221" w:rsidRDefault="006111DC" w:rsidP="006111DC">
      <w:pPr>
        <w:spacing w:after="0"/>
        <w:ind w:left="-5" w:right="7"/>
        <w:rPr>
          <w:rFonts w:cstheme="minorHAnsi"/>
        </w:rPr>
      </w:pPr>
      <w:r w:rsidRPr="00EC0221">
        <w:rPr>
          <w:rFonts w:cstheme="minorHAnsi"/>
          <w:sz w:val="18"/>
        </w:rPr>
        <w:t>若客戶之帳戶或驗證憑證可能有任何不當使用之情況，或是任何與專業服務相關之安全事件，客戶必須立即通知</w:t>
      </w:r>
      <w:r w:rsidRPr="00EC0221">
        <w:rPr>
          <w:rFonts w:cstheme="minorHAnsi"/>
          <w:sz w:val="18"/>
        </w:rPr>
        <w:t xml:space="preserve"> Microsoft</w:t>
      </w:r>
      <w:r w:rsidRPr="00EC0221">
        <w:rPr>
          <w:rFonts w:cstheme="minorHAnsi"/>
          <w:sz w:val="18"/>
        </w:rPr>
        <w:t>。</w:t>
      </w:r>
    </w:p>
    <w:p w14:paraId="5ECF664E" w14:textId="77777777" w:rsidR="006111DC" w:rsidRPr="00EC0221" w:rsidRDefault="006111DC" w:rsidP="006111DC">
      <w:pPr>
        <w:spacing w:after="0"/>
        <w:ind w:left="-5" w:right="7"/>
        <w:rPr>
          <w:rFonts w:cstheme="minorHAnsi"/>
        </w:rPr>
      </w:pPr>
    </w:p>
    <w:p w14:paraId="5594B8D8" w14:textId="77777777" w:rsidR="006111DC" w:rsidRPr="00EC0221" w:rsidRDefault="006111DC" w:rsidP="006111DC">
      <w:pPr>
        <w:pStyle w:val="ProductList-SubSubSectionHeading"/>
        <w:outlineLvl w:val="2"/>
        <w:rPr>
          <w:rFonts w:cstheme="minorHAnsi"/>
        </w:rPr>
      </w:pPr>
      <w:bookmarkStart w:id="54" w:name="_Toc68291779"/>
      <w:r w:rsidRPr="00EC0221">
        <w:rPr>
          <w:rFonts w:cstheme="minorHAnsi"/>
        </w:rPr>
        <w:t>資料傳輸</w:t>
      </w:r>
      <w:bookmarkEnd w:id="54"/>
    </w:p>
    <w:p w14:paraId="45840FA2" w14:textId="77777777" w:rsidR="006111DC" w:rsidRPr="00EC0221" w:rsidRDefault="006111DC" w:rsidP="006111DC">
      <w:pPr>
        <w:pStyle w:val="ProductList-Body"/>
        <w:rPr>
          <w:rFonts w:cstheme="minorHAnsi"/>
        </w:rPr>
      </w:pPr>
      <w:r w:rsidRPr="00EC0221">
        <w:rPr>
          <w:rFonts w:cstheme="minorHAnsi"/>
        </w:rPr>
        <w:t xml:space="preserve">Microsoft </w:t>
      </w:r>
      <w:r w:rsidRPr="00EC0221">
        <w:rPr>
          <w:rFonts w:cstheme="minorHAnsi"/>
        </w:rPr>
        <w:t>代表客戶處理的專業服務資料，得傳輸至美國或是</w:t>
      </w:r>
      <w:r w:rsidRPr="00EC0221">
        <w:rPr>
          <w:rFonts w:cstheme="minorHAnsi"/>
        </w:rPr>
        <w:t xml:space="preserve"> Microsoft </w:t>
      </w:r>
      <w:r w:rsidRPr="00EC0221">
        <w:rPr>
          <w:rFonts w:cstheme="minorHAnsi"/>
        </w:rPr>
        <w:t>或其輔助處理者營運所在之任何其他國家</w:t>
      </w:r>
      <w:r w:rsidRPr="00EC0221">
        <w:rPr>
          <w:rFonts w:cstheme="minorHAnsi"/>
        </w:rPr>
        <w:t>/</w:t>
      </w:r>
      <w:r w:rsidRPr="00EC0221">
        <w:rPr>
          <w:rFonts w:cstheme="minorHAnsi"/>
        </w:rPr>
        <w:t>地區，或於該等國家</w:t>
      </w:r>
      <w:r w:rsidRPr="00EC0221">
        <w:rPr>
          <w:rFonts w:cstheme="minorHAnsi"/>
        </w:rPr>
        <w:t>/</w:t>
      </w:r>
      <w:r w:rsidRPr="00EC0221">
        <w:rPr>
          <w:rFonts w:cstheme="minorHAnsi"/>
        </w:rPr>
        <w:t>地區進行儲存及處理作業。客戶委派</w:t>
      </w:r>
      <w:r w:rsidRPr="00EC0221">
        <w:rPr>
          <w:rFonts w:cstheme="minorHAnsi"/>
        </w:rPr>
        <w:t xml:space="preserve"> Microsoft </w:t>
      </w:r>
      <w:r w:rsidRPr="00EC0221">
        <w:rPr>
          <w:rFonts w:cstheme="minorHAnsi"/>
        </w:rPr>
        <w:t>基於提供專業服務之目的，將專業服務資料移轉至任何該等國家</w:t>
      </w:r>
      <w:r w:rsidRPr="00EC0221">
        <w:rPr>
          <w:rFonts w:cstheme="minorHAnsi"/>
        </w:rPr>
        <w:t>/</w:t>
      </w:r>
      <w:r w:rsidRPr="00EC0221">
        <w:rPr>
          <w:rFonts w:cstheme="minorHAnsi"/>
        </w:rPr>
        <w:t>地區，並於該等國家</w:t>
      </w:r>
      <w:r w:rsidRPr="00EC0221">
        <w:rPr>
          <w:rFonts w:cstheme="minorHAnsi"/>
        </w:rPr>
        <w:t>/</w:t>
      </w:r>
      <w:r w:rsidRPr="00EC0221">
        <w:rPr>
          <w:rFonts w:cstheme="minorHAnsi"/>
        </w:rPr>
        <w:t>地區儲存及處理專業服務資料。</w:t>
      </w:r>
    </w:p>
    <w:p w14:paraId="76589988" w14:textId="77777777" w:rsidR="006111DC" w:rsidRPr="00EC0221" w:rsidRDefault="006111DC" w:rsidP="006111DC">
      <w:pPr>
        <w:pStyle w:val="ProductList-Body"/>
        <w:spacing w:after="120"/>
        <w:rPr>
          <w:rFonts w:cstheme="minorHAnsi"/>
        </w:rPr>
      </w:pPr>
      <w:r w:rsidRPr="00EC0221">
        <w:rPr>
          <w:rFonts w:cstheme="minorHAnsi"/>
        </w:rPr>
        <w:t>在歐盟、歐洲經濟區、英國及瑞士以外地區傳輸專業服務資料以提供專業服務時，應受附件</w:t>
      </w:r>
      <w:r w:rsidRPr="00EC0221">
        <w:rPr>
          <w:rFonts w:cstheme="minorHAnsi"/>
        </w:rPr>
        <w:t xml:space="preserve"> 2 </w:t>
      </w:r>
      <w:r w:rsidRPr="00EC0221">
        <w:rPr>
          <w:rFonts w:cstheme="minorHAnsi"/>
        </w:rPr>
        <w:t>中之標準合約條款所規範。</w:t>
      </w:r>
    </w:p>
    <w:p w14:paraId="4006F4E3" w14:textId="77777777" w:rsidR="006111DC" w:rsidRPr="00EC0221" w:rsidRDefault="006111DC" w:rsidP="006111DC">
      <w:pPr>
        <w:pStyle w:val="ProductList-Body"/>
        <w:spacing w:after="120"/>
        <w:rPr>
          <w:rFonts w:cstheme="minorHAnsi"/>
        </w:rPr>
      </w:pPr>
      <w:r w:rsidRPr="00EC0221">
        <w:rPr>
          <w:rFonts w:cstheme="minorHAnsi"/>
        </w:rPr>
        <w:t xml:space="preserve">Microsoft </w:t>
      </w:r>
      <w:r w:rsidRPr="00EC0221">
        <w:rPr>
          <w:rFonts w:cstheme="minorHAnsi"/>
        </w:rPr>
        <w:t>在對源自歐洲經濟區、英國和瑞士之個人資料進行蒐集、使用、移轉、保留及其他處理時，將遵守歐洲經濟區和瑞士之相關資料保護法律。所有移轉至第三個國家</w:t>
      </w:r>
      <w:r w:rsidRPr="00EC0221">
        <w:rPr>
          <w:rFonts w:cstheme="minorHAnsi"/>
        </w:rPr>
        <w:t>/</w:t>
      </w:r>
      <w:r w:rsidRPr="00EC0221">
        <w:rPr>
          <w:rFonts w:cstheme="minorHAnsi"/>
        </w:rPr>
        <w:t>地區或國際組織的個人資料，將受到</w:t>
      </w:r>
      <w:r w:rsidRPr="00EC0221">
        <w:rPr>
          <w:rFonts w:cstheme="minorHAnsi"/>
        </w:rPr>
        <w:t xml:space="preserve"> GDPR </w:t>
      </w:r>
      <w:r w:rsidRPr="00EC0221">
        <w:rPr>
          <w:rFonts w:cstheme="minorHAnsi"/>
        </w:rPr>
        <w:t>第</w:t>
      </w:r>
      <w:r w:rsidRPr="00EC0221">
        <w:rPr>
          <w:rFonts w:cstheme="minorHAnsi"/>
        </w:rPr>
        <w:t xml:space="preserve"> 46 </w:t>
      </w:r>
      <w:r w:rsidRPr="00EC0221">
        <w:rPr>
          <w:rFonts w:cstheme="minorHAnsi"/>
        </w:rPr>
        <w:t>條所述之適當保護所拘束，且根據</w:t>
      </w:r>
      <w:r w:rsidRPr="00EC0221">
        <w:rPr>
          <w:rFonts w:cstheme="minorHAnsi"/>
        </w:rPr>
        <w:t xml:space="preserve"> GDPR </w:t>
      </w:r>
      <w:r w:rsidRPr="00EC0221">
        <w:rPr>
          <w:rFonts w:cstheme="minorHAnsi"/>
        </w:rPr>
        <w:t>第</w:t>
      </w:r>
      <w:r w:rsidRPr="00EC0221">
        <w:rPr>
          <w:rFonts w:cstheme="minorHAnsi"/>
        </w:rPr>
        <w:t xml:space="preserve"> 30(2) </w:t>
      </w:r>
      <w:r w:rsidRPr="00EC0221">
        <w:rPr>
          <w:rFonts w:cstheme="minorHAnsi"/>
        </w:rPr>
        <w:t>條之規定，該等移轉及保護措施將予以記錄。</w:t>
      </w:r>
    </w:p>
    <w:p w14:paraId="65ED7351" w14:textId="630525C7" w:rsidR="006111DC" w:rsidRPr="00EC0221" w:rsidRDefault="006111DC" w:rsidP="006111DC">
      <w:pPr>
        <w:pStyle w:val="ProductList-Body"/>
        <w:rPr>
          <w:rFonts w:cstheme="minorHAnsi"/>
        </w:rPr>
      </w:pPr>
      <w:r w:rsidRPr="00EC0221">
        <w:rPr>
          <w:rFonts w:cstheme="minorHAnsi"/>
        </w:rPr>
        <w:t>此外，</w:t>
      </w:r>
      <w:r w:rsidRPr="00EC0221">
        <w:rPr>
          <w:rFonts w:cstheme="minorHAnsi"/>
        </w:rPr>
        <w:t xml:space="preserve">Microsoft </w:t>
      </w:r>
      <w:r w:rsidRPr="00EC0221">
        <w:rPr>
          <w:rFonts w:cstheme="minorHAnsi"/>
        </w:rPr>
        <w:t>還取得歐盟美國及瑞士美國隱私權防護架構</w:t>
      </w:r>
      <w:r w:rsidR="00740E3C">
        <w:rPr>
          <w:rFonts w:cstheme="minorHAnsi"/>
          <w:lang w:val="en-US"/>
        </w:rPr>
        <w:t xml:space="preserve"> </w:t>
      </w:r>
      <w:r w:rsidRPr="00EC0221">
        <w:rPr>
          <w:rFonts w:cstheme="minorHAnsi"/>
        </w:rPr>
        <w:t>儘管根據歐盟法院於</w:t>
      </w:r>
      <w:r w:rsidRPr="00EC0221">
        <w:rPr>
          <w:rFonts w:cstheme="minorHAnsi"/>
        </w:rPr>
        <w:t xml:space="preserve"> C-311/18 </w:t>
      </w:r>
      <w:r w:rsidRPr="00EC0221">
        <w:rPr>
          <w:rFonts w:cstheme="minorHAnsi"/>
        </w:rPr>
        <w:t>案之判決，</w:t>
      </w:r>
      <w:r w:rsidRPr="00EC0221">
        <w:rPr>
          <w:rFonts w:cstheme="minorHAnsi"/>
        </w:rPr>
        <w:t xml:space="preserve">Microsoft </w:t>
      </w:r>
      <w:r w:rsidRPr="00EC0221">
        <w:rPr>
          <w:rFonts w:cstheme="minorHAnsi"/>
        </w:rPr>
        <w:t>不以歐盟美國</w:t>
      </w:r>
      <w:r w:rsidRPr="00EC0221">
        <w:rPr>
          <w:rStyle w:val="normaltextrun"/>
          <w:rFonts w:cstheme="minorHAnsi"/>
          <w:shd w:val="clear" w:color="auto" w:fill="FFFFFF"/>
        </w:rPr>
        <w:t>隱私護盾框架做為移轉個人資料的法律依據，但仍將履行隱私護盾框架及該承諾。</w:t>
      </w:r>
      <w:r w:rsidRPr="00EC0221">
        <w:rPr>
          <w:rFonts w:cstheme="minorHAnsi"/>
        </w:rPr>
        <w:t>若</w:t>
      </w:r>
      <w:r w:rsidRPr="00EC0221">
        <w:rPr>
          <w:rFonts w:cstheme="minorHAnsi"/>
        </w:rPr>
        <w:t xml:space="preserve"> Microsoft </w:t>
      </w:r>
      <w:r w:rsidRPr="00EC0221">
        <w:rPr>
          <w:rFonts w:cstheme="minorHAnsi"/>
        </w:rPr>
        <w:t>判定不再履行其提供與隱私權防護原則所要求之相同等級保護的義務，</w:t>
      </w:r>
      <w:r w:rsidRPr="00EC0221">
        <w:rPr>
          <w:rFonts w:cstheme="minorHAnsi"/>
        </w:rPr>
        <w:t xml:space="preserve">Microsoft </w:t>
      </w:r>
      <w:r w:rsidRPr="00EC0221">
        <w:rPr>
          <w:rFonts w:cstheme="minorHAnsi"/>
        </w:rPr>
        <w:t>同意通知客戶。</w:t>
      </w:r>
    </w:p>
    <w:p w14:paraId="616DD5DF" w14:textId="77777777" w:rsidR="006111DC" w:rsidRPr="00EC0221" w:rsidRDefault="006111DC" w:rsidP="006111DC">
      <w:pPr>
        <w:pStyle w:val="ProductList-Body"/>
        <w:rPr>
          <w:rFonts w:cstheme="minorHAnsi"/>
        </w:rPr>
      </w:pPr>
    </w:p>
    <w:p w14:paraId="4DB2B7FC" w14:textId="77777777" w:rsidR="006111DC" w:rsidRPr="00EC0221" w:rsidRDefault="006111DC" w:rsidP="006111DC">
      <w:pPr>
        <w:pStyle w:val="ProductList-SubSubSectionHeading"/>
        <w:outlineLvl w:val="2"/>
        <w:rPr>
          <w:rFonts w:cstheme="minorHAnsi"/>
        </w:rPr>
      </w:pPr>
      <w:bookmarkStart w:id="55" w:name="_Toc68291780"/>
      <w:r w:rsidRPr="00EC0221">
        <w:rPr>
          <w:rFonts w:cstheme="minorHAnsi"/>
        </w:rPr>
        <w:t>專業服務資料刪除</w:t>
      </w:r>
      <w:bookmarkEnd w:id="55"/>
    </w:p>
    <w:p w14:paraId="5C490E92" w14:textId="77777777" w:rsidR="006111DC" w:rsidRPr="00EC0221" w:rsidRDefault="006111DC" w:rsidP="006111DC">
      <w:pPr>
        <w:pStyle w:val="ProductList-Body"/>
        <w:spacing w:after="120"/>
        <w:rPr>
          <w:rFonts w:cstheme="minorHAnsi"/>
        </w:rPr>
      </w:pPr>
      <w:r w:rsidRPr="00EC0221">
        <w:rPr>
          <w:rFonts w:cstheme="minorHAnsi"/>
        </w:rPr>
        <w:t>客戶之專業服務協議期間內，客戶皆得存取、擷取及刪除專業服務資料。</w:t>
      </w:r>
    </w:p>
    <w:p w14:paraId="79C0D093" w14:textId="77777777" w:rsidR="006111DC" w:rsidRPr="00EC0221" w:rsidRDefault="006111DC" w:rsidP="006111DC">
      <w:pPr>
        <w:pStyle w:val="ProductList-Body"/>
        <w:rPr>
          <w:rFonts w:cstheme="minorHAnsi"/>
        </w:rPr>
      </w:pPr>
      <w:r w:rsidRPr="00EC0221">
        <w:rPr>
          <w:rFonts w:cstheme="minorHAnsi"/>
        </w:rPr>
        <w:t>蒐集或傳輸專業服務資料之商務目的達成後，</w:t>
      </w:r>
      <w:r w:rsidRPr="00EC0221">
        <w:rPr>
          <w:rFonts w:cstheme="minorHAnsi"/>
        </w:rPr>
        <w:t xml:space="preserve">Microsoft </w:t>
      </w:r>
      <w:r w:rsidRPr="00EC0221">
        <w:rPr>
          <w:rFonts w:cstheme="minorHAnsi"/>
        </w:rPr>
        <w:t>將刪除所有專業服務資料之複本，或若客戶以書面要求，亦得提早刪除。</w:t>
      </w:r>
    </w:p>
    <w:p w14:paraId="750E99ED" w14:textId="77777777" w:rsidR="006111DC" w:rsidRPr="00EC0221" w:rsidRDefault="006111DC" w:rsidP="006111DC">
      <w:pPr>
        <w:pStyle w:val="ProductList-Body"/>
        <w:rPr>
          <w:rFonts w:cstheme="minorHAnsi"/>
        </w:rPr>
      </w:pPr>
    </w:p>
    <w:p w14:paraId="4C34031F" w14:textId="77777777" w:rsidR="006111DC" w:rsidRPr="00EC0221" w:rsidRDefault="006111DC" w:rsidP="006111DC">
      <w:pPr>
        <w:pStyle w:val="ProductList-SubSubSectionHeading"/>
        <w:outlineLvl w:val="2"/>
        <w:rPr>
          <w:rFonts w:cstheme="minorHAnsi"/>
        </w:rPr>
      </w:pPr>
      <w:bookmarkStart w:id="56" w:name="_Toc68291781"/>
      <w:r w:rsidRPr="00EC0221">
        <w:rPr>
          <w:rFonts w:cstheme="minorHAnsi"/>
        </w:rPr>
        <w:t>處理者保密承諾</w:t>
      </w:r>
      <w:bookmarkEnd w:id="56"/>
    </w:p>
    <w:p w14:paraId="02689701" w14:textId="77777777" w:rsidR="006111DC" w:rsidRPr="00EC0221" w:rsidRDefault="006111DC" w:rsidP="006111DC">
      <w:pPr>
        <w:pStyle w:val="ProductList-Body"/>
        <w:rPr>
          <w:rFonts w:cstheme="minorHAnsi"/>
        </w:rPr>
      </w:pPr>
      <w:r w:rsidRPr="00EC0221">
        <w:rPr>
          <w:rFonts w:cstheme="minorHAnsi"/>
        </w:rPr>
        <w:t xml:space="preserve">Microsoft </w:t>
      </w:r>
      <w:r w:rsidRPr="00EC0221">
        <w:rPr>
          <w:rFonts w:cstheme="minorHAnsi"/>
        </w:rPr>
        <w:t>將確保專業服務資料之處理過程中，其受委託處理之人員</w:t>
      </w:r>
      <w:r w:rsidRPr="00EC0221">
        <w:rPr>
          <w:rFonts w:cstheme="minorHAnsi"/>
        </w:rPr>
        <w:t xml:space="preserve"> (i) </w:t>
      </w:r>
      <w:r w:rsidRPr="00EC0221">
        <w:rPr>
          <w:rFonts w:cstheme="minorHAnsi"/>
        </w:rPr>
        <w:t>將僅根據客戶的指示或本</w:t>
      </w:r>
      <w:r w:rsidRPr="00EC0221">
        <w:rPr>
          <w:rFonts w:cstheme="minorHAnsi"/>
        </w:rPr>
        <w:t xml:space="preserve"> DPA </w:t>
      </w:r>
      <w:r w:rsidRPr="00EC0221">
        <w:rPr>
          <w:rFonts w:cstheme="minorHAnsi"/>
        </w:rPr>
        <w:t>的規定處理此等資料，且</w:t>
      </w:r>
      <w:r w:rsidRPr="00EC0221">
        <w:rPr>
          <w:rFonts w:cstheme="minorHAnsi"/>
        </w:rPr>
        <w:t xml:space="preserve"> (ii) </w:t>
      </w:r>
      <w:r w:rsidRPr="00EC0221">
        <w:rPr>
          <w:rFonts w:cstheme="minorHAnsi"/>
        </w:rPr>
        <w:t>即使雙方委託關係終止後，相關人員有義務維持此等資料之保密性及安全性。</w:t>
      </w:r>
      <w:r w:rsidRPr="00EC0221">
        <w:rPr>
          <w:rFonts w:cstheme="minorHAnsi"/>
        </w:rPr>
        <w:t xml:space="preserve">Microsoft </w:t>
      </w:r>
      <w:r w:rsidRPr="00EC0221">
        <w:rPr>
          <w:rFonts w:cstheme="minorHAnsi"/>
          <w:color w:val="000000"/>
        </w:rPr>
        <w:t>應</w:t>
      </w:r>
      <w:r w:rsidRPr="00EC0221">
        <w:rPr>
          <w:rFonts w:cstheme="minorHAnsi"/>
        </w:rPr>
        <w:t>依照</w:t>
      </w:r>
      <w:r w:rsidRPr="00EC0221">
        <w:rPr>
          <w:rFonts w:cstheme="minorHAnsi"/>
        </w:rPr>
        <w:t xml:space="preserve"> Microsoft </w:t>
      </w:r>
      <w:r w:rsidRPr="00EC0221">
        <w:rPr>
          <w:rFonts w:cstheme="minorHAnsi"/>
        </w:rPr>
        <w:t>身為專業</w:t>
      </w:r>
      <w:r w:rsidRPr="00EC0221">
        <w:rPr>
          <w:rFonts w:cstheme="minorHAnsi"/>
        </w:rPr>
        <w:t xml:space="preserve"> IT </w:t>
      </w:r>
      <w:r w:rsidRPr="00EC0221">
        <w:rPr>
          <w:rFonts w:cstheme="minorHAnsi"/>
        </w:rPr>
        <w:t>服務之提供者所適用的法律、資料保護規定及業界標準，為其可存取專業服務資料的員工提供定期及強制性的資料隱私權及安全性訓練與認知。</w:t>
      </w:r>
    </w:p>
    <w:p w14:paraId="0175B392" w14:textId="77777777" w:rsidR="006111DC" w:rsidRPr="00EC0221" w:rsidRDefault="006111DC" w:rsidP="006111DC">
      <w:pPr>
        <w:pStyle w:val="ProductList-Body"/>
        <w:rPr>
          <w:rFonts w:cstheme="minorHAnsi"/>
        </w:rPr>
      </w:pPr>
    </w:p>
    <w:p w14:paraId="1B768FFB" w14:textId="77777777" w:rsidR="006111DC" w:rsidRPr="00EC0221" w:rsidRDefault="006111DC" w:rsidP="006111DC">
      <w:pPr>
        <w:pStyle w:val="ProductList-SubSubSectionHeading"/>
        <w:outlineLvl w:val="2"/>
        <w:rPr>
          <w:rFonts w:cstheme="minorHAnsi"/>
        </w:rPr>
      </w:pPr>
      <w:bookmarkStart w:id="57" w:name="_Toc68291782"/>
      <w:r w:rsidRPr="00EC0221">
        <w:rPr>
          <w:rFonts w:cstheme="minorHAnsi"/>
        </w:rPr>
        <w:t>使用輔助處理者之聲明和控制</w:t>
      </w:r>
      <w:bookmarkEnd w:id="57"/>
    </w:p>
    <w:p w14:paraId="2E7E538A" w14:textId="77777777" w:rsidR="006111DC" w:rsidRPr="00EC0221" w:rsidRDefault="006111DC" w:rsidP="006111DC">
      <w:pPr>
        <w:pStyle w:val="ProductList-Body"/>
        <w:spacing w:after="120"/>
        <w:rPr>
          <w:rFonts w:cstheme="minorHAnsi"/>
        </w:rPr>
      </w:pPr>
      <w:r w:rsidRPr="00EC0221">
        <w:rPr>
          <w:rFonts w:cstheme="minorHAnsi"/>
        </w:rPr>
        <w:t xml:space="preserve">Microsoft </w:t>
      </w:r>
      <w:r w:rsidRPr="00EC0221">
        <w:rPr>
          <w:rFonts w:cstheme="minorHAnsi"/>
        </w:rPr>
        <w:t>得聘用輔助處理者代表其提供服務，客戶同意此項委託且同意</w:t>
      </w:r>
      <w:r w:rsidRPr="00EC0221">
        <w:rPr>
          <w:rFonts w:cstheme="minorHAnsi"/>
        </w:rPr>
        <w:t xml:space="preserve"> Microsoft </w:t>
      </w:r>
      <w:r w:rsidRPr="00EC0221">
        <w:rPr>
          <w:rFonts w:cstheme="minorHAnsi"/>
        </w:rPr>
        <w:t>關係企業做為輔助處理者。如果根據標準合約條款或</w:t>
      </w:r>
      <w:r w:rsidRPr="00EC0221">
        <w:rPr>
          <w:rFonts w:cstheme="minorHAnsi"/>
        </w:rPr>
        <w:t xml:space="preserve"> GDPR </w:t>
      </w:r>
      <w:r w:rsidRPr="00EC0221">
        <w:rPr>
          <w:rFonts w:cstheme="minorHAnsi"/>
        </w:rPr>
        <w:t>條款之規定必須先取得此等同意，則上述授權將構成客戶就</w:t>
      </w:r>
      <w:r w:rsidRPr="00EC0221">
        <w:rPr>
          <w:rFonts w:cstheme="minorHAnsi"/>
        </w:rPr>
        <w:t xml:space="preserve"> Microsoft </w:t>
      </w:r>
      <w:r w:rsidRPr="00EC0221">
        <w:rPr>
          <w:rFonts w:cstheme="minorHAnsi"/>
        </w:rPr>
        <w:t>轉包專業服務資料之處理事宜的事先書面同意。</w:t>
      </w:r>
    </w:p>
    <w:p w14:paraId="3F57A724" w14:textId="77777777" w:rsidR="006111DC" w:rsidRPr="00EC0221" w:rsidRDefault="006111DC" w:rsidP="006111DC">
      <w:pPr>
        <w:ind w:left="-5" w:right="7"/>
        <w:rPr>
          <w:rFonts w:cstheme="minorHAnsi"/>
        </w:rPr>
      </w:pPr>
      <w:r w:rsidRPr="00EC0221">
        <w:rPr>
          <w:rFonts w:cstheme="minorHAnsi"/>
          <w:sz w:val="18"/>
        </w:rPr>
        <w:t xml:space="preserve">Microsoft </w:t>
      </w:r>
      <w:r w:rsidRPr="00EC0221">
        <w:rPr>
          <w:rFonts w:cstheme="minorHAnsi"/>
          <w:sz w:val="18"/>
        </w:rPr>
        <w:t>應負責確保其輔助處理者履行本</w:t>
      </w:r>
      <w:r w:rsidRPr="00EC0221">
        <w:rPr>
          <w:rFonts w:cstheme="minorHAnsi"/>
          <w:sz w:val="18"/>
        </w:rPr>
        <w:t xml:space="preserve"> DPA </w:t>
      </w:r>
      <w:r w:rsidRPr="00EC0221">
        <w:rPr>
          <w:rFonts w:cstheme="minorHAnsi"/>
          <w:sz w:val="18"/>
        </w:rPr>
        <w:t>中所規定之</w:t>
      </w:r>
      <w:r w:rsidRPr="00EC0221">
        <w:rPr>
          <w:rFonts w:cstheme="minorHAnsi"/>
          <w:sz w:val="18"/>
        </w:rPr>
        <w:t xml:space="preserve"> Microsoft </w:t>
      </w:r>
      <w:r w:rsidRPr="00EC0221">
        <w:rPr>
          <w:rFonts w:cstheme="minorHAnsi"/>
          <w:sz w:val="18"/>
        </w:rPr>
        <w:t>的義務。</w:t>
      </w:r>
      <w:r w:rsidRPr="00EC0221">
        <w:rPr>
          <w:rFonts w:cstheme="minorHAnsi"/>
          <w:sz w:val="18"/>
        </w:rPr>
        <w:t xml:space="preserve">Microsoft </w:t>
      </w:r>
      <w:r w:rsidRPr="00EC0221">
        <w:rPr>
          <w:rFonts w:cstheme="minorHAnsi"/>
          <w:sz w:val="18"/>
        </w:rPr>
        <w:t>應於</w:t>
      </w:r>
      <w:r w:rsidRPr="00EC0221">
        <w:rPr>
          <w:rFonts w:cstheme="minorHAnsi"/>
          <w:sz w:val="18"/>
        </w:rPr>
        <w:t xml:space="preserve"> Microsoft </w:t>
      </w:r>
      <w:r w:rsidRPr="00EC0221">
        <w:rPr>
          <w:rFonts w:cstheme="minorHAnsi"/>
          <w:sz w:val="18"/>
        </w:rPr>
        <w:t>網站上提供輔助處理者之相關資訊。聘用輔助處理者時，</w:t>
      </w:r>
      <w:r w:rsidRPr="00EC0221">
        <w:rPr>
          <w:rFonts w:cstheme="minorHAnsi"/>
          <w:sz w:val="18"/>
        </w:rPr>
        <w:t xml:space="preserve">Microsoft </w:t>
      </w:r>
      <w:r w:rsidRPr="00EC0221">
        <w:rPr>
          <w:rFonts w:cstheme="minorHAnsi"/>
          <w:sz w:val="18"/>
        </w:rPr>
        <w:t>將透過書面合約，確保輔助處理者僅能基於提供</w:t>
      </w:r>
      <w:r w:rsidRPr="00EC0221">
        <w:rPr>
          <w:rFonts w:cstheme="minorHAnsi"/>
          <w:sz w:val="18"/>
        </w:rPr>
        <w:t xml:space="preserve"> Microsoft </w:t>
      </w:r>
      <w:r w:rsidRPr="00EC0221">
        <w:rPr>
          <w:rFonts w:cstheme="minorHAnsi"/>
          <w:sz w:val="18"/>
        </w:rPr>
        <w:t>委託他們提供之服務的目的，存取及使用專業服務資料，且不得將專業服務資料移作他用。</w:t>
      </w:r>
      <w:r w:rsidRPr="00EC0221">
        <w:rPr>
          <w:rFonts w:cstheme="minorHAnsi"/>
          <w:sz w:val="18"/>
        </w:rPr>
        <w:t xml:space="preserve">Microsoft </w:t>
      </w:r>
      <w:r w:rsidRPr="00EC0221">
        <w:rPr>
          <w:rFonts w:cstheme="minorHAnsi"/>
          <w:sz w:val="18"/>
        </w:rPr>
        <w:t>將確保輔助處理者受書面合約所拘束，要求其至少應提供</w:t>
      </w:r>
      <w:r w:rsidRPr="00EC0221">
        <w:rPr>
          <w:rFonts w:cstheme="minorHAnsi"/>
          <w:sz w:val="18"/>
        </w:rPr>
        <w:t xml:space="preserve"> DPA </w:t>
      </w:r>
      <w:r w:rsidRPr="00EC0221">
        <w:rPr>
          <w:rFonts w:cstheme="minorHAnsi"/>
          <w:sz w:val="18"/>
        </w:rPr>
        <w:t>對</w:t>
      </w:r>
      <w:r w:rsidRPr="00EC0221">
        <w:rPr>
          <w:rFonts w:cstheme="minorHAnsi"/>
          <w:sz w:val="18"/>
        </w:rPr>
        <w:t xml:space="preserve"> Microsoft </w:t>
      </w:r>
      <w:r w:rsidRPr="00EC0221">
        <w:rPr>
          <w:rFonts w:cstheme="minorHAnsi"/>
          <w:sz w:val="18"/>
        </w:rPr>
        <w:t>所要求之資料保護等級，包括對處理後資料之揭露的限制。</w:t>
      </w:r>
      <w:r w:rsidRPr="00EC0221">
        <w:rPr>
          <w:rFonts w:cstheme="minorHAnsi"/>
          <w:sz w:val="18"/>
        </w:rPr>
        <w:t xml:space="preserve">Microsoft </w:t>
      </w:r>
      <w:r w:rsidRPr="00EC0221">
        <w:rPr>
          <w:rFonts w:cstheme="minorHAnsi"/>
          <w:sz w:val="18"/>
        </w:rPr>
        <w:t>同意監督輔助處理者，以確保其履行合約義務。</w:t>
      </w:r>
    </w:p>
    <w:p w14:paraId="20B3F5A5" w14:textId="77777777" w:rsidR="006111DC" w:rsidRPr="00EC0221" w:rsidRDefault="006111DC" w:rsidP="006111DC">
      <w:pPr>
        <w:pStyle w:val="ProductList-Body"/>
        <w:spacing w:after="120"/>
        <w:rPr>
          <w:rFonts w:cstheme="minorHAnsi"/>
        </w:rPr>
      </w:pPr>
      <w:r w:rsidRPr="00EC0221">
        <w:rPr>
          <w:rFonts w:cstheme="minorHAnsi"/>
        </w:rPr>
        <w:t xml:space="preserve">Microsoft </w:t>
      </w:r>
      <w:r w:rsidRPr="00EC0221">
        <w:rPr>
          <w:rFonts w:cstheme="minorHAnsi"/>
        </w:rPr>
        <w:t>目前就支援服務的輔助處理者清單可於下列位置取得：</w:t>
      </w:r>
      <w:r w:rsidRPr="00EC0221">
        <w:rPr>
          <w:rFonts w:cstheme="minorHAnsi"/>
        </w:rPr>
        <w:t>https://aka.ms/servicesapprovedsuppliers</w:t>
      </w:r>
      <w:r w:rsidRPr="00EC0221">
        <w:rPr>
          <w:rFonts w:cstheme="minorHAnsi"/>
        </w:rPr>
        <w:t>。</w:t>
      </w:r>
      <w:r w:rsidRPr="00EC0221">
        <w:rPr>
          <w:rFonts w:cstheme="minorHAnsi"/>
        </w:rPr>
        <w:t xml:space="preserve">Microsoft </w:t>
      </w:r>
      <w:r w:rsidRPr="00EC0221">
        <w:rPr>
          <w:rFonts w:cstheme="minorHAnsi"/>
        </w:rPr>
        <w:t>得不時委託新的輔助處理者。</w:t>
      </w:r>
      <w:r w:rsidRPr="00EC0221">
        <w:rPr>
          <w:rFonts w:cstheme="minorHAnsi"/>
        </w:rPr>
        <w:t xml:space="preserve">Microsoft </w:t>
      </w:r>
      <w:r w:rsidRPr="00EC0221">
        <w:rPr>
          <w:rFonts w:cstheme="minorHAnsi"/>
        </w:rPr>
        <w:t>將在提供任何新輔助處理者存取專業服務資料之前至少</w:t>
      </w:r>
      <w:r w:rsidRPr="00EC0221">
        <w:rPr>
          <w:rFonts w:cstheme="minorHAnsi"/>
        </w:rPr>
        <w:t xml:space="preserve"> 30 </w:t>
      </w:r>
      <w:r w:rsidRPr="00EC0221">
        <w:rPr>
          <w:rFonts w:cstheme="minorHAnsi"/>
        </w:rPr>
        <w:t>天，通知客戶有關此等新輔助處理者之事宜</w:t>
      </w:r>
      <w:r w:rsidRPr="00EC0221">
        <w:rPr>
          <w:rFonts w:cstheme="minorHAnsi"/>
        </w:rPr>
        <w:t xml:space="preserve"> (</w:t>
      </w:r>
      <w:r w:rsidRPr="00EC0221">
        <w:rPr>
          <w:rFonts w:cstheme="minorHAnsi"/>
        </w:rPr>
        <w:t>透過更新網站的方式，並為客戶提供可取得該等更新通知之機制</w:t>
      </w:r>
      <w:r w:rsidRPr="00EC0221">
        <w:rPr>
          <w:rFonts w:cstheme="minorHAnsi"/>
        </w:rPr>
        <w:t>)</w:t>
      </w:r>
      <w:r w:rsidRPr="00EC0221">
        <w:rPr>
          <w:rFonts w:cstheme="minorHAnsi"/>
        </w:rPr>
        <w:t>。</w:t>
      </w:r>
    </w:p>
    <w:p w14:paraId="32E389C4" w14:textId="77777777" w:rsidR="006111DC" w:rsidRPr="00EC0221" w:rsidRDefault="006111DC" w:rsidP="006111DC">
      <w:pPr>
        <w:pStyle w:val="ProductList-Body"/>
        <w:spacing w:after="120"/>
        <w:rPr>
          <w:rFonts w:cstheme="minorHAnsi"/>
        </w:rPr>
      </w:pPr>
      <w:r w:rsidRPr="00EC0221">
        <w:rPr>
          <w:rFonts w:cstheme="minorHAnsi"/>
        </w:rPr>
        <w:t>就諮詢服務之工作執行期間使用的輔助處理者，可依要求於</w:t>
      </w:r>
      <w:r w:rsidRPr="00EC0221">
        <w:rPr>
          <w:rFonts w:cstheme="minorHAnsi"/>
        </w:rPr>
        <w:t xml:space="preserve"> </w:t>
      </w:r>
      <w:hyperlink r:id="rId13" w:history="1">
        <w:r w:rsidRPr="00EC0221">
          <w:rPr>
            <w:rStyle w:val="Hyperlink"/>
            <w:rFonts w:cstheme="minorHAnsi"/>
          </w:rPr>
          <w:t>https://aka.ms/consultingapprovedsuppliers</w:t>
        </w:r>
      </w:hyperlink>
      <w:r w:rsidRPr="00EC0221">
        <w:rPr>
          <w:rFonts w:cstheme="minorHAnsi"/>
        </w:rPr>
        <w:t xml:space="preserve"> </w:t>
      </w:r>
      <w:r w:rsidRPr="00EC0221">
        <w:rPr>
          <w:rFonts w:cstheme="minorHAnsi"/>
        </w:rPr>
        <w:t>發布通知。就執行工作期間使用的輔助處理者，客戶亦得要求於其有所更新時予以通知。若客戶要求就工作執行期間使用之輔助處理者發布更新通知，則至提供書面核可為止或通知後</w:t>
      </w:r>
      <w:r w:rsidRPr="00EC0221">
        <w:rPr>
          <w:rFonts w:cstheme="minorHAnsi"/>
        </w:rPr>
        <w:t xml:space="preserve"> 30 </w:t>
      </w:r>
      <w:r w:rsidRPr="00EC0221">
        <w:rPr>
          <w:rFonts w:cstheme="minorHAnsi"/>
        </w:rPr>
        <w:t>日內，</w:t>
      </w:r>
      <w:r w:rsidRPr="00EC0221">
        <w:rPr>
          <w:rFonts w:cstheme="minorHAnsi"/>
        </w:rPr>
        <w:t xml:space="preserve">Microsoft </w:t>
      </w:r>
      <w:r w:rsidRPr="00EC0221">
        <w:rPr>
          <w:rFonts w:cstheme="minorHAnsi"/>
        </w:rPr>
        <w:t>將不授予對專業服務資料之存取權限。</w:t>
      </w:r>
    </w:p>
    <w:p w14:paraId="5E290156" w14:textId="77777777" w:rsidR="006111DC" w:rsidRPr="00EC0221" w:rsidRDefault="006111DC" w:rsidP="006111DC">
      <w:pPr>
        <w:pStyle w:val="ProductList-Body"/>
        <w:rPr>
          <w:rFonts w:cstheme="minorHAnsi"/>
        </w:rPr>
      </w:pPr>
      <w:r w:rsidRPr="00EC0221">
        <w:rPr>
          <w:rFonts w:cstheme="minorHAnsi"/>
        </w:rPr>
        <w:t>若客戶不核准新輔助處理者，得於相關通知期間結束前發出終止之書面通知，以終止受影響之專業服務之相關服務聲明，如</w:t>
      </w:r>
      <w:r w:rsidRPr="00EC0221">
        <w:rPr>
          <w:rFonts w:cstheme="minorHAnsi"/>
        </w:rPr>
        <w:t xml:space="preserve"> Enterprise Services </w:t>
      </w:r>
      <w:r w:rsidRPr="00EC0221">
        <w:rPr>
          <w:rFonts w:cstheme="minorHAnsi"/>
        </w:rPr>
        <w:t>工作訂單，而無需支付終止費用。客戶亦得在終止通知中說明不核准的理由，以便</w:t>
      </w:r>
      <w:r w:rsidRPr="00EC0221">
        <w:rPr>
          <w:rFonts w:cstheme="minorHAnsi"/>
        </w:rPr>
        <w:t xml:space="preserve"> Microsoft </w:t>
      </w:r>
      <w:r w:rsidRPr="00EC0221">
        <w:rPr>
          <w:rFonts w:cstheme="minorHAnsi"/>
        </w:rPr>
        <w:t>根據相關理由重新評估新的輔助處理者。終止之後，</w:t>
      </w:r>
      <w:r w:rsidRPr="00EC0221">
        <w:rPr>
          <w:rFonts w:cstheme="minorHAnsi"/>
        </w:rPr>
        <w:t xml:space="preserve">Microsoft </w:t>
      </w:r>
      <w:r w:rsidRPr="00EC0221">
        <w:rPr>
          <w:rFonts w:cstheme="minorHAnsi"/>
        </w:rPr>
        <w:t>將自對客戶的後續發票中，就已終止之專業服務的未完成工作，免除付款義務。</w:t>
      </w:r>
    </w:p>
    <w:p w14:paraId="662537FA" w14:textId="77777777" w:rsidR="006111DC" w:rsidRPr="00EC0221" w:rsidRDefault="006111DC" w:rsidP="006111DC">
      <w:pPr>
        <w:pStyle w:val="ProductList-Body"/>
        <w:rPr>
          <w:rFonts w:cstheme="minorHAnsi"/>
        </w:rPr>
      </w:pPr>
    </w:p>
    <w:p w14:paraId="3CE155B3" w14:textId="77777777" w:rsidR="006111DC" w:rsidRPr="00EC0221" w:rsidRDefault="006111DC" w:rsidP="006111DC">
      <w:pPr>
        <w:pStyle w:val="ProductList-SubSubSectionHeading"/>
        <w:outlineLvl w:val="2"/>
        <w:rPr>
          <w:rFonts w:cstheme="minorHAnsi"/>
        </w:rPr>
      </w:pPr>
      <w:bookmarkStart w:id="58" w:name="_Toc68291783"/>
      <w:bookmarkStart w:id="59" w:name="_Hlk24722007"/>
      <w:r w:rsidRPr="00EC0221">
        <w:rPr>
          <w:rFonts w:cstheme="minorHAnsi"/>
        </w:rPr>
        <w:t>加利福尼亞州消費者隱私權法案</w:t>
      </w:r>
      <w:r w:rsidRPr="00EC0221">
        <w:rPr>
          <w:rFonts w:cstheme="minorHAnsi"/>
        </w:rPr>
        <w:t xml:space="preserve"> (CCPA) </w:t>
      </w:r>
      <w:r w:rsidRPr="00EC0221">
        <w:rPr>
          <w:rFonts w:cstheme="minorHAnsi"/>
        </w:rPr>
        <w:t>條款</w:t>
      </w:r>
      <w:bookmarkEnd w:id="58"/>
    </w:p>
    <w:p w14:paraId="2BA192BD" w14:textId="77777777" w:rsidR="006111DC" w:rsidRPr="00EC0221" w:rsidRDefault="006111DC" w:rsidP="006111DC">
      <w:pPr>
        <w:pStyle w:val="ProductList-Body"/>
        <w:rPr>
          <w:rFonts w:cstheme="minorHAnsi"/>
        </w:rPr>
      </w:pPr>
      <w:r w:rsidRPr="00EC0221">
        <w:rPr>
          <w:rFonts w:cstheme="minorHAnsi"/>
        </w:rPr>
        <w:t>若</w:t>
      </w:r>
      <w:r w:rsidRPr="00EC0221">
        <w:rPr>
          <w:rFonts w:cstheme="minorHAnsi"/>
        </w:rPr>
        <w:t xml:space="preserve"> Microsoft </w:t>
      </w:r>
      <w:r w:rsidRPr="00EC0221">
        <w:rPr>
          <w:rFonts w:cstheme="minorHAnsi"/>
        </w:rPr>
        <w:t>於</w:t>
      </w:r>
      <w:r w:rsidRPr="00EC0221">
        <w:rPr>
          <w:rFonts w:cstheme="minorHAnsi"/>
        </w:rPr>
        <w:t xml:space="preserve"> CCPA </w:t>
      </w:r>
      <w:r w:rsidRPr="00EC0221">
        <w:rPr>
          <w:rFonts w:cstheme="minorHAnsi"/>
        </w:rPr>
        <w:t>適用範圍內處理個人資料，則</w:t>
      </w:r>
      <w:r w:rsidRPr="00EC0221">
        <w:rPr>
          <w:rFonts w:cstheme="minorHAnsi"/>
        </w:rPr>
        <w:t xml:space="preserve"> Microsoft </w:t>
      </w:r>
      <w:r w:rsidRPr="00EC0221">
        <w:rPr>
          <w:rFonts w:cstheme="minorHAnsi"/>
        </w:rPr>
        <w:t>另對客戶做出以下承諾。</w:t>
      </w:r>
      <w:r w:rsidRPr="00EC0221">
        <w:rPr>
          <w:rFonts w:cstheme="minorHAnsi"/>
        </w:rPr>
        <w:t xml:space="preserve">Microsoft </w:t>
      </w:r>
      <w:r w:rsidRPr="00EC0221">
        <w:rPr>
          <w:rFonts w:cstheme="minorHAnsi"/>
        </w:rPr>
        <w:t>將代表客戶處理專業服務資料，且除</w:t>
      </w:r>
      <w:r w:rsidRPr="00EC0221">
        <w:rPr>
          <w:rFonts w:cstheme="minorHAnsi"/>
        </w:rPr>
        <w:t xml:space="preserve"> DPA </w:t>
      </w:r>
      <w:r w:rsidRPr="00EC0221">
        <w:rPr>
          <w:rFonts w:cstheme="minorHAnsi"/>
        </w:rPr>
        <w:t>條款所記載並經</w:t>
      </w:r>
      <w:r w:rsidRPr="00EC0221">
        <w:rPr>
          <w:rFonts w:cstheme="minorHAnsi"/>
        </w:rPr>
        <w:t xml:space="preserve"> CCPA </w:t>
      </w:r>
      <w:r w:rsidRPr="00EC0221">
        <w:rPr>
          <w:rFonts w:cstheme="minorHAnsi"/>
        </w:rPr>
        <w:t>允許之目的</w:t>
      </w:r>
      <w:r w:rsidRPr="00EC0221">
        <w:rPr>
          <w:rFonts w:cstheme="minorHAnsi"/>
        </w:rPr>
        <w:t xml:space="preserve"> (</w:t>
      </w:r>
      <w:r w:rsidRPr="00EC0221">
        <w:rPr>
          <w:rFonts w:cstheme="minorHAnsi"/>
        </w:rPr>
        <w:t>包括「出售」豁免</w:t>
      </w:r>
      <w:r w:rsidRPr="00EC0221">
        <w:rPr>
          <w:rFonts w:cstheme="minorHAnsi"/>
        </w:rPr>
        <w:t xml:space="preserve">) </w:t>
      </w:r>
      <w:r w:rsidRPr="00EC0221">
        <w:rPr>
          <w:rFonts w:cstheme="minorHAnsi"/>
        </w:rPr>
        <w:t>外，不會保留、使用或揭露該資料。</w:t>
      </w:r>
      <w:r w:rsidRPr="00EC0221">
        <w:rPr>
          <w:rFonts w:cstheme="minorHAnsi"/>
        </w:rPr>
        <w:t xml:space="preserve">Microsoft </w:t>
      </w:r>
      <w:r w:rsidRPr="00EC0221">
        <w:rPr>
          <w:rFonts w:cstheme="minorHAnsi"/>
        </w:rPr>
        <w:t>絕不會出售此類資料。本</w:t>
      </w:r>
      <w:r w:rsidRPr="00EC0221">
        <w:rPr>
          <w:rFonts w:cstheme="minorHAnsi"/>
        </w:rPr>
        <w:t xml:space="preserve"> CCPA </w:t>
      </w:r>
      <w:r w:rsidRPr="00EC0221">
        <w:rPr>
          <w:rFonts w:cstheme="minorHAnsi"/>
        </w:rPr>
        <w:t>條款並不限制或降低</w:t>
      </w:r>
      <w:r w:rsidRPr="00EC0221">
        <w:rPr>
          <w:rFonts w:cstheme="minorHAnsi"/>
        </w:rPr>
        <w:t xml:space="preserve"> Microsoft </w:t>
      </w:r>
      <w:r w:rsidRPr="00EC0221">
        <w:rPr>
          <w:rFonts w:cstheme="minorHAnsi"/>
        </w:rPr>
        <w:t>在</w:t>
      </w:r>
      <w:r w:rsidRPr="00EC0221">
        <w:rPr>
          <w:rFonts w:cstheme="minorHAnsi"/>
        </w:rPr>
        <w:t xml:space="preserve"> DPA </w:t>
      </w:r>
      <w:r w:rsidRPr="00EC0221">
        <w:rPr>
          <w:rFonts w:cstheme="minorHAnsi"/>
        </w:rPr>
        <w:t>條款或</w:t>
      </w:r>
      <w:r w:rsidRPr="00EC0221">
        <w:rPr>
          <w:rFonts w:cstheme="minorHAnsi"/>
        </w:rPr>
        <w:t xml:space="preserve"> Microsoft </w:t>
      </w:r>
      <w:r w:rsidRPr="00EC0221">
        <w:rPr>
          <w:rFonts w:cstheme="minorHAnsi"/>
        </w:rPr>
        <w:t>和客戶間所簽訂之其他合約中對客戶所做的任何資料保護承諾。</w:t>
      </w:r>
      <w:bookmarkEnd w:id="59"/>
    </w:p>
    <w:p w14:paraId="708726E9" w14:textId="77777777" w:rsidR="006111DC" w:rsidRPr="00EC0221" w:rsidRDefault="006111DC" w:rsidP="006111DC">
      <w:pPr>
        <w:pStyle w:val="ProductList-Body"/>
        <w:rPr>
          <w:rFonts w:cstheme="minorHAnsi"/>
        </w:rPr>
      </w:pPr>
    </w:p>
    <w:p w14:paraId="0BECB913" w14:textId="77777777" w:rsidR="006111DC" w:rsidRPr="00EC0221" w:rsidRDefault="006111DC" w:rsidP="006111DC">
      <w:pPr>
        <w:pStyle w:val="ProductList-SubSubSectionHeading"/>
        <w:outlineLvl w:val="2"/>
        <w:rPr>
          <w:rFonts w:cstheme="minorHAnsi"/>
        </w:rPr>
      </w:pPr>
      <w:bookmarkStart w:id="60" w:name="_Toc42764855"/>
      <w:bookmarkStart w:id="61" w:name="_Toc44323949"/>
      <w:bookmarkStart w:id="62" w:name="_Toc68291784"/>
      <w:r w:rsidRPr="00EC0221">
        <w:rPr>
          <w:rFonts w:cstheme="minorHAnsi"/>
        </w:rPr>
        <w:lastRenderedPageBreak/>
        <w:t>生物識別資料</w:t>
      </w:r>
      <w:bookmarkEnd w:id="60"/>
      <w:bookmarkEnd w:id="61"/>
      <w:bookmarkEnd w:id="62"/>
    </w:p>
    <w:p w14:paraId="1384CE45" w14:textId="77777777" w:rsidR="006111DC" w:rsidRPr="00EC0221" w:rsidRDefault="006111DC" w:rsidP="006111DC">
      <w:pPr>
        <w:pStyle w:val="ProductList-Body"/>
        <w:rPr>
          <w:rFonts w:cstheme="minorHAnsi"/>
        </w:rPr>
      </w:pPr>
      <w:r w:rsidRPr="00EC0221">
        <w:rPr>
          <w:rFonts w:cstheme="minorHAnsi"/>
        </w:rPr>
        <w:t>若客戶使用專業服務來處理生物識別資料，客戶應負責：</w:t>
      </w:r>
      <w:r w:rsidRPr="00EC0221">
        <w:rPr>
          <w:rFonts w:cstheme="minorHAnsi"/>
        </w:rPr>
        <w:t xml:space="preserve">(i) </w:t>
      </w:r>
      <w:r w:rsidRPr="00EC0221">
        <w:rPr>
          <w:rFonts w:cstheme="minorHAnsi"/>
        </w:rPr>
        <w:t>通知資料當事人，包括保留期間和銷毀的相關通知；</w:t>
      </w:r>
      <w:r w:rsidRPr="00EC0221">
        <w:rPr>
          <w:rFonts w:cstheme="minorHAnsi"/>
        </w:rPr>
        <w:t xml:space="preserve">(ii) </w:t>
      </w:r>
      <w:r w:rsidRPr="00EC0221">
        <w:rPr>
          <w:rFonts w:cstheme="minorHAnsi"/>
        </w:rPr>
        <w:t>取得資料當事人的同意；和</w:t>
      </w:r>
      <w:r w:rsidRPr="00EC0221">
        <w:rPr>
          <w:rFonts w:cstheme="minorHAnsi"/>
        </w:rPr>
        <w:t xml:space="preserve"> (iii) </w:t>
      </w:r>
      <w:r w:rsidRPr="00EC0221">
        <w:rPr>
          <w:rFonts w:cstheme="minorHAnsi"/>
        </w:rPr>
        <w:t>完全依適用的資料保護規定所要求適當刪除生物識別資料。</w:t>
      </w:r>
      <w:r w:rsidRPr="00EC0221">
        <w:rPr>
          <w:rFonts w:cstheme="minorHAnsi"/>
        </w:rPr>
        <w:t xml:space="preserve">Microsoft </w:t>
      </w:r>
      <w:r w:rsidRPr="00EC0221">
        <w:rPr>
          <w:rFonts w:cstheme="minorHAnsi"/>
        </w:rPr>
        <w:t>將依照客戶的書面指示</w:t>
      </w:r>
      <w:r w:rsidRPr="00EC0221">
        <w:rPr>
          <w:rFonts w:cstheme="minorHAnsi"/>
        </w:rPr>
        <w:t xml:space="preserve"> (</w:t>
      </w:r>
      <w:r w:rsidRPr="00EC0221">
        <w:rPr>
          <w:rFonts w:cstheme="minorHAnsi"/>
        </w:rPr>
        <w:t>如前述「處理者及控制者的角色與責任」一節所規定</w:t>
      </w:r>
      <w:r w:rsidRPr="00EC0221">
        <w:rPr>
          <w:rFonts w:cstheme="minorHAnsi"/>
        </w:rPr>
        <w:t xml:space="preserve">) </w:t>
      </w:r>
      <w:r w:rsidRPr="00EC0221">
        <w:rPr>
          <w:rFonts w:cstheme="minorHAnsi"/>
        </w:rPr>
        <w:t>處理該生物識別資料，並依照本</w:t>
      </w:r>
      <w:r w:rsidRPr="00EC0221">
        <w:rPr>
          <w:rFonts w:cstheme="minorHAnsi"/>
        </w:rPr>
        <w:t xml:space="preserve"> DPA </w:t>
      </w:r>
      <w:r w:rsidRPr="00EC0221">
        <w:rPr>
          <w:rFonts w:cstheme="minorHAnsi"/>
        </w:rPr>
        <w:t>中的資料安全性及保護條款保護該生物識別資料。就本節所述用途而言，「生物識別資料」的意義係依</w:t>
      </w:r>
      <w:r w:rsidRPr="00EC0221">
        <w:rPr>
          <w:rFonts w:cstheme="minorHAnsi"/>
        </w:rPr>
        <w:t xml:space="preserve"> GDPR </w:t>
      </w:r>
      <w:r w:rsidRPr="00EC0221">
        <w:rPr>
          <w:rFonts w:cstheme="minorHAnsi"/>
        </w:rPr>
        <w:t>第</w:t>
      </w:r>
      <w:r w:rsidRPr="00EC0221">
        <w:rPr>
          <w:rFonts w:cstheme="minorHAnsi"/>
        </w:rPr>
        <w:t xml:space="preserve"> 4 </w:t>
      </w:r>
      <w:r w:rsidRPr="00EC0221">
        <w:rPr>
          <w:rFonts w:cstheme="minorHAnsi"/>
        </w:rPr>
        <w:t>條以及其他資料保護規定中的等效條款</w:t>
      </w:r>
      <w:r w:rsidRPr="00EC0221">
        <w:rPr>
          <w:rFonts w:cstheme="minorHAnsi"/>
        </w:rPr>
        <w:t xml:space="preserve"> (</w:t>
      </w:r>
      <w:r w:rsidRPr="00EC0221">
        <w:rPr>
          <w:rFonts w:cstheme="minorHAnsi"/>
        </w:rPr>
        <w:t>若有適用</w:t>
      </w:r>
      <w:r w:rsidRPr="00EC0221">
        <w:rPr>
          <w:rFonts w:cstheme="minorHAnsi"/>
        </w:rPr>
        <w:t xml:space="preserve">) </w:t>
      </w:r>
      <w:r w:rsidRPr="00EC0221">
        <w:rPr>
          <w:rFonts w:cstheme="minorHAnsi"/>
        </w:rPr>
        <w:t>中所列。</w:t>
      </w:r>
    </w:p>
    <w:p w14:paraId="68E9E1AA" w14:textId="77777777" w:rsidR="006111DC" w:rsidRPr="00EC0221" w:rsidRDefault="006111DC" w:rsidP="006111DC">
      <w:pPr>
        <w:pStyle w:val="ProductList-Body"/>
        <w:rPr>
          <w:rFonts w:cstheme="minorHAnsi"/>
        </w:rPr>
      </w:pPr>
    </w:p>
    <w:p w14:paraId="6F83243A" w14:textId="77777777" w:rsidR="006111DC" w:rsidRPr="00EC0221" w:rsidRDefault="006111DC" w:rsidP="006111DC">
      <w:pPr>
        <w:pStyle w:val="ProductList-SubSubSectionHeading"/>
        <w:outlineLvl w:val="2"/>
        <w:rPr>
          <w:rFonts w:cstheme="minorHAnsi"/>
        </w:rPr>
      </w:pPr>
      <w:bookmarkStart w:id="63" w:name="_Toc68291785"/>
      <w:r w:rsidRPr="00EC0221">
        <w:rPr>
          <w:rFonts w:cstheme="minorHAnsi"/>
        </w:rPr>
        <w:t>如何連絡</w:t>
      </w:r>
      <w:r w:rsidRPr="00EC0221">
        <w:rPr>
          <w:rFonts w:cstheme="minorHAnsi"/>
        </w:rPr>
        <w:t xml:space="preserve"> Microsoft</w:t>
      </w:r>
      <w:bookmarkEnd w:id="63"/>
    </w:p>
    <w:p w14:paraId="1511AD60" w14:textId="77777777" w:rsidR="006111DC" w:rsidRPr="00EC0221" w:rsidRDefault="006111DC" w:rsidP="006111DC">
      <w:pPr>
        <w:pStyle w:val="ProductList-Body"/>
        <w:rPr>
          <w:rFonts w:cstheme="minorHAnsi"/>
        </w:rPr>
      </w:pPr>
      <w:r w:rsidRPr="00EC0221">
        <w:rPr>
          <w:rFonts w:cstheme="minorHAnsi"/>
        </w:rPr>
        <w:t>若客戶相信</w:t>
      </w:r>
      <w:r w:rsidRPr="00EC0221">
        <w:rPr>
          <w:rFonts w:cstheme="minorHAnsi"/>
        </w:rPr>
        <w:t xml:space="preserve"> Microsoft </w:t>
      </w:r>
      <w:r w:rsidRPr="00EC0221">
        <w:rPr>
          <w:rFonts w:cstheme="minorHAnsi"/>
        </w:rPr>
        <w:t>並未遵守其隱私權或安全性承諾，則客戶得連絡客戶支援或使用</w:t>
      </w:r>
      <w:r w:rsidRPr="00EC0221">
        <w:rPr>
          <w:rFonts w:cstheme="minorHAnsi"/>
        </w:rPr>
        <w:t xml:space="preserve"> Microsoft </w:t>
      </w:r>
      <w:r w:rsidRPr="00EC0221">
        <w:rPr>
          <w:rFonts w:cstheme="minorHAnsi"/>
        </w:rPr>
        <w:t>的隱私權網路表單</w:t>
      </w:r>
      <w:r w:rsidRPr="00EC0221">
        <w:rPr>
          <w:rFonts w:cstheme="minorHAnsi"/>
        </w:rPr>
        <w:t xml:space="preserve"> (</w:t>
      </w:r>
      <w:r w:rsidRPr="00EC0221">
        <w:rPr>
          <w:rFonts w:cstheme="minorHAnsi"/>
        </w:rPr>
        <w:t>位於</w:t>
      </w:r>
      <w:r w:rsidRPr="00EC0221">
        <w:rPr>
          <w:rFonts w:cstheme="minorHAnsi"/>
        </w:rPr>
        <w:t xml:space="preserve"> </w:t>
      </w:r>
      <w:hyperlink r:id="rId14" w:history="1">
        <w:r w:rsidRPr="00EC0221">
          <w:rPr>
            <w:rStyle w:val="Hyperlink"/>
            <w:rFonts w:cstheme="minorHAnsi"/>
            <w:szCs w:val="18"/>
          </w:rPr>
          <w:t>http://go.microsoft.com/?linkid=9846224</w:t>
        </w:r>
      </w:hyperlink>
      <w:r w:rsidRPr="00EC0221">
        <w:rPr>
          <w:rStyle w:val="Hyperlink"/>
          <w:rFonts w:cstheme="minorHAnsi"/>
          <w:szCs w:val="18"/>
        </w:rPr>
        <w:t>)</w:t>
      </w:r>
      <w:r w:rsidRPr="0060732A">
        <w:t>。</w:t>
      </w:r>
      <w:r w:rsidRPr="00EC0221">
        <w:rPr>
          <w:rFonts w:cstheme="minorHAnsi"/>
        </w:rPr>
        <w:t xml:space="preserve">Microsoft </w:t>
      </w:r>
      <w:r w:rsidRPr="00EC0221">
        <w:rPr>
          <w:rFonts w:cstheme="minorHAnsi"/>
        </w:rPr>
        <w:t>郵寄地址：</w:t>
      </w:r>
    </w:p>
    <w:p w14:paraId="6234E95B" w14:textId="77777777" w:rsidR="006111DC" w:rsidRPr="00EC0221" w:rsidRDefault="006111DC" w:rsidP="006111DC">
      <w:pPr>
        <w:pStyle w:val="ProductList-Body"/>
        <w:rPr>
          <w:rFonts w:cstheme="minorHAnsi"/>
        </w:rPr>
      </w:pPr>
    </w:p>
    <w:p w14:paraId="22E92BB7" w14:textId="77777777" w:rsidR="006111DC" w:rsidRPr="00EC0221" w:rsidRDefault="006111DC" w:rsidP="006111DC">
      <w:pPr>
        <w:pStyle w:val="ProductList-Body"/>
        <w:ind w:left="720"/>
        <w:rPr>
          <w:rFonts w:cstheme="minorHAnsi"/>
        </w:rPr>
      </w:pPr>
      <w:r w:rsidRPr="00EC0221">
        <w:rPr>
          <w:rFonts w:cstheme="minorHAnsi"/>
          <w:b/>
        </w:rPr>
        <w:t>Microsoft Enterprise Service Privacy</w:t>
      </w:r>
    </w:p>
    <w:p w14:paraId="663ED548" w14:textId="77777777" w:rsidR="006111DC" w:rsidRPr="00EC0221" w:rsidRDefault="006111DC" w:rsidP="006111DC">
      <w:pPr>
        <w:pStyle w:val="ProductList-Body"/>
        <w:ind w:left="720"/>
        <w:rPr>
          <w:rFonts w:cstheme="minorHAnsi"/>
        </w:rPr>
      </w:pPr>
      <w:r w:rsidRPr="00EC0221">
        <w:rPr>
          <w:rFonts w:cstheme="minorHAnsi"/>
        </w:rPr>
        <w:t>Microsoft Corporation</w:t>
      </w:r>
    </w:p>
    <w:p w14:paraId="13892824" w14:textId="77777777" w:rsidR="006111DC" w:rsidRPr="00EC0221" w:rsidRDefault="006111DC" w:rsidP="006111DC">
      <w:pPr>
        <w:pStyle w:val="ProductList-Body"/>
        <w:ind w:left="720"/>
        <w:rPr>
          <w:rFonts w:cstheme="minorHAnsi"/>
        </w:rPr>
      </w:pPr>
      <w:r w:rsidRPr="00EC0221">
        <w:rPr>
          <w:rFonts w:cstheme="minorHAnsi"/>
        </w:rPr>
        <w:t>One Microsoft Way</w:t>
      </w:r>
    </w:p>
    <w:p w14:paraId="0FD59FA8" w14:textId="77777777" w:rsidR="006111DC" w:rsidRPr="00EC0221" w:rsidRDefault="006111DC" w:rsidP="006111DC">
      <w:pPr>
        <w:pStyle w:val="ProductList-Body"/>
        <w:ind w:left="720"/>
        <w:rPr>
          <w:rFonts w:cstheme="minorHAnsi"/>
        </w:rPr>
      </w:pPr>
      <w:r w:rsidRPr="00EC0221">
        <w:rPr>
          <w:rFonts w:cstheme="minorHAnsi"/>
        </w:rPr>
        <w:t>Redmond, Washington 98052 USA</w:t>
      </w:r>
    </w:p>
    <w:p w14:paraId="115ABAD0" w14:textId="77777777" w:rsidR="006111DC" w:rsidRPr="00EC0221" w:rsidRDefault="006111DC" w:rsidP="006111DC">
      <w:pPr>
        <w:pStyle w:val="ProductList-Body"/>
        <w:rPr>
          <w:rFonts w:cstheme="minorHAnsi"/>
        </w:rPr>
      </w:pPr>
    </w:p>
    <w:p w14:paraId="60BD7BAD" w14:textId="77777777" w:rsidR="006111DC" w:rsidRPr="00EC0221" w:rsidRDefault="006111DC" w:rsidP="006111DC">
      <w:pPr>
        <w:pStyle w:val="ProductList-Body"/>
        <w:rPr>
          <w:rFonts w:cstheme="minorHAnsi"/>
        </w:rPr>
      </w:pPr>
      <w:r w:rsidRPr="00EC0221">
        <w:rPr>
          <w:rFonts w:cstheme="minorHAnsi"/>
        </w:rPr>
        <w:t xml:space="preserve">Microsoft Ireland Operations Limited </w:t>
      </w:r>
      <w:r w:rsidRPr="00EC0221">
        <w:rPr>
          <w:rFonts w:cstheme="minorHAnsi"/>
        </w:rPr>
        <w:t>是</w:t>
      </w:r>
      <w:r w:rsidRPr="00EC0221">
        <w:rPr>
          <w:rFonts w:cstheme="minorHAnsi"/>
        </w:rPr>
        <w:t xml:space="preserve"> Microsoft </w:t>
      </w:r>
      <w:r w:rsidRPr="00EC0221">
        <w:rPr>
          <w:rFonts w:cstheme="minorHAnsi"/>
        </w:rPr>
        <w:t>在歐洲經濟區和瑞士的資料保護代表。</w:t>
      </w:r>
      <w:r w:rsidRPr="00EC0221">
        <w:rPr>
          <w:rFonts w:cstheme="minorHAnsi"/>
        </w:rPr>
        <w:t xml:space="preserve">Microsoft Ireland Operations Limited </w:t>
      </w:r>
      <w:r w:rsidRPr="00EC0221">
        <w:rPr>
          <w:rFonts w:cstheme="minorHAnsi"/>
        </w:rPr>
        <w:t>的隱私權代表可透過以下地址聯繫：</w:t>
      </w:r>
    </w:p>
    <w:p w14:paraId="603E8BF0" w14:textId="77777777" w:rsidR="006111DC" w:rsidRPr="00EC0221" w:rsidRDefault="006111DC" w:rsidP="006111DC">
      <w:pPr>
        <w:pStyle w:val="ProductList-Body"/>
        <w:rPr>
          <w:rFonts w:cstheme="minorHAnsi"/>
        </w:rPr>
      </w:pPr>
    </w:p>
    <w:p w14:paraId="5A8B6C33" w14:textId="77777777" w:rsidR="006111DC" w:rsidRPr="0060732A" w:rsidRDefault="006111DC" w:rsidP="006111DC">
      <w:pPr>
        <w:pStyle w:val="ProductList-Body"/>
        <w:ind w:left="720"/>
        <w:rPr>
          <w:rFonts w:cstheme="minorHAnsi"/>
          <w:lang w:val="en-US"/>
        </w:rPr>
      </w:pPr>
      <w:r w:rsidRPr="0060732A">
        <w:rPr>
          <w:rFonts w:cstheme="minorHAnsi"/>
          <w:b/>
          <w:lang w:val="en-US"/>
        </w:rPr>
        <w:t>Microsoft Ireland Operations, Ltd</w:t>
      </w:r>
      <w:r w:rsidRPr="00EC0221">
        <w:rPr>
          <w:rFonts w:cstheme="minorHAnsi"/>
        </w:rPr>
        <w:t>。</w:t>
      </w:r>
    </w:p>
    <w:p w14:paraId="31C2BD97" w14:textId="233B91F2" w:rsidR="006111DC" w:rsidRPr="0060732A" w:rsidRDefault="004D278B" w:rsidP="006111DC">
      <w:pPr>
        <w:pStyle w:val="ProductList-Body"/>
        <w:ind w:left="720"/>
        <w:rPr>
          <w:rFonts w:cstheme="minorHAnsi"/>
          <w:lang w:val="en-US"/>
        </w:rPr>
      </w:pPr>
      <w:r w:rsidRPr="0060732A">
        <w:rPr>
          <w:lang w:val="en-US"/>
        </w:rPr>
        <w:t xml:space="preserve">Attn: </w:t>
      </w:r>
      <w:r w:rsidR="006111DC" w:rsidRPr="0060732A">
        <w:rPr>
          <w:rFonts w:cstheme="minorHAnsi"/>
          <w:lang w:val="en-US"/>
        </w:rPr>
        <w:t>Data Protection</w:t>
      </w:r>
    </w:p>
    <w:p w14:paraId="16F01443" w14:textId="77777777" w:rsidR="006111DC" w:rsidRPr="0060732A" w:rsidRDefault="006111DC" w:rsidP="006111DC">
      <w:pPr>
        <w:pStyle w:val="ProductList-Body"/>
        <w:ind w:left="720"/>
        <w:rPr>
          <w:rFonts w:cstheme="minorHAnsi"/>
          <w:lang w:val="en-US"/>
        </w:rPr>
      </w:pPr>
      <w:r w:rsidRPr="0060732A">
        <w:rPr>
          <w:rFonts w:cstheme="minorHAnsi"/>
          <w:lang w:val="en-US"/>
        </w:rPr>
        <w:t>One Microsoft Place</w:t>
      </w:r>
    </w:p>
    <w:p w14:paraId="13460FFB" w14:textId="77777777" w:rsidR="006111DC" w:rsidRPr="0060732A" w:rsidRDefault="006111DC" w:rsidP="006111DC">
      <w:pPr>
        <w:pStyle w:val="ProductList-Body"/>
        <w:ind w:left="720"/>
        <w:rPr>
          <w:rFonts w:cstheme="minorHAnsi"/>
          <w:lang w:val="en-US"/>
        </w:rPr>
      </w:pPr>
      <w:r w:rsidRPr="0060732A">
        <w:rPr>
          <w:rFonts w:cstheme="minorHAnsi"/>
          <w:lang w:val="en-US"/>
        </w:rPr>
        <w:t>South County Business Park</w:t>
      </w:r>
    </w:p>
    <w:p w14:paraId="01DFC829" w14:textId="77777777" w:rsidR="006111DC" w:rsidRPr="00EC0221" w:rsidRDefault="006111DC" w:rsidP="006111DC">
      <w:pPr>
        <w:pStyle w:val="ProductList-Body"/>
        <w:ind w:left="720"/>
        <w:rPr>
          <w:rFonts w:cstheme="minorHAnsi"/>
        </w:rPr>
      </w:pPr>
      <w:r w:rsidRPr="00EC0221">
        <w:rPr>
          <w:rFonts w:cstheme="minorHAnsi"/>
        </w:rPr>
        <w:t>Leopardstown</w:t>
      </w:r>
    </w:p>
    <w:p w14:paraId="010E7450" w14:textId="77777777" w:rsidR="006111DC" w:rsidRPr="00EC0221" w:rsidRDefault="006111DC" w:rsidP="006111DC">
      <w:pPr>
        <w:pStyle w:val="ProductList-Body"/>
        <w:ind w:left="720"/>
        <w:rPr>
          <w:rFonts w:cstheme="minorHAnsi"/>
        </w:rPr>
      </w:pPr>
      <w:r w:rsidRPr="00EC0221">
        <w:rPr>
          <w:rFonts w:cstheme="minorHAnsi"/>
        </w:rPr>
        <w:t>Dublin 18, D18 P521</w:t>
      </w:r>
      <w:bookmarkStart w:id="64" w:name="_Hlk495669384"/>
      <w:bookmarkStart w:id="65" w:name="_Toc431459514"/>
      <w:bookmarkStart w:id="66" w:name="DataProcessingTerms"/>
      <w:bookmarkStart w:id="67" w:name="_Toc489605587"/>
      <w:r w:rsidRPr="00EC0221">
        <w:rPr>
          <w:rFonts w:cstheme="minorHAnsi"/>
        </w:rPr>
        <w:t>, Ireland</w:t>
      </w:r>
      <w:bookmarkEnd w:id="64"/>
      <w:bookmarkEnd w:id="65"/>
      <w:bookmarkEnd w:id="66"/>
      <w:bookmarkEnd w:id="67"/>
    </w:p>
    <w:p w14:paraId="2290C302" w14:textId="77777777" w:rsidR="006111DC" w:rsidRPr="00EC0221" w:rsidRDefault="006111DC" w:rsidP="006111DC">
      <w:pPr>
        <w:rPr>
          <w:rFonts w:cstheme="minorHAnsi"/>
        </w:rPr>
      </w:pPr>
      <w:r w:rsidRPr="00EC0221">
        <w:rPr>
          <w:rFonts w:cstheme="minorHAnsi"/>
        </w:rPr>
        <w:br w:type="page"/>
      </w:r>
    </w:p>
    <w:p w14:paraId="2695F911" w14:textId="77777777" w:rsidR="006111DC" w:rsidRPr="006111DC" w:rsidRDefault="006111DC" w:rsidP="006111DC">
      <w:pPr>
        <w:pStyle w:val="ProductList-SectionHeading"/>
        <w:spacing w:after="0"/>
        <w:outlineLvl w:val="0"/>
        <w:rPr>
          <w:rFonts w:cstheme="majorHAnsi"/>
        </w:rPr>
      </w:pPr>
      <w:bookmarkStart w:id="68" w:name="_Toc68291786"/>
      <w:r w:rsidRPr="006111DC">
        <w:rPr>
          <w:rFonts w:cstheme="majorHAnsi"/>
        </w:rPr>
        <w:lastRenderedPageBreak/>
        <w:t>附錄</w:t>
      </w:r>
      <w:r w:rsidRPr="006111DC">
        <w:rPr>
          <w:rFonts w:cstheme="majorHAnsi"/>
        </w:rPr>
        <w:t xml:space="preserve"> A – </w:t>
      </w:r>
      <w:r w:rsidRPr="006111DC">
        <w:rPr>
          <w:rFonts w:cstheme="majorHAnsi"/>
        </w:rPr>
        <w:t>安全措施</w:t>
      </w:r>
      <w:bookmarkEnd w:id="68"/>
    </w:p>
    <w:p w14:paraId="6280C399" w14:textId="77777777" w:rsidR="006111DC" w:rsidRPr="00EC0221" w:rsidRDefault="006111DC" w:rsidP="006111DC">
      <w:pPr>
        <w:pStyle w:val="ProductList-Body"/>
        <w:rPr>
          <w:rFonts w:cstheme="minorHAnsi"/>
        </w:rPr>
      </w:pPr>
    </w:p>
    <w:p w14:paraId="00DCB28B" w14:textId="77777777" w:rsidR="006111DC" w:rsidRPr="00EC0221" w:rsidRDefault="006111DC" w:rsidP="006111DC">
      <w:pPr>
        <w:pStyle w:val="ProductList-Body"/>
        <w:rPr>
          <w:rFonts w:cstheme="minorHAnsi"/>
        </w:rPr>
      </w:pPr>
      <w:r w:rsidRPr="00EC0221">
        <w:rPr>
          <w:rFonts w:cstheme="minorHAnsi"/>
        </w:rPr>
        <w:t xml:space="preserve">Microsoft </w:t>
      </w:r>
      <w:r w:rsidRPr="00EC0221">
        <w:rPr>
          <w:rFonts w:cstheme="minorHAnsi"/>
        </w:rPr>
        <w:t>已針對專業服務資料實施並將維護下列安全措施，其中併入本</w:t>
      </w:r>
      <w:r w:rsidRPr="00EC0221">
        <w:rPr>
          <w:rFonts w:cstheme="minorHAnsi"/>
        </w:rPr>
        <w:t xml:space="preserve"> DPA (</w:t>
      </w:r>
      <w:r w:rsidRPr="00EC0221">
        <w:rPr>
          <w:rFonts w:cstheme="minorHAnsi"/>
        </w:rPr>
        <w:t>包括</w:t>
      </w:r>
      <w:r w:rsidRPr="00EC0221">
        <w:rPr>
          <w:rFonts w:cstheme="minorHAnsi"/>
        </w:rPr>
        <w:t xml:space="preserve"> GDPR </w:t>
      </w:r>
      <w:r w:rsidRPr="00EC0221">
        <w:rPr>
          <w:rFonts w:cstheme="minorHAnsi"/>
        </w:rPr>
        <w:t>條款</w:t>
      </w:r>
      <w:r w:rsidRPr="00EC0221">
        <w:rPr>
          <w:rFonts w:cstheme="minorHAnsi"/>
        </w:rPr>
        <w:t xml:space="preserve">) </w:t>
      </w:r>
      <w:r w:rsidRPr="00EC0221">
        <w:rPr>
          <w:rFonts w:cstheme="minorHAnsi"/>
        </w:rPr>
        <w:t>中之安全性承諾，均屬</w:t>
      </w:r>
      <w:r w:rsidRPr="00EC0221">
        <w:rPr>
          <w:rFonts w:cstheme="minorHAnsi"/>
        </w:rPr>
        <w:t xml:space="preserve"> Microsoft </w:t>
      </w:r>
      <w:r w:rsidRPr="00EC0221">
        <w:rPr>
          <w:rFonts w:cstheme="minorHAnsi"/>
        </w:rPr>
        <w:t>在確保該等資料安全性方面所負有之全部責任。</w:t>
      </w:r>
    </w:p>
    <w:p w14:paraId="2DBA3425" w14:textId="77777777" w:rsidR="006111DC" w:rsidRPr="00EC0221" w:rsidRDefault="006111DC" w:rsidP="006111DC">
      <w:pPr>
        <w:pStyle w:val="ProductList-Body"/>
        <w:rPr>
          <w:rFonts w:cstheme="minorHAnsi"/>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111DC" w:rsidRPr="00EC0221" w14:paraId="6F740F74" w14:textId="77777777" w:rsidTr="00FA1659">
        <w:trPr>
          <w:tblHeader/>
        </w:trPr>
        <w:tc>
          <w:tcPr>
            <w:tcW w:w="2610" w:type="dxa"/>
            <w:shd w:val="clear" w:color="auto" w:fill="0072C6"/>
          </w:tcPr>
          <w:p w14:paraId="5B6F4B61" w14:textId="77777777" w:rsidR="006111DC" w:rsidRPr="00EC0221" w:rsidRDefault="006111DC" w:rsidP="00FA1659">
            <w:pPr>
              <w:pStyle w:val="ProductList-Body"/>
              <w:spacing w:before="20" w:after="20"/>
              <w:rPr>
                <w:rFonts w:cstheme="minorHAnsi"/>
                <w:color w:val="FFFFFF" w:themeColor="background1"/>
                <w:sz w:val="16"/>
                <w:szCs w:val="16"/>
              </w:rPr>
            </w:pPr>
            <w:r w:rsidRPr="00EC0221">
              <w:rPr>
                <w:rFonts w:cstheme="minorHAnsi"/>
                <w:color w:val="FFFFFF" w:themeColor="background1"/>
                <w:sz w:val="16"/>
                <w:szCs w:val="16"/>
              </w:rPr>
              <w:t>領域</w:t>
            </w:r>
          </w:p>
        </w:tc>
        <w:tc>
          <w:tcPr>
            <w:tcW w:w="8190" w:type="dxa"/>
            <w:shd w:val="clear" w:color="auto" w:fill="0072C6"/>
          </w:tcPr>
          <w:p w14:paraId="57ABA8B5" w14:textId="77777777" w:rsidR="006111DC" w:rsidRPr="00EC0221" w:rsidRDefault="006111DC" w:rsidP="00FA1659">
            <w:pPr>
              <w:pStyle w:val="ProductList-Body"/>
              <w:spacing w:before="20" w:after="20"/>
              <w:rPr>
                <w:rFonts w:cstheme="minorHAnsi"/>
                <w:color w:val="FFFFFF" w:themeColor="background1"/>
                <w:sz w:val="16"/>
                <w:szCs w:val="16"/>
              </w:rPr>
            </w:pPr>
            <w:r w:rsidRPr="00EC0221">
              <w:rPr>
                <w:rFonts w:cstheme="minorHAnsi"/>
                <w:color w:val="FFFFFF" w:themeColor="background1"/>
                <w:sz w:val="16"/>
                <w:szCs w:val="16"/>
              </w:rPr>
              <w:t>措施</w:t>
            </w:r>
          </w:p>
        </w:tc>
      </w:tr>
      <w:tr w:rsidR="006111DC" w:rsidRPr="00EC0221" w14:paraId="3F6FB8B1" w14:textId="77777777" w:rsidTr="00FA1659">
        <w:tc>
          <w:tcPr>
            <w:tcW w:w="2610" w:type="dxa"/>
            <w:vAlign w:val="center"/>
          </w:tcPr>
          <w:p w14:paraId="5281BDF7" w14:textId="77777777" w:rsidR="006111DC" w:rsidRPr="00EC0221" w:rsidRDefault="006111DC" w:rsidP="00FA1659">
            <w:pPr>
              <w:pStyle w:val="ProductList-Body"/>
              <w:rPr>
                <w:rFonts w:cstheme="minorHAnsi"/>
                <w:szCs w:val="18"/>
              </w:rPr>
            </w:pPr>
            <w:r w:rsidRPr="00EC0221">
              <w:rPr>
                <w:rFonts w:cstheme="minorHAnsi"/>
                <w:szCs w:val="18"/>
              </w:rPr>
              <w:t>資訊安全組織</w:t>
            </w:r>
          </w:p>
        </w:tc>
        <w:tc>
          <w:tcPr>
            <w:tcW w:w="8190" w:type="dxa"/>
          </w:tcPr>
          <w:p w14:paraId="56618B10" w14:textId="77777777" w:rsidR="006111DC" w:rsidRPr="00EC0221" w:rsidRDefault="006111DC" w:rsidP="00FA1659">
            <w:pPr>
              <w:pStyle w:val="ProductList-Body"/>
              <w:rPr>
                <w:rFonts w:cstheme="minorHAnsi"/>
              </w:rPr>
            </w:pPr>
            <w:r w:rsidRPr="00EC0221">
              <w:rPr>
                <w:rFonts w:cstheme="minorHAnsi"/>
                <w:b/>
                <w:szCs w:val="18"/>
              </w:rPr>
              <w:t>安全責任歸屬。</w:t>
            </w:r>
            <w:r w:rsidRPr="00EC0221">
              <w:rPr>
                <w:rFonts w:cstheme="minorHAnsi"/>
                <w:szCs w:val="18"/>
              </w:rPr>
              <w:t xml:space="preserve">Microsoft </w:t>
            </w:r>
            <w:r w:rsidRPr="00EC0221">
              <w:rPr>
                <w:rFonts w:cstheme="minorHAnsi"/>
                <w:szCs w:val="18"/>
              </w:rPr>
              <w:t>已指派一名以上的安全專員，負責協調並監控各項安全規定及程序。</w:t>
            </w:r>
          </w:p>
          <w:p w14:paraId="7720D8F3" w14:textId="77777777" w:rsidR="006111DC" w:rsidRPr="00EC0221" w:rsidRDefault="006111DC" w:rsidP="00FA1659">
            <w:pPr>
              <w:pStyle w:val="ProductList-Body"/>
              <w:rPr>
                <w:rFonts w:cstheme="minorHAnsi"/>
              </w:rPr>
            </w:pPr>
            <w:r w:rsidRPr="00EC0221">
              <w:rPr>
                <w:rFonts w:cstheme="minorHAnsi"/>
                <w:b/>
                <w:szCs w:val="18"/>
              </w:rPr>
              <w:t>安全角色與責任。</w:t>
            </w:r>
            <w:r w:rsidRPr="00EC0221">
              <w:rPr>
                <w:rFonts w:cstheme="minorHAnsi"/>
                <w:szCs w:val="18"/>
              </w:rPr>
              <w:t xml:space="preserve">Microsoft </w:t>
            </w:r>
            <w:r w:rsidRPr="00EC0221">
              <w:rPr>
                <w:rFonts w:cstheme="minorHAnsi"/>
                <w:szCs w:val="18"/>
              </w:rPr>
              <w:t>人員在存取專業服務資料時，必須受到保密義務之拘束。</w:t>
            </w:r>
          </w:p>
          <w:p w14:paraId="422FD0F2" w14:textId="77777777" w:rsidR="006111DC" w:rsidRPr="00EC0221" w:rsidRDefault="006111DC" w:rsidP="00FA1659">
            <w:pPr>
              <w:pStyle w:val="ProductList-Body"/>
              <w:rPr>
                <w:rFonts w:cstheme="minorHAnsi"/>
                <w:szCs w:val="18"/>
              </w:rPr>
            </w:pPr>
            <w:r w:rsidRPr="00EC0221">
              <w:rPr>
                <w:rFonts w:cstheme="minorHAnsi"/>
                <w:b/>
                <w:szCs w:val="18"/>
              </w:rPr>
              <w:t>風險管理計劃。</w:t>
            </w:r>
            <w:r w:rsidRPr="00EC0221">
              <w:rPr>
                <w:rFonts w:cstheme="minorHAnsi"/>
                <w:szCs w:val="18"/>
              </w:rPr>
              <w:t xml:space="preserve">Microsoft </w:t>
            </w:r>
            <w:r w:rsidRPr="00EC0221">
              <w:rPr>
                <w:rFonts w:cstheme="minorHAnsi"/>
                <w:szCs w:val="18"/>
              </w:rPr>
              <w:t>在處理專業服務資料之前，已完成風險評估。</w:t>
            </w:r>
            <w:r w:rsidRPr="00EC0221">
              <w:rPr>
                <w:rFonts w:cstheme="minorHAnsi"/>
                <w:szCs w:val="18"/>
              </w:rPr>
              <w:t xml:space="preserve">Microsoft </w:t>
            </w:r>
            <w:r w:rsidRPr="00EC0221">
              <w:rPr>
                <w:rFonts w:cstheme="minorHAnsi"/>
                <w:szCs w:val="18"/>
              </w:rPr>
              <w:t>將會依據其文件保留規定，保留已失效之安全文件。</w:t>
            </w:r>
          </w:p>
        </w:tc>
      </w:tr>
      <w:tr w:rsidR="006111DC" w:rsidRPr="00EC0221" w14:paraId="0B6F05E8" w14:textId="77777777" w:rsidTr="00FA1659">
        <w:tc>
          <w:tcPr>
            <w:tcW w:w="2610" w:type="dxa"/>
            <w:vAlign w:val="center"/>
          </w:tcPr>
          <w:p w14:paraId="3C0D43E7" w14:textId="77777777" w:rsidR="006111DC" w:rsidRPr="00EC0221" w:rsidRDefault="006111DC" w:rsidP="00FA1659">
            <w:pPr>
              <w:pStyle w:val="ProductList-Body"/>
              <w:rPr>
                <w:rFonts w:cstheme="minorHAnsi"/>
                <w:szCs w:val="18"/>
              </w:rPr>
            </w:pPr>
            <w:r w:rsidRPr="00EC0221">
              <w:rPr>
                <w:rFonts w:cstheme="minorHAnsi"/>
                <w:szCs w:val="18"/>
              </w:rPr>
              <w:t>資產管理</w:t>
            </w:r>
          </w:p>
        </w:tc>
        <w:tc>
          <w:tcPr>
            <w:tcW w:w="8190" w:type="dxa"/>
          </w:tcPr>
          <w:p w14:paraId="63F2DA72" w14:textId="77777777" w:rsidR="006111DC" w:rsidRPr="00EC0221" w:rsidRDefault="006111DC" w:rsidP="00FA1659">
            <w:pPr>
              <w:pStyle w:val="ProductList-Body"/>
              <w:rPr>
                <w:rFonts w:cstheme="minorHAnsi"/>
              </w:rPr>
            </w:pPr>
            <w:r w:rsidRPr="00EC0221">
              <w:rPr>
                <w:rFonts w:cstheme="minorHAnsi"/>
                <w:b/>
                <w:szCs w:val="18"/>
              </w:rPr>
              <w:t>資產庫存。</w:t>
            </w:r>
            <w:r w:rsidRPr="00EC0221">
              <w:rPr>
                <w:rFonts w:cstheme="minorHAnsi"/>
                <w:szCs w:val="18"/>
              </w:rPr>
              <w:t xml:space="preserve">Microsoft </w:t>
            </w:r>
            <w:r w:rsidRPr="00EC0221">
              <w:rPr>
                <w:rFonts w:cstheme="minorHAnsi"/>
                <w:szCs w:val="18"/>
              </w:rPr>
              <w:t>會將用來儲存專業服務資料的所有媒體視為庫存，並加以妥善維護。只有經過書面授權、擁有相關存取權限的</w:t>
            </w:r>
            <w:r w:rsidRPr="00EC0221">
              <w:rPr>
                <w:rFonts w:cstheme="minorHAnsi"/>
                <w:szCs w:val="18"/>
              </w:rPr>
              <w:t xml:space="preserve"> Microsoft </w:t>
            </w:r>
            <w:r w:rsidRPr="00EC0221">
              <w:rPr>
                <w:rFonts w:cstheme="minorHAnsi"/>
                <w:szCs w:val="18"/>
              </w:rPr>
              <w:t>人員，方能存取該等媒體庫存。</w:t>
            </w:r>
          </w:p>
          <w:p w14:paraId="76B325F8" w14:textId="77777777" w:rsidR="006111DC" w:rsidRPr="00EC0221" w:rsidRDefault="006111DC" w:rsidP="00FA1659">
            <w:pPr>
              <w:pStyle w:val="ProductList-Body"/>
              <w:rPr>
                <w:rFonts w:cstheme="minorHAnsi"/>
              </w:rPr>
            </w:pPr>
            <w:r w:rsidRPr="00EC0221">
              <w:rPr>
                <w:rFonts w:cstheme="minorHAnsi"/>
                <w:b/>
                <w:szCs w:val="18"/>
              </w:rPr>
              <w:t>資產處理。</w:t>
            </w:r>
          </w:p>
          <w:p w14:paraId="51C4A423" w14:textId="77777777" w:rsidR="006111DC" w:rsidRPr="00EC0221" w:rsidRDefault="006111DC" w:rsidP="00FA1659">
            <w:pPr>
              <w:pStyle w:val="ProductList-Body"/>
              <w:ind w:left="158" w:hanging="158"/>
              <w:rPr>
                <w:rFonts w:cstheme="minorHAnsi"/>
              </w:rPr>
            </w:pPr>
            <w:r w:rsidRPr="00EC0221">
              <w:rPr>
                <w:rFonts w:cstheme="minorHAnsi"/>
                <w:szCs w:val="18"/>
              </w:rPr>
              <w:t>-</w:t>
            </w:r>
            <w:r w:rsidRPr="00EC0221">
              <w:rPr>
                <w:rFonts w:cstheme="minorHAnsi"/>
                <w:szCs w:val="18"/>
              </w:rPr>
              <w:tab/>
              <w:t xml:space="preserve">Microsoft </w:t>
            </w:r>
            <w:r w:rsidRPr="00EC0221">
              <w:rPr>
                <w:rFonts w:cstheme="minorHAnsi"/>
                <w:szCs w:val="18"/>
              </w:rPr>
              <w:t>會將專業服務資料予以分類，以便於識別，並為其存取權設下適當限制。</w:t>
            </w:r>
          </w:p>
          <w:p w14:paraId="7FD9B518" w14:textId="77777777" w:rsidR="006111DC" w:rsidRPr="00EC0221" w:rsidRDefault="006111DC" w:rsidP="00FA1659">
            <w:pPr>
              <w:pStyle w:val="ProductList-Body"/>
              <w:ind w:left="158" w:hanging="158"/>
              <w:rPr>
                <w:rFonts w:cstheme="minorHAnsi"/>
              </w:rPr>
            </w:pPr>
            <w:r w:rsidRPr="00EC0221">
              <w:rPr>
                <w:rFonts w:cstheme="minorHAnsi"/>
                <w:szCs w:val="18"/>
              </w:rPr>
              <w:t>-</w:t>
            </w:r>
            <w:r w:rsidRPr="00EC0221">
              <w:rPr>
                <w:rFonts w:cstheme="minorHAnsi"/>
                <w:szCs w:val="18"/>
              </w:rPr>
              <w:tab/>
              <w:t xml:space="preserve">Microsoft </w:t>
            </w:r>
            <w:r w:rsidRPr="00EC0221">
              <w:rPr>
                <w:rFonts w:cstheme="minorHAnsi"/>
                <w:szCs w:val="18"/>
              </w:rPr>
              <w:t>針對專業服務資料之列印作業設有限制，並設有專門的程序來處置內含專業服務資料之書面資料。</w:t>
            </w:r>
          </w:p>
          <w:p w14:paraId="5E054683" w14:textId="77777777" w:rsidR="006111DC" w:rsidRPr="00EC0221" w:rsidRDefault="006111DC" w:rsidP="00FA1659">
            <w:pPr>
              <w:pStyle w:val="ProductList-Body"/>
              <w:ind w:left="158" w:hanging="158"/>
              <w:rPr>
                <w:rFonts w:cstheme="minorHAnsi"/>
                <w:szCs w:val="18"/>
              </w:rPr>
            </w:pPr>
            <w:r w:rsidRPr="00EC0221">
              <w:rPr>
                <w:rFonts w:cstheme="minorHAnsi"/>
                <w:szCs w:val="18"/>
              </w:rPr>
              <w:t>-</w:t>
            </w:r>
            <w:r w:rsidRPr="00EC0221">
              <w:rPr>
                <w:rFonts w:cstheme="minorHAnsi"/>
                <w:szCs w:val="18"/>
              </w:rPr>
              <w:tab/>
              <w:t xml:space="preserve">Microsoft </w:t>
            </w:r>
            <w:r w:rsidRPr="00EC0221">
              <w:rPr>
                <w:rFonts w:cstheme="minorHAnsi"/>
                <w:szCs w:val="18"/>
              </w:rPr>
              <w:t>人員在將專業服務資料儲存於可攜式裝置上、從遠端存取專業服務資料，或是在</w:t>
            </w:r>
            <w:r w:rsidRPr="00EC0221">
              <w:rPr>
                <w:rFonts w:cstheme="minorHAnsi"/>
                <w:szCs w:val="18"/>
              </w:rPr>
              <w:t xml:space="preserve"> Microsoft </w:t>
            </w:r>
            <w:r w:rsidRPr="00EC0221">
              <w:rPr>
                <w:rFonts w:cstheme="minorHAnsi"/>
                <w:szCs w:val="18"/>
              </w:rPr>
              <w:t>設施以外的地點處理專業服務資料之前，均須事先獲得</w:t>
            </w:r>
            <w:r w:rsidRPr="00EC0221">
              <w:rPr>
                <w:rFonts w:cstheme="minorHAnsi"/>
                <w:szCs w:val="18"/>
              </w:rPr>
              <w:t xml:space="preserve"> Microsoft </w:t>
            </w:r>
            <w:r w:rsidRPr="00EC0221">
              <w:rPr>
                <w:rFonts w:cstheme="minorHAnsi"/>
                <w:szCs w:val="18"/>
              </w:rPr>
              <w:t>之授權。</w:t>
            </w:r>
          </w:p>
        </w:tc>
      </w:tr>
      <w:tr w:rsidR="006111DC" w:rsidRPr="00EC0221" w14:paraId="28A6C7CD" w14:textId="77777777" w:rsidTr="00FA1659">
        <w:tc>
          <w:tcPr>
            <w:tcW w:w="2610" w:type="dxa"/>
            <w:vAlign w:val="center"/>
          </w:tcPr>
          <w:p w14:paraId="3D42417D" w14:textId="77777777" w:rsidR="006111DC" w:rsidRPr="00EC0221" w:rsidRDefault="006111DC" w:rsidP="00FA1659">
            <w:pPr>
              <w:pStyle w:val="ProductList-Body"/>
              <w:rPr>
                <w:rFonts w:cstheme="minorHAnsi"/>
                <w:szCs w:val="18"/>
              </w:rPr>
            </w:pPr>
            <w:r w:rsidRPr="00EC0221">
              <w:rPr>
                <w:rFonts w:cstheme="minorHAnsi"/>
                <w:szCs w:val="18"/>
              </w:rPr>
              <w:t>人力資源安全</w:t>
            </w:r>
          </w:p>
        </w:tc>
        <w:tc>
          <w:tcPr>
            <w:tcW w:w="8190" w:type="dxa"/>
          </w:tcPr>
          <w:p w14:paraId="31D738B2" w14:textId="77777777" w:rsidR="006111DC" w:rsidRPr="00EC0221" w:rsidRDefault="006111DC" w:rsidP="00FA1659">
            <w:pPr>
              <w:pStyle w:val="ProductList-Body"/>
              <w:rPr>
                <w:rFonts w:cstheme="minorHAnsi"/>
                <w:szCs w:val="18"/>
              </w:rPr>
            </w:pPr>
            <w:r w:rsidRPr="00EC0221">
              <w:rPr>
                <w:rFonts w:cstheme="minorHAnsi"/>
                <w:b/>
                <w:szCs w:val="18"/>
              </w:rPr>
              <w:t>安全訓練</w:t>
            </w:r>
            <w:r w:rsidRPr="005D2619">
              <w:rPr>
                <w:rFonts w:cstheme="minorHAnsi"/>
                <w:b/>
                <w:bCs/>
                <w:szCs w:val="18"/>
              </w:rPr>
              <w:t>。</w:t>
            </w:r>
            <w:r w:rsidRPr="00EC0221">
              <w:rPr>
                <w:rFonts w:cstheme="minorHAnsi"/>
                <w:szCs w:val="18"/>
              </w:rPr>
              <w:t xml:space="preserve">Microsoft </w:t>
            </w:r>
            <w:r w:rsidRPr="00EC0221">
              <w:rPr>
                <w:rFonts w:cstheme="minorHAnsi"/>
                <w:szCs w:val="18"/>
              </w:rPr>
              <w:t>會向其人員告知相關的安全程序，以及每個人各自的角色。此外，</w:t>
            </w:r>
            <w:r w:rsidRPr="00EC0221">
              <w:rPr>
                <w:rFonts w:cstheme="minorHAnsi"/>
                <w:szCs w:val="18"/>
              </w:rPr>
              <w:t xml:space="preserve">Microsoft </w:t>
            </w:r>
            <w:r w:rsidRPr="00EC0221">
              <w:rPr>
                <w:rFonts w:cstheme="minorHAnsi"/>
                <w:szCs w:val="18"/>
              </w:rPr>
              <w:t>也會向其人員告知違反安全規定及程序可能引發的後果。在訓練期間，</w:t>
            </w:r>
            <w:r w:rsidRPr="00EC0221">
              <w:rPr>
                <w:rFonts w:cstheme="minorHAnsi"/>
                <w:szCs w:val="18"/>
              </w:rPr>
              <w:t xml:space="preserve">Microsoft </w:t>
            </w:r>
            <w:r w:rsidRPr="00EC0221">
              <w:rPr>
                <w:rFonts w:cstheme="minorHAnsi"/>
                <w:szCs w:val="18"/>
              </w:rPr>
              <w:t>只會使用匿名資料。</w:t>
            </w:r>
          </w:p>
        </w:tc>
      </w:tr>
      <w:tr w:rsidR="006111DC" w:rsidRPr="00EC0221" w14:paraId="5EA38DEF" w14:textId="77777777" w:rsidTr="00FA1659">
        <w:tc>
          <w:tcPr>
            <w:tcW w:w="2610" w:type="dxa"/>
            <w:vAlign w:val="center"/>
          </w:tcPr>
          <w:p w14:paraId="214BD3B9" w14:textId="77777777" w:rsidR="006111DC" w:rsidRPr="00EC0221" w:rsidRDefault="006111DC" w:rsidP="00FA1659">
            <w:pPr>
              <w:pStyle w:val="ProductList-Body"/>
              <w:rPr>
                <w:rFonts w:cstheme="minorHAnsi"/>
                <w:szCs w:val="18"/>
              </w:rPr>
            </w:pPr>
            <w:r w:rsidRPr="00EC0221">
              <w:rPr>
                <w:rFonts w:cstheme="minorHAnsi"/>
                <w:szCs w:val="18"/>
              </w:rPr>
              <w:t>人身及環境安全</w:t>
            </w:r>
          </w:p>
        </w:tc>
        <w:tc>
          <w:tcPr>
            <w:tcW w:w="8190" w:type="dxa"/>
          </w:tcPr>
          <w:p w14:paraId="75062849" w14:textId="77777777" w:rsidR="006111DC" w:rsidRPr="00EC0221" w:rsidRDefault="006111DC" w:rsidP="00FA1659">
            <w:pPr>
              <w:pStyle w:val="ProductList-Body"/>
              <w:rPr>
                <w:rFonts w:cstheme="minorHAnsi"/>
              </w:rPr>
            </w:pPr>
            <w:r w:rsidRPr="00EC0221">
              <w:rPr>
                <w:rFonts w:cstheme="minorHAnsi"/>
                <w:b/>
                <w:szCs w:val="18"/>
              </w:rPr>
              <w:t>人員出入設施。</w:t>
            </w:r>
            <w:r w:rsidRPr="00EC0221">
              <w:rPr>
                <w:rFonts w:cstheme="minorHAnsi"/>
                <w:szCs w:val="18"/>
              </w:rPr>
              <w:t>凡是內部存放有用來處理專業服務資料之資訊系統的設施，</w:t>
            </w:r>
            <w:r w:rsidRPr="00EC0221">
              <w:rPr>
                <w:rFonts w:cstheme="minorHAnsi"/>
                <w:szCs w:val="18"/>
              </w:rPr>
              <w:t xml:space="preserve">Microsoft </w:t>
            </w:r>
            <w:r w:rsidRPr="00EC0221">
              <w:rPr>
                <w:rFonts w:cstheme="minorHAnsi"/>
                <w:szCs w:val="18"/>
              </w:rPr>
              <w:t>均設有人員出入限制。只有經過授權的特定人員，方能出入此等設施。</w:t>
            </w:r>
          </w:p>
          <w:p w14:paraId="08446EAF" w14:textId="77777777" w:rsidR="006111DC" w:rsidRPr="00EC0221" w:rsidRDefault="006111DC" w:rsidP="00FA1659">
            <w:pPr>
              <w:pStyle w:val="ProductList-Body"/>
              <w:rPr>
                <w:rFonts w:cstheme="minorHAnsi"/>
              </w:rPr>
            </w:pPr>
            <w:r w:rsidRPr="00EC0221">
              <w:rPr>
                <w:rFonts w:cstheme="minorHAnsi"/>
                <w:b/>
                <w:szCs w:val="18"/>
              </w:rPr>
              <w:t>人員對元件之存取。</w:t>
            </w:r>
            <w:r w:rsidRPr="00EC0221">
              <w:rPr>
                <w:rFonts w:cstheme="minorHAnsi"/>
                <w:szCs w:val="18"/>
              </w:rPr>
              <w:t>每當收到或寄出內含專業服務資料的媒體時，</w:t>
            </w:r>
            <w:r w:rsidRPr="00EC0221">
              <w:rPr>
                <w:rFonts w:cstheme="minorHAnsi"/>
                <w:szCs w:val="18"/>
              </w:rPr>
              <w:t xml:space="preserve">Microsoft </w:t>
            </w:r>
            <w:r w:rsidRPr="00EC0221">
              <w:rPr>
                <w:rFonts w:cstheme="minorHAnsi"/>
                <w:szCs w:val="18"/>
              </w:rPr>
              <w:t>均會留下妥善的記錄，包括媒體的類型、經過授權的寄件人</w:t>
            </w:r>
            <w:r w:rsidRPr="00EC0221">
              <w:rPr>
                <w:rFonts w:cstheme="minorHAnsi"/>
                <w:szCs w:val="18"/>
              </w:rPr>
              <w:t>/</w:t>
            </w:r>
            <w:r w:rsidRPr="00EC0221">
              <w:rPr>
                <w:rFonts w:cstheme="minorHAnsi"/>
                <w:szCs w:val="18"/>
              </w:rPr>
              <w:t>收件人、日期和時間、媒體編號以及內含的專業服務資料類型。</w:t>
            </w:r>
          </w:p>
          <w:p w14:paraId="4456F449" w14:textId="77777777" w:rsidR="006111DC" w:rsidRPr="00EC0221" w:rsidRDefault="006111DC" w:rsidP="00FA1659">
            <w:pPr>
              <w:pStyle w:val="ProductList-Body"/>
              <w:rPr>
                <w:rFonts w:cstheme="minorHAnsi"/>
              </w:rPr>
            </w:pPr>
            <w:r w:rsidRPr="00EC0221">
              <w:rPr>
                <w:rFonts w:cstheme="minorHAnsi"/>
                <w:b/>
                <w:szCs w:val="18"/>
              </w:rPr>
              <w:t>免於中斷之防護。</w:t>
            </w:r>
            <w:r w:rsidRPr="00EC0221">
              <w:rPr>
                <w:rFonts w:cstheme="minorHAnsi"/>
                <w:szCs w:val="18"/>
              </w:rPr>
              <w:t xml:space="preserve">Microsoft </w:t>
            </w:r>
            <w:r w:rsidRPr="00EC0221">
              <w:rPr>
                <w:rFonts w:cstheme="minorHAnsi"/>
                <w:szCs w:val="18"/>
              </w:rPr>
              <w:t>採用各種業界標準系統，避免資料因停電或線路干擾而遺失。</w:t>
            </w:r>
          </w:p>
          <w:p w14:paraId="56E65DA6" w14:textId="77777777" w:rsidR="006111DC" w:rsidRPr="00EC0221" w:rsidRDefault="006111DC" w:rsidP="00FA1659">
            <w:pPr>
              <w:pStyle w:val="ProductList-Body"/>
              <w:spacing w:before="40"/>
              <w:rPr>
                <w:rFonts w:cstheme="minorHAnsi"/>
                <w:szCs w:val="18"/>
              </w:rPr>
            </w:pPr>
            <w:r w:rsidRPr="00EC0221">
              <w:rPr>
                <w:rFonts w:cstheme="minorHAnsi"/>
                <w:b/>
                <w:szCs w:val="18"/>
              </w:rPr>
              <w:t>元件之處置。</w:t>
            </w:r>
            <w:r w:rsidRPr="00EC0221">
              <w:rPr>
                <w:rFonts w:cstheme="minorHAnsi"/>
                <w:szCs w:val="18"/>
              </w:rPr>
              <w:t xml:space="preserve"> Microsoft </w:t>
            </w:r>
            <w:r w:rsidRPr="00EC0221">
              <w:rPr>
                <w:rFonts w:cstheme="minorHAnsi"/>
                <w:szCs w:val="18"/>
              </w:rPr>
              <w:t>會依據業界標準流程，刪除不再需要的專業服務資料。</w:t>
            </w:r>
          </w:p>
        </w:tc>
      </w:tr>
      <w:tr w:rsidR="006111DC" w:rsidRPr="00EC0221" w14:paraId="4AA76064" w14:textId="77777777" w:rsidTr="00FA1659">
        <w:tc>
          <w:tcPr>
            <w:tcW w:w="2610" w:type="dxa"/>
            <w:tcBorders>
              <w:bottom w:val="single" w:sz="4" w:space="0" w:color="auto"/>
            </w:tcBorders>
            <w:vAlign w:val="center"/>
          </w:tcPr>
          <w:p w14:paraId="4388E17E" w14:textId="77777777" w:rsidR="006111DC" w:rsidRPr="00EC0221" w:rsidRDefault="006111DC" w:rsidP="00FA1659">
            <w:pPr>
              <w:pStyle w:val="ProductList-Body"/>
              <w:rPr>
                <w:rFonts w:cstheme="minorHAnsi"/>
                <w:szCs w:val="18"/>
              </w:rPr>
            </w:pPr>
            <w:r w:rsidRPr="00EC0221">
              <w:rPr>
                <w:rFonts w:cstheme="minorHAnsi"/>
                <w:szCs w:val="18"/>
              </w:rPr>
              <w:t>通訊及作業管理</w:t>
            </w:r>
          </w:p>
        </w:tc>
        <w:tc>
          <w:tcPr>
            <w:tcW w:w="8190" w:type="dxa"/>
            <w:tcBorders>
              <w:bottom w:val="single" w:sz="4" w:space="0" w:color="auto"/>
            </w:tcBorders>
          </w:tcPr>
          <w:p w14:paraId="753F662D" w14:textId="77777777" w:rsidR="006111DC" w:rsidRPr="00EC0221" w:rsidRDefault="006111DC" w:rsidP="00FA1659">
            <w:pPr>
              <w:pStyle w:val="ProductList-Body"/>
              <w:rPr>
                <w:rFonts w:cstheme="minorHAnsi"/>
              </w:rPr>
            </w:pPr>
            <w:r w:rsidRPr="00EC0221">
              <w:rPr>
                <w:rFonts w:cstheme="minorHAnsi"/>
                <w:b/>
                <w:szCs w:val="18"/>
              </w:rPr>
              <w:t>營運原則</w:t>
            </w:r>
            <w:r w:rsidRPr="005D2619">
              <w:rPr>
                <w:rFonts w:cstheme="minorHAnsi"/>
                <w:b/>
                <w:bCs/>
                <w:szCs w:val="18"/>
              </w:rPr>
              <w:t>。</w:t>
            </w:r>
            <w:r w:rsidRPr="00EC0221">
              <w:rPr>
                <w:rFonts w:cstheme="minorHAnsi"/>
                <w:szCs w:val="18"/>
              </w:rPr>
              <w:t xml:space="preserve">Microsoft </w:t>
            </w:r>
            <w:r w:rsidRPr="00EC0221">
              <w:rPr>
                <w:rFonts w:cstheme="minorHAnsi"/>
                <w:szCs w:val="18"/>
              </w:rPr>
              <w:t>會印製安全文件，以說明其安全措施及相關程序，以及有權存取專業服務資料之人員所負有的責任。</w:t>
            </w:r>
          </w:p>
          <w:p w14:paraId="1C3FD086" w14:textId="77777777" w:rsidR="006111DC" w:rsidRPr="00EC0221" w:rsidRDefault="006111DC" w:rsidP="00FA1659">
            <w:pPr>
              <w:pStyle w:val="ProductList-Body"/>
              <w:spacing w:before="40"/>
              <w:rPr>
                <w:rFonts w:cstheme="minorHAnsi"/>
              </w:rPr>
            </w:pPr>
            <w:r w:rsidRPr="00EC0221">
              <w:rPr>
                <w:rFonts w:cstheme="minorHAnsi"/>
                <w:b/>
                <w:szCs w:val="18"/>
              </w:rPr>
              <w:t>資料復原程序</w:t>
            </w:r>
          </w:p>
          <w:p w14:paraId="572F680A" w14:textId="77777777" w:rsidR="006111DC" w:rsidRPr="00EC0221" w:rsidRDefault="006111DC" w:rsidP="00FA1659">
            <w:pPr>
              <w:pStyle w:val="ProductList-Body"/>
              <w:ind w:left="162" w:hanging="162"/>
              <w:rPr>
                <w:rFonts w:cstheme="minorHAnsi"/>
              </w:rPr>
            </w:pPr>
            <w:r w:rsidRPr="00EC0221">
              <w:rPr>
                <w:rFonts w:cstheme="minorHAnsi"/>
                <w:szCs w:val="18"/>
              </w:rPr>
              <w:t>-</w:t>
            </w:r>
            <w:r w:rsidRPr="00EC0221">
              <w:rPr>
                <w:rFonts w:cstheme="minorHAnsi"/>
                <w:szCs w:val="18"/>
              </w:rPr>
              <w:tab/>
              <w:t xml:space="preserve">Microsoft </w:t>
            </w:r>
            <w:r w:rsidRPr="00EC0221">
              <w:rPr>
                <w:rFonts w:cstheme="minorHAnsi"/>
                <w:szCs w:val="18"/>
              </w:rPr>
              <w:t>會定期為專業服務資料製作多份拷貝</w:t>
            </w:r>
            <w:r w:rsidRPr="00EC0221">
              <w:rPr>
                <w:rFonts w:cstheme="minorHAnsi"/>
                <w:szCs w:val="18"/>
              </w:rPr>
              <w:t xml:space="preserve"> (</w:t>
            </w:r>
            <w:r w:rsidRPr="00EC0221">
              <w:rPr>
                <w:rFonts w:cstheme="minorHAnsi"/>
                <w:szCs w:val="18"/>
              </w:rPr>
              <w:t>每週至少一次，除非在該期間內專業服務資料並未更新</w:t>
            </w:r>
            <w:r w:rsidRPr="00EC0221">
              <w:rPr>
                <w:rFonts w:cstheme="minorHAnsi"/>
                <w:szCs w:val="18"/>
              </w:rPr>
              <w:t>)</w:t>
            </w:r>
            <w:r w:rsidRPr="00EC0221">
              <w:rPr>
                <w:rFonts w:cstheme="minorHAnsi"/>
                <w:szCs w:val="18"/>
              </w:rPr>
              <w:t>，做為復原專業服務資料之來源。</w:t>
            </w:r>
          </w:p>
          <w:p w14:paraId="50B72CC9" w14:textId="77777777" w:rsidR="006111DC" w:rsidRPr="00EC0221" w:rsidRDefault="006111DC" w:rsidP="00FA1659">
            <w:pPr>
              <w:pStyle w:val="ProductList-Body"/>
              <w:ind w:left="162" w:hanging="162"/>
              <w:rPr>
                <w:rFonts w:cstheme="minorHAnsi"/>
              </w:rPr>
            </w:pPr>
            <w:r w:rsidRPr="00EC0221">
              <w:rPr>
                <w:rFonts w:cstheme="minorHAnsi"/>
                <w:szCs w:val="18"/>
              </w:rPr>
              <w:t>-</w:t>
            </w:r>
            <w:r w:rsidRPr="00EC0221">
              <w:rPr>
                <w:rFonts w:cstheme="minorHAnsi"/>
                <w:szCs w:val="18"/>
              </w:rPr>
              <w:tab/>
              <w:t xml:space="preserve">Microsoft </w:t>
            </w:r>
            <w:r w:rsidRPr="00EC0221">
              <w:rPr>
                <w:rFonts w:cstheme="minorHAnsi"/>
                <w:szCs w:val="18"/>
              </w:rPr>
              <w:t>會將專業服務資料之拷貝及資料復原程序存放在其他地點，此地點將不同於處理專業服務資料的主要電腦設備所在位置。</w:t>
            </w:r>
          </w:p>
          <w:p w14:paraId="1E3DFD1A" w14:textId="77777777" w:rsidR="006111DC" w:rsidRPr="00EC0221" w:rsidRDefault="006111DC" w:rsidP="00FA1659">
            <w:pPr>
              <w:pStyle w:val="ProductList-Body"/>
              <w:ind w:left="162" w:hanging="162"/>
              <w:rPr>
                <w:rFonts w:cstheme="minorHAnsi"/>
              </w:rPr>
            </w:pPr>
            <w:r w:rsidRPr="00EC0221">
              <w:rPr>
                <w:rFonts w:cstheme="minorHAnsi"/>
                <w:szCs w:val="18"/>
              </w:rPr>
              <w:t>-</w:t>
            </w:r>
            <w:r w:rsidRPr="00EC0221">
              <w:rPr>
                <w:rFonts w:cstheme="minorHAnsi"/>
                <w:szCs w:val="18"/>
              </w:rPr>
              <w:tab/>
              <w:t xml:space="preserve">Microsoft </w:t>
            </w:r>
            <w:r w:rsidRPr="00EC0221">
              <w:rPr>
                <w:rFonts w:cstheme="minorHAnsi"/>
                <w:szCs w:val="18"/>
              </w:rPr>
              <w:t>設有特定的程序，用來規範專業服務資料副本之存取情況。</w:t>
            </w:r>
          </w:p>
          <w:p w14:paraId="4B239F5E" w14:textId="77777777" w:rsidR="006111DC" w:rsidRPr="00EC0221" w:rsidRDefault="006111DC" w:rsidP="00FA1659">
            <w:pPr>
              <w:pStyle w:val="ProductList-Body"/>
              <w:ind w:left="162" w:hanging="162"/>
              <w:rPr>
                <w:rFonts w:cstheme="minorHAnsi"/>
              </w:rPr>
            </w:pPr>
            <w:r w:rsidRPr="00EC0221">
              <w:rPr>
                <w:rFonts w:cstheme="minorHAnsi"/>
                <w:szCs w:val="18"/>
              </w:rPr>
              <w:t>-</w:t>
            </w:r>
            <w:r w:rsidRPr="00EC0221">
              <w:rPr>
                <w:rFonts w:cstheme="minorHAnsi"/>
                <w:szCs w:val="18"/>
              </w:rPr>
              <w:tab/>
              <w:t xml:space="preserve">Microsoft </w:t>
            </w:r>
            <w:r w:rsidRPr="00EC0221">
              <w:rPr>
                <w:rFonts w:cstheme="minorHAnsi"/>
                <w:szCs w:val="18"/>
              </w:rPr>
              <w:t>每年至少會審核一次資料復原程序。</w:t>
            </w:r>
          </w:p>
          <w:p w14:paraId="30A5B995" w14:textId="77777777" w:rsidR="006111DC" w:rsidRPr="00EC0221" w:rsidRDefault="006111DC" w:rsidP="00FA1659">
            <w:pPr>
              <w:pStyle w:val="ProductList-Body"/>
              <w:ind w:left="158" w:hanging="158"/>
              <w:rPr>
                <w:rFonts w:cstheme="minorHAnsi"/>
              </w:rPr>
            </w:pPr>
            <w:r w:rsidRPr="00EC0221">
              <w:rPr>
                <w:rFonts w:cstheme="minorHAnsi"/>
                <w:szCs w:val="18"/>
              </w:rPr>
              <w:t>-</w:t>
            </w:r>
            <w:r w:rsidRPr="00EC0221">
              <w:rPr>
                <w:rFonts w:cstheme="minorHAnsi"/>
                <w:szCs w:val="18"/>
              </w:rPr>
              <w:tab/>
              <w:t xml:space="preserve">Microsoft </w:t>
            </w:r>
            <w:r w:rsidRPr="00EC0221">
              <w:rPr>
                <w:rFonts w:cstheme="minorHAnsi"/>
                <w:szCs w:val="18"/>
              </w:rPr>
              <w:t>會為資料復原工作留下記錄，內容包括負責執行復原工作的人員、復原資料之說明，以及視情況記錄資料復原過程中負責執行的人員及需要手動輸入的資料</w:t>
            </w:r>
            <w:r w:rsidRPr="00EC0221">
              <w:rPr>
                <w:rFonts w:cstheme="minorHAnsi"/>
                <w:szCs w:val="18"/>
              </w:rPr>
              <w:t xml:space="preserve"> (</w:t>
            </w:r>
            <w:r w:rsidRPr="00EC0221">
              <w:rPr>
                <w:rFonts w:cstheme="minorHAnsi"/>
                <w:szCs w:val="18"/>
              </w:rPr>
              <w:t>若有</w:t>
            </w:r>
            <w:r w:rsidRPr="00EC0221">
              <w:rPr>
                <w:rFonts w:cstheme="minorHAnsi"/>
                <w:szCs w:val="18"/>
              </w:rPr>
              <w:t>)</w:t>
            </w:r>
            <w:r w:rsidRPr="00EC0221">
              <w:rPr>
                <w:rFonts w:cstheme="minorHAnsi"/>
                <w:szCs w:val="18"/>
              </w:rPr>
              <w:t>。</w:t>
            </w:r>
          </w:p>
          <w:p w14:paraId="60CD5A33" w14:textId="77777777" w:rsidR="006111DC" w:rsidRPr="00EC0221" w:rsidRDefault="006111DC" w:rsidP="00FA1659">
            <w:pPr>
              <w:pStyle w:val="ProductList-Body"/>
              <w:spacing w:before="40"/>
              <w:rPr>
                <w:rFonts w:cstheme="minorHAnsi"/>
              </w:rPr>
            </w:pPr>
            <w:r w:rsidRPr="00EC0221">
              <w:rPr>
                <w:rFonts w:cstheme="minorHAnsi"/>
                <w:b/>
                <w:szCs w:val="18"/>
              </w:rPr>
              <w:t>惡意軟體</w:t>
            </w:r>
            <w:r w:rsidRPr="005D2619">
              <w:rPr>
                <w:rFonts w:cstheme="minorHAnsi"/>
                <w:b/>
                <w:bCs/>
                <w:szCs w:val="18"/>
              </w:rPr>
              <w:t>。</w:t>
            </w:r>
            <w:r w:rsidRPr="00EC0221">
              <w:rPr>
                <w:rFonts w:cstheme="minorHAnsi"/>
                <w:szCs w:val="18"/>
              </w:rPr>
              <w:t xml:space="preserve">Microsoft </w:t>
            </w:r>
            <w:r w:rsidRPr="00EC0221">
              <w:rPr>
                <w:rFonts w:cstheme="minorHAnsi"/>
                <w:szCs w:val="18"/>
              </w:rPr>
              <w:t>設有用來防範惡意軟體的控管措施，可協助避免惡意軟體對專業服務資料進行未經授權的存取，包括源自於公用網路的惡意軟體。</w:t>
            </w:r>
          </w:p>
          <w:p w14:paraId="410A44E6" w14:textId="77777777" w:rsidR="006111DC" w:rsidRPr="00EC0221" w:rsidRDefault="006111DC" w:rsidP="00FA1659">
            <w:pPr>
              <w:pStyle w:val="ProductList-Body"/>
              <w:spacing w:before="40"/>
              <w:rPr>
                <w:rFonts w:cstheme="minorHAnsi"/>
              </w:rPr>
            </w:pPr>
            <w:r w:rsidRPr="00EC0221">
              <w:rPr>
                <w:rFonts w:cstheme="minorHAnsi"/>
                <w:b/>
                <w:szCs w:val="18"/>
              </w:rPr>
              <w:t>在外流通之資料</w:t>
            </w:r>
          </w:p>
          <w:p w14:paraId="4201F463" w14:textId="77777777" w:rsidR="006111DC" w:rsidRPr="00EC0221" w:rsidRDefault="006111DC" w:rsidP="00FA1659">
            <w:pPr>
              <w:pStyle w:val="ProductList-Body"/>
              <w:ind w:left="162" w:hanging="162"/>
              <w:rPr>
                <w:rFonts w:cstheme="minorHAnsi"/>
              </w:rPr>
            </w:pPr>
            <w:r w:rsidRPr="00EC0221">
              <w:rPr>
                <w:rFonts w:cstheme="minorHAnsi"/>
                <w:szCs w:val="18"/>
              </w:rPr>
              <w:t>-</w:t>
            </w:r>
            <w:r w:rsidRPr="00EC0221">
              <w:rPr>
                <w:rFonts w:cstheme="minorHAnsi"/>
                <w:szCs w:val="18"/>
              </w:rPr>
              <w:tab/>
              <w:t xml:space="preserve">Microsoft </w:t>
            </w:r>
            <w:r w:rsidRPr="00EC0221">
              <w:rPr>
                <w:rFonts w:cstheme="minorHAnsi"/>
                <w:szCs w:val="18"/>
              </w:rPr>
              <w:t>會為透過公用網路傳輸的專業服務資料進行加密或讓客戶進行加密。</w:t>
            </w:r>
          </w:p>
          <w:p w14:paraId="600942B8" w14:textId="77777777" w:rsidR="006111DC" w:rsidRPr="00EC0221" w:rsidRDefault="006111DC" w:rsidP="00FA1659">
            <w:pPr>
              <w:pStyle w:val="ProductList-Body"/>
              <w:ind w:left="162" w:hanging="162"/>
              <w:rPr>
                <w:rFonts w:cstheme="minorHAnsi"/>
              </w:rPr>
            </w:pPr>
            <w:r w:rsidRPr="00EC0221">
              <w:rPr>
                <w:rFonts w:cstheme="minorHAnsi"/>
                <w:szCs w:val="18"/>
              </w:rPr>
              <w:t>-</w:t>
            </w:r>
            <w:r w:rsidRPr="00EC0221">
              <w:rPr>
                <w:rFonts w:cstheme="minorHAnsi"/>
                <w:szCs w:val="18"/>
              </w:rPr>
              <w:tab/>
              <w:t xml:space="preserve">Microsoft </w:t>
            </w:r>
            <w:r w:rsidRPr="00EC0221">
              <w:rPr>
                <w:rFonts w:cstheme="minorHAnsi"/>
                <w:szCs w:val="18"/>
              </w:rPr>
              <w:t>會為攜出其設施的媒體當中儲存的專業服務資料設定存取限制。</w:t>
            </w:r>
          </w:p>
          <w:p w14:paraId="5E5174FE" w14:textId="77777777" w:rsidR="006111DC" w:rsidRPr="00EC0221" w:rsidRDefault="006111DC" w:rsidP="00FA1659">
            <w:pPr>
              <w:pStyle w:val="ProductList-Body"/>
              <w:spacing w:before="40"/>
              <w:rPr>
                <w:rFonts w:cstheme="minorHAnsi"/>
              </w:rPr>
            </w:pPr>
            <w:r w:rsidRPr="00EC0221">
              <w:rPr>
                <w:rFonts w:cstheme="minorHAnsi"/>
                <w:b/>
                <w:szCs w:val="18"/>
              </w:rPr>
              <w:t>事件記錄</w:t>
            </w:r>
          </w:p>
          <w:p w14:paraId="7602208B" w14:textId="77777777" w:rsidR="006111DC" w:rsidRPr="00EC0221" w:rsidRDefault="006111DC" w:rsidP="00FA1659">
            <w:pPr>
              <w:pStyle w:val="ProductList-Body"/>
              <w:spacing w:before="40"/>
              <w:ind w:left="158" w:hanging="158"/>
              <w:rPr>
                <w:rFonts w:cstheme="minorHAnsi"/>
                <w:szCs w:val="18"/>
              </w:rPr>
            </w:pPr>
            <w:r w:rsidRPr="00EC0221">
              <w:rPr>
                <w:rFonts w:cstheme="minorHAnsi"/>
                <w:szCs w:val="18"/>
              </w:rPr>
              <w:t>-</w:t>
            </w:r>
            <w:r w:rsidRPr="00EC0221">
              <w:rPr>
                <w:rFonts w:cstheme="minorHAnsi"/>
                <w:szCs w:val="18"/>
              </w:rPr>
              <w:tab/>
              <w:t xml:space="preserve">Microsoft </w:t>
            </w:r>
            <w:r w:rsidRPr="00EC0221">
              <w:rPr>
                <w:rFonts w:cstheme="minorHAnsi"/>
                <w:szCs w:val="18"/>
              </w:rPr>
              <w:t>會自行記錄或讓客戶記錄內含專業服務資料之資訊系統的存取及使用情形，包括記錄其存取</w:t>
            </w:r>
            <w:r w:rsidRPr="00EC0221">
              <w:rPr>
                <w:rFonts w:cstheme="minorHAnsi"/>
                <w:szCs w:val="18"/>
              </w:rPr>
              <w:t xml:space="preserve"> ID</w:t>
            </w:r>
            <w:r w:rsidRPr="00EC0221">
              <w:rPr>
                <w:rFonts w:cstheme="minorHAnsi"/>
                <w:szCs w:val="18"/>
              </w:rPr>
              <w:t>、存取時間、授與或拒絕授權及其他相關活動。</w:t>
            </w:r>
          </w:p>
        </w:tc>
      </w:tr>
      <w:tr w:rsidR="006111DC" w:rsidRPr="00EC0221" w14:paraId="02565317" w14:textId="77777777" w:rsidTr="00FA1659">
        <w:tc>
          <w:tcPr>
            <w:tcW w:w="2610" w:type="dxa"/>
            <w:tcBorders>
              <w:top w:val="single" w:sz="4" w:space="0" w:color="auto"/>
              <w:left w:val="single" w:sz="4" w:space="0" w:color="auto"/>
              <w:bottom w:val="single" w:sz="4" w:space="0" w:color="auto"/>
              <w:right w:val="single" w:sz="4" w:space="0" w:color="auto"/>
            </w:tcBorders>
            <w:vAlign w:val="center"/>
          </w:tcPr>
          <w:p w14:paraId="1229CBC0" w14:textId="77777777" w:rsidR="006111DC" w:rsidRPr="00EC0221" w:rsidRDefault="006111DC" w:rsidP="00FA1659">
            <w:pPr>
              <w:pStyle w:val="ProductList-Body"/>
              <w:rPr>
                <w:rFonts w:cstheme="minorHAnsi"/>
                <w:szCs w:val="18"/>
              </w:rPr>
            </w:pPr>
            <w:r w:rsidRPr="00EC0221">
              <w:rPr>
                <w:rFonts w:cstheme="minorHAnsi"/>
                <w:szCs w:val="18"/>
              </w:rPr>
              <w:t>存取控制</w:t>
            </w:r>
          </w:p>
        </w:tc>
        <w:tc>
          <w:tcPr>
            <w:tcW w:w="8190" w:type="dxa"/>
            <w:tcBorders>
              <w:top w:val="single" w:sz="4" w:space="0" w:color="auto"/>
              <w:left w:val="single" w:sz="4" w:space="0" w:color="auto"/>
              <w:bottom w:val="single" w:sz="4" w:space="0" w:color="auto"/>
              <w:right w:val="single" w:sz="4" w:space="0" w:color="auto"/>
            </w:tcBorders>
          </w:tcPr>
          <w:p w14:paraId="687A3C0C" w14:textId="77777777" w:rsidR="006111DC" w:rsidRPr="00EC0221" w:rsidRDefault="006111DC" w:rsidP="00FA1659">
            <w:pPr>
              <w:pStyle w:val="ProductList-Body"/>
              <w:rPr>
                <w:rFonts w:cstheme="minorHAnsi"/>
              </w:rPr>
            </w:pPr>
            <w:r w:rsidRPr="00EC0221">
              <w:rPr>
                <w:rFonts w:cstheme="minorHAnsi"/>
                <w:b/>
                <w:szCs w:val="18"/>
              </w:rPr>
              <w:t>存取原則</w:t>
            </w:r>
            <w:r w:rsidRPr="005D2619">
              <w:rPr>
                <w:rFonts w:cstheme="minorHAnsi"/>
                <w:b/>
                <w:bCs/>
                <w:szCs w:val="18"/>
              </w:rPr>
              <w:t>。</w:t>
            </w:r>
            <w:r w:rsidRPr="00EC0221">
              <w:rPr>
                <w:rFonts w:cstheme="minorHAnsi"/>
                <w:szCs w:val="18"/>
              </w:rPr>
              <w:t xml:space="preserve">Microsoft </w:t>
            </w:r>
            <w:r w:rsidRPr="00EC0221">
              <w:rPr>
                <w:rFonts w:cstheme="minorHAnsi"/>
                <w:szCs w:val="18"/>
              </w:rPr>
              <w:t>會妥善記錄有權存取專業服務資料之人員的安全權限。</w:t>
            </w:r>
          </w:p>
          <w:p w14:paraId="345E7426" w14:textId="77777777" w:rsidR="006111DC" w:rsidRPr="00EC0221" w:rsidRDefault="006111DC" w:rsidP="00FA1659">
            <w:pPr>
              <w:pStyle w:val="ProductList-Body"/>
              <w:spacing w:before="40"/>
              <w:rPr>
                <w:rFonts w:cstheme="minorHAnsi"/>
              </w:rPr>
            </w:pPr>
            <w:r w:rsidRPr="00EC0221">
              <w:rPr>
                <w:rFonts w:cstheme="minorHAnsi"/>
                <w:b/>
                <w:szCs w:val="18"/>
              </w:rPr>
              <w:t>存取權限之授與</w:t>
            </w:r>
          </w:p>
          <w:p w14:paraId="269A9CD7" w14:textId="77777777" w:rsidR="006111DC" w:rsidRPr="00EC0221" w:rsidRDefault="006111DC" w:rsidP="00FA1659">
            <w:pPr>
              <w:pStyle w:val="ProductList-Body"/>
              <w:ind w:left="162" w:hanging="162"/>
              <w:rPr>
                <w:rFonts w:cstheme="minorHAnsi"/>
              </w:rPr>
            </w:pPr>
            <w:r w:rsidRPr="00EC0221">
              <w:rPr>
                <w:rFonts w:cstheme="minorHAnsi"/>
                <w:szCs w:val="18"/>
              </w:rPr>
              <w:t>-</w:t>
            </w:r>
            <w:r w:rsidRPr="00EC0221">
              <w:rPr>
                <w:rFonts w:cstheme="minorHAnsi"/>
                <w:szCs w:val="18"/>
              </w:rPr>
              <w:tab/>
              <w:t xml:space="preserve">Microsoft </w:t>
            </w:r>
            <w:r w:rsidRPr="00EC0221">
              <w:rPr>
                <w:rFonts w:cstheme="minorHAnsi"/>
                <w:szCs w:val="18"/>
              </w:rPr>
              <w:t>會妥善記錄有權存取內含專業服務資料之</w:t>
            </w:r>
            <w:r w:rsidRPr="00EC0221">
              <w:rPr>
                <w:rFonts w:cstheme="minorHAnsi"/>
                <w:szCs w:val="18"/>
              </w:rPr>
              <w:t xml:space="preserve"> Microsoft </w:t>
            </w:r>
            <w:r w:rsidRPr="00EC0221">
              <w:rPr>
                <w:rFonts w:cstheme="minorHAnsi"/>
                <w:szCs w:val="18"/>
              </w:rPr>
              <w:t>系統的人員，並定時更新此等記錄。</w:t>
            </w:r>
          </w:p>
          <w:p w14:paraId="147F9F14" w14:textId="77777777" w:rsidR="006111DC" w:rsidRPr="00EC0221" w:rsidRDefault="006111DC" w:rsidP="00FA1659">
            <w:pPr>
              <w:pStyle w:val="ProductList-Body"/>
              <w:ind w:left="162" w:hanging="162"/>
              <w:rPr>
                <w:rFonts w:cstheme="minorHAnsi"/>
              </w:rPr>
            </w:pPr>
            <w:r w:rsidRPr="00EC0221">
              <w:rPr>
                <w:rFonts w:cstheme="minorHAnsi"/>
                <w:szCs w:val="18"/>
              </w:rPr>
              <w:t>-</w:t>
            </w:r>
            <w:r w:rsidRPr="00EC0221">
              <w:rPr>
                <w:rFonts w:cstheme="minorHAnsi"/>
                <w:szCs w:val="18"/>
              </w:rPr>
              <w:tab/>
              <w:t xml:space="preserve">Microsoft </w:t>
            </w:r>
            <w:r w:rsidRPr="00EC0221">
              <w:rPr>
                <w:rFonts w:cstheme="minorHAnsi"/>
                <w:szCs w:val="18"/>
              </w:rPr>
              <w:t>會將超過六個月未使用之身分驗證憑證予以停用。</w:t>
            </w:r>
          </w:p>
          <w:p w14:paraId="7F0673DD" w14:textId="77777777" w:rsidR="006111DC" w:rsidRPr="00EC0221" w:rsidRDefault="006111DC" w:rsidP="00FA1659">
            <w:pPr>
              <w:pStyle w:val="ProductList-Body"/>
              <w:ind w:left="162" w:hanging="162"/>
              <w:rPr>
                <w:rFonts w:cstheme="minorHAnsi"/>
              </w:rPr>
            </w:pPr>
            <w:r w:rsidRPr="00EC0221">
              <w:rPr>
                <w:rFonts w:cstheme="minorHAnsi"/>
                <w:szCs w:val="18"/>
              </w:rPr>
              <w:t>-</w:t>
            </w:r>
            <w:r w:rsidRPr="00EC0221">
              <w:rPr>
                <w:rFonts w:cstheme="minorHAnsi"/>
                <w:szCs w:val="18"/>
              </w:rPr>
              <w:tab/>
            </w:r>
            <w:r w:rsidRPr="00EC0221">
              <w:rPr>
                <w:rFonts w:cstheme="minorHAnsi"/>
                <w:szCs w:val="18"/>
              </w:rPr>
              <w:t>凡是有權授與、修改或取消資料及資源之存取權限的人員，</w:t>
            </w:r>
            <w:r w:rsidRPr="00EC0221">
              <w:rPr>
                <w:rFonts w:cstheme="minorHAnsi"/>
                <w:szCs w:val="18"/>
              </w:rPr>
              <w:t xml:space="preserve">Microsoft </w:t>
            </w:r>
            <w:r w:rsidRPr="00EC0221">
              <w:rPr>
                <w:rFonts w:cstheme="minorHAnsi"/>
                <w:szCs w:val="18"/>
              </w:rPr>
              <w:t>均會確認其身分之真實性。</w:t>
            </w:r>
          </w:p>
          <w:p w14:paraId="3597EEEE" w14:textId="77777777" w:rsidR="006111DC" w:rsidRPr="00EC0221" w:rsidRDefault="006111DC" w:rsidP="00FA1659">
            <w:pPr>
              <w:pStyle w:val="ProductList-Body"/>
              <w:ind w:left="158" w:right="-110" w:hanging="158"/>
              <w:rPr>
                <w:rFonts w:cstheme="minorHAnsi"/>
              </w:rPr>
            </w:pPr>
            <w:r w:rsidRPr="00EC0221">
              <w:rPr>
                <w:rFonts w:cstheme="minorHAnsi"/>
                <w:szCs w:val="18"/>
              </w:rPr>
              <w:lastRenderedPageBreak/>
              <w:t>-</w:t>
            </w:r>
            <w:r w:rsidRPr="00EC0221">
              <w:rPr>
                <w:rFonts w:cstheme="minorHAnsi"/>
                <w:szCs w:val="18"/>
              </w:rPr>
              <w:tab/>
            </w:r>
            <w:r w:rsidRPr="00EC0221">
              <w:rPr>
                <w:rFonts w:cstheme="minorHAnsi"/>
                <w:szCs w:val="18"/>
              </w:rPr>
              <w:t>如果不只一個人有權存取內含專業服務資料的系統，</w:t>
            </w:r>
            <w:r w:rsidRPr="00EC0221">
              <w:rPr>
                <w:rFonts w:cstheme="minorHAnsi"/>
                <w:szCs w:val="18"/>
              </w:rPr>
              <w:t xml:space="preserve">Microsoft </w:t>
            </w:r>
            <w:r w:rsidRPr="00EC0221">
              <w:rPr>
                <w:rFonts w:cstheme="minorHAnsi"/>
                <w:szCs w:val="18"/>
              </w:rPr>
              <w:t>將會確保每個人都具有不同的識別碼</w:t>
            </w:r>
            <w:r w:rsidRPr="00EC0221">
              <w:rPr>
                <w:rFonts w:cstheme="minorHAnsi"/>
                <w:szCs w:val="18"/>
              </w:rPr>
              <w:t>/</w:t>
            </w:r>
            <w:r w:rsidRPr="00EC0221">
              <w:rPr>
                <w:rFonts w:cstheme="minorHAnsi"/>
                <w:szCs w:val="18"/>
              </w:rPr>
              <w:t>登入資料。</w:t>
            </w:r>
          </w:p>
          <w:p w14:paraId="20B5EDDD" w14:textId="77777777" w:rsidR="006111DC" w:rsidRPr="00EC0221" w:rsidRDefault="006111DC" w:rsidP="00FA1659">
            <w:pPr>
              <w:pStyle w:val="ProductList-Body"/>
              <w:spacing w:before="40"/>
              <w:rPr>
                <w:rFonts w:cstheme="minorHAnsi"/>
              </w:rPr>
            </w:pPr>
            <w:r w:rsidRPr="00EC0221">
              <w:rPr>
                <w:rFonts w:cstheme="minorHAnsi"/>
                <w:b/>
                <w:szCs w:val="18"/>
              </w:rPr>
              <w:t>最低權限</w:t>
            </w:r>
          </w:p>
          <w:p w14:paraId="7E73031C" w14:textId="77777777" w:rsidR="006111DC" w:rsidRPr="00EC0221" w:rsidRDefault="006111DC" w:rsidP="00FA1659">
            <w:pPr>
              <w:pStyle w:val="ProductList-Body"/>
              <w:ind w:left="162" w:hanging="162"/>
              <w:rPr>
                <w:rFonts w:cstheme="minorHAnsi"/>
              </w:rPr>
            </w:pPr>
            <w:r w:rsidRPr="00EC0221">
              <w:rPr>
                <w:rFonts w:cstheme="minorHAnsi"/>
                <w:szCs w:val="18"/>
              </w:rPr>
              <w:t>-</w:t>
            </w:r>
            <w:r w:rsidRPr="00EC0221">
              <w:rPr>
                <w:rFonts w:cstheme="minorHAnsi"/>
                <w:szCs w:val="18"/>
              </w:rPr>
              <w:tab/>
            </w:r>
            <w:r w:rsidRPr="00EC0221">
              <w:rPr>
                <w:rFonts w:cstheme="minorHAnsi"/>
                <w:szCs w:val="18"/>
              </w:rPr>
              <w:t>技術支援人員只能在必要時存取專業服務資料。</w:t>
            </w:r>
          </w:p>
          <w:p w14:paraId="1D4B427C" w14:textId="77777777" w:rsidR="006111DC" w:rsidRPr="00EC0221" w:rsidRDefault="006111DC" w:rsidP="00FA1659">
            <w:pPr>
              <w:pStyle w:val="ProductList-Body"/>
              <w:ind w:left="158" w:hanging="158"/>
              <w:rPr>
                <w:rFonts w:cstheme="minorHAnsi"/>
              </w:rPr>
            </w:pPr>
            <w:r w:rsidRPr="00EC0221">
              <w:rPr>
                <w:rFonts w:cstheme="minorHAnsi"/>
                <w:szCs w:val="18"/>
              </w:rPr>
              <w:t>-</w:t>
            </w:r>
            <w:r w:rsidRPr="00EC0221">
              <w:rPr>
                <w:rFonts w:cstheme="minorHAnsi"/>
                <w:szCs w:val="18"/>
              </w:rPr>
              <w:tab/>
              <w:t xml:space="preserve">Microsoft </w:t>
            </w:r>
            <w:r w:rsidRPr="00EC0221">
              <w:rPr>
                <w:rFonts w:cstheme="minorHAnsi"/>
                <w:szCs w:val="18"/>
              </w:rPr>
              <w:t>會為專業服務資料設下存取限制，讓只有為了履行其職務而確實需要存取專業服務資料之人員，方能取得相關之存取權限。</w:t>
            </w:r>
          </w:p>
          <w:p w14:paraId="6B424584" w14:textId="77777777" w:rsidR="006111DC" w:rsidRPr="00EC0221" w:rsidRDefault="006111DC" w:rsidP="00FA1659">
            <w:pPr>
              <w:pStyle w:val="ProductList-Body"/>
              <w:spacing w:before="40"/>
              <w:rPr>
                <w:rFonts w:cstheme="minorHAnsi"/>
              </w:rPr>
            </w:pPr>
            <w:r w:rsidRPr="00EC0221">
              <w:rPr>
                <w:rFonts w:cstheme="minorHAnsi"/>
                <w:b/>
                <w:szCs w:val="18"/>
              </w:rPr>
              <w:t>完整性及機密性</w:t>
            </w:r>
          </w:p>
          <w:p w14:paraId="6871DB2D" w14:textId="77777777" w:rsidR="006111DC" w:rsidRPr="00EC0221" w:rsidRDefault="006111DC" w:rsidP="00FA1659">
            <w:pPr>
              <w:pStyle w:val="ProductList-Body"/>
              <w:ind w:left="162" w:hanging="162"/>
              <w:rPr>
                <w:rFonts w:cstheme="minorHAnsi"/>
              </w:rPr>
            </w:pPr>
            <w:r w:rsidRPr="00EC0221">
              <w:rPr>
                <w:rFonts w:cstheme="minorHAnsi"/>
                <w:szCs w:val="18"/>
              </w:rPr>
              <w:t>-</w:t>
            </w:r>
            <w:r w:rsidRPr="00EC0221">
              <w:rPr>
                <w:rFonts w:cstheme="minorHAnsi"/>
                <w:szCs w:val="18"/>
              </w:rPr>
              <w:tab/>
              <w:t xml:space="preserve">Microsoft </w:t>
            </w:r>
            <w:r w:rsidRPr="00EC0221">
              <w:rPr>
                <w:rFonts w:cstheme="minorHAnsi"/>
                <w:szCs w:val="18"/>
              </w:rPr>
              <w:t>會要求</w:t>
            </w:r>
            <w:r w:rsidRPr="00EC0221">
              <w:rPr>
                <w:rFonts w:cstheme="minorHAnsi"/>
                <w:szCs w:val="18"/>
              </w:rPr>
              <w:t xml:space="preserve"> Microsoft </w:t>
            </w:r>
            <w:r w:rsidRPr="00EC0221">
              <w:rPr>
                <w:rFonts w:cstheme="minorHAnsi"/>
                <w:szCs w:val="18"/>
              </w:rPr>
              <w:t>人員在離開由</w:t>
            </w:r>
            <w:r w:rsidRPr="00EC0221">
              <w:rPr>
                <w:rFonts w:cstheme="minorHAnsi"/>
                <w:szCs w:val="18"/>
              </w:rPr>
              <w:t xml:space="preserve"> Microsoft </w:t>
            </w:r>
            <w:r w:rsidRPr="00EC0221">
              <w:rPr>
                <w:rFonts w:cstheme="minorHAnsi"/>
                <w:szCs w:val="18"/>
              </w:rPr>
              <w:t>控管之處所，或是在電腦處於無人看管的狀態時，停用管理工作階段。</w:t>
            </w:r>
          </w:p>
          <w:p w14:paraId="72F241DC" w14:textId="77777777" w:rsidR="006111DC" w:rsidRPr="00EC0221" w:rsidRDefault="006111DC" w:rsidP="00FA1659">
            <w:pPr>
              <w:pStyle w:val="ProductList-Body"/>
              <w:ind w:left="162" w:hanging="162"/>
              <w:rPr>
                <w:rFonts w:cstheme="minorHAnsi"/>
              </w:rPr>
            </w:pPr>
            <w:r w:rsidRPr="00EC0221">
              <w:rPr>
                <w:rFonts w:cstheme="minorHAnsi"/>
                <w:szCs w:val="18"/>
              </w:rPr>
              <w:t>-</w:t>
            </w:r>
            <w:r w:rsidRPr="00EC0221">
              <w:rPr>
                <w:rFonts w:cstheme="minorHAnsi"/>
                <w:szCs w:val="18"/>
              </w:rPr>
              <w:tab/>
              <w:t xml:space="preserve">Microsoft </w:t>
            </w:r>
            <w:r w:rsidRPr="00EC0221">
              <w:rPr>
                <w:rFonts w:cstheme="minorHAnsi"/>
                <w:szCs w:val="18"/>
              </w:rPr>
              <w:t>會透過難以辨識的方式來儲存有效密碼。</w:t>
            </w:r>
          </w:p>
          <w:p w14:paraId="52D58012" w14:textId="77777777" w:rsidR="006111DC" w:rsidRPr="00EC0221" w:rsidRDefault="006111DC" w:rsidP="00FA1659">
            <w:pPr>
              <w:pStyle w:val="ProductList-Body"/>
              <w:spacing w:before="40"/>
              <w:rPr>
                <w:rFonts w:cstheme="minorHAnsi"/>
              </w:rPr>
            </w:pPr>
            <w:r w:rsidRPr="00EC0221">
              <w:rPr>
                <w:rFonts w:cstheme="minorHAnsi"/>
                <w:b/>
                <w:szCs w:val="18"/>
              </w:rPr>
              <w:t>驗證</w:t>
            </w:r>
          </w:p>
          <w:p w14:paraId="639F02C9" w14:textId="77777777" w:rsidR="006111DC" w:rsidRPr="00EC0221" w:rsidRDefault="006111DC" w:rsidP="00FA1659">
            <w:pPr>
              <w:pStyle w:val="ProductList-Body"/>
              <w:ind w:left="162" w:hanging="162"/>
              <w:rPr>
                <w:rFonts w:cstheme="minorHAnsi"/>
              </w:rPr>
            </w:pPr>
            <w:r w:rsidRPr="00EC0221">
              <w:rPr>
                <w:rFonts w:cstheme="minorHAnsi"/>
                <w:szCs w:val="18"/>
              </w:rPr>
              <w:t>-</w:t>
            </w:r>
            <w:r w:rsidRPr="00EC0221">
              <w:rPr>
                <w:rFonts w:cstheme="minorHAnsi"/>
                <w:szCs w:val="18"/>
              </w:rPr>
              <w:tab/>
              <w:t xml:space="preserve">Microsoft </w:t>
            </w:r>
            <w:r w:rsidRPr="00EC0221">
              <w:rPr>
                <w:rFonts w:cstheme="minorHAnsi"/>
                <w:szCs w:val="18"/>
              </w:rPr>
              <w:t>會使用業界標準的做法，來識別並驗證嘗試存取資訊系統之使用者的身分。</w:t>
            </w:r>
          </w:p>
          <w:p w14:paraId="663AC776" w14:textId="77777777" w:rsidR="006111DC" w:rsidRPr="00EC0221" w:rsidRDefault="006111DC" w:rsidP="00FA1659">
            <w:pPr>
              <w:pStyle w:val="ProductList-Body"/>
              <w:ind w:left="162" w:hanging="162"/>
              <w:rPr>
                <w:rFonts w:cstheme="minorHAnsi"/>
              </w:rPr>
            </w:pPr>
            <w:r w:rsidRPr="00EC0221">
              <w:rPr>
                <w:rFonts w:cstheme="minorHAnsi"/>
                <w:szCs w:val="18"/>
              </w:rPr>
              <w:t>-</w:t>
            </w:r>
            <w:r w:rsidRPr="00EC0221">
              <w:rPr>
                <w:rFonts w:cstheme="minorHAnsi"/>
                <w:szCs w:val="18"/>
              </w:rPr>
              <w:tab/>
            </w:r>
            <w:r w:rsidRPr="00EC0221">
              <w:rPr>
                <w:rFonts w:cstheme="minorHAnsi"/>
                <w:szCs w:val="18"/>
              </w:rPr>
              <w:t>若身分驗證機制是以密碼為基礎，</w:t>
            </w:r>
            <w:r w:rsidRPr="00EC0221">
              <w:rPr>
                <w:rFonts w:cstheme="minorHAnsi"/>
                <w:szCs w:val="18"/>
              </w:rPr>
              <w:t xml:space="preserve">Microsoft </w:t>
            </w:r>
            <w:r w:rsidRPr="00EC0221">
              <w:rPr>
                <w:rFonts w:cstheme="minorHAnsi"/>
                <w:szCs w:val="18"/>
              </w:rPr>
              <w:t>會要求使用者定期更新密碼。</w:t>
            </w:r>
          </w:p>
          <w:p w14:paraId="7802F007" w14:textId="77777777" w:rsidR="006111DC" w:rsidRPr="00EC0221" w:rsidRDefault="006111DC" w:rsidP="00FA1659">
            <w:pPr>
              <w:pStyle w:val="ProductList-Body"/>
              <w:ind w:left="162" w:hanging="162"/>
              <w:rPr>
                <w:rFonts w:cstheme="minorHAnsi"/>
              </w:rPr>
            </w:pPr>
            <w:r w:rsidRPr="00EC0221">
              <w:rPr>
                <w:rFonts w:cstheme="minorHAnsi"/>
                <w:szCs w:val="18"/>
              </w:rPr>
              <w:t>-</w:t>
            </w:r>
            <w:r w:rsidRPr="00EC0221">
              <w:rPr>
                <w:rFonts w:cstheme="minorHAnsi"/>
                <w:szCs w:val="18"/>
              </w:rPr>
              <w:tab/>
            </w:r>
            <w:r w:rsidRPr="00EC0221">
              <w:rPr>
                <w:rFonts w:cstheme="minorHAnsi"/>
                <w:szCs w:val="18"/>
              </w:rPr>
              <w:t>若身分驗證機制是以密碼為基礎，</w:t>
            </w:r>
            <w:r w:rsidRPr="00EC0221">
              <w:rPr>
                <w:rFonts w:cstheme="minorHAnsi"/>
                <w:szCs w:val="18"/>
              </w:rPr>
              <w:t xml:space="preserve">Microsoft </w:t>
            </w:r>
            <w:r w:rsidRPr="00EC0221">
              <w:rPr>
                <w:rFonts w:cstheme="minorHAnsi"/>
                <w:szCs w:val="18"/>
              </w:rPr>
              <w:t>會要求密碼長度不得短於八個字元。</w:t>
            </w:r>
          </w:p>
          <w:p w14:paraId="23BF278B" w14:textId="77777777" w:rsidR="006111DC" w:rsidRPr="00EC0221" w:rsidRDefault="006111DC" w:rsidP="00FA1659">
            <w:pPr>
              <w:pStyle w:val="ProductList-Body"/>
              <w:ind w:left="162" w:hanging="162"/>
              <w:rPr>
                <w:rFonts w:cstheme="minorHAnsi"/>
              </w:rPr>
            </w:pPr>
            <w:r w:rsidRPr="00EC0221">
              <w:rPr>
                <w:rFonts w:cstheme="minorHAnsi"/>
                <w:szCs w:val="18"/>
              </w:rPr>
              <w:t>-</w:t>
            </w:r>
            <w:r w:rsidRPr="00EC0221">
              <w:rPr>
                <w:rFonts w:cstheme="minorHAnsi"/>
                <w:szCs w:val="18"/>
              </w:rPr>
              <w:tab/>
              <w:t xml:space="preserve">Microsoft </w:t>
            </w:r>
            <w:r w:rsidRPr="00EC0221">
              <w:rPr>
                <w:rFonts w:cstheme="minorHAnsi"/>
                <w:szCs w:val="18"/>
              </w:rPr>
              <w:t>會確保已停用或過期的識別碼不得授與其他人員使用。</w:t>
            </w:r>
          </w:p>
          <w:p w14:paraId="775CC1A8" w14:textId="77777777" w:rsidR="006111DC" w:rsidRPr="00EC0221" w:rsidRDefault="006111DC" w:rsidP="00FA1659">
            <w:pPr>
              <w:pStyle w:val="ProductList-Body"/>
              <w:ind w:left="162" w:hanging="162"/>
              <w:rPr>
                <w:rFonts w:cstheme="minorHAnsi"/>
              </w:rPr>
            </w:pPr>
            <w:r w:rsidRPr="00EC0221">
              <w:rPr>
                <w:rFonts w:cstheme="minorHAnsi"/>
                <w:szCs w:val="18"/>
              </w:rPr>
              <w:t>-</w:t>
            </w:r>
            <w:r w:rsidRPr="00EC0221">
              <w:rPr>
                <w:rFonts w:cstheme="minorHAnsi"/>
                <w:szCs w:val="18"/>
              </w:rPr>
              <w:tab/>
              <w:t xml:space="preserve">Microsoft </w:t>
            </w:r>
            <w:r w:rsidRPr="00EC0221">
              <w:rPr>
                <w:rFonts w:cstheme="minorHAnsi"/>
                <w:szCs w:val="18"/>
              </w:rPr>
              <w:t>會監控或讓客戶監控連續使用無效密碼試圖存取資訊系統的情況。</w:t>
            </w:r>
          </w:p>
          <w:p w14:paraId="3C7E32C8" w14:textId="77777777" w:rsidR="006111DC" w:rsidRPr="00EC0221" w:rsidRDefault="006111DC" w:rsidP="00FA1659">
            <w:pPr>
              <w:pStyle w:val="ProductList-Body"/>
              <w:ind w:left="162" w:hanging="162"/>
              <w:rPr>
                <w:rFonts w:cstheme="minorHAnsi"/>
              </w:rPr>
            </w:pPr>
            <w:r w:rsidRPr="00EC0221">
              <w:rPr>
                <w:rFonts w:cstheme="minorHAnsi"/>
                <w:szCs w:val="18"/>
              </w:rPr>
              <w:t>-</w:t>
            </w:r>
            <w:r w:rsidRPr="00EC0221">
              <w:rPr>
                <w:rFonts w:cstheme="minorHAnsi"/>
                <w:szCs w:val="18"/>
              </w:rPr>
              <w:tab/>
              <w:t xml:space="preserve">Microsoft </w:t>
            </w:r>
            <w:r w:rsidRPr="00EC0221">
              <w:rPr>
                <w:rFonts w:cstheme="minorHAnsi"/>
                <w:szCs w:val="18"/>
              </w:rPr>
              <w:t>會透過業界標準程序，將已毀損或無意間揭露的密碼予以停用。</w:t>
            </w:r>
          </w:p>
          <w:p w14:paraId="506EFA19" w14:textId="77777777" w:rsidR="006111DC" w:rsidRPr="00EC0221" w:rsidRDefault="006111DC" w:rsidP="00FA1659">
            <w:pPr>
              <w:pStyle w:val="ProductList-Body"/>
              <w:ind w:left="162" w:hanging="162"/>
              <w:rPr>
                <w:rFonts w:cstheme="minorHAnsi"/>
              </w:rPr>
            </w:pPr>
            <w:r w:rsidRPr="00EC0221">
              <w:rPr>
                <w:rFonts w:cstheme="minorHAnsi"/>
                <w:szCs w:val="18"/>
              </w:rPr>
              <w:t>-</w:t>
            </w:r>
            <w:r w:rsidRPr="00EC0221">
              <w:rPr>
                <w:rFonts w:cstheme="minorHAnsi"/>
                <w:szCs w:val="18"/>
              </w:rPr>
              <w:tab/>
              <w:t xml:space="preserve">Microsoft </w:t>
            </w:r>
            <w:r w:rsidRPr="00EC0221">
              <w:rPr>
                <w:rFonts w:cstheme="minorHAnsi"/>
                <w:szCs w:val="18"/>
              </w:rPr>
              <w:t>會在指派、散布及儲存密碼時，使用業界標準的密碼保護措施，包括用來確保密碼機密性及完整性的措施。</w:t>
            </w:r>
          </w:p>
          <w:p w14:paraId="4C7D69F2" w14:textId="77777777" w:rsidR="006111DC" w:rsidRPr="00EC0221" w:rsidRDefault="006111DC" w:rsidP="00FA1659">
            <w:pPr>
              <w:pStyle w:val="ProductList-Body"/>
              <w:tabs>
                <w:tab w:val="clear" w:pos="158"/>
              </w:tabs>
              <w:rPr>
                <w:rFonts w:cstheme="minorHAnsi"/>
                <w:szCs w:val="18"/>
              </w:rPr>
            </w:pPr>
            <w:r w:rsidRPr="00EC0221">
              <w:rPr>
                <w:rFonts w:cstheme="minorHAnsi"/>
                <w:b/>
                <w:szCs w:val="18"/>
              </w:rPr>
              <w:t>網路設計</w:t>
            </w:r>
            <w:r w:rsidRPr="005D2619">
              <w:rPr>
                <w:rFonts w:cstheme="minorHAnsi"/>
                <w:b/>
                <w:bCs/>
                <w:szCs w:val="18"/>
              </w:rPr>
              <w:t>。</w:t>
            </w:r>
            <w:r w:rsidRPr="00EC0221">
              <w:rPr>
                <w:rFonts w:cstheme="minorHAnsi"/>
                <w:szCs w:val="18"/>
              </w:rPr>
              <w:t xml:space="preserve">Microsoft </w:t>
            </w:r>
            <w:r w:rsidRPr="00EC0221">
              <w:rPr>
                <w:rFonts w:cstheme="minorHAnsi"/>
                <w:szCs w:val="18"/>
              </w:rPr>
              <w:t>設有相關之控管措施，可避免有心人士試圖取得他們未獲指派的存取權限，進而存取他們無權存取之專業服務資料。</w:t>
            </w:r>
          </w:p>
        </w:tc>
      </w:tr>
      <w:tr w:rsidR="006111DC" w:rsidRPr="00EC0221" w14:paraId="3AF12D04" w14:textId="77777777" w:rsidTr="00FA1659">
        <w:tc>
          <w:tcPr>
            <w:tcW w:w="2610" w:type="dxa"/>
            <w:tcBorders>
              <w:top w:val="single" w:sz="4" w:space="0" w:color="auto"/>
            </w:tcBorders>
            <w:vAlign w:val="center"/>
          </w:tcPr>
          <w:p w14:paraId="44BE5B98" w14:textId="77777777" w:rsidR="006111DC" w:rsidRPr="00EC0221" w:rsidRDefault="006111DC" w:rsidP="00FA1659">
            <w:pPr>
              <w:pStyle w:val="ProductList-Body"/>
              <w:rPr>
                <w:rFonts w:cstheme="minorHAnsi"/>
                <w:szCs w:val="18"/>
              </w:rPr>
            </w:pPr>
            <w:r w:rsidRPr="00EC0221">
              <w:rPr>
                <w:rFonts w:cstheme="minorHAnsi"/>
                <w:szCs w:val="18"/>
              </w:rPr>
              <w:lastRenderedPageBreak/>
              <w:t>資訊安全事件之管理</w:t>
            </w:r>
          </w:p>
        </w:tc>
        <w:tc>
          <w:tcPr>
            <w:tcW w:w="8190" w:type="dxa"/>
            <w:tcBorders>
              <w:top w:val="single" w:sz="4" w:space="0" w:color="auto"/>
            </w:tcBorders>
          </w:tcPr>
          <w:p w14:paraId="55CC9F93" w14:textId="77777777" w:rsidR="006111DC" w:rsidRPr="00EC0221" w:rsidRDefault="006111DC" w:rsidP="00FA1659">
            <w:pPr>
              <w:pStyle w:val="ProductList-Body"/>
              <w:rPr>
                <w:rFonts w:cstheme="minorHAnsi"/>
              </w:rPr>
            </w:pPr>
            <w:r w:rsidRPr="00EC0221">
              <w:rPr>
                <w:rFonts w:cstheme="minorHAnsi"/>
                <w:b/>
                <w:szCs w:val="18"/>
              </w:rPr>
              <w:t>事件回應流程</w:t>
            </w:r>
          </w:p>
          <w:p w14:paraId="2612B494" w14:textId="77777777" w:rsidR="006111DC" w:rsidRPr="00EC0221" w:rsidRDefault="006111DC" w:rsidP="00FA1659">
            <w:pPr>
              <w:pStyle w:val="ProductList-Body"/>
              <w:ind w:left="162" w:hanging="162"/>
              <w:rPr>
                <w:rFonts w:cstheme="minorHAnsi"/>
              </w:rPr>
            </w:pPr>
            <w:r w:rsidRPr="00EC0221">
              <w:rPr>
                <w:rFonts w:cstheme="minorHAnsi"/>
                <w:szCs w:val="18"/>
              </w:rPr>
              <w:t>-</w:t>
            </w:r>
            <w:r w:rsidRPr="00EC0221">
              <w:rPr>
                <w:rFonts w:cstheme="minorHAnsi"/>
                <w:szCs w:val="18"/>
              </w:rPr>
              <w:tab/>
              <w:t xml:space="preserve">Microsoft </w:t>
            </w:r>
            <w:r w:rsidRPr="00EC0221">
              <w:rPr>
                <w:rFonts w:cstheme="minorHAnsi"/>
                <w:szCs w:val="18"/>
              </w:rPr>
              <w:t>會妥善記錄安全漏洞，包括安全漏洞之說明、持續時間、安全漏洞之後果、回報者和接獲回報者的姓名，以及資料復原程序。</w:t>
            </w:r>
          </w:p>
          <w:p w14:paraId="36A65401" w14:textId="77777777" w:rsidR="006111DC" w:rsidRPr="00EC0221" w:rsidRDefault="006111DC" w:rsidP="00FA1659">
            <w:pPr>
              <w:pStyle w:val="ProductList-Body"/>
              <w:spacing w:before="40"/>
              <w:ind w:left="158" w:hanging="158"/>
              <w:rPr>
                <w:rFonts w:cstheme="minorHAnsi"/>
              </w:rPr>
            </w:pPr>
            <w:r w:rsidRPr="00EC0221">
              <w:rPr>
                <w:rFonts w:cstheme="minorHAnsi"/>
                <w:szCs w:val="18"/>
              </w:rPr>
              <w:t>-</w:t>
            </w:r>
            <w:r w:rsidRPr="00EC0221">
              <w:rPr>
                <w:rFonts w:cstheme="minorHAnsi"/>
                <w:szCs w:val="18"/>
              </w:rPr>
              <w:tab/>
              <w:t xml:space="preserve">Microsoft </w:t>
            </w:r>
            <w:r w:rsidRPr="00EC0221">
              <w:rPr>
                <w:rFonts w:cstheme="minorHAnsi"/>
                <w:szCs w:val="18"/>
              </w:rPr>
              <w:t>會嚴密追蹤</w:t>
            </w:r>
            <w:r w:rsidRPr="00EC0221">
              <w:rPr>
                <w:rFonts w:cstheme="minorHAnsi"/>
                <w:color w:val="000000" w:themeColor="text1"/>
                <w:sz w:val="16"/>
                <w:szCs w:val="16"/>
              </w:rPr>
              <w:t>或讓</w:t>
            </w:r>
            <w:r w:rsidRPr="00EC0221">
              <w:rPr>
                <w:rFonts w:cstheme="minorHAnsi"/>
                <w:color w:val="000000" w:themeColor="text1"/>
                <w:szCs w:val="18"/>
              </w:rPr>
              <w:t>客戶</w:t>
            </w:r>
            <w:r w:rsidRPr="00EC0221">
              <w:rPr>
                <w:rFonts w:cstheme="minorHAnsi"/>
                <w:szCs w:val="18"/>
              </w:rPr>
              <w:t>追蹤專業服務資料的揭露過程，包括所揭露的資料、揭露資料的對象及揭露時間。</w:t>
            </w:r>
          </w:p>
          <w:p w14:paraId="25F173B8" w14:textId="77777777" w:rsidR="006111DC" w:rsidRPr="00EC0221" w:rsidRDefault="006111DC" w:rsidP="00FA1659">
            <w:pPr>
              <w:pStyle w:val="ProductList-Body"/>
              <w:spacing w:before="40"/>
              <w:rPr>
                <w:rFonts w:cstheme="minorHAnsi"/>
                <w:szCs w:val="18"/>
              </w:rPr>
            </w:pPr>
            <w:r w:rsidRPr="00EC0221">
              <w:rPr>
                <w:rFonts w:cstheme="minorHAnsi"/>
                <w:b/>
                <w:szCs w:val="18"/>
              </w:rPr>
              <w:t>服務監控</w:t>
            </w:r>
            <w:r w:rsidRPr="005D2619">
              <w:rPr>
                <w:rFonts w:cstheme="minorHAnsi"/>
                <w:b/>
                <w:bCs/>
                <w:szCs w:val="18"/>
              </w:rPr>
              <w:t>。</w:t>
            </w:r>
            <w:r w:rsidRPr="00EC0221">
              <w:rPr>
                <w:rFonts w:cstheme="minorHAnsi"/>
                <w:szCs w:val="18"/>
              </w:rPr>
              <w:t xml:space="preserve">Microsoft </w:t>
            </w:r>
            <w:r w:rsidRPr="00EC0221">
              <w:rPr>
                <w:rFonts w:cstheme="minorHAnsi"/>
                <w:szCs w:val="18"/>
              </w:rPr>
              <w:t>安全人員每六個月至少會審查一次記錄，以便必要時提出補救計劃。</w:t>
            </w:r>
          </w:p>
        </w:tc>
      </w:tr>
      <w:tr w:rsidR="006111DC" w:rsidRPr="00EC0221" w14:paraId="328009BB" w14:textId="77777777" w:rsidTr="00FA1659">
        <w:tc>
          <w:tcPr>
            <w:tcW w:w="2610" w:type="dxa"/>
            <w:vAlign w:val="center"/>
          </w:tcPr>
          <w:p w14:paraId="5158BDC1" w14:textId="77777777" w:rsidR="006111DC" w:rsidRPr="00EC0221" w:rsidRDefault="006111DC" w:rsidP="00FA1659">
            <w:pPr>
              <w:pStyle w:val="ProductList-Body"/>
              <w:rPr>
                <w:rFonts w:cstheme="minorHAnsi"/>
                <w:szCs w:val="18"/>
              </w:rPr>
            </w:pPr>
            <w:r w:rsidRPr="00EC0221">
              <w:rPr>
                <w:rFonts w:cstheme="minorHAnsi"/>
                <w:szCs w:val="18"/>
              </w:rPr>
              <w:t>業務連續性管理</w:t>
            </w:r>
          </w:p>
        </w:tc>
        <w:tc>
          <w:tcPr>
            <w:tcW w:w="8190" w:type="dxa"/>
          </w:tcPr>
          <w:p w14:paraId="54748402" w14:textId="77777777" w:rsidR="006111DC" w:rsidRPr="00EC0221" w:rsidRDefault="006111DC" w:rsidP="00FA1659">
            <w:pPr>
              <w:pStyle w:val="ProductList-Body"/>
              <w:ind w:left="162" w:hanging="162"/>
              <w:rPr>
                <w:rFonts w:cstheme="minorHAnsi"/>
              </w:rPr>
            </w:pPr>
            <w:r w:rsidRPr="00EC0221">
              <w:rPr>
                <w:rFonts w:cstheme="minorHAnsi"/>
                <w:szCs w:val="18"/>
              </w:rPr>
              <w:t>-</w:t>
            </w:r>
            <w:r w:rsidRPr="00EC0221">
              <w:rPr>
                <w:rFonts w:cstheme="minorHAnsi"/>
                <w:szCs w:val="18"/>
              </w:rPr>
              <w:tab/>
              <w:t xml:space="preserve">Microsoft </w:t>
            </w:r>
            <w:r w:rsidRPr="00EC0221">
              <w:rPr>
                <w:rFonts w:cstheme="minorHAnsi"/>
                <w:szCs w:val="18"/>
              </w:rPr>
              <w:t>針對處理專業服務資料之</w:t>
            </w:r>
            <w:r w:rsidRPr="00EC0221">
              <w:rPr>
                <w:rFonts w:cstheme="minorHAnsi"/>
                <w:szCs w:val="18"/>
              </w:rPr>
              <w:t xml:space="preserve"> Microsoft </w:t>
            </w:r>
            <w:r w:rsidRPr="00EC0221">
              <w:rPr>
                <w:rFonts w:cstheme="minorHAnsi"/>
                <w:szCs w:val="18"/>
              </w:rPr>
              <w:t>資訊系統的設施設置緊急應變計劃。</w:t>
            </w:r>
          </w:p>
          <w:p w14:paraId="14F913FA" w14:textId="77777777" w:rsidR="006111DC" w:rsidRPr="00EC0221" w:rsidRDefault="006111DC" w:rsidP="00FA1659">
            <w:pPr>
              <w:pStyle w:val="ProductList-Body"/>
              <w:ind w:left="162" w:hanging="162"/>
              <w:rPr>
                <w:rFonts w:cstheme="minorHAnsi"/>
                <w:szCs w:val="18"/>
              </w:rPr>
            </w:pPr>
            <w:r w:rsidRPr="00EC0221">
              <w:rPr>
                <w:rFonts w:cstheme="minorHAnsi"/>
                <w:szCs w:val="18"/>
              </w:rPr>
              <w:t>-</w:t>
            </w:r>
            <w:r w:rsidRPr="00EC0221">
              <w:rPr>
                <w:rFonts w:cstheme="minorHAnsi"/>
                <w:szCs w:val="18"/>
              </w:rPr>
              <w:tab/>
              <w:t xml:space="preserve">Microsoft </w:t>
            </w:r>
            <w:r w:rsidRPr="00EC0221">
              <w:rPr>
                <w:rFonts w:cstheme="minorHAnsi"/>
                <w:szCs w:val="18"/>
              </w:rPr>
              <w:t>的重複儲存及資料復原程序會嘗試將專業服務資料回復至其遺失或銷毀之前的原始或最後複製狀態。</w:t>
            </w:r>
          </w:p>
        </w:tc>
      </w:tr>
    </w:tbl>
    <w:p w14:paraId="75020F57" w14:textId="77777777" w:rsidR="006111DC" w:rsidRPr="00EC0221" w:rsidRDefault="006111DC" w:rsidP="006111DC">
      <w:pPr>
        <w:pStyle w:val="ProductList-Body"/>
        <w:rPr>
          <w:rFonts w:cstheme="minorHAnsi"/>
        </w:rPr>
      </w:pPr>
    </w:p>
    <w:p w14:paraId="6B137696" w14:textId="77777777" w:rsidR="006111DC" w:rsidRPr="006111DC" w:rsidRDefault="006111DC" w:rsidP="006111DC">
      <w:pPr>
        <w:pStyle w:val="ProductList-SectionHeading"/>
        <w:outlineLvl w:val="0"/>
        <w:rPr>
          <w:rFonts w:cstheme="majorHAnsi"/>
        </w:rPr>
      </w:pPr>
      <w:bookmarkStart w:id="69" w:name="Attachment3"/>
      <w:bookmarkStart w:id="70" w:name="_Toc489605628"/>
      <w:bookmarkStart w:id="71" w:name="_Toc68291787"/>
      <w:r w:rsidRPr="006111DC">
        <w:rPr>
          <w:rFonts w:cstheme="majorHAnsi"/>
        </w:rPr>
        <w:t>附件</w:t>
      </w:r>
      <w:r w:rsidRPr="006111DC">
        <w:rPr>
          <w:rFonts w:cstheme="majorHAnsi"/>
        </w:rPr>
        <w:t xml:space="preserve"> 1 - </w:t>
      </w:r>
      <w:r w:rsidRPr="006111DC">
        <w:rPr>
          <w:rFonts w:cstheme="majorHAnsi"/>
        </w:rPr>
        <w:t>專業服務適用之</w:t>
      </w:r>
      <w:bookmarkEnd w:id="69"/>
      <w:bookmarkEnd w:id="70"/>
      <w:r w:rsidRPr="006111DC">
        <w:rPr>
          <w:rFonts w:cstheme="majorHAnsi"/>
        </w:rPr>
        <w:t>標準合約條款</w:t>
      </w:r>
      <w:r w:rsidRPr="006111DC">
        <w:rPr>
          <w:rFonts w:cstheme="majorHAnsi"/>
        </w:rPr>
        <w:t xml:space="preserve"> (</w:t>
      </w:r>
      <w:r w:rsidRPr="006111DC">
        <w:rPr>
          <w:rFonts w:cstheme="majorHAnsi"/>
        </w:rPr>
        <w:t>處理者</w:t>
      </w:r>
      <w:r w:rsidRPr="006111DC">
        <w:rPr>
          <w:rFonts w:cstheme="majorHAnsi"/>
        </w:rPr>
        <w:t>)</w:t>
      </w:r>
      <w:bookmarkEnd w:id="71"/>
    </w:p>
    <w:p w14:paraId="64B94D9A" w14:textId="77777777" w:rsidR="006111DC" w:rsidRPr="00EC0221" w:rsidRDefault="006111DC" w:rsidP="006111DC">
      <w:pPr>
        <w:pStyle w:val="ProductList-Body"/>
        <w:rPr>
          <w:rFonts w:cstheme="minorHAnsi"/>
        </w:rPr>
      </w:pPr>
      <w:r w:rsidRPr="00EC0221">
        <w:rPr>
          <w:rFonts w:cstheme="minorHAnsi"/>
        </w:rPr>
        <w:t>客戶對服務聲明之執行包括本文附件</w:t>
      </w:r>
      <w:r w:rsidRPr="00EC0221">
        <w:rPr>
          <w:rFonts w:cstheme="minorHAnsi"/>
        </w:rPr>
        <w:t xml:space="preserve"> 1 </w:t>
      </w:r>
      <w:r w:rsidRPr="00EC0221">
        <w:rPr>
          <w:rFonts w:cstheme="minorHAnsi"/>
        </w:rPr>
        <w:t>之執行，其已由</w:t>
      </w:r>
      <w:r w:rsidRPr="00EC0221">
        <w:rPr>
          <w:rFonts w:cstheme="minorHAnsi"/>
        </w:rPr>
        <w:t xml:space="preserve"> Microsoft Corporation </w:t>
      </w:r>
      <w:r w:rsidRPr="00EC0221">
        <w:rPr>
          <w:rFonts w:cstheme="minorHAnsi"/>
        </w:rPr>
        <w:t>會簽。</w:t>
      </w:r>
    </w:p>
    <w:p w14:paraId="33E3098D" w14:textId="77777777" w:rsidR="006111DC" w:rsidRPr="00EC0221" w:rsidRDefault="006111DC" w:rsidP="006111DC">
      <w:pPr>
        <w:pStyle w:val="ProductList-Body"/>
        <w:rPr>
          <w:rFonts w:cstheme="minorHAnsi"/>
        </w:rPr>
      </w:pPr>
    </w:p>
    <w:p w14:paraId="27F242B0" w14:textId="77777777" w:rsidR="006111DC" w:rsidRPr="00EC0221" w:rsidRDefault="006111DC" w:rsidP="006111DC">
      <w:pPr>
        <w:pStyle w:val="ProductList-Body"/>
        <w:rPr>
          <w:rFonts w:cstheme="minorHAnsi"/>
        </w:rPr>
      </w:pPr>
      <w:r w:rsidRPr="00EC0221">
        <w:rPr>
          <w:rFonts w:cstheme="minorHAnsi"/>
        </w:rPr>
        <w:t>在要使用標準合約條款必須先有法規核准的國家</w:t>
      </w:r>
      <w:r w:rsidRPr="00EC0221">
        <w:rPr>
          <w:rFonts w:cstheme="minorHAnsi"/>
        </w:rPr>
        <w:t>/</w:t>
      </w:r>
      <w:r w:rsidRPr="00EC0221">
        <w:rPr>
          <w:rFonts w:cstheme="minorHAnsi"/>
        </w:rPr>
        <w:t>地區中，除非客戶已具備必要的法規核准，否則標準合約條款不能完全依據歐盟執行委員會</w:t>
      </w:r>
      <w:r w:rsidRPr="00EC0221">
        <w:rPr>
          <w:rFonts w:cstheme="minorHAnsi"/>
        </w:rPr>
        <w:t xml:space="preserve"> 2010/87/EU (2010 </w:t>
      </w:r>
      <w:r w:rsidRPr="00EC0221">
        <w:rPr>
          <w:rFonts w:cstheme="minorHAnsi"/>
        </w:rPr>
        <w:t>年</w:t>
      </w:r>
      <w:r w:rsidRPr="00EC0221">
        <w:rPr>
          <w:rFonts w:cstheme="minorHAnsi"/>
        </w:rPr>
        <w:t xml:space="preserve"> 2 </w:t>
      </w:r>
      <w:r w:rsidRPr="00EC0221">
        <w:rPr>
          <w:rFonts w:cstheme="minorHAnsi"/>
        </w:rPr>
        <w:t>月</w:t>
      </w:r>
      <w:r w:rsidRPr="00EC0221">
        <w:rPr>
          <w:rFonts w:cstheme="minorHAnsi"/>
        </w:rPr>
        <w:t xml:space="preserve">) </w:t>
      </w:r>
      <w:r w:rsidRPr="00EC0221">
        <w:rPr>
          <w:rFonts w:cstheme="minorHAnsi"/>
        </w:rPr>
        <w:t>使自該國家</w:t>
      </w:r>
      <w:r w:rsidRPr="00EC0221">
        <w:rPr>
          <w:rFonts w:cstheme="minorHAnsi"/>
        </w:rPr>
        <w:t>/</w:t>
      </w:r>
      <w:r w:rsidRPr="00EC0221">
        <w:rPr>
          <w:rFonts w:cstheme="minorHAnsi"/>
        </w:rPr>
        <w:t>地區之資料匯出合法化。</w:t>
      </w:r>
    </w:p>
    <w:p w14:paraId="13F512F6" w14:textId="77777777" w:rsidR="006111DC" w:rsidRPr="00EC0221" w:rsidRDefault="006111DC" w:rsidP="006111DC">
      <w:pPr>
        <w:pStyle w:val="ProductList-Body"/>
        <w:rPr>
          <w:rFonts w:cstheme="minorHAnsi"/>
        </w:rPr>
      </w:pPr>
    </w:p>
    <w:p w14:paraId="3BE5239C" w14:textId="77777777" w:rsidR="006111DC" w:rsidRPr="00EC0221" w:rsidRDefault="006111DC" w:rsidP="006111DC">
      <w:pPr>
        <w:pStyle w:val="ProductList-Body"/>
        <w:rPr>
          <w:rFonts w:cstheme="minorHAnsi"/>
        </w:rPr>
      </w:pPr>
      <w:r w:rsidRPr="00EC0221">
        <w:rPr>
          <w:rFonts w:cstheme="minorHAnsi"/>
        </w:rPr>
        <w:t>下列標準合約條款中引用</w:t>
      </w:r>
      <w:r w:rsidRPr="00EC0221">
        <w:rPr>
          <w:rFonts w:cstheme="minorHAnsi"/>
        </w:rPr>
        <w:t xml:space="preserve"> Directive 95/46/EC </w:t>
      </w:r>
      <w:r w:rsidRPr="00EC0221">
        <w:rPr>
          <w:rFonts w:cstheme="minorHAnsi"/>
        </w:rPr>
        <w:t>中之各項條款，將視為對</w:t>
      </w:r>
      <w:r w:rsidRPr="00EC0221">
        <w:rPr>
          <w:rFonts w:cstheme="minorHAnsi"/>
        </w:rPr>
        <w:t xml:space="preserve"> GDPR </w:t>
      </w:r>
      <w:r w:rsidRPr="00EC0221">
        <w:rPr>
          <w:rFonts w:cstheme="minorHAnsi"/>
        </w:rPr>
        <w:t>中相關和適當條款的引用。</w:t>
      </w:r>
    </w:p>
    <w:p w14:paraId="6093F302" w14:textId="77777777" w:rsidR="006111DC" w:rsidRPr="00EC0221" w:rsidRDefault="006111DC" w:rsidP="006111DC">
      <w:pPr>
        <w:pStyle w:val="ProductList-Body"/>
        <w:rPr>
          <w:rFonts w:cstheme="minorHAnsi"/>
        </w:rPr>
      </w:pPr>
    </w:p>
    <w:p w14:paraId="26DE7DAD" w14:textId="77777777" w:rsidR="006111DC" w:rsidRPr="00EC0221" w:rsidRDefault="006111DC" w:rsidP="006111DC">
      <w:pPr>
        <w:pStyle w:val="ProductList-Body"/>
        <w:rPr>
          <w:rFonts w:cstheme="minorHAnsi"/>
        </w:rPr>
      </w:pPr>
      <w:r w:rsidRPr="00EC0221">
        <w:rPr>
          <w:rFonts w:cstheme="minorHAnsi"/>
        </w:rPr>
        <w:t>就</w:t>
      </w:r>
      <w:r w:rsidRPr="00EC0221">
        <w:rPr>
          <w:rFonts w:cstheme="minorHAnsi"/>
        </w:rPr>
        <w:t xml:space="preserve"> Directive 95/46/EC </w:t>
      </w:r>
      <w:r w:rsidRPr="00EC0221">
        <w:rPr>
          <w:rFonts w:cstheme="minorHAnsi"/>
        </w:rPr>
        <w:t>之第</w:t>
      </w:r>
      <w:r w:rsidRPr="00EC0221">
        <w:rPr>
          <w:rFonts w:cstheme="minorHAnsi"/>
        </w:rPr>
        <w:t xml:space="preserve"> 26(2) </w:t>
      </w:r>
      <w:r w:rsidRPr="00EC0221">
        <w:rPr>
          <w:rFonts w:cstheme="minorHAnsi"/>
        </w:rPr>
        <w:t>條對於將個人資料移轉給第三國家</w:t>
      </w:r>
      <w:r w:rsidRPr="00EC0221">
        <w:rPr>
          <w:rFonts w:cstheme="minorHAnsi"/>
        </w:rPr>
        <w:t>/</w:t>
      </w:r>
      <w:r w:rsidRPr="00EC0221">
        <w:rPr>
          <w:rFonts w:cstheme="minorHAnsi"/>
        </w:rPr>
        <w:t>地區建立之處理者方面，並未確保其資料保護之適當等級而言，客戶</w:t>
      </w:r>
      <w:r w:rsidRPr="00EC0221">
        <w:rPr>
          <w:rFonts w:cstheme="minorHAnsi"/>
        </w:rPr>
        <w:t xml:space="preserve"> (</w:t>
      </w:r>
      <w:r w:rsidRPr="00EC0221">
        <w:rPr>
          <w:rFonts w:cstheme="minorHAnsi"/>
        </w:rPr>
        <w:t>扮演資料匯出者</w:t>
      </w:r>
      <w:r w:rsidRPr="00EC0221">
        <w:rPr>
          <w:rFonts w:cstheme="minorHAnsi"/>
        </w:rPr>
        <w:t xml:space="preserve">) </w:t>
      </w:r>
      <w:r w:rsidRPr="00EC0221">
        <w:rPr>
          <w:rFonts w:cstheme="minorHAnsi"/>
        </w:rPr>
        <w:t>和</w:t>
      </w:r>
      <w:r w:rsidRPr="00EC0221">
        <w:rPr>
          <w:rFonts w:cstheme="minorHAnsi"/>
        </w:rPr>
        <w:t xml:space="preserve"> Microsoft Corporation (</w:t>
      </w:r>
      <w:r w:rsidRPr="00EC0221">
        <w:rPr>
          <w:rFonts w:cstheme="minorHAnsi"/>
        </w:rPr>
        <w:t>扮演資料匯入者，其簽名顯示如下</w:t>
      </w:r>
      <w:r w:rsidRPr="00EC0221">
        <w:rPr>
          <w:rFonts w:cstheme="minorHAnsi"/>
        </w:rPr>
        <w:t>)</w:t>
      </w:r>
      <w:r w:rsidRPr="00EC0221">
        <w:rPr>
          <w:rFonts w:cstheme="minorHAnsi"/>
        </w:rPr>
        <w:t>，以下每個均稱為「當事人」，合稱為「雙方當事人」，已同意下列合約條款</w:t>
      </w:r>
      <w:r w:rsidRPr="00EC0221">
        <w:rPr>
          <w:rFonts w:cstheme="minorHAnsi"/>
        </w:rPr>
        <w:t xml:space="preserve"> (</w:t>
      </w:r>
      <w:r w:rsidRPr="00EC0221">
        <w:rPr>
          <w:rFonts w:cstheme="minorHAnsi"/>
        </w:rPr>
        <w:t>以下稱「條款」或「標準合約條款」</w:t>
      </w:r>
      <w:r w:rsidRPr="00EC0221">
        <w:rPr>
          <w:rFonts w:cstheme="minorHAnsi"/>
        </w:rPr>
        <w:t>)</w:t>
      </w:r>
      <w:r w:rsidRPr="00EC0221">
        <w:rPr>
          <w:rFonts w:cstheme="minorHAnsi"/>
        </w:rPr>
        <w:t>，以便針對進行附錄</w:t>
      </w:r>
      <w:r w:rsidRPr="00EC0221">
        <w:rPr>
          <w:rFonts w:cstheme="minorHAnsi"/>
        </w:rPr>
        <w:t xml:space="preserve"> 1 </w:t>
      </w:r>
      <w:r w:rsidRPr="00EC0221">
        <w:rPr>
          <w:rFonts w:cstheme="minorHAnsi"/>
        </w:rPr>
        <w:t>中所指定之個人資料的資料匯出者移轉至資料匯入者之移轉時，就隱私權及基本權利和個人自由之保護援引適當的保障措施。</w:t>
      </w:r>
    </w:p>
    <w:p w14:paraId="4088298B" w14:textId="77777777" w:rsidR="006111DC" w:rsidRPr="00EC0221" w:rsidRDefault="006111DC" w:rsidP="006111DC">
      <w:pPr>
        <w:pStyle w:val="ProductList-Body"/>
        <w:rPr>
          <w:rFonts w:cstheme="minorHAnsi"/>
        </w:rPr>
      </w:pPr>
    </w:p>
    <w:p w14:paraId="42AE8F37" w14:textId="77777777" w:rsidR="006111DC" w:rsidRPr="00EC0221" w:rsidRDefault="006111DC" w:rsidP="006111DC">
      <w:pPr>
        <w:pStyle w:val="ProductList-Body"/>
        <w:jc w:val="center"/>
        <w:outlineLvl w:val="1"/>
        <w:rPr>
          <w:rFonts w:cstheme="minorHAnsi"/>
        </w:rPr>
      </w:pPr>
      <w:r w:rsidRPr="00EC0221">
        <w:rPr>
          <w:rFonts w:cstheme="minorHAnsi"/>
          <w:b/>
        </w:rPr>
        <w:t>條款</w:t>
      </w:r>
      <w:r w:rsidRPr="00EC0221">
        <w:rPr>
          <w:rFonts w:cstheme="minorHAnsi"/>
          <w:b/>
        </w:rPr>
        <w:t xml:space="preserve"> 1</w:t>
      </w:r>
      <w:r w:rsidRPr="00EC0221">
        <w:rPr>
          <w:rFonts w:cstheme="minorHAnsi"/>
          <w:b/>
        </w:rPr>
        <w:t>：定義</w:t>
      </w:r>
    </w:p>
    <w:p w14:paraId="3DB90307" w14:textId="77777777" w:rsidR="006111DC" w:rsidRPr="00EC0221" w:rsidRDefault="006111DC" w:rsidP="006111DC">
      <w:pPr>
        <w:pStyle w:val="ProductList-Body"/>
        <w:rPr>
          <w:rFonts w:cstheme="minorHAnsi"/>
        </w:rPr>
      </w:pPr>
    </w:p>
    <w:p w14:paraId="7DB5F968" w14:textId="77777777" w:rsidR="006111DC" w:rsidRPr="00EC0221" w:rsidRDefault="006111DC" w:rsidP="006111DC">
      <w:pPr>
        <w:pStyle w:val="ProductList-Body"/>
        <w:spacing w:after="120"/>
        <w:rPr>
          <w:rFonts w:cstheme="minorHAnsi"/>
        </w:rPr>
      </w:pPr>
      <w:r w:rsidRPr="00EC0221">
        <w:rPr>
          <w:rFonts w:cstheme="minorHAnsi"/>
        </w:rPr>
        <w:t xml:space="preserve">(a) </w:t>
      </w:r>
      <w:r w:rsidRPr="00EC0221">
        <w:rPr>
          <w:rFonts w:cstheme="minorHAnsi"/>
        </w:rPr>
        <w:t>「個人資料」、「特殊資料類別」「處理</w:t>
      </w:r>
      <w:r w:rsidRPr="00EC0221">
        <w:rPr>
          <w:rFonts w:cstheme="minorHAnsi"/>
        </w:rPr>
        <w:t>/</w:t>
      </w:r>
      <w:r w:rsidRPr="00EC0221">
        <w:rPr>
          <w:rFonts w:cstheme="minorHAnsi"/>
        </w:rPr>
        <w:t>處理中」、「控制者」、「處理者」、「資料當事人」和「監督當局」之定義與該些名詞於</w:t>
      </w:r>
      <w:r w:rsidRPr="00EC0221">
        <w:rPr>
          <w:rFonts w:cstheme="minorHAnsi"/>
        </w:rPr>
        <w:t xml:space="preserve"> Directive 95/46/EC (</w:t>
      </w:r>
      <w:r w:rsidRPr="00EC0221">
        <w:rPr>
          <w:rFonts w:cstheme="minorHAnsi"/>
        </w:rPr>
        <w:t>歐洲議會與理事會於</w:t>
      </w:r>
      <w:r w:rsidRPr="00EC0221">
        <w:rPr>
          <w:rFonts w:cstheme="minorHAnsi"/>
        </w:rPr>
        <w:t xml:space="preserve"> 1995 </w:t>
      </w:r>
      <w:r w:rsidRPr="00EC0221">
        <w:rPr>
          <w:rFonts w:cstheme="minorHAnsi"/>
        </w:rPr>
        <w:t>年</w:t>
      </w:r>
      <w:r w:rsidRPr="00EC0221">
        <w:rPr>
          <w:rFonts w:cstheme="minorHAnsi"/>
        </w:rPr>
        <w:t xml:space="preserve"> 10 </w:t>
      </w:r>
      <w:r w:rsidRPr="00EC0221">
        <w:rPr>
          <w:rFonts w:cstheme="minorHAnsi"/>
        </w:rPr>
        <w:t>月</w:t>
      </w:r>
      <w:r w:rsidRPr="00EC0221">
        <w:rPr>
          <w:rFonts w:cstheme="minorHAnsi"/>
        </w:rPr>
        <w:t xml:space="preserve"> 24 </w:t>
      </w:r>
      <w:r w:rsidRPr="00EC0221">
        <w:rPr>
          <w:rFonts w:cstheme="minorHAnsi"/>
        </w:rPr>
        <w:t>日就處理個人資料之人身保護及該等資料之自由流通事宜所頒布之命令</w:t>
      </w:r>
      <w:r w:rsidRPr="00EC0221">
        <w:rPr>
          <w:rFonts w:cstheme="minorHAnsi"/>
        </w:rPr>
        <w:t xml:space="preserve">) </w:t>
      </w:r>
      <w:r w:rsidRPr="00EC0221">
        <w:rPr>
          <w:rFonts w:cstheme="minorHAnsi"/>
        </w:rPr>
        <w:t>當中的定義相同；</w:t>
      </w:r>
    </w:p>
    <w:p w14:paraId="492E1121" w14:textId="77777777" w:rsidR="006111DC" w:rsidRPr="00EC0221" w:rsidRDefault="006111DC" w:rsidP="006111DC">
      <w:pPr>
        <w:pStyle w:val="ProductList-Body"/>
        <w:spacing w:after="120"/>
        <w:rPr>
          <w:rFonts w:cstheme="minorHAnsi"/>
        </w:rPr>
      </w:pPr>
      <w:r w:rsidRPr="00EC0221">
        <w:rPr>
          <w:rFonts w:cstheme="minorHAnsi"/>
        </w:rPr>
        <w:lastRenderedPageBreak/>
        <w:t>(b)</w:t>
      </w:r>
      <w:r w:rsidRPr="00EC0221">
        <w:rPr>
          <w:rFonts w:cstheme="minorHAnsi"/>
        </w:rPr>
        <w:t>「資料匯出者」係指移轉個人資料之控制者；</w:t>
      </w:r>
    </w:p>
    <w:p w14:paraId="0753ECB1" w14:textId="77777777" w:rsidR="006111DC" w:rsidRPr="00EC0221" w:rsidRDefault="006111DC" w:rsidP="006111DC">
      <w:pPr>
        <w:pStyle w:val="ProductList-Body"/>
        <w:spacing w:after="120"/>
        <w:rPr>
          <w:rFonts w:cstheme="minorHAnsi"/>
        </w:rPr>
      </w:pPr>
      <w:r w:rsidRPr="00EC0221">
        <w:rPr>
          <w:rFonts w:cstheme="minorHAnsi"/>
        </w:rPr>
        <w:t xml:space="preserve">(c) </w:t>
      </w:r>
      <w:r w:rsidRPr="00EC0221">
        <w:rPr>
          <w:rFonts w:cstheme="minorHAnsi"/>
        </w:rPr>
        <w:t>「資料匯入者」係指同意從資料匯出者接收個人資料之處理者，其作用在於移轉之後代表資料匯出者依照其指示及條款之規定處理資料，其不受第三國家</w:t>
      </w:r>
      <w:r w:rsidRPr="00EC0221">
        <w:rPr>
          <w:rFonts w:cstheme="minorHAnsi"/>
        </w:rPr>
        <w:t>/</w:t>
      </w:r>
      <w:r w:rsidRPr="00EC0221">
        <w:rPr>
          <w:rFonts w:cstheme="minorHAnsi"/>
        </w:rPr>
        <w:t>地區之系統所拘束，確保在</w:t>
      </w:r>
      <w:r w:rsidRPr="00EC0221">
        <w:rPr>
          <w:rFonts w:cstheme="minorHAnsi"/>
        </w:rPr>
        <w:t xml:space="preserve"> Directive 95/46/EC </w:t>
      </w:r>
      <w:r w:rsidRPr="00EC0221">
        <w:rPr>
          <w:rFonts w:cstheme="minorHAnsi"/>
        </w:rPr>
        <w:t>之第</w:t>
      </w:r>
      <w:r w:rsidRPr="00EC0221">
        <w:rPr>
          <w:rFonts w:cstheme="minorHAnsi"/>
        </w:rPr>
        <w:t xml:space="preserve"> 25(1) </w:t>
      </w:r>
      <w:r w:rsidRPr="00EC0221">
        <w:rPr>
          <w:rFonts w:cstheme="minorHAnsi"/>
        </w:rPr>
        <w:t>條之意義內具有適當的保護；</w:t>
      </w:r>
    </w:p>
    <w:p w14:paraId="39AC03A4" w14:textId="77777777" w:rsidR="006111DC" w:rsidRPr="00EC0221" w:rsidRDefault="006111DC" w:rsidP="006111DC">
      <w:pPr>
        <w:pStyle w:val="ProductList-Body"/>
        <w:spacing w:after="120"/>
        <w:rPr>
          <w:rFonts w:cstheme="minorHAnsi"/>
        </w:rPr>
      </w:pPr>
      <w:r w:rsidRPr="00EC0221">
        <w:rPr>
          <w:rFonts w:cstheme="minorHAnsi"/>
        </w:rPr>
        <w:t xml:space="preserve">(d) </w:t>
      </w:r>
      <w:r w:rsidRPr="00EC0221">
        <w:rPr>
          <w:rFonts w:cstheme="minorHAnsi"/>
        </w:rPr>
        <w:t>「輔助處理者」係指由資料匯入者或資料匯入者之任何其他輔助處理者所聘任之任何處理者，其應同意從資料匯入者或資料匯入者之任何其他輔助處理者接收個人資料，作用為專門於資料移轉之後代表資料匯出者依照其指示、條款之規定和書面轉包條款執行處理活動；</w:t>
      </w:r>
    </w:p>
    <w:p w14:paraId="17146D0B" w14:textId="77777777" w:rsidR="006111DC" w:rsidRPr="00EC0221" w:rsidRDefault="006111DC" w:rsidP="006111DC">
      <w:pPr>
        <w:pStyle w:val="ProductList-Body"/>
        <w:spacing w:after="120"/>
        <w:rPr>
          <w:rFonts w:cstheme="minorHAnsi"/>
        </w:rPr>
      </w:pPr>
      <w:r w:rsidRPr="00EC0221">
        <w:rPr>
          <w:rFonts w:cstheme="minorHAnsi"/>
        </w:rPr>
        <w:t xml:space="preserve">(e) </w:t>
      </w:r>
      <w:r w:rsidRPr="00EC0221">
        <w:rPr>
          <w:rFonts w:cstheme="minorHAnsi"/>
        </w:rPr>
        <w:t>「相關資料保護法」係指保護個人之基礎權利和自由的法律，特別是在建立資料匯出者之會員國</w:t>
      </w:r>
      <w:r w:rsidRPr="00EC0221">
        <w:rPr>
          <w:rFonts w:cstheme="minorHAnsi"/>
        </w:rPr>
        <w:t xml:space="preserve"> (Member State) </w:t>
      </w:r>
      <w:r w:rsidRPr="00EC0221">
        <w:rPr>
          <w:rFonts w:cstheme="minorHAnsi"/>
        </w:rPr>
        <w:t>內資料控制者所適用與處理個人資料相關之隱私權權利；</w:t>
      </w:r>
    </w:p>
    <w:p w14:paraId="05A7F6E6" w14:textId="77777777" w:rsidR="006111DC" w:rsidRPr="00EC0221" w:rsidRDefault="006111DC" w:rsidP="006111DC">
      <w:pPr>
        <w:pStyle w:val="ProductList-Body"/>
        <w:rPr>
          <w:rFonts w:cstheme="minorHAnsi"/>
        </w:rPr>
      </w:pPr>
      <w:r w:rsidRPr="00EC0221">
        <w:rPr>
          <w:rFonts w:cstheme="minorHAnsi"/>
        </w:rPr>
        <w:t xml:space="preserve">(f) </w:t>
      </w:r>
      <w:r w:rsidRPr="00EC0221">
        <w:rPr>
          <w:rFonts w:cstheme="minorHAnsi"/>
        </w:rPr>
        <w:t>「技術及組織安全措施」係指目標在於保護個人資料不受意外或非法銷毀或意外遺失、更改、未經授權之揭露或存取的各種措施，特別是處理作業涉及透過網路傳輸資料的情況以及防止所有其他非法之處理形式。</w:t>
      </w:r>
    </w:p>
    <w:p w14:paraId="17B77600" w14:textId="77777777" w:rsidR="006111DC" w:rsidRPr="00EC0221" w:rsidRDefault="006111DC" w:rsidP="006111DC">
      <w:pPr>
        <w:pStyle w:val="ProductList-Body"/>
        <w:rPr>
          <w:rFonts w:cstheme="minorHAnsi"/>
        </w:rPr>
      </w:pPr>
    </w:p>
    <w:p w14:paraId="7436AA6D" w14:textId="77777777" w:rsidR="006111DC" w:rsidRPr="00EC0221" w:rsidRDefault="006111DC" w:rsidP="006111DC">
      <w:pPr>
        <w:pStyle w:val="ProductList-Body"/>
        <w:jc w:val="center"/>
        <w:outlineLvl w:val="1"/>
        <w:rPr>
          <w:rFonts w:cstheme="minorHAnsi"/>
        </w:rPr>
      </w:pPr>
      <w:r w:rsidRPr="00EC0221">
        <w:rPr>
          <w:rFonts w:cstheme="minorHAnsi"/>
          <w:b/>
        </w:rPr>
        <w:t>條款</w:t>
      </w:r>
      <w:r w:rsidRPr="00EC0221">
        <w:rPr>
          <w:rFonts w:cstheme="minorHAnsi"/>
          <w:b/>
        </w:rPr>
        <w:t xml:space="preserve"> 2</w:t>
      </w:r>
      <w:r w:rsidRPr="00EC0221">
        <w:rPr>
          <w:rFonts w:cstheme="minorHAnsi"/>
          <w:b/>
        </w:rPr>
        <w:t>：移轉之詳細資料</w:t>
      </w:r>
    </w:p>
    <w:p w14:paraId="7034FBED" w14:textId="77777777" w:rsidR="006111DC" w:rsidRPr="00EC0221" w:rsidRDefault="006111DC" w:rsidP="006111DC">
      <w:pPr>
        <w:pStyle w:val="ProductList-Body"/>
        <w:rPr>
          <w:rFonts w:cstheme="minorHAnsi"/>
        </w:rPr>
      </w:pPr>
    </w:p>
    <w:p w14:paraId="3BB19554" w14:textId="77777777" w:rsidR="006111DC" w:rsidRPr="00EC0221" w:rsidRDefault="006111DC" w:rsidP="006111DC">
      <w:pPr>
        <w:pStyle w:val="ProductList-Body"/>
        <w:rPr>
          <w:rFonts w:cstheme="minorHAnsi"/>
        </w:rPr>
      </w:pPr>
      <w:r w:rsidRPr="00EC0221">
        <w:rPr>
          <w:rFonts w:cstheme="minorHAnsi"/>
        </w:rPr>
        <w:t>移轉之詳細資料以及特別是特殊個人資料類別</w:t>
      </w:r>
      <w:r w:rsidRPr="00EC0221">
        <w:rPr>
          <w:rFonts w:cstheme="minorHAnsi"/>
        </w:rPr>
        <w:t xml:space="preserve"> (</w:t>
      </w:r>
      <w:r w:rsidRPr="00EC0221">
        <w:rPr>
          <w:rFonts w:cstheme="minorHAnsi"/>
        </w:rPr>
        <w:t>視適用情況</w:t>
      </w:r>
      <w:r w:rsidRPr="00EC0221">
        <w:rPr>
          <w:rFonts w:cstheme="minorHAnsi"/>
        </w:rPr>
        <w:t xml:space="preserve">) </w:t>
      </w:r>
      <w:r w:rsidRPr="00EC0221">
        <w:rPr>
          <w:rFonts w:cstheme="minorHAnsi"/>
        </w:rPr>
        <w:t>會於以下附錄</w:t>
      </w:r>
      <w:r w:rsidRPr="00EC0221">
        <w:rPr>
          <w:rFonts w:cstheme="minorHAnsi"/>
        </w:rPr>
        <w:t xml:space="preserve"> 1 </w:t>
      </w:r>
      <w:r w:rsidRPr="00EC0221">
        <w:rPr>
          <w:rFonts w:cstheme="minorHAnsi"/>
        </w:rPr>
        <w:t>中指定，構成本條款之必要部分。</w:t>
      </w:r>
    </w:p>
    <w:p w14:paraId="26BA9674" w14:textId="77777777" w:rsidR="006111DC" w:rsidRPr="00EC0221" w:rsidRDefault="006111DC" w:rsidP="006111DC">
      <w:pPr>
        <w:pStyle w:val="ProductList-Body"/>
        <w:rPr>
          <w:rFonts w:cstheme="minorHAnsi"/>
        </w:rPr>
      </w:pPr>
    </w:p>
    <w:p w14:paraId="5F2A98EF" w14:textId="77777777" w:rsidR="006111DC" w:rsidRPr="00EC0221" w:rsidRDefault="006111DC" w:rsidP="006111DC">
      <w:pPr>
        <w:pStyle w:val="ProductList-Body"/>
        <w:jc w:val="center"/>
        <w:outlineLvl w:val="1"/>
        <w:rPr>
          <w:rFonts w:cstheme="minorHAnsi"/>
        </w:rPr>
      </w:pPr>
      <w:r w:rsidRPr="00EC0221">
        <w:rPr>
          <w:rFonts w:cstheme="minorHAnsi"/>
          <w:b/>
        </w:rPr>
        <w:t>條款</w:t>
      </w:r>
      <w:r w:rsidRPr="00EC0221">
        <w:rPr>
          <w:rFonts w:cstheme="minorHAnsi"/>
          <w:b/>
        </w:rPr>
        <w:t xml:space="preserve"> 3</w:t>
      </w:r>
      <w:r w:rsidRPr="00EC0221">
        <w:rPr>
          <w:rFonts w:cstheme="minorHAnsi"/>
          <w:b/>
        </w:rPr>
        <w:t>：第三方受益人條款</w:t>
      </w:r>
    </w:p>
    <w:p w14:paraId="0039FCE4" w14:textId="77777777" w:rsidR="006111DC" w:rsidRPr="00EC0221" w:rsidRDefault="006111DC" w:rsidP="006111DC">
      <w:pPr>
        <w:pStyle w:val="ProductList-Body"/>
        <w:rPr>
          <w:rFonts w:cstheme="minorHAnsi"/>
        </w:rPr>
      </w:pPr>
    </w:p>
    <w:p w14:paraId="4BA7782A" w14:textId="77777777" w:rsidR="006111DC" w:rsidRPr="00EC0221" w:rsidRDefault="006111DC" w:rsidP="006111DC">
      <w:pPr>
        <w:pStyle w:val="ProductList-Body"/>
        <w:spacing w:after="120"/>
        <w:rPr>
          <w:rFonts w:cstheme="minorHAnsi"/>
        </w:rPr>
      </w:pPr>
      <w:r w:rsidRPr="00EC0221">
        <w:rPr>
          <w:rFonts w:cstheme="minorHAnsi"/>
        </w:rPr>
        <w:t>1.</w:t>
      </w:r>
      <w:r w:rsidRPr="00EC0221">
        <w:rPr>
          <w:rFonts w:cstheme="minorHAnsi"/>
        </w:rPr>
        <w:t>資料當事人得以第三方受益人之身分對資料匯出者強制執行本條款、條款</w:t>
      </w:r>
      <w:r w:rsidRPr="00EC0221">
        <w:rPr>
          <w:rFonts w:cstheme="minorHAnsi"/>
        </w:rPr>
        <w:t xml:space="preserve"> 4(b) </w:t>
      </w:r>
      <w:r w:rsidRPr="00EC0221">
        <w:rPr>
          <w:rFonts w:cstheme="minorHAnsi"/>
        </w:rPr>
        <w:t>至</w:t>
      </w:r>
      <w:r w:rsidRPr="00EC0221">
        <w:rPr>
          <w:rFonts w:cstheme="minorHAnsi"/>
        </w:rPr>
        <w:t xml:space="preserve"> (i)</w:t>
      </w:r>
      <w:r w:rsidRPr="00EC0221">
        <w:rPr>
          <w:rFonts w:cstheme="minorHAnsi"/>
        </w:rPr>
        <w:t>、條款</w:t>
      </w:r>
      <w:r w:rsidRPr="00EC0221">
        <w:rPr>
          <w:rFonts w:cstheme="minorHAnsi"/>
        </w:rPr>
        <w:t xml:space="preserve"> 5(a) </w:t>
      </w:r>
      <w:r w:rsidRPr="00EC0221">
        <w:rPr>
          <w:rFonts w:cstheme="minorHAnsi"/>
        </w:rPr>
        <w:t>至</w:t>
      </w:r>
      <w:r w:rsidRPr="00EC0221">
        <w:rPr>
          <w:rFonts w:cstheme="minorHAnsi"/>
        </w:rPr>
        <w:t xml:space="preserve"> (e) </w:t>
      </w:r>
      <w:r w:rsidRPr="00EC0221">
        <w:rPr>
          <w:rFonts w:cstheme="minorHAnsi"/>
        </w:rPr>
        <w:t>以及</w:t>
      </w:r>
      <w:r w:rsidRPr="00EC0221">
        <w:rPr>
          <w:rFonts w:cstheme="minorHAnsi"/>
        </w:rPr>
        <w:t xml:space="preserve"> (g) </w:t>
      </w:r>
      <w:r w:rsidRPr="00EC0221">
        <w:rPr>
          <w:rFonts w:cstheme="minorHAnsi"/>
        </w:rPr>
        <w:t>至</w:t>
      </w:r>
      <w:r w:rsidRPr="00EC0221">
        <w:rPr>
          <w:rFonts w:cstheme="minorHAnsi"/>
        </w:rPr>
        <w:t xml:space="preserve"> (j)</w:t>
      </w:r>
      <w:r w:rsidRPr="00EC0221">
        <w:rPr>
          <w:rFonts w:cstheme="minorHAnsi"/>
        </w:rPr>
        <w:t>、條款</w:t>
      </w:r>
      <w:r w:rsidRPr="00EC0221">
        <w:rPr>
          <w:rFonts w:cstheme="minorHAnsi"/>
        </w:rPr>
        <w:t xml:space="preserve"> 6(1) </w:t>
      </w:r>
      <w:r w:rsidRPr="00EC0221">
        <w:rPr>
          <w:rFonts w:cstheme="minorHAnsi"/>
        </w:rPr>
        <w:t>至</w:t>
      </w:r>
      <w:r w:rsidRPr="00EC0221">
        <w:rPr>
          <w:rFonts w:cstheme="minorHAnsi"/>
        </w:rPr>
        <w:t xml:space="preserve"> (2)</w:t>
      </w:r>
      <w:r w:rsidRPr="00EC0221">
        <w:rPr>
          <w:rFonts w:cstheme="minorHAnsi"/>
        </w:rPr>
        <w:t>、條款</w:t>
      </w:r>
      <w:r w:rsidRPr="00EC0221">
        <w:rPr>
          <w:rFonts w:cstheme="minorHAnsi"/>
        </w:rPr>
        <w:t xml:space="preserve"> 7</w:t>
      </w:r>
      <w:r w:rsidRPr="00EC0221">
        <w:rPr>
          <w:rFonts w:cstheme="minorHAnsi"/>
        </w:rPr>
        <w:t>、條款</w:t>
      </w:r>
      <w:r w:rsidRPr="00EC0221">
        <w:rPr>
          <w:rFonts w:cstheme="minorHAnsi"/>
        </w:rPr>
        <w:t xml:space="preserve"> 8(2) </w:t>
      </w:r>
      <w:r w:rsidRPr="00EC0221">
        <w:rPr>
          <w:rFonts w:cstheme="minorHAnsi"/>
        </w:rPr>
        <w:t>及條款</w:t>
      </w:r>
      <w:r w:rsidRPr="00EC0221">
        <w:rPr>
          <w:rFonts w:cstheme="minorHAnsi"/>
        </w:rPr>
        <w:t xml:space="preserve"> 9 </w:t>
      </w:r>
      <w:r w:rsidRPr="00EC0221">
        <w:rPr>
          <w:rFonts w:cstheme="minorHAnsi"/>
        </w:rPr>
        <w:t>至</w:t>
      </w:r>
      <w:r w:rsidRPr="00EC0221">
        <w:rPr>
          <w:rFonts w:cstheme="minorHAnsi"/>
        </w:rPr>
        <w:t xml:space="preserve"> 12</w:t>
      </w:r>
      <w:r w:rsidRPr="00EC0221">
        <w:rPr>
          <w:rFonts w:cstheme="minorHAnsi"/>
        </w:rPr>
        <w:t>。</w:t>
      </w:r>
    </w:p>
    <w:p w14:paraId="72B9CC15" w14:textId="77777777" w:rsidR="006111DC" w:rsidRPr="00EC0221" w:rsidRDefault="006111DC" w:rsidP="006111DC">
      <w:pPr>
        <w:pStyle w:val="ProductList-Body"/>
        <w:spacing w:after="120"/>
        <w:rPr>
          <w:rFonts w:cstheme="minorHAnsi"/>
        </w:rPr>
      </w:pPr>
      <w:r w:rsidRPr="00EC0221">
        <w:rPr>
          <w:rFonts w:cstheme="minorHAnsi"/>
        </w:rPr>
        <w:t>2.</w:t>
      </w:r>
      <w:r w:rsidRPr="00EC0221">
        <w:rPr>
          <w:rFonts w:cstheme="minorHAnsi"/>
        </w:rPr>
        <w:t>資料當事人得對資料匯入者強制執行本條款、條款</w:t>
      </w:r>
      <w:r w:rsidRPr="00EC0221">
        <w:rPr>
          <w:rFonts w:cstheme="minorHAnsi"/>
        </w:rPr>
        <w:t xml:space="preserve"> 5(a) </w:t>
      </w:r>
      <w:r w:rsidRPr="00EC0221">
        <w:rPr>
          <w:rFonts w:cstheme="minorHAnsi"/>
        </w:rPr>
        <w:t>至</w:t>
      </w:r>
      <w:r w:rsidRPr="00EC0221">
        <w:rPr>
          <w:rFonts w:cstheme="minorHAnsi"/>
        </w:rPr>
        <w:t xml:space="preserve"> (e) </w:t>
      </w:r>
      <w:r w:rsidRPr="00EC0221">
        <w:rPr>
          <w:rFonts w:cstheme="minorHAnsi"/>
        </w:rPr>
        <w:t>和</w:t>
      </w:r>
      <w:r w:rsidRPr="00EC0221">
        <w:rPr>
          <w:rFonts w:cstheme="minorHAnsi"/>
        </w:rPr>
        <w:t xml:space="preserve"> (g)</w:t>
      </w:r>
      <w:r w:rsidRPr="00EC0221">
        <w:rPr>
          <w:rFonts w:cstheme="minorHAnsi"/>
        </w:rPr>
        <w:t>、條款</w:t>
      </w:r>
      <w:r w:rsidRPr="00EC0221">
        <w:rPr>
          <w:rFonts w:cstheme="minorHAnsi"/>
        </w:rPr>
        <w:t xml:space="preserve"> 6</w:t>
      </w:r>
      <w:r w:rsidRPr="00EC0221">
        <w:rPr>
          <w:rFonts w:cstheme="minorHAnsi"/>
        </w:rPr>
        <w:t>、條款</w:t>
      </w:r>
      <w:r w:rsidRPr="00EC0221">
        <w:rPr>
          <w:rFonts w:cstheme="minorHAnsi"/>
        </w:rPr>
        <w:t xml:space="preserve"> 7</w:t>
      </w:r>
      <w:r w:rsidRPr="00EC0221">
        <w:rPr>
          <w:rFonts w:cstheme="minorHAnsi"/>
        </w:rPr>
        <w:t>、條款</w:t>
      </w:r>
      <w:r w:rsidRPr="00EC0221">
        <w:rPr>
          <w:rFonts w:cstheme="minorHAnsi"/>
        </w:rPr>
        <w:t xml:space="preserve"> 8(2) </w:t>
      </w:r>
      <w:r w:rsidRPr="00EC0221">
        <w:rPr>
          <w:rFonts w:cstheme="minorHAnsi"/>
        </w:rPr>
        <w:t>及條款</w:t>
      </w:r>
      <w:r w:rsidRPr="00EC0221">
        <w:rPr>
          <w:rFonts w:cstheme="minorHAnsi"/>
        </w:rPr>
        <w:t xml:space="preserve"> 9 </w:t>
      </w:r>
      <w:r w:rsidRPr="00EC0221">
        <w:rPr>
          <w:rFonts w:cstheme="minorHAnsi"/>
        </w:rPr>
        <w:t>至</w:t>
      </w:r>
      <w:r w:rsidRPr="00EC0221">
        <w:rPr>
          <w:rFonts w:cstheme="minorHAnsi"/>
        </w:rPr>
        <w:t xml:space="preserve"> 12</w:t>
      </w:r>
      <w:r w:rsidRPr="00EC0221">
        <w:rPr>
          <w:rFonts w:cstheme="minorHAnsi"/>
        </w:rPr>
        <w:t>，若資料匯出者依事實已消失或在法律上已不存在，則除非任何繼任實體依合約或法律運用承擔資料匯出者之完整法律義務，致使其應承接資料匯出者之權利和義務，在該種情況下，資料當事人可以對此等實體強制執行上述條款。</w:t>
      </w:r>
    </w:p>
    <w:p w14:paraId="5CD72E46" w14:textId="77777777" w:rsidR="006111DC" w:rsidRPr="00EC0221" w:rsidRDefault="006111DC" w:rsidP="006111DC">
      <w:pPr>
        <w:pStyle w:val="ProductList-Body"/>
        <w:spacing w:after="120"/>
        <w:rPr>
          <w:rFonts w:cstheme="minorHAnsi"/>
        </w:rPr>
      </w:pPr>
      <w:r w:rsidRPr="00EC0221">
        <w:rPr>
          <w:rFonts w:cstheme="minorHAnsi"/>
        </w:rPr>
        <w:t>3.</w:t>
      </w:r>
      <w:r w:rsidRPr="00EC0221">
        <w:rPr>
          <w:rFonts w:cstheme="minorHAnsi"/>
        </w:rPr>
        <w:t>資料當事人得對輔助處理者強制執行本條款、條款</w:t>
      </w:r>
      <w:r w:rsidRPr="00EC0221">
        <w:rPr>
          <w:rFonts w:cstheme="minorHAnsi"/>
        </w:rPr>
        <w:t xml:space="preserve"> 5(a) </w:t>
      </w:r>
      <w:r w:rsidRPr="00EC0221">
        <w:rPr>
          <w:rFonts w:cstheme="minorHAnsi"/>
        </w:rPr>
        <w:t>至</w:t>
      </w:r>
      <w:r w:rsidRPr="00EC0221">
        <w:rPr>
          <w:rFonts w:cstheme="minorHAnsi"/>
        </w:rPr>
        <w:t xml:space="preserve"> (e) </w:t>
      </w:r>
      <w:r w:rsidRPr="00EC0221">
        <w:rPr>
          <w:rFonts w:cstheme="minorHAnsi"/>
        </w:rPr>
        <w:t>和</w:t>
      </w:r>
      <w:r w:rsidRPr="00EC0221">
        <w:rPr>
          <w:rFonts w:cstheme="minorHAnsi"/>
        </w:rPr>
        <w:t xml:space="preserve"> (g)</w:t>
      </w:r>
      <w:r w:rsidRPr="00EC0221">
        <w:rPr>
          <w:rFonts w:cstheme="minorHAnsi"/>
        </w:rPr>
        <w:t>、條款</w:t>
      </w:r>
      <w:r w:rsidRPr="00EC0221">
        <w:rPr>
          <w:rFonts w:cstheme="minorHAnsi"/>
        </w:rPr>
        <w:t xml:space="preserve"> 6</w:t>
      </w:r>
      <w:r w:rsidRPr="00EC0221">
        <w:rPr>
          <w:rFonts w:cstheme="minorHAnsi"/>
        </w:rPr>
        <w:t>、條款</w:t>
      </w:r>
      <w:r w:rsidRPr="00EC0221">
        <w:rPr>
          <w:rFonts w:cstheme="minorHAnsi"/>
        </w:rPr>
        <w:t xml:space="preserve"> 7</w:t>
      </w:r>
      <w:r w:rsidRPr="00EC0221">
        <w:rPr>
          <w:rFonts w:cstheme="minorHAnsi"/>
        </w:rPr>
        <w:t>、條款</w:t>
      </w:r>
      <w:r w:rsidRPr="00EC0221">
        <w:rPr>
          <w:rFonts w:cstheme="minorHAnsi"/>
        </w:rPr>
        <w:t xml:space="preserve"> 8(2) </w:t>
      </w:r>
      <w:r w:rsidRPr="00EC0221">
        <w:rPr>
          <w:rFonts w:cstheme="minorHAnsi"/>
        </w:rPr>
        <w:t>及條款</w:t>
      </w:r>
      <w:r w:rsidRPr="00EC0221">
        <w:rPr>
          <w:rFonts w:cstheme="minorHAnsi"/>
        </w:rPr>
        <w:t xml:space="preserve"> 9 </w:t>
      </w:r>
      <w:r w:rsidRPr="00EC0221">
        <w:rPr>
          <w:rFonts w:cstheme="minorHAnsi"/>
        </w:rPr>
        <w:t>至</w:t>
      </w:r>
      <w:r w:rsidRPr="00EC0221">
        <w:rPr>
          <w:rFonts w:cstheme="minorHAnsi"/>
        </w:rPr>
        <w:t xml:space="preserve"> 12</w:t>
      </w:r>
      <w:r w:rsidRPr="00EC0221">
        <w:rPr>
          <w:rFonts w:cstheme="minorHAnsi"/>
        </w:rPr>
        <w:t>，若資料匯出者和資料匯入者依事實已消失或在法律上已不存在或無力償還，則除非任何繼任實體依合約或法律運用承擔資料匯出者之完整法律義務，致使其應承接資料匯出者之權利和義務，在該種情況下，資料當事人可以對此等實體強制執行上述條款。輔助處理者之此等第三人責任應限於其依條款所進行之本身的處理作業。</w:t>
      </w:r>
    </w:p>
    <w:p w14:paraId="46171BF4" w14:textId="77777777" w:rsidR="006111DC" w:rsidRPr="00EC0221" w:rsidRDefault="006111DC" w:rsidP="006111DC">
      <w:pPr>
        <w:pStyle w:val="ProductList-Body"/>
        <w:rPr>
          <w:rFonts w:cstheme="minorHAnsi"/>
        </w:rPr>
      </w:pPr>
      <w:r w:rsidRPr="00EC0221">
        <w:rPr>
          <w:rFonts w:cstheme="minorHAnsi"/>
        </w:rPr>
        <w:t>4.</w:t>
      </w:r>
      <w:r w:rsidRPr="00EC0221">
        <w:rPr>
          <w:rFonts w:cstheme="minorHAnsi"/>
        </w:rPr>
        <w:t>若資料當事人明示意願且若國家法律許可的話，各方當事人亦對此無異議，得由協會或其他團體代表資料當事人。</w:t>
      </w:r>
    </w:p>
    <w:p w14:paraId="7F984863" w14:textId="77777777" w:rsidR="006111DC" w:rsidRPr="00EC0221" w:rsidRDefault="006111DC" w:rsidP="006111DC">
      <w:pPr>
        <w:pStyle w:val="ProductList-Body"/>
        <w:rPr>
          <w:rFonts w:cstheme="minorHAnsi"/>
        </w:rPr>
      </w:pPr>
    </w:p>
    <w:p w14:paraId="101DFB9F" w14:textId="77777777" w:rsidR="006111DC" w:rsidRPr="00EC0221" w:rsidRDefault="006111DC" w:rsidP="006111DC">
      <w:pPr>
        <w:pStyle w:val="ProductList-Body"/>
        <w:keepNext/>
        <w:jc w:val="center"/>
        <w:outlineLvl w:val="1"/>
        <w:rPr>
          <w:rFonts w:cstheme="minorHAnsi"/>
        </w:rPr>
      </w:pPr>
      <w:r w:rsidRPr="00EC0221">
        <w:rPr>
          <w:rFonts w:cstheme="minorHAnsi"/>
          <w:b/>
        </w:rPr>
        <w:t>條款</w:t>
      </w:r>
      <w:r w:rsidRPr="00EC0221">
        <w:rPr>
          <w:rFonts w:cstheme="minorHAnsi"/>
          <w:b/>
        </w:rPr>
        <w:t xml:space="preserve"> 4</w:t>
      </w:r>
      <w:r w:rsidRPr="00EC0221">
        <w:rPr>
          <w:rFonts w:cstheme="minorHAnsi"/>
          <w:b/>
        </w:rPr>
        <w:t>：資料匯出者之義務</w:t>
      </w:r>
    </w:p>
    <w:p w14:paraId="694ACDC3" w14:textId="77777777" w:rsidR="006111DC" w:rsidRPr="00EC0221" w:rsidRDefault="006111DC" w:rsidP="006111DC">
      <w:pPr>
        <w:pStyle w:val="ProductList-Body"/>
        <w:keepNext/>
        <w:rPr>
          <w:rFonts w:cstheme="minorHAnsi"/>
        </w:rPr>
      </w:pPr>
    </w:p>
    <w:p w14:paraId="75C4AB39" w14:textId="77777777" w:rsidR="006111DC" w:rsidRPr="00EC0221" w:rsidRDefault="006111DC" w:rsidP="006111DC">
      <w:pPr>
        <w:pStyle w:val="ProductList-Body"/>
        <w:keepNext/>
        <w:rPr>
          <w:rFonts w:cstheme="minorHAnsi"/>
        </w:rPr>
      </w:pPr>
      <w:r w:rsidRPr="00EC0221">
        <w:rPr>
          <w:rFonts w:cstheme="minorHAnsi"/>
        </w:rPr>
        <w:t>資料匯出者同意並擔保：</w:t>
      </w:r>
    </w:p>
    <w:p w14:paraId="14E98D71" w14:textId="77777777" w:rsidR="006111DC" w:rsidRPr="00EC0221" w:rsidRDefault="006111DC" w:rsidP="006111DC">
      <w:pPr>
        <w:pStyle w:val="ProductList-Body"/>
        <w:rPr>
          <w:rFonts w:cstheme="minorHAnsi"/>
        </w:rPr>
      </w:pPr>
    </w:p>
    <w:p w14:paraId="5EE3D289" w14:textId="77777777" w:rsidR="006111DC" w:rsidRPr="00EC0221" w:rsidRDefault="006111DC" w:rsidP="006111DC">
      <w:pPr>
        <w:pStyle w:val="ProductList-Body"/>
        <w:spacing w:after="120"/>
        <w:rPr>
          <w:rFonts w:cstheme="minorHAnsi"/>
        </w:rPr>
      </w:pPr>
      <w:r w:rsidRPr="00EC0221">
        <w:rPr>
          <w:rFonts w:cstheme="minorHAnsi"/>
        </w:rPr>
        <w:t xml:space="preserve">(a) </w:t>
      </w:r>
      <w:r w:rsidRPr="00EC0221">
        <w:rPr>
          <w:rFonts w:cstheme="minorHAnsi"/>
        </w:rPr>
        <w:t>依照適用之資料保護法進行及將繼續進行個人資料的處理</w:t>
      </w:r>
      <w:r w:rsidRPr="00EC0221">
        <w:rPr>
          <w:rFonts w:cstheme="minorHAnsi"/>
        </w:rPr>
        <w:t xml:space="preserve"> (</w:t>
      </w:r>
      <w:r w:rsidRPr="00EC0221">
        <w:rPr>
          <w:rFonts w:cstheme="minorHAnsi"/>
        </w:rPr>
        <w:t>包括移轉本身</w:t>
      </w:r>
      <w:r w:rsidRPr="00EC0221">
        <w:rPr>
          <w:rFonts w:cstheme="minorHAnsi"/>
        </w:rPr>
        <w:t>) (</w:t>
      </w:r>
      <w:r w:rsidRPr="00EC0221">
        <w:rPr>
          <w:rFonts w:cstheme="minorHAnsi"/>
        </w:rPr>
        <w:t>並視情況通知建立資料匯出者所在之會員國的相關當局</w:t>
      </w:r>
      <w:r w:rsidRPr="00EC0221">
        <w:rPr>
          <w:rFonts w:cstheme="minorHAnsi"/>
        </w:rPr>
        <w:t>)</w:t>
      </w:r>
      <w:r w:rsidRPr="00EC0221">
        <w:rPr>
          <w:rFonts w:cstheme="minorHAnsi"/>
        </w:rPr>
        <w:t>，而且處理作業不會違反該會員國之相關條款；</w:t>
      </w:r>
    </w:p>
    <w:p w14:paraId="6510AB3B" w14:textId="77777777" w:rsidR="006111DC" w:rsidRPr="00EC0221" w:rsidRDefault="006111DC" w:rsidP="006111DC">
      <w:pPr>
        <w:pStyle w:val="ProductList-Body"/>
        <w:spacing w:after="120"/>
        <w:rPr>
          <w:rFonts w:cstheme="minorHAnsi"/>
        </w:rPr>
      </w:pPr>
      <w:r w:rsidRPr="00EC0221">
        <w:rPr>
          <w:rFonts w:cstheme="minorHAnsi"/>
        </w:rPr>
        <w:t xml:space="preserve">(b) </w:t>
      </w:r>
      <w:r w:rsidRPr="00EC0221">
        <w:rPr>
          <w:rFonts w:cstheme="minorHAnsi"/>
        </w:rPr>
        <w:t>已提供指示，且在個人資料處理服務期間，將指示資料匯入者如何處理以資料匯出者名義進行移轉之個人資料，並且依照相關資料保護法及條款；</w:t>
      </w:r>
    </w:p>
    <w:p w14:paraId="4B85F1FD" w14:textId="77777777" w:rsidR="006111DC" w:rsidRPr="00EC0221" w:rsidRDefault="006111DC" w:rsidP="006111DC">
      <w:pPr>
        <w:pStyle w:val="ProductList-Body"/>
        <w:spacing w:after="120"/>
        <w:rPr>
          <w:rFonts w:cstheme="minorHAnsi"/>
        </w:rPr>
      </w:pPr>
      <w:r w:rsidRPr="00EC0221">
        <w:rPr>
          <w:rFonts w:cstheme="minorHAnsi"/>
        </w:rPr>
        <w:t xml:space="preserve">(c) </w:t>
      </w:r>
      <w:r w:rsidRPr="00EC0221">
        <w:rPr>
          <w:rFonts w:cstheme="minorHAnsi"/>
        </w:rPr>
        <w:t>資料匯入者將針對以下附錄</w:t>
      </w:r>
      <w:r w:rsidRPr="00EC0221">
        <w:rPr>
          <w:rFonts w:cstheme="minorHAnsi"/>
        </w:rPr>
        <w:t xml:space="preserve"> 2 </w:t>
      </w:r>
      <w:r w:rsidRPr="00EC0221">
        <w:rPr>
          <w:rFonts w:cstheme="minorHAnsi"/>
        </w:rPr>
        <w:t>中所指定之技術及組織安全措施相關事宜，提供足夠的保證；</w:t>
      </w:r>
    </w:p>
    <w:p w14:paraId="6CA164E7" w14:textId="77777777" w:rsidR="006111DC" w:rsidRPr="00EC0221" w:rsidRDefault="006111DC" w:rsidP="006111DC">
      <w:pPr>
        <w:pStyle w:val="ProductList-Body"/>
        <w:spacing w:after="120"/>
        <w:rPr>
          <w:rFonts w:cstheme="minorHAnsi"/>
        </w:rPr>
      </w:pPr>
      <w:r w:rsidRPr="00EC0221">
        <w:rPr>
          <w:rFonts w:cstheme="minorHAnsi"/>
        </w:rPr>
        <w:t xml:space="preserve">(d) </w:t>
      </w:r>
      <w:r w:rsidRPr="00EC0221">
        <w:rPr>
          <w:rFonts w:cstheme="minorHAnsi"/>
        </w:rPr>
        <w:t>在評估適用之資料保護法要件後，採取適當的安全措施來保護個人資料使之不受意外、非法銷毀或意外遺失、更改、未經授權之揭露或存取，特別是若處理作業涉及透過網路傳輸資料的情況，以及防止所有其他非法之處理形式，而且該等措施會確保適當的安全性層級，以面對因最新技術及其實施成本所導致的作業處理風險，或因其而使資料性質需受保護所帶來之風險；</w:t>
      </w:r>
    </w:p>
    <w:p w14:paraId="06A8E4A3" w14:textId="77777777" w:rsidR="006111DC" w:rsidRPr="00EC0221" w:rsidRDefault="006111DC" w:rsidP="006111DC">
      <w:pPr>
        <w:pStyle w:val="ProductList-Body"/>
        <w:spacing w:after="120"/>
        <w:rPr>
          <w:rFonts w:cstheme="minorHAnsi"/>
        </w:rPr>
      </w:pPr>
      <w:r w:rsidRPr="00EC0221">
        <w:rPr>
          <w:rFonts w:cstheme="minorHAnsi"/>
        </w:rPr>
        <w:t xml:space="preserve">(e) </w:t>
      </w:r>
      <w:r w:rsidRPr="00EC0221">
        <w:rPr>
          <w:rFonts w:cstheme="minorHAnsi"/>
        </w:rPr>
        <w:t>確保安全措施的遵守情況；</w:t>
      </w:r>
    </w:p>
    <w:p w14:paraId="1857F84A" w14:textId="77777777" w:rsidR="006111DC" w:rsidRPr="00EC0221" w:rsidRDefault="006111DC" w:rsidP="006111DC">
      <w:pPr>
        <w:pStyle w:val="ProductList-Body"/>
        <w:spacing w:after="120"/>
        <w:rPr>
          <w:rFonts w:cstheme="minorHAnsi"/>
        </w:rPr>
      </w:pPr>
      <w:r w:rsidRPr="00EC0221">
        <w:rPr>
          <w:rFonts w:cstheme="minorHAnsi"/>
        </w:rPr>
        <w:t xml:space="preserve">(f) </w:t>
      </w:r>
      <w:r w:rsidRPr="00EC0221">
        <w:rPr>
          <w:rFonts w:cstheme="minorHAnsi"/>
        </w:rPr>
        <w:t>若移轉涉及特殊的資料類別，應通知資料當事人，或在其資料被傳輸至未能提供</w:t>
      </w:r>
      <w:r w:rsidRPr="00EC0221">
        <w:rPr>
          <w:rFonts w:cstheme="minorHAnsi"/>
        </w:rPr>
        <w:t xml:space="preserve"> Directive 95/46/EC </w:t>
      </w:r>
      <w:r w:rsidRPr="00EC0221">
        <w:rPr>
          <w:rFonts w:cstheme="minorHAnsi"/>
        </w:rPr>
        <w:t>規定之適當保護的第三國家</w:t>
      </w:r>
      <w:r w:rsidRPr="00EC0221">
        <w:rPr>
          <w:rFonts w:cstheme="minorHAnsi"/>
        </w:rPr>
        <w:t>/</w:t>
      </w:r>
      <w:r w:rsidRPr="00EC0221">
        <w:rPr>
          <w:rFonts w:cstheme="minorHAnsi"/>
        </w:rPr>
        <w:t>地區之前，或在移轉之後即刻通知資料當事人此等情況；</w:t>
      </w:r>
    </w:p>
    <w:p w14:paraId="01DCF5C5" w14:textId="77777777" w:rsidR="006111DC" w:rsidRPr="00EC0221" w:rsidRDefault="006111DC" w:rsidP="006111DC">
      <w:pPr>
        <w:pStyle w:val="ProductList-Body"/>
        <w:spacing w:after="120"/>
        <w:rPr>
          <w:rFonts w:cstheme="minorHAnsi"/>
        </w:rPr>
      </w:pPr>
      <w:r w:rsidRPr="00EC0221">
        <w:rPr>
          <w:rFonts w:cstheme="minorHAnsi"/>
        </w:rPr>
        <w:t xml:space="preserve">(g) </w:t>
      </w:r>
      <w:r w:rsidRPr="00EC0221">
        <w:rPr>
          <w:rFonts w:cstheme="minorHAnsi"/>
        </w:rPr>
        <w:t>依據條款</w:t>
      </w:r>
      <w:r w:rsidRPr="00EC0221">
        <w:rPr>
          <w:rFonts w:cstheme="minorHAnsi"/>
        </w:rPr>
        <w:t xml:space="preserve"> 5(b) </w:t>
      </w:r>
      <w:r w:rsidRPr="00EC0221">
        <w:rPr>
          <w:rFonts w:cstheme="minorHAnsi"/>
        </w:rPr>
        <w:t>及條款</w:t>
      </w:r>
      <w:r w:rsidRPr="00EC0221">
        <w:rPr>
          <w:rFonts w:cstheme="minorHAnsi"/>
        </w:rPr>
        <w:t xml:space="preserve"> 8(3)</w:t>
      </w:r>
      <w:r w:rsidRPr="00EC0221">
        <w:rPr>
          <w:rFonts w:cstheme="minorHAnsi"/>
        </w:rPr>
        <w:t>，若資料匯出者決定繼續移轉或解除中止移轉，則將資料匯出者或任何輔助處理者所提供之任何通知轉寄給資料保護監理機關；</w:t>
      </w:r>
    </w:p>
    <w:p w14:paraId="14CD339A" w14:textId="77777777" w:rsidR="006111DC" w:rsidRPr="00EC0221" w:rsidRDefault="006111DC" w:rsidP="006111DC">
      <w:pPr>
        <w:pStyle w:val="ProductList-Body"/>
        <w:spacing w:after="120"/>
        <w:rPr>
          <w:rFonts w:cstheme="minorHAnsi"/>
        </w:rPr>
      </w:pPr>
      <w:r w:rsidRPr="00EC0221">
        <w:rPr>
          <w:rFonts w:cstheme="minorHAnsi"/>
        </w:rPr>
        <w:t xml:space="preserve">(h) </w:t>
      </w:r>
      <w:r w:rsidRPr="00EC0221">
        <w:rPr>
          <w:rFonts w:cstheme="minorHAnsi"/>
        </w:rPr>
        <w:t>應要求將條款之副本</w:t>
      </w:r>
      <w:r w:rsidRPr="00EC0221">
        <w:rPr>
          <w:rFonts w:cstheme="minorHAnsi"/>
        </w:rPr>
        <w:t xml:space="preserve"> (</w:t>
      </w:r>
      <w:r w:rsidRPr="00EC0221">
        <w:rPr>
          <w:rFonts w:cstheme="minorHAnsi"/>
        </w:rPr>
        <w:t>但不包括附錄</w:t>
      </w:r>
      <w:r w:rsidRPr="00EC0221">
        <w:rPr>
          <w:rFonts w:cstheme="minorHAnsi"/>
        </w:rPr>
        <w:t xml:space="preserve"> 2) </w:t>
      </w:r>
      <w:r w:rsidRPr="00EC0221">
        <w:rPr>
          <w:rFonts w:cstheme="minorHAnsi"/>
        </w:rPr>
        <w:t>和安全措施之摘要描述，以及依照條款簽訂之任何次處理服務合約之副本提供給資料當事人，但若條款或合約內包含商業資訊，則得移除此等商業資訊；</w:t>
      </w:r>
    </w:p>
    <w:p w14:paraId="1F4154CB" w14:textId="77777777" w:rsidR="006111DC" w:rsidRPr="00EC0221" w:rsidRDefault="006111DC" w:rsidP="006111DC">
      <w:pPr>
        <w:pStyle w:val="ProductList-Body"/>
        <w:keepNext/>
        <w:keepLines/>
        <w:spacing w:after="120"/>
        <w:rPr>
          <w:rFonts w:cstheme="minorHAnsi"/>
        </w:rPr>
      </w:pPr>
      <w:r w:rsidRPr="00EC0221">
        <w:rPr>
          <w:rFonts w:cstheme="minorHAnsi"/>
        </w:rPr>
        <w:lastRenderedPageBreak/>
        <w:t xml:space="preserve">(i) </w:t>
      </w:r>
      <w:r w:rsidRPr="00EC0221">
        <w:rPr>
          <w:rFonts w:cstheme="minorHAnsi"/>
        </w:rPr>
        <w:t>針對次處理的情況，處理活動係由輔助處理者依照條款</w:t>
      </w:r>
      <w:r w:rsidRPr="00EC0221">
        <w:rPr>
          <w:rFonts w:cstheme="minorHAnsi"/>
        </w:rPr>
        <w:t xml:space="preserve"> 11 </w:t>
      </w:r>
      <w:r w:rsidRPr="00EC0221">
        <w:rPr>
          <w:rFonts w:cstheme="minorHAnsi"/>
        </w:rPr>
        <w:t>加以執行，其對個人資料和資料當事人之權利的保護等級至少應與資料匯入者依條款所提供之保護等級相同；以及</w:t>
      </w:r>
    </w:p>
    <w:p w14:paraId="285EC2EB" w14:textId="77777777" w:rsidR="006111DC" w:rsidRPr="00EC0221" w:rsidRDefault="006111DC" w:rsidP="006111DC">
      <w:pPr>
        <w:pStyle w:val="ProductList-Body"/>
        <w:keepNext/>
        <w:keepLines/>
        <w:rPr>
          <w:rFonts w:cstheme="minorHAnsi"/>
        </w:rPr>
      </w:pPr>
      <w:r w:rsidRPr="00EC0221">
        <w:rPr>
          <w:rFonts w:cstheme="minorHAnsi"/>
        </w:rPr>
        <w:t xml:space="preserve">(j) </w:t>
      </w:r>
      <w:r w:rsidRPr="00EC0221">
        <w:rPr>
          <w:rFonts w:cstheme="minorHAnsi"/>
        </w:rPr>
        <w:t>確保條款</w:t>
      </w:r>
      <w:r w:rsidRPr="00EC0221">
        <w:rPr>
          <w:rFonts w:cstheme="minorHAnsi"/>
        </w:rPr>
        <w:t xml:space="preserve"> 4(a) </w:t>
      </w:r>
      <w:r w:rsidRPr="00EC0221">
        <w:rPr>
          <w:rFonts w:cstheme="minorHAnsi"/>
        </w:rPr>
        <w:t>至</w:t>
      </w:r>
      <w:r w:rsidRPr="00EC0221">
        <w:rPr>
          <w:rFonts w:cstheme="minorHAnsi"/>
        </w:rPr>
        <w:t xml:space="preserve"> (i) </w:t>
      </w:r>
      <w:r w:rsidRPr="00EC0221">
        <w:rPr>
          <w:rFonts w:cstheme="minorHAnsi"/>
        </w:rPr>
        <w:t>的遵守情況。</w:t>
      </w:r>
    </w:p>
    <w:p w14:paraId="56687CAC" w14:textId="77777777" w:rsidR="006111DC" w:rsidRPr="00EC0221" w:rsidRDefault="006111DC" w:rsidP="006111DC">
      <w:pPr>
        <w:pStyle w:val="ProductList-Body"/>
        <w:rPr>
          <w:rFonts w:cstheme="minorHAnsi"/>
        </w:rPr>
      </w:pPr>
    </w:p>
    <w:p w14:paraId="0183C162" w14:textId="77777777" w:rsidR="006111DC" w:rsidRPr="00EC0221" w:rsidRDefault="006111DC" w:rsidP="006111DC">
      <w:pPr>
        <w:pStyle w:val="ProductList-Body"/>
        <w:jc w:val="center"/>
        <w:outlineLvl w:val="1"/>
        <w:rPr>
          <w:rFonts w:cstheme="minorHAnsi"/>
        </w:rPr>
      </w:pPr>
      <w:r w:rsidRPr="00EC0221">
        <w:rPr>
          <w:rFonts w:cstheme="minorHAnsi"/>
          <w:b/>
        </w:rPr>
        <w:t>條款</w:t>
      </w:r>
      <w:r w:rsidRPr="00EC0221">
        <w:rPr>
          <w:rFonts w:cstheme="minorHAnsi"/>
          <w:b/>
        </w:rPr>
        <w:t xml:space="preserve"> 5</w:t>
      </w:r>
      <w:r w:rsidRPr="00EC0221">
        <w:rPr>
          <w:rFonts w:cstheme="minorHAnsi"/>
          <w:b/>
        </w:rPr>
        <w:t>：資料匯入者之義務</w:t>
      </w:r>
    </w:p>
    <w:p w14:paraId="369E797C" w14:textId="77777777" w:rsidR="006111DC" w:rsidRPr="00EC0221" w:rsidRDefault="006111DC" w:rsidP="006111DC">
      <w:pPr>
        <w:pStyle w:val="ProductList-Body"/>
        <w:rPr>
          <w:rFonts w:cstheme="minorHAnsi"/>
        </w:rPr>
      </w:pPr>
    </w:p>
    <w:p w14:paraId="78A75C51" w14:textId="77777777" w:rsidR="006111DC" w:rsidRPr="00EC0221" w:rsidRDefault="006111DC" w:rsidP="006111DC">
      <w:pPr>
        <w:pStyle w:val="ProductList-Body"/>
        <w:rPr>
          <w:rFonts w:cstheme="minorHAnsi"/>
        </w:rPr>
      </w:pPr>
      <w:r w:rsidRPr="00EC0221">
        <w:rPr>
          <w:rFonts w:cstheme="minorHAnsi"/>
        </w:rPr>
        <w:t>資料匯入者同意並擔保：</w:t>
      </w:r>
    </w:p>
    <w:p w14:paraId="478D85AA" w14:textId="77777777" w:rsidR="006111DC" w:rsidRPr="00EC0221" w:rsidRDefault="006111DC" w:rsidP="006111DC">
      <w:pPr>
        <w:pStyle w:val="ProductList-Body"/>
        <w:rPr>
          <w:rFonts w:cstheme="minorHAnsi"/>
        </w:rPr>
      </w:pPr>
    </w:p>
    <w:p w14:paraId="1B4D9683" w14:textId="77777777" w:rsidR="006111DC" w:rsidRPr="00EC0221" w:rsidRDefault="006111DC" w:rsidP="006111DC">
      <w:pPr>
        <w:pStyle w:val="ProductList-Body"/>
        <w:spacing w:after="120"/>
        <w:rPr>
          <w:rFonts w:cstheme="minorHAnsi"/>
        </w:rPr>
      </w:pPr>
      <w:r w:rsidRPr="00EC0221">
        <w:rPr>
          <w:rFonts w:cstheme="minorHAnsi"/>
        </w:rPr>
        <w:t xml:space="preserve">(a) </w:t>
      </w:r>
      <w:r w:rsidRPr="00EC0221">
        <w:rPr>
          <w:rFonts w:cstheme="minorHAnsi"/>
        </w:rPr>
        <w:t>代表資料匯出者處理個人資料，並遵守其指示和條款；若其基於任何理由而無法提供此等遵守程度，同意立即將其無法遵守之情況通知資料匯出者，在此情況下資料匯出者有權中止資料之移轉及</w:t>
      </w:r>
      <w:r w:rsidRPr="00EC0221">
        <w:rPr>
          <w:rFonts w:cstheme="minorHAnsi"/>
        </w:rPr>
        <w:t>/</w:t>
      </w:r>
      <w:r w:rsidRPr="00EC0221">
        <w:rPr>
          <w:rFonts w:cstheme="minorHAnsi"/>
        </w:rPr>
        <w:t>或終止合約；</w:t>
      </w:r>
    </w:p>
    <w:p w14:paraId="0A93EB92" w14:textId="77777777" w:rsidR="006111DC" w:rsidRPr="00EC0221" w:rsidRDefault="006111DC" w:rsidP="006111DC">
      <w:pPr>
        <w:pStyle w:val="ProductList-Body"/>
        <w:spacing w:after="120"/>
        <w:rPr>
          <w:rFonts w:cstheme="minorHAnsi"/>
        </w:rPr>
      </w:pPr>
      <w:r w:rsidRPr="00EC0221">
        <w:rPr>
          <w:rFonts w:cstheme="minorHAnsi"/>
        </w:rPr>
        <w:t xml:space="preserve">(b) </w:t>
      </w:r>
      <w:r w:rsidRPr="00EC0221">
        <w:rPr>
          <w:rFonts w:cstheme="minorHAnsi"/>
        </w:rPr>
        <w:t>並無理由相信相關法律會讓其無法履行資料匯出者所提供之指示及其依合約應負之義務，再者若本法律之變更可能對條款所提供之瑕疵擔保及義務產生重大的不利影響，並將於知悉變更後立即通知資料匯出者該變更，在此情況下資料匯出者有權中止資料之移轉及</w:t>
      </w:r>
      <w:r w:rsidRPr="00EC0221">
        <w:rPr>
          <w:rFonts w:cstheme="minorHAnsi"/>
        </w:rPr>
        <w:t>/</w:t>
      </w:r>
      <w:r w:rsidRPr="00EC0221">
        <w:rPr>
          <w:rFonts w:cstheme="minorHAnsi"/>
        </w:rPr>
        <w:t>或終止合約；</w:t>
      </w:r>
    </w:p>
    <w:p w14:paraId="67C0FA8E" w14:textId="77777777" w:rsidR="006111DC" w:rsidRPr="00EC0221" w:rsidRDefault="006111DC" w:rsidP="006111DC">
      <w:pPr>
        <w:pStyle w:val="ProductList-Body"/>
        <w:spacing w:after="120"/>
        <w:rPr>
          <w:rFonts w:cstheme="minorHAnsi"/>
        </w:rPr>
      </w:pPr>
      <w:r w:rsidRPr="00EC0221">
        <w:rPr>
          <w:rFonts w:cstheme="minorHAnsi"/>
        </w:rPr>
        <w:t xml:space="preserve">(c) </w:t>
      </w:r>
      <w:r w:rsidRPr="00EC0221">
        <w:rPr>
          <w:rFonts w:cstheme="minorHAnsi"/>
        </w:rPr>
        <w:t>在處理移轉之個人資料之前，已實作附錄</w:t>
      </w:r>
      <w:r w:rsidRPr="00EC0221">
        <w:rPr>
          <w:rFonts w:cstheme="minorHAnsi"/>
        </w:rPr>
        <w:t xml:space="preserve"> 2 </w:t>
      </w:r>
      <w:r w:rsidRPr="00EC0221">
        <w:rPr>
          <w:rFonts w:cstheme="minorHAnsi"/>
        </w:rPr>
        <w:t>中所指定之技術及組織安全措施；</w:t>
      </w:r>
    </w:p>
    <w:p w14:paraId="71591477" w14:textId="77777777" w:rsidR="006111DC" w:rsidRPr="00EC0221" w:rsidRDefault="006111DC" w:rsidP="006111DC">
      <w:pPr>
        <w:pStyle w:val="ProductList-Body"/>
        <w:rPr>
          <w:rFonts w:cstheme="minorHAnsi"/>
        </w:rPr>
      </w:pPr>
      <w:r w:rsidRPr="00EC0221">
        <w:rPr>
          <w:rFonts w:cstheme="minorHAnsi"/>
        </w:rPr>
        <w:t xml:space="preserve">(d) </w:t>
      </w:r>
      <w:r w:rsidRPr="00EC0221">
        <w:rPr>
          <w:rFonts w:cstheme="minorHAnsi"/>
        </w:rPr>
        <w:t>下列事項將立即通知資料匯出者：</w:t>
      </w:r>
    </w:p>
    <w:p w14:paraId="0173153E" w14:textId="77777777" w:rsidR="006111DC" w:rsidRPr="00EC0221" w:rsidRDefault="006111DC" w:rsidP="006111DC">
      <w:pPr>
        <w:pStyle w:val="ProductList-Body"/>
        <w:spacing w:after="60"/>
        <w:ind w:left="360"/>
        <w:rPr>
          <w:rFonts w:cstheme="minorHAnsi"/>
        </w:rPr>
      </w:pPr>
      <w:r w:rsidRPr="00EC0221">
        <w:rPr>
          <w:rFonts w:cstheme="minorHAnsi"/>
        </w:rPr>
        <w:t xml:space="preserve">(i) </w:t>
      </w:r>
      <w:r w:rsidRPr="00EC0221">
        <w:rPr>
          <w:rFonts w:cstheme="minorHAnsi"/>
        </w:rPr>
        <w:t>由執法機構提出之任何依法強制揭露個人資料之要求，但若法律另行禁止則不在此限，例如依刑法保留執法機構調查之保密性，</w:t>
      </w:r>
    </w:p>
    <w:p w14:paraId="37029050" w14:textId="77777777" w:rsidR="006111DC" w:rsidRPr="00EC0221" w:rsidRDefault="006111DC" w:rsidP="006111DC">
      <w:pPr>
        <w:pStyle w:val="ProductList-Body"/>
        <w:spacing w:after="60"/>
        <w:ind w:left="360"/>
        <w:rPr>
          <w:rFonts w:cstheme="minorHAnsi"/>
        </w:rPr>
      </w:pPr>
      <w:r w:rsidRPr="00EC0221">
        <w:rPr>
          <w:rFonts w:cstheme="minorHAnsi"/>
        </w:rPr>
        <w:t xml:space="preserve">(ii) </w:t>
      </w:r>
      <w:r w:rsidRPr="00EC0221">
        <w:rPr>
          <w:rFonts w:cstheme="minorHAnsi"/>
        </w:rPr>
        <w:t>任何意外或未經授權之存取；以及</w:t>
      </w:r>
    </w:p>
    <w:p w14:paraId="78672E05" w14:textId="77777777" w:rsidR="006111DC" w:rsidRPr="00EC0221" w:rsidRDefault="006111DC" w:rsidP="006111DC">
      <w:pPr>
        <w:pStyle w:val="ProductList-Body"/>
        <w:spacing w:after="120"/>
        <w:ind w:left="360"/>
        <w:rPr>
          <w:rFonts w:cstheme="minorHAnsi"/>
        </w:rPr>
      </w:pPr>
      <w:r w:rsidRPr="00EC0221">
        <w:rPr>
          <w:rFonts w:cstheme="minorHAnsi"/>
        </w:rPr>
        <w:t xml:space="preserve">(iii) </w:t>
      </w:r>
      <w:r w:rsidRPr="00EC0221">
        <w:rPr>
          <w:rFonts w:cstheme="minorHAnsi"/>
        </w:rPr>
        <w:t>收到資料當事人直接提出之任何要求</w:t>
      </w:r>
      <w:r w:rsidRPr="00EC0221">
        <w:rPr>
          <w:rFonts w:cstheme="minorHAnsi"/>
        </w:rPr>
        <w:t xml:space="preserve"> (</w:t>
      </w:r>
      <w:r w:rsidRPr="00EC0221">
        <w:rPr>
          <w:rFonts w:cstheme="minorHAnsi"/>
        </w:rPr>
        <w:t>在未回應該要求的情況下</w:t>
      </w:r>
      <w:r w:rsidRPr="00EC0221">
        <w:rPr>
          <w:rFonts w:cstheme="minorHAnsi"/>
        </w:rPr>
        <w:t>)</w:t>
      </w:r>
      <w:r w:rsidRPr="00EC0221">
        <w:rPr>
          <w:rFonts w:cstheme="minorHAnsi"/>
        </w:rPr>
        <w:t>，但若其已另獲授權可回應要求者則不在此限；</w:t>
      </w:r>
    </w:p>
    <w:p w14:paraId="295D5CC5" w14:textId="77777777" w:rsidR="006111DC" w:rsidRPr="00EC0221" w:rsidRDefault="006111DC" w:rsidP="006111DC">
      <w:pPr>
        <w:pStyle w:val="ProductList-Body"/>
        <w:spacing w:after="120"/>
        <w:rPr>
          <w:rFonts w:cstheme="minorHAnsi"/>
        </w:rPr>
      </w:pPr>
      <w:r w:rsidRPr="00EC0221">
        <w:rPr>
          <w:rFonts w:cstheme="minorHAnsi"/>
        </w:rPr>
        <w:t xml:space="preserve">(e) </w:t>
      </w:r>
      <w:r w:rsidRPr="00EC0221">
        <w:rPr>
          <w:rFonts w:cstheme="minorHAnsi"/>
        </w:rPr>
        <w:t>立即且適當處理資料匯出者對受移轉之個人資料的處理相關事宜而提出之所有詢問，以及遵守監理機關就移轉之資料的處理所提出之建議；</w:t>
      </w:r>
    </w:p>
    <w:p w14:paraId="7DBCBB38" w14:textId="77777777" w:rsidR="006111DC" w:rsidRPr="00EC0221" w:rsidRDefault="006111DC" w:rsidP="006111DC">
      <w:pPr>
        <w:pStyle w:val="ProductList-Body"/>
        <w:spacing w:after="120"/>
        <w:rPr>
          <w:rFonts w:cstheme="minorHAnsi"/>
        </w:rPr>
      </w:pPr>
      <w:r w:rsidRPr="00EC0221">
        <w:rPr>
          <w:rFonts w:cstheme="minorHAnsi"/>
        </w:rPr>
        <w:t xml:space="preserve">(f) </w:t>
      </w:r>
      <w:r w:rsidRPr="00EC0221">
        <w:rPr>
          <w:rFonts w:cstheme="minorHAnsi"/>
        </w:rPr>
        <w:t>與監理機關達成協議，依資料匯出者之要求，為按條款規定進行對資料處理活動之稽核，提交其資料處理設施資料。前述稽核執行者應由資料匯出者執行或由資料匯出者選任，並由擁有必要專業資格且受保密義務所拘束之獨立成員所組成之檢查團體</w:t>
      </w:r>
      <w:r w:rsidRPr="00EC0221">
        <w:rPr>
          <w:rFonts w:cstheme="minorHAnsi"/>
        </w:rPr>
        <w:t xml:space="preserve"> (</w:t>
      </w:r>
      <w:r w:rsidRPr="00EC0221">
        <w:rPr>
          <w:rFonts w:cstheme="minorHAnsi"/>
        </w:rPr>
        <w:t>視適用情況</w:t>
      </w:r>
      <w:r w:rsidRPr="00EC0221">
        <w:rPr>
          <w:rFonts w:cstheme="minorHAnsi"/>
        </w:rPr>
        <w:t xml:space="preserve">) </w:t>
      </w:r>
      <w:r w:rsidRPr="00EC0221">
        <w:rPr>
          <w:rFonts w:cstheme="minorHAnsi"/>
        </w:rPr>
        <w:t>執行；</w:t>
      </w:r>
    </w:p>
    <w:p w14:paraId="4C674263" w14:textId="77777777" w:rsidR="006111DC" w:rsidRPr="00EC0221" w:rsidRDefault="006111DC" w:rsidP="006111DC">
      <w:pPr>
        <w:pStyle w:val="ProductList-Body"/>
        <w:spacing w:after="120"/>
        <w:rPr>
          <w:rFonts w:cstheme="minorHAnsi"/>
        </w:rPr>
      </w:pPr>
      <w:r w:rsidRPr="00EC0221">
        <w:rPr>
          <w:rFonts w:cstheme="minorHAnsi"/>
        </w:rPr>
        <w:t xml:space="preserve">(g) </w:t>
      </w:r>
      <w:r w:rsidRPr="00EC0221">
        <w:rPr>
          <w:rFonts w:cstheme="minorHAnsi"/>
        </w:rPr>
        <w:t>應要求將條款或次處理之任何現有合約的副本提供給資料當事人，不包括附錄</w:t>
      </w:r>
      <w:r w:rsidRPr="00EC0221">
        <w:rPr>
          <w:rFonts w:cstheme="minorHAnsi"/>
        </w:rPr>
        <w:t xml:space="preserve"> 2 (</w:t>
      </w:r>
      <w:r w:rsidRPr="00EC0221">
        <w:rPr>
          <w:rFonts w:cstheme="minorHAnsi"/>
        </w:rPr>
        <w:t>若資料當事人無法從資料匯出者處取得副本，則以安全措施之重點描述取代</w:t>
      </w:r>
      <w:r w:rsidRPr="00EC0221">
        <w:rPr>
          <w:rFonts w:cstheme="minorHAnsi"/>
        </w:rPr>
        <w:t>)</w:t>
      </w:r>
      <w:r w:rsidRPr="00EC0221">
        <w:rPr>
          <w:rFonts w:cstheme="minorHAnsi"/>
        </w:rPr>
        <w:t>，但若條款或合約內包含商業資訊，則得移除此等商業資訊；</w:t>
      </w:r>
    </w:p>
    <w:p w14:paraId="306AB14C" w14:textId="77777777" w:rsidR="006111DC" w:rsidRPr="00EC0221" w:rsidRDefault="006111DC" w:rsidP="006111DC">
      <w:pPr>
        <w:pStyle w:val="ProductList-Body"/>
        <w:spacing w:after="120"/>
        <w:rPr>
          <w:rFonts w:cstheme="minorHAnsi"/>
        </w:rPr>
      </w:pPr>
      <w:r w:rsidRPr="00EC0221">
        <w:rPr>
          <w:rFonts w:cstheme="minorHAnsi"/>
        </w:rPr>
        <w:t xml:space="preserve">(h) </w:t>
      </w:r>
      <w:r w:rsidRPr="00EC0221">
        <w:rPr>
          <w:rFonts w:cstheme="minorHAnsi"/>
        </w:rPr>
        <w:t>若為次處理的情況，則先前已通知資料匯出者並取得其事先書面同意；</w:t>
      </w:r>
    </w:p>
    <w:p w14:paraId="08208894" w14:textId="77777777" w:rsidR="006111DC" w:rsidRPr="00EC0221" w:rsidRDefault="006111DC" w:rsidP="006111DC">
      <w:pPr>
        <w:pStyle w:val="ProductList-Body"/>
        <w:spacing w:after="120"/>
        <w:rPr>
          <w:rFonts w:cstheme="minorHAnsi"/>
        </w:rPr>
      </w:pPr>
      <w:r w:rsidRPr="00EC0221">
        <w:rPr>
          <w:rFonts w:cstheme="minorHAnsi"/>
        </w:rPr>
        <w:t xml:space="preserve">(i) </w:t>
      </w:r>
      <w:r w:rsidRPr="00EC0221">
        <w:rPr>
          <w:rFonts w:cstheme="minorHAnsi"/>
        </w:rPr>
        <w:t>由次處理者提供之處理服務將依照條款</w:t>
      </w:r>
      <w:r w:rsidRPr="00EC0221">
        <w:rPr>
          <w:rFonts w:cstheme="minorHAnsi"/>
        </w:rPr>
        <w:t xml:space="preserve"> 11 </w:t>
      </w:r>
      <w:r w:rsidRPr="00EC0221">
        <w:rPr>
          <w:rFonts w:cstheme="minorHAnsi"/>
        </w:rPr>
        <w:t>執行；以及</w:t>
      </w:r>
    </w:p>
    <w:p w14:paraId="632452AE" w14:textId="77777777" w:rsidR="006111DC" w:rsidRPr="00EC0221" w:rsidRDefault="006111DC" w:rsidP="006111DC">
      <w:pPr>
        <w:pStyle w:val="ProductList-Body"/>
        <w:rPr>
          <w:rFonts w:cstheme="minorHAnsi"/>
        </w:rPr>
      </w:pPr>
      <w:r w:rsidRPr="00EC0221">
        <w:rPr>
          <w:rFonts w:cstheme="minorHAnsi"/>
        </w:rPr>
        <w:t xml:space="preserve">(j) </w:t>
      </w:r>
      <w:r w:rsidRPr="00EC0221">
        <w:rPr>
          <w:rFonts w:cstheme="minorHAnsi"/>
        </w:rPr>
        <w:t>將依條款訂定之任何輔助處理者合約之副本立即傳送給資料匯出者。</w:t>
      </w:r>
    </w:p>
    <w:p w14:paraId="0384D0E7" w14:textId="77777777" w:rsidR="006111DC" w:rsidRPr="00EC0221" w:rsidRDefault="006111DC" w:rsidP="006111DC">
      <w:pPr>
        <w:pStyle w:val="ProductList-Body"/>
        <w:rPr>
          <w:rFonts w:cstheme="minorHAnsi"/>
        </w:rPr>
      </w:pPr>
    </w:p>
    <w:p w14:paraId="194EF2C8" w14:textId="77777777" w:rsidR="006111DC" w:rsidRPr="00EC0221" w:rsidRDefault="006111DC" w:rsidP="006111DC">
      <w:pPr>
        <w:pStyle w:val="ProductList-Body"/>
        <w:jc w:val="center"/>
        <w:outlineLvl w:val="1"/>
        <w:rPr>
          <w:rFonts w:cstheme="minorHAnsi"/>
        </w:rPr>
      </w:pPr>
      <w:r w:rsidRPr="00EC0221">
        <w:rPr>
          <w:rFonts w:cstheme="minorHAnsi"/>
          <w:b/>
        </w:rPr>
        <w:t>條款</w:t>
      </w:r>
      <w:r w:rsidRPr="00EC0221">
        <w:rPr>
          <w:rFonts w:cstheme="minorHAnsi"/>
          <w:b/>
        </w:rPr>
        <w:t xml:space="preserve"> 6</w:t>
      </w:r>
      <w:r w:rsidRPr="00EC0221">
        <w:rPr>
          <w:rFonts w:cstheme="minorHAnsi"/>
          <w:b/>
        </w:rPr>
        <w:t>：賠償責任</w:t>
      </w:r>
    </w:p>
    <w:p w14:paraId="04C4935D" w14:textId="77777777" w:rsidR="006111DC" w:rsidRPr="00EC0221" w:rsidRDefault="006111DC" w:rsidP="006111DC">
      <w:pPr>
        <w:pStyle w:val="ProductList-Body"/>
        <w:rPr>
          <w:rFonts w:cstheme="minorHAnsi"/>
        </w:rPr>
      </w:pPr>
    </w:p>
    <w:p w14:paraId="04560CD0" w14:textId="77777777" w:rsidR="006111DC" w:rsidRPr="00EC0221" w:rsidRDefault="006111DC" w:rsidP="006111DC">
      <w:pPr>
        <w:pStyle w:val="ProductList-Body"/>
        <w:spacing w:after="120"/>
        <w:rPr>
          <w:rFonts w:cstheme="minorHAnsi"/>
        </w:rPr>
      </w:pPr>
      <w:r w:rsidRPr="00EC0221">
        <w:rPr>
          <w:rFonts w:cstheme="minorHAnsi"/>
        </w:rPr>
        <w:t>1.</w:t>
      </w:r>
      <w:r w:rsidRPr="00EC0221">
        <w:rPr>
          <w:rFonts w:cstheme="minorHAnsi"/>
        </w:rPr>
        <w:t>各方當事人同意，若因任何當事人或輔助處理者違反條款</w:t>
      </w:r>
      <w:r w:rsidRPr="00EC0221">
        <w:rPr>
          <w:rFonts w:cstheme="minorHAnsi"/>
        </w:rPr>
        <w:t xml:space="preserve"> 3 </w:t>
      </w:r>
      <w:r w:rsidRPr="00EC0221">
        <w:rPr>
          <w:rFonts w:cstheme="minorHAnsi"/>
        </w:rPr>
        <w:t>或條款</w:t>
      </w:r>
      <w:r w:rsidRPr="00EC0221">
        <w:rPr>
          <w:rFonts w:cstheme="minorHAnsi"/>
        </w:rPr>
        <w:t xml:space="preserve"> 11 </w:t>
      </w:r>
      <w:r w:rsidRPr="00EC0221">
        <w:rPr>
          <w:rFonts w:cstheme="minorHAnsi"/>
        </w:rPr>
        <w:t>中指稱之任何義務，並致使任何資料當事人遭受損害，則資料當事人有權針對所遭受之損害向資料匯出者要求賠償。</w:t>
      </w:r>
    </w:p>
    <w:p w14:paraId="7436399D" w14:textId="77777777" w:rsidR="006111DC" w:rsidRPr="00EC0221" w:rsidRDefault="006111DC" w:rsidP="006111DC">
      <w:pPr>
        <w:pStyle w:val="ProductList-Body"/>
        <w:spacing w:after="120"/>
        <w:rPr>
          <w:rFonts w:cstheme="minorHAnsi"/>
        </w:rPr>
      </w:pPr>
      <w:r w:rsidRPr="00EC0221">
        <w:rPr>
          <w:rFonts w:cstheme="minorHAnsi"/>
        </w:rPr>
        <w:t>2.</w:t>
      </w:r>
      <w:r w:rsidRPr="00EC0221">
        <w:rPr>
          <w:rFonts w:cstheme="minorHAnsi"/>
        </w:rPr>
        <w:t>若因為資料匯出者依事實已消失或在法律上已不存在或無力償還索賠，致使資料當事人無法依照第</w:t>
      </w:r>
      <w:r w:rsidRPr="00EC0221">
        <w:rPr>
          <w:rFonts w:cstheme="minorHAnsi"/>
        </w:rPr>
        <w:t xml:space="preserve"> 1 </w:t>
      </w:r>
      <w:r w:rsidRPr="00EC0221">
        <w:rPr>
          <w:rFonts w:cstheme="minorHAnsi"/>
        </w:rPr>
        <w:t>項之規定，因資料匯入者或其輔助處理者對條款</w:t>
      </w:r>
      <w:r w:rsidRPr="00EC0221">
        <w:rPr>
          <w:rFonts w:cstheme="minorHAnsi"/>
        </w:rPr>
        <w:t xml:space="preserve"> 3 </w:t>
      </w:r>
      <w:r w:rsidRPr="00EC0221">
        <w:rPr>
          <w:rFonts w:cstheme="minorHAnsi"/>
        </w:rPr>
        <w:t>或條款</w:t>
      </w:r>
      <w:r w:rsidRPr="00EC0221">
        <w:rPr>
          <w:rFonts w:cstheme="minorHAnsi"/>
        </w:rPr>
        <w:t xml:space="preserve"> 11 </w:t>
      </w:r>
      <w:r w:rsidRPr="00EC0221">
        <w:rPr>
          <w:rFonts w:cstheme="minorHAnsi"/>
        </w:rPr>
        <w:t>中載明之任何義務有違反情事，向資料匯出者提起賠償索賠，則資料匯入者同意資料當事人得將資料匯入者視同資料匯出者而向其發出索賠，但若有任何繼任實體已依合約或法律運用承擔資料匯出者之完整法律義務，則在該等情況下，資料當事人可以對此等實體強制執行其權利。</w:t>
      </w:r>
    </w:p>
    <w:p w14:paraId="5F4D22C3" w14:textId="77777777" w:rsidR="006111DC" w:rsidRPr="00EC0221" w:rsidRDefault="006111DC" w:rsidP="006111DC">
      <w:pPr>
        <w:pStyle w:val="ProductList-Body"/>
        <w:spacing w:after="120"/>
        <w:rPr>
          <w:rFonts w:cstheme="minorHAnsi"/>
        </w:rPr>
      </w:pPr>
      <w:r w:rsidRPr="00EC0221">
        <w:rPr>
          <w:rFonts w:cstheme="minorHAnsi"/>
        </w:rPr>
        <w:t>資料匯入者不得為了規避本身之賠償責任而將責任歸咎於輔助處理者違反其義務。</w:t>
      </w:r>
    </w:p>
    <w:p w14:paraId="2D3B6DE1" w14:textId="77777777" w:rsidR="006111DC" w:rsidRPr="00EC0221" w:rsidRDefault="006111DC" w:rsidP="006111DC">
      <w:pPr>
        <w:pStyle w:val="ProductList-Body"/>
        <w:rPr>
          <w:rFonts w:cstheme="minorHAnsi"/>
        </w:rPr>
      </w:pPr>
      <w:r w:rsidRPr="00EC0221">
        <w:rPr>
          <w:rFonts w:cstheme="minorHAnsi"/>
        </w:rPr>
        <w:t>3.</w:t>
      </w:r>
      <w:r w:rsidRPr="00EC0221">
        <w:rPr>
          <w:rFonts w:cstheme="minorHAnsi"/>
        </w:rPr>
        <w:t>若因為資料匯出者及資料匯入者依事實已消失或在法律上已不存在或無力償還，致使資料當事人無法依照第</w:t>
      </w:r>
      <w:r w:rsidRPr="00EC0221">
        <w:rPr>
          <w:rFonts w:cstheme="minorHAnsi"/>
        </w:rPr>
        <w:t xml:space="preserve"> 1 </w:t>
      </w:r>
      <w:r w:rsidRPr="00EC0221">
        <w:rPr>
          <w:rFonts w:cstheme="minorHAnsi"/>
        </w:rPr>
        <w:t>項和第</w:t>
      </w:r>
      <w:r w:rsidRPr="00EC0221">
        <w:rPr>
          <w:rFonts w:cstheme="minorHAnsi"/>
        </w:rPr>
        <w:t xml:space="preserve"> 2 </w:t>
      </w:r>
      <w:r w:rsidRPr="00EC0221">
        <w:rPr>
          <w:rFonts w:cstheme="minorHAnsi"/>
        </w:rPr>
        <w:t>項之規定，因資料匯出者或其輔助處理者對條款</w:t>
      </w:r>
      <w:r w:rsidRPr="00EC0221">
        <w:rPr>
          <w:rFonts w:cstheme="minorHAnsi"/>
        </w:rPr>
        <w:t xml:space="preserve"> 3 </w:t>
      </w:r>
      <w:r w:rsidRPr="00EC0221">
        <w:rPr>
          <w:rFonts w:cstheme="minorHAnsi"/>
        </w:rPr>
        <w:t>或條款</w:t>
      </w:r>
      <w:r w:rsidRPr="00EC0221">
        <w:rPr>
          <w:rFonts w:cstheme="minorHAnsi"/>
        </w:rPr>
        <w:t xml:space="preserve"> 11 </w:t>
      </w:r>
      <w:r w:rsidRPr="00EC0221">
        <w:rPr>
          <w:rFonts w:cstheme="minorHAnsi"/>
        </w:rPr>
        <w:t>中載明之任何義務有違反情事，向資料匯出者或資料匯入者提起賠償索賠，則輔助處理者同意資料當事人得將資料輔助處理者視同資料匯出者或資料匯入者，依條款就輔助處理者本身之處理作業向其發出索賠，但若有任何繼任實體已依合約或法律運用承擔資料匯出者或資料匯入者之完整法律義務，則在該等情況下，資料當事人可以對此等實體強制執行其權利。輔助處理者之賠償責任應限於其依條款所進行，且為其轄下之處理作業。</w:t>
      </w:r>
    </w:p>
    <w:p w14:paraId="5BF31ED0" w14:textId="77777777" w:rsidR="006111DC" w:rsidRPr="00EC0221" w:rsidRDefault="006111DC" w:rsidP="006111DC">
      <w:pPr>
        <w:pStyle w:val="ProductList-Body"/>
        <w:rPr>
          <w:rFonts w:cstheme="minorHAnsi"/>
        </w:rPr>
      </w:pPr>
    </w:p>
    <w:p w14:paraId="18F1F5BF" w14:textId="77777777" w:rsidR="006111DC" w:rsidRPr="00EC0221" w:rsidRDefault="006111DC" w:rsidP="006111DC">
      <w:pPr>
        <w:pStyle w:val="ProductList-Body"/>
        <w:keepNext/>
        <w:keepLines/>
        <w:jc w:val="center"/>
        <w:outlineLvl w:val="1"/>
        <w:rPr>
          <w:rFonts w:cstheme="minorHAnsi"/>
        </w:rPr>
      </w:pPr>
      <w:r w:rsidRPr="00EC0221">
        <w:rPr>
          <w:rFonts w:cstheme="minorHAnsi"/>
          <w:b/>
        </w:rPr>
        <w:lastRenderedPageBreak/>
        <w:t>條款</w:t>
      </w:r>
      <w:r w:rsidRPr="00EC0221">
        <w:rPr>
          <w:rFonts w:cstheme="minorHAnsi"/>
          <w:b/>
        </w:rPr>
        <w:t xml:space="preserve"> 7</w:t>
      </w:r>
      <w:r w:rsidRPr="00EC0221">
        <w:rPr>
          <w:rFonts w:cstheme="minorHAnsi"/>
          <w:b/>
        </w:rPr>
        <w:t>：調解及管轄權</w:t>
      </w:r>
    </w:p>
    <w:p w14:paraId="156D4E3F" w14:textId="77777777" w:rsidR="006111DC" w:rsidRPr="00EC0221" w:rsidRDefault="006111DC" w:rsidP="006111DC">
      <w:pPr>
        <w:pStyle w:val="ProductList-Body"/>
        <w:keepNext/>
        <w:keepLines/>
        <w:rPr>
          <w:rFonts w:cstheme="minorHAnsi"/>
        </w:rPr>
      </w:pPr>
    </w:p>
    <w:p w14:paraId="1D5F80A9" w14:textId="77777777" w:rsidR="006111DC" w:rsidRPr="00EC0221" w:rsidRDefault="006111DC" w:rsidP="006111DC">
      <w:pPr>
        <w:pStyle w:val="ProductList-Body"/>
        <w:keepNext/>
        <w:keepLines/>
        <w:rPr>
          <w:rFonts w:cstheme="minorHAnsi"/>
        </w:rPr>
      </w:pPr>
      <w:r w:rsidRPr="00EC0221">
        <w:rPr>
          <w:rFonts w:cstheme="minorHAnsi"/>
        </w:rPr>
        <w:t>1.</w:t>
      </w:r>
      <w:r w:rsidRPr="00EC0221">
        <w:rPr>
          <w:rFonts w:cstheme="minorHAnsi"/>
        </w:rPr>
        <w:t>資料匯入者同意若資料當事人對其行使第三方受益人之權利及</w:t>
      </w:r>
      <w:r w:rsidRPr="00EC0221">
        <w:rPr>
          <w:rFonts w:cstheme="minorHAnsi"/>
        </w:rPr>
        <w:t>/</w:t>
      </w:r>
      <w:r w:rsidRPr="00EC0221">
        <w:rPr>
          <w:rFonts w:cstheme="minorHAnsi"/>
        </w:rPr>
        <w:t>或依條款主張損害賠償，資料匯入者將接受資料當事人之決策：</w:t>
      </w:r>
    </w:p>
    <w:p w14:paraId="73D78897" w14:textId="77777777" w:rsidR="006111DC" w:rsidRPr="00EC0221" w:rsidRDefault="006111DC" w:rsidP="006111DC">
      <w:pPr>
        <w:pStyle w:val="ProductList-Body"/>
        <w:keepNext/>
        <w:keepLines/>
        <w:spacing w:after="60"/>
        <w:ind w:left="360"/>
        <w:rPr>
          <w:rFonts w:cstheme="minorHAnsi"/>
        </w:rPr>
      </w:pPr>
      <w:r w:rsidRPr="00EC0221">
        <w:rPr>
          <w:rFonts w:cstheme="minorHAnsi"/>
        </w:rPr>
        <w:t xml:space="preserve">(a) </w:t>
      </w:r>
      <w:r w:rsidRPr="00EC0221">
        <w:rPr>
          <w:rFonts w:cstheme="minorHAnsi"/>
        </w:rPr>
        <w:t>將爭議提交由獨立人員或監理機關</w:t>
      </w:r>
      <w:r w:rsidRPr="00EC0221">
        <w:rPr>
          <w:rFonts w:cstheme="minorHAnsi"/>
        </w:rPr>
        <w:t xml:space="preserve"> (</w:t>
      </w:r>
      <w:r w:rsidRPr="00EC0221">
        <w:rPr>
          <w:rFonts w:cstheme="minorHAnsi"/>
        </w:rPr>
        <w:t>視適用情況</w:t>
      </w:r>
      <w:r w:rsidRPr="00EC0221">
        <w:rPr>
          <w:rFonts w:cstheme="minorHAnsi"/>
        </w:rPr>
        <w:t xml:space="preserve">) </w:t>
      </w:r>
      <w:r w:rsidRPr="00EC0221">
        <w:rPr>
          <w:rFonts w:cstheme="minorHAnsi"/>
        </w:rPr>
        <w:t>進行調解；</w:t>
      </w:r>
    </w:p>
    <w:p w14:paraId="2EA007B6" w14:textId="77777777" w:rsidR="006111DC" w:rsidRPr="00EC0221" w:rsidRDefault="006111DC" w:rsidP="006111DC">
      <w:pPr>
        <w:pStyle w:val="ProductList-Body"/>
        <w:spacing w:after="120"/>
        <w:ind w:left="360"/>
        <w:rPr>
          <w:rFonts w:cstheme="minorHAnsi"/>
        </w:rPr>
      </w:pPr>
      <w:r w:rsidRPr="00EC0221">
        <w:rPr>
          <w:rFonts w:cstheme="minorHAnsi"/>
        </w:rPr>
        <w:t xml:space="preserve">(b) </w:t>
      </w:r>
      <w:r w:rsidRPr="00EC0221">
        <w:rPr>
          <w:rFonts w:cstheme="minorHAnsi"/>
        </w:rPr>
        <w:t>將爭議提交由建立資料匯出者所在之會員國的法庭審理。</w:t>
      </w:r>
    </w:p>
    <w:p w14:paraId="4C549886" w14:textId="77777777" w:rsidR="006111DC" w:rsidRPr="00EC0221" w:rsidRDefault="006111DC" w:rsidP="006111DC">
      <w:pPr>
        <w:pStyle w:val="ProductList-Body"/>
        <w:rPr>
          <w:rFonts w:cstheme="minorHAnsi"/>
        </w:rPr>
      </w:pPr>
      <w:r w:rsidRPr="00EC0221">
        <w:rPr>
          <w:rFonts w:cstheme="minorHAnsi"/>
        </w:rPr>
        <w:t>2.</w:t>
      </w:r>
      <w:r w:rsidRPr="00EC0221">
        <w:rPr>
          <w:rFonts w:cstheme="minorHAnsi"/>
        </w:rPr>
        <w:t>各方當事人同意，資料當事人所進行之選擇將不會影響其依照國家法或國際法之條款尋求救濟之實質性或程序性權利。</w:t>
      </w:r>
    </w:p>
    <w:p w14:paraId="646C2A7D" w14:textId="77777777" w:rsidR="006111DC" w:rsidRPr="00EC0221" w:rsidRDefault="006111DC" w:rsidP="006111DC">
      <w:pPr>
        <w:pStyle w:val="ProductList-Body"/>
        <w:rPr>
          <w:rFonts w:cstheme="minorHAnsi"/>
        </w:rPr>
      </w:pPr>
    </w:p>
    <w:p w14:paraId="24A6E723" w14:textId="77777777" w:rsidR="006111DC" w:rsidRPr="00EC0221" w:rsidRDefault="006111DC" w:rsidP="006111DC">
      <w:pPr>
        <w:pStyle w:val="ProductList-Body"/>
        <w:jc w:val="center"/>
        <w:outlineLvl w:val="1"/>
        <w:rPr>
          <w:rFonts w:cstheme="minorHAnsi"/>
        </w:rPr>
      </w:pPr>
      <w:r w:rsidRPr="00EC0221">
        <w:rPr>
          <w:rFonts w:cstheme="minorHAnsi"/>
          <w:b/>
        </w:rPr>
        <w:t>條款</w:t>
      </w:r>
      <w:r w:rsidRPr="00EC0221">
        <w:rPr>
          <w:rFonts w:cstheme="minorHAnsi"/>
          <w:b/>
        </w:rPr>
        <w:t xml:space="preserve"> 8</w:t>
      </w:r>
      <w:r w:rsidRPr="00EC0221">
        <w:rPr>
          <w:rFonts w:cstheme="minorHAnsi"/>
          <w:b/>
        </w:rPr>
        <w:t>：與監理機關合作</w:t>
      </w:r>
    </w:p>
    <w:p w14:paraId="31FDE882" w14:textId="77777777" w:rsidR="006111DC" w:rsidRPr="00EC0221" w:rsidRDefault="006111DC" w:rsidP="006111DC">
      <w:pPr>
        <w:pStyle w:val="ProductList-Body"/>
        <w:rPr>
          <w:rFonts w:cstheme="minorHAnsi"/>
        </w:rPr>
      </w:pPr>
    </w:p>
    <w:p w14:paraId="74CD7EF1" w14:textId="77777777" w:rsidR="006111DC" w:rsidRPr="00EC0221" w:rsidRDefault="006111DC" w:rsidP="006111DC">
      <w:pPr>
        <w:pStyle w:val="ProductList-Body"/>
        <w:spacing w:after="120"/>
        <w:rPr>
          <w:rFonts w:cstheme="minorHAnsi"/>
        </w:rPr>
      </w:pPr>
      <w:r w:rsidRPr="00EC0221">
        <w:rPr>
          <w:rFonts w:cstheme="minorHAnsi"/>
        </w:rPr>
        <w:t>1.</w:t>
      </w:r>
      <w:r w:rsidRPr="00EC0221">
        <w:rPr>
          <w:rFonts w:cstheme="minorHAnsi"/>
        </w:rPr>
        <w:t>若監理機關要求寄存本合約之副本或此等寄存係依相關資料保護法之要求，則資料匯出者同意寄存。</w:t>
      </w:r>
    </w:p>
    <w:p w14:paraId="0A8BDAD7" w14:textId="77777777" w:rsidR="006111DC" w:rsidRPr="00EC0221" w:rsidRDefault="006111DC" w:rsidP="006111DC">
      <w:pPr>
        <w:pStyle w:val="ProductList-Body"/>
        <w:spacing w:after="120"/>
        <w:rPr>
          <w:rFonts w:cstheme="minorHAnsi"/>
        </w:rPr>
      </w:pPr>
      <w:r w:rsidRPr="00EC0221">
        <w:rPr>
          <w:rFonts w:cstheme="minorHAnsi"/>
        </w:rPr>
        <w:t>2.</w:t>
      </w:r>
      <w:r w:rsidRPr="00EC0221">
        <w:rPr>
          <w:rFonts w:cstheme="minorHAnsi"/>
        </w:rPr>
        <w:t>各方當事人同意監理機關有權對資料匯入者和任何輔助處理者進行稽核，其稽核範圍與依相關資料保護法而對資料匯入者進行之稽核所適用的範圍相同，亦受相同的條件拘束。</w:t>
      </w:r>
    </w:p>
    <w:p w14:paraId="3257242D" w14:textId="77777777" w:rsidR="006111DC" w:rsidRPr="00EC0221" w:rsidRDefault="006111DC" w:rsidP="006111DC">
      <w:pPr>
        <w:pStyle w:val="ProductList-Body"/>
        <w:rPr>
          <w:rFonts w:cstheme="minorHAnsi"/>
        </w:rPr>
      </w:pPr>
      <w:r w:rsidRPr="00EC0221">
        <w:rPr>
          <w:rFonts w:cstheme="minorHAnsi"/>
        </w:rPr>
        <w:t>3.</w:t>
      </w:r>
      <w:r w:rsidRPr="00EC0221">
        <w:rPr>
          <w:rFonts w:cstheme="minorHAnsi"/>
        </w:rPr>
        <w:t>關於資料匯入者所適用之法律的存在性或任何輔助處理者妨礙對資料匯入者或任何輔助處理者進行之稽核，資料匯入者應依第</w:t>
      </w:r>
      <w:r w:rsidRPr="00EC0221">
        <w:rPr>
          <w:rFonts w:cstheme="minorHAnsi"/>
        </w:rPr>
        <w:t xml:space="preserve"> 2 </w:t>
      </w:r>
      <w:r w:rsidRPr="00EC0221">
        <w:rPr>
          <w:rFonts w:cstheme="minorHAnsi"/>
        </w:rPr>
        <w:t>項之規定立即通知資料匯出者。在此種情況下，資料匯出者應有權採取條款</w:t>
      </w:r>
      <w:r w:rsidRPr="00EC0221">
        <w:rPr>
          <w:rFonts w:cstheme="minorHAnsi"/>
        </w:rPr>
        <w:t xml:space="preserve"> 5 (b) </w:t>
      </w:r>
      <w:r w:rsidRPr="00EC0221">
        <w:rPr>
          <w:rFonts w:cstheme="minorHAnsi"/>
        </w:rPr>
        <w:t>中所預見之措施。</w:t>
      </w:r>
    </w:p>
    <w:p w14:paraId="5413A36B" w14:textId="77777777" w:rsidR="006111DC" w:rsidRPr="00EC0221" w:rsidRDefault="006111DC" w:rsidP="006111DC">
      <w:pPr>
        <w:pStyle w:val="ProductList-Body"/>
        <w:rPr>
          <w:rFonts w:cstheme="minorHAnsi"/>
        </w:rPr>
      </w:pPr>
    </w:p>
    <w:p w14:paraId="10712E3E" w14:textId="77777777" w:rsidR="006111DC" w:rsidRPr="00EC0221" w:rsidRDefault="006111DC" w:rsidP="006111DC">
      <w:pPr>
        <w:pStyle w:val="ProductList-Body"/>
        <w:jc w:val="center"/>
        <w:outlineLvl w:val="1"/>
        <w:rPr>
          <w:rFonts w:cstheme="minorHAnsi"/>
        </w:rPr>
      </w:pPr>
      <w:r w:rsidRPr="00EC0221">
        <w:rPr>
          <w:rFonts w:cstheme="minorHAnsi"/>
          <w:b/>
        </w:rPr>
        <w:t>條款</w:t>
      </w:r>
      <w:r w:rsidRPr="00EC0221">
        <w:rPr>
          <w:rFonts w:cstheme="minorHAnsi"/>
          <w:b/>
        </w:rPr>
        <w:t xml:space="preserve"> 9</w:t>
      </w:r>
      <w:r w:rsidRPr="00EC0221">
        <w:rPr>
          <w:rFonts w:cstheme="minorHAnsi"/>
          <w:b/>
        </w:rPr>
        <w:t>：準據法</w:t>
      </w:r>
    </w:p>
    <w:p w14:paraId="6107C95A" w14:textId="77777777" w:rsidR="006111DC" w:rsidRPr="00EC0221" w:rsidRDefault="006111DC" w:rsidP="006111DC">
      <w:pPr>
        <w:pStyle w:val="ProductList-Body"/>
        <w:rPr>
          <w:rFonts w:cstheme="minorHAnsi"/>
        </w:rPr>
      </w:pPr>
    </w:p>
    <w:p w14:paraId="02C470D1" w14:textId="77777777" w:rsidR="006111DC" w:rsidRPr="00EC0221" w:rsidRDefault="006111DC" w:rsidP="006111DC">
      <w:pPr>
        <w:pStyle w:val="ProductList-Body"/>
        <w:rPr>
          <w:rFonts w:cstheme="minorHAnsi"/>
        </w:rPr>
      </w:pPr>
      <w:r w:rsidRPr="00EC0221">
        <w:rPr>
          <w:rFonts w:cstheme="minorHAnsi"/>
        </w:rPr>
        <w:t>條款應以建立資料匯出者所在之會員國的法律為準據法。</w:t>
      </w:r>
    </w:p>
    <w:p w14:paraId="4528C3B6" w14:textId="77777777" w:rsidR="006111DC" w:rsidRPr="00EC0221" w:rsidRDefault="006111DC" w:rsidP="006111DC">
      <w:pPr>
        <w:pStyle w:val="ProductList-Body"/>
        <w:rPr>
          <w:rFonts w:cstheme="minorHAnsi"/>
        </w:rPr>
      </w:pPr>
    </w:p>
    <w:p w14:paraId="47E90964" w14:textId="77777777" w:rsidR="006111DC" w:rsidRPr="00EC0221" w:rsidRDefault="006111DC" w:rsidP="006111DC">
      <w:pPr>
        <w:pStyle w:val="ProductList-Body"/>
        <w:keepNext/>
        <w:jc w:val="center"/>
        <w:outlineLvl w:val="1"/>
        <w:rPr>
          <w:rFonts w:cstheme="minorHAnsi"/>
        </w:rPr>
      </w:pPr>
      <w:r w:rsidRPr="00EC0221">
        <w:rPr>
          <w:rFonts w:cstheme="minorHAnsi"/>
          <w:b/>
        </w:rPr>
        <w:t>條款</w:t>
      </w:r>
      <w:r w:rsidRPr="00EC0221">
        <w:rPr>
          <w:rFonts w:cstheme="minorHAnsi"/>
          <w:b/>
        </w:rPr>
        <w:t xml:space="preserve"> 10</w:t>
      </w:r>
      <w:r w:rsidRPr="00EC0221">
        <w:rPr>
          <w:rFonts w:cstheme="minorHAnsi"/>
          <w:b/>
        </w:rPr>
        <w:t>：合約差異</w:t>
      </w:r>
    </w:p>
    <w:p w14:paraId="521A1DDD" w14:textId="77777777" w:rsidR="006111DC" w:rsidRPr="00EC0221" w:rsidRDefault="006111DC" w:rsidP="006111DC">
      <w:pPr>
        <w:pStyle w:val="ProductList-Body"/>
        <w:keepNext/>
        <w:rPr>
          <w:rFonts w:cstheme="minorHAnsi"/>
        </w:rPr>
      </w:pPr>
    </w:p>
    <w:p w14:paraId="4EF88DA3" w14:textId="77777777" w:rsidR="006111DC" w:rsidRPr="00EC0221" w:rsidRDefault="006111DC" w:rsidP="006111DC">
      <w:pPr>
        <w:pStyle w:val="ProductList-Body"/>
        <w:rPr>
          <w:rFonts w:cstheme="minorHAnsi"/>
        </w:rPr>
      </w:pPr>
      <w:r w:rsidRPr="00EC0221">
        <w:rPr>
          <w:rFonts w:cstheme="minorHAnsi"/>
        </w:rPr>
        <w:t>各方當事人承諾不會更改或修改條款。這並不會排除各方當事人於必要時新增業務相關問題條款，但前提是新增條款不會與原條款相牴觸。</w:t>
      </w:r>
    </w:p>
    <w:p w14:paraId="305E84B3" w14:textId="77777777" w:rsidR="006111DC" w:rsidRPr="00EC0221" w:rsidRDefault="006111DC" w:rsidP="006111DC">
      <w:pPr>
        <w:pStyle w:val="ProductList-Body"/>
        <w:rPr>
          <w:rFonts w:cstheme="minorHAnsi"/>
        </w:rPr>
      </w:pPr>
    </w:p>
    <w:p w14:paraId="3515A2BE" w14:textId="77777777" w:rsidR="006111DC" w:rsidRPr="00EC0221" w:rsidRDefault="006111DC" w:rsidP="006111DC">
      <w:pPr>
        <w:pStyle w:val="ProductList-Body"/>
        <w:jc w:val="center"/>
        <w:outlineLvl w:val="1"/>
        <w:rPr>
          <w:rFonts w:cstheme="minorHAnsi"/>
        </w:rPr>
      </w:pPr>
      <w:r w:rsidRPr="00EC0221">
        <w:rPr>
          <w:rFonts w:cstheme="minorHAnsi"/>
          <w:b/>
        </w:rPr>
        <w:t>條款</w:t>
      </w:r>
      <w:r w:rsidRPr="00EC0221">
        <w:rPr>
          <w:rFonts w:cstheme="minorHAnsi"/>
          <w:b/>
        </w:rPr>
        <w:t xml:space="preserve"> 11</w:t>
      </w:r>
      <w:r w:rsidRPr="00EC0221">
        <w:rPr>
          <w:rFonts w:cstheme="minorHAnsi"/>
          <w:b/>
        </w:rPr>
        <w:t>：輔助處理</w:t>
      </w:r>
    </w:p>
    <w:p w14:paraId="1A111317" w14:textId="77777777" w:rsidR="006111DC" w:rsidRPr="00EC0221" w:rsidRDefault="006111DC" w:rsidP="006111DC">
      <w:pPr>
        <w:pStyle w:val="ProductList-Body"/>
        <w:rPr>
          <w:rFonts w:cstheme="minorHAnsi"/>
        </w:rPr>
      </w:pPr>
    </w:p>
    <w:p w14:paraId="1C161873" w14:textId="77777777" w:rsidR="006111DC" w:rsidRPr="00EC0221" w:rsidRDefault="006111DC" w:rsidP="006111DC">
      <w:pPr>
        <w:pStyle w:val="ProductList-Body"/>
        <w:spacing w:after="120"/>
        <w:rPr>
          <w:rFonts w:cstheme="minorHAnsi"/>
        </w:rPr>
      </w:pPr>
      <w:r w:rsidRPr="00EC0221">
        <w:rPr>
          <w:rFonts w:cstheme="minorHAnsi"/>
        </w:rPr>
        <w:t>1.</w:t>
      </w:r>
      <w:r w:rsidRPr="00EC0221">
        <w:rPr>
          <w:rFonts w:cstheme="minorHAnsi"/>
        </w:rPr>
        <w:t>在未經資料匯出者之事先書面同意之前，資料匯入者不應轉包其依條款代表資料匯入者執行之任何處理作業。若資料匯入者在取得資料匯出者之同意的情況下轉包依條款所規定之義務，應僅能透過與輔助處理者簽訂書面協議的方式達成，而且輔助處理者依該協議應承擔之義務與資料匯入者依條款應承擔之義務應相同。若輔助處理者無法履行依此等書面合約應盡之資料保護義務，則資料匯入者仍應就輔助處理者依此等合約對義務之履行情況，對資料匯出者負起完整之賠償責任。</w:t>
      </w:r>
    </w:p>
    <w:p w14:paraId="16B4A502" w14:textId="77777777" w:rsidR="006111DC" w:rsidRPr="00EC0221" w:rsidRDefault="006111DC" w:rsidP="006111DC">
      <w:pPr>
        <w:pStyle w:val="ProductList-Body"/>
        <w:spacing w:after="120"/>
        <w:rPr>
          <w:rFonts w:cstheme="minorHAnsi"/>
        </w:rPr>
      </w:pPr>
      <w:r w:rsidRPr="00EC0221">
        <w:rPr>
          <w:rFonts w:cstheme="minorHAnsi"/>
        </w:rPr>
        <w:t>2.</w:t>
      </w:r>
      <w:r w:rsidRPr="00EC0221">
        <w:rPr>
          <w:rFonts w:cstheme="minorHAnsi"/>
        </w:rPr>
        <w:t>若因為資料匯出者或資料匯入者依事實已消失或在法律上已不存在或無力償還，且沒有繼任實體依合約或法律運用承擔資料匯出者或資料匯出者之完整法律義務，致使資料當事人無法依條款</w:t>
      </w:r>
      <w:r w:rsidRPr="00EC0221">
        <w:rPr>
          <w:rFonts w:cstheme="minorHAnsi"/>
        </w:rPr>
        <w:t xml:space="preserve"> 6 </w:t>
      </w:r>
      <w:r w:rsidRPr="00EC0221">
        <w:rPr>
          <w:rFonts w:cstheme="minorHAnsi"/>
        </w:rPr>
        <w:t>第</w:t>
      </w:r>
      <w:r w:rsidRPr="00EC0221">
        <w:rPr>
          <w:rFonts w:cstheme="minorHAnsi"/>
        </w:rPr>
        <w:t xml:space="preserve"> 1 </w:t>
      </w:r>
      <w:r w:rsidRPr="00EC0221">
        <w:rPr>
          <w:rFonts w:cstheme="minorHAnsi"/>
        </w:rPr>
        <w:t>項之規定對資料匯出者或資料匯入者提起賠償索賠，資料匯入者與輔助處理者間簽訂之事先書面合約亦應如條款</w:t>
      </w:r>
      <w:r w:rsidRPr="00EC0221">
        <w:rPr>
          <w:rFonts w:cstheme="minorHAnsi"/>
        </w:rPr>
        <w:t xml:space="preserve"> 3 </w:t>
      </w:r>
      <w:r w:rsidRPr="00EC0221">
        <w:rPr>
          <w:rFonts w:cstheme="minorHAnsi"/>
        </w:rPr>
        <w:t>中所規定提供第三方受益人條款。輔助處理者之此等第三人責任應限於其依條款所進行之本身的處理作業。</w:t>
      </w:r>
    </w:p>
    <w:p w14:paraId="2B2AFE2B" w14:textId="77777777" w:rsidR="006111DC" w:rsidRPr="00EC0221" w:rsidRDefault="006111DC" w:rsidP="006111DC">
      <w:pPr>
        <w:pStyle w:val="ProductList-Body"/>
        <w:spacing w:after="120"/>
        <w:rPr>
          <w:rFonts w:cstheme="minorHAnsi"/>
        </w:rPr>
      </w:pPr>
      <w:r w:rsidRPr="00EC0221">
        <w:rPr>
          <w:rFonts w:cstheme="minorHAnsi"/>
        </w:rPr>
        <w:t>3.</w:t>
      </w:r>
      <w:r w:rsidRPr="00EC0221">
        <w:rPr>
          <w:rFonts w:cstheme="minorHAnsi"/>
        </w:rPr>
        <w:t>第</w:t>
      </w:r>
      <w:r w:rsidRPr="00EC0221">
        <w:rPr>
          <w:rFonts w:cstheme="minorHAnsi"/>
        </w:rPr>
        <w:t xml:space="preserve"> 1 </w:t>
      </w:r>
      <w:r w:rsidRPr="00EC0221">
        <w:rPr>
          <w:rFonts w:cstheme="minorHAnsi"/>
        </w:rPr>
        <w:t>項中所指稱之輔助處理合約的資料保護方面相關條款，應以建立資料匯出者所在之會員國的法律為準據法。</w:t>
      </w:r>
    </w:p>
    <w:p w14:paraId="2B657331" w14:textId="77777777" w:rsidR="006111DC" w:rsidRPr="00EC0221" w:rsidRDefault="006111DC" w:rsidP="006111DC">
      <w:pPr>
        <w:pStyle w:val="ProductList-Body"/>
        <w:rPr>
          <w:rFonts w:cstheme="minorHAnsi"/>
        </w:rPr>
      </w:pPr>
      <w:r w:rsidRPr="00EC0221">
        <w:rPr>
          <w:rFonts w:cstheme="minorHAnsi"/>
        </w:rPr>
        <w:t>4.</w:t>
      </w:r>
      <w:r w:rsidRPr="00EC0221">
        <w:rPr>
          <w:rFonts w:cstheme="minorHAnsi"/>
        </w:rPr>
        <w:t>資料匯出者應保留一份依條款簽訂之次處理合約清單，並應由資料匯入者依照條款</w:t>
      </w:r>
      <w:r w:rsidRPr="00EC0221">
        <w:rPr>
          <w:rFonts w:cstheme="minorHAnsi"/>
        </w:rPr>
        <w:t xml:space="preserve"> 5 (j) </w:t>
      </w:r>
      <w:r w:rsidRPr="00EC0221">
        <w:rPr>
          <w:rFonts w:cstheme="minorHAnsi"/>
        </w:rPr>
        <w:t>發出通知，每年至少應更新一次。該清單應提供給資料匯出者之資料保護監理機關。</w:t>
      </w:r>
    </w:p>
    <w:p w14:paraId="6E00E1C9" w14:textId="77777777" w:rsidR="006111DC" w:rsidRPr="00EC0221" w:rsidRDefault="006111DC" w:rsidP="006111DC">
      <w:pPr>
        <w:pStyle w:val="ProductList-Body"/>
        <w:rPr>
          <w:rFonts w:cstheme="minorHAnsi"/>
        </w:rPr>
      </w:pPr>
    </w:p>
    <w:p w14:paraId="32E2C4B2" w14:textId="77777777" w:rsidR="006111DC" w:rsidRPr="00EC0221" w:rsidRDefault="006111DC" w:rsidP="006111DC">
      <w:pPr>
        <w:pStyle w:val="ProductList-Body"/>
        <w:jc w:val="center"/>
        <w:outlineLvl w:val="1"/>
        <w:rPr>
          <w:rFonts w:cstheme="minorHAnsi"/>
        </w:rPr>
      </w:pPr>
      <w:r w:rsidRPr="00EC0221">
        <w:rPr>
          <w:rFonts w:cstheme="minorHAnsi"/>
          <w:b/>
        </w:rPr>
        <w:t>條款</w:t>
      </w:r>
      <w:r w:rsidRPr="00EC0221">
        <w:rPr>
          <w:rFonts w:cstheme="minorHAnsi"/>
          <w:b/>
        </w:rPr>
        <w:t xml:space="preserve"> 12</w:t>
      </w:r>
      <w:r w:rsidRPr="00EC0221">
        <w:rPr>
          <w:rFonts w:cstheme="minorHAnsi"/>
          <w:b/>
        </w:rPr>
        <w:t>：個人資料處理服務終止後之義務</w:t>
      </w:r>
    </w:p>
    <w:p w14:paraId="40A0B110" w14:textId="77777777" w:rsidR="006111DC" w:rsidRPr="00EC0221" w:rsidRDefault="006111DC" w:rsidP="006111DC">
      <w:pPr>
        <w:pStyle w:val="ProductList-Body"/>
        <w:rPr>
          <w:rFonts w:cstheme="minorHAnsi"/>
        </w:rPr>
      </w:pPr>
    </w:p>
    <w:p w14:paraId="6FB588D4" w14:textId="77777777" w:rsidR="006111DC" w:rsidRPr="00EC0221" w:rsidRDefault="006111DC" w:rsidP="006111DC">
      <w:pPr>
        <w:pStyle w:val="ProductList-Body"/>
        <w:spacing w:after="120"/>
        <w:rPr>
          <w:rFonts w:cstheme="minorHAnsi"/>
        </w:rPr>
      </w:pPr>
      <w:r w:rsidRPr="00EC0221">
        <w:rPr>
          <w:rFonts w:cstheme="minorHAnsi"/>
        </w:rPr>
        <w:t>1.</w:t>
      </w:r>
      <w:r w:rsidRPr="00EC0221">
        <w:rPr>
          <w:rFonts w:cstheme="minorHAnsi"/>
        </w:rPr>
        <w:t>各方當事人同意，資料處理服務之條款的終止時，資料匯入者和輔助處理者應依資料匯出者之選擇，將已移轉之所有個人資料及其副本退還給資料匯入者，或應銷毀所有個人資料並提供已銷毀證明給資料匯出者，但若法律規定資料匯入者不得退還或銷毀已移轉之所有或部分個人資料則不在此限。若是如此，資料匯入者擔保其將保證已移轉之個人資料的機密性，且不會再主動處理已移轉之個人資料。</w:t>
      </w:r>
    </w:p>
    <w:p w14:paraId="224F1AF0" w14:textId="77777777" w:rsidR="006111DC" w:rsidRPr="00EC0221" w:rsidRDefault="006111DC" w:rsidP="006111DC">
      <w:pPr>
        <w:pStyle w:val="ProductList-Body"/>
        <w:rPr>
          <w:rFonts w:cstheme="minorHAnsi"/>
        </w:rPr>
      </w:pPr>
      <w:r w:rsidRPr="00EC0221">
        <w:rPr>
          <w:rFonts w:cstheme="minorHAnsi"/>
        </w:rPr>
        <w:t>2.</w:t>
      </w:r>
      <w:r w:rsidRPr="00EC0221">
        <w:rPr>
          <w:rFonts w:cstheme="minorHAnsi"/>
        </w:rPr>
        <w:t>資料匯入者及輔助處理者擔保若資料匯出者及</w:t>
      </w:r>
      <w:r w:rsidRPr="00EC0221">
        <w:rPr>
          <w:rFonts w:cstheme="minorHAnsi"/>
        </w:rPr>
        <w:t>/</w:t>
      </w:r>
      <w:r w:rsidRPr="00EC0221">
        <w:rPr>
          <w:rFonts w:cstheme="minorHAnsi"/>
        </w:rPr>
        <w:t>或監理機關提出要求，其會提交其資料處理設施之資料，以供第</w:t>
      </w:r>
      <w:r w:rsidRPr="00EC0221">
        <w:rPr>
          <w:rFonts w:cstheme="minorHAnsi"/>
        </w:rPr>
        <w:t xml:space="preserve"> 1 </w:t>
      </w:r>
      <w:r w:rsidRPr="00EC0221">
        <w:rPr>
          <w:rFonts w:cstheme="minorHAnsi"/>
        </w:rPr>
        <w:t>項中載明之稽核措施使用。</w:t>
      </w:r>
    </w:p>
    <w:p w14:paraId="4FC92EA5" w14:textId="77777777" w:rsidR="006111DC" w:rsidRPr="00EC0221" w:rsidRDefault="006111DC" w:rsidP="006111DC">
      <w:pPr>
        <w:pStyle w:val="ProductList-Body"/>
        <w:rPr>
          <w:rFonts w:cstheme="minorHAnsi"/>
        </w:rPr>
      </w:pPr>
    </w:p>
    <w:p w14:paraId="740F5863" w14:textId="77777777" w:rsidR="006111DC" w:rsidRPr="00EC0221" w:rsidRDefault="006111DC" w:rsidP="006111DC">
      <w:pPr>
        <w:pStyle w:val="ProductList-Body"/>
        <w:outlineLvl w:val="1"/>
        <w:rPr>
          <w:rFonts w:cstheme="minorHAnsi"/>
        </w:rPr>
      </w:pPr>
      <w:bookmarkStart w:id="72" w:name="Appendix1toAttachment3"/>
      <w:r w:rsidRPr="00EC0221">
        <w:rPr>
          <w:rFonts w:cstheme="minorHAnsi"/>
          <w:b/>
          <w:szCs w:val="18"/>
        </w:rPr>
        <w:t>專業服務適用之</w:t>
      </w:r>
      <w:bookmarkEnd w:id="72"/>
      <w:r w:rsidRPr="00EC0221">
        <w:rPr>
          <w:rFonts w:cstheme="minorHAnsi"/>
          <w:b/>
          <w:szCs w:val="18"/>
        </w:rPr>
        <w:t>標準合約條款附錄</w:t>
      </w:r>
      <w:r w:rsidRPr="00EC0221">
        <w:rPr>
          <w:rFonts w:cstheme="minorHAnsi"/>
          <w:b/>
          <w:szCs w:val="18"/>
        </w:rPr>
        <w:t xml:space="preserve"> 1</w:t>
      </w:r>
    </w:p>
    <w:p w14:paraId="0BBED61D" w14:textId="77777777" w:rsidR="006111DC" w:rsidRPr="00EC0221" w:rsidRDefault="006111DC" w:rsidP="006111DC">
      <w:pPr>
        <w:pStyle w:val="ProductList-Body"/>
        <w:rPr>
          <w:rFonts w:cstheme="minorHAnsi"/>
        </w:rPr>
      </w:pPr>
    </w:p>
    <w:p w14:paraId="3328CBA9" w14:textId="77777777" w:rsidR="006111DC" w:rsidRPr="00EC0221" w:rsidRDefault="006111DC" w:rsidP="006111DC">
      <w:pPr>
        <w:pStyle w:val="ProductList-Body"/>
        <w:spacing w:after="120"/>
        <w:rPr>
          <w:rFonts w:cstheme="minorHAnsi"/>
        </w:rPr>
      </w:pPr>
      <w:r w:rsidRPr="00EC0221">
        <w:rPr>
          <w:rFonts w:cstheme="minorHAnsi"/>
          <w:b/>
          <w:szCs w:val="18"/>
        </w:rPr>
        <w:t>資料匯出者</w:t>
      </w:r>
      <w:r w:rsidRPr="005D2619">
        <w:rPr>
          <w:rFonts w:cstheme="minorHAnsi"/>
          <w:b/>
          <w:bCs/>
          <w:szCs w:val="18"/>
        </w:rPr>
        <w:t>：</w:t>
      </w:r>
      <w:r w:rsidRPr="00EC0221">
        <w:rPr>
          <w:rFonts w:cstheme="minorHAnsi"/>
          <w:szCs w:val="18"/>
        </w:rPr>
        <w:t>客戶即為資料匯出者。「資料匯出者」係依適用之</w:t>
      </w:r>
      <w:r w:rsidRPr="00EC0221">
        <w:rPr>
          <w:rFonts w:cstheme="minorHAnsi"/>
          <w:szCs w:val="18"/>
        </w:rPr>
        <w:t xml:space="preserve"> Enterprise Services </w:t>
      </w:r>
      <w:r w:rsidRPr="00EC0221">
        <w:rPr>
          <w:rFonts w:cstheme="minorHAnsi"/>
          <w:szCs w:val="18"/>
        </w:rPr>
        <w:t>工作訂單或</w:t>
      </w:r>
      <w:r w:rsidRPr="00EC0221">
        <w:rPr>
          <w:rFonts w:cstheme="minorHAnsi"/>
          <w:szCs w:val="18"/>
        </w:rPr>
        <w:t xml:space="preserve"> Microsoft </w:t>
      </w:r>
      <w:r w:rsidRPr="00EC0221">
        <w:rPr>
          <w:rFonts w:cstheme="minorHAnsi"/>
          <w:szCs w:val="18"/>
        </w:rPr>
        <w:t>商務支援服務工作訂單所述採購專業</w:t>
      </w:r>
      <w:r w:rsidRPr="00EC0221">
        <w:rPr>
          <w:rFonts w:cstheme="minorHAnsi"/>
          <w:szCs w:val="18"/>
        </w:rPr>
        <w:t xml:space="preserve"> IT </w:t>
      </w:r>
      <w:r w:rsidRPr="00EC0221">
        <w:rPr>
          <w:rFonts w:cstheme="minorHAnsi"/>
          <w:szCs w:val="18"/>
        </w:rPr>
        <w:t>支援及諮詢服務。</w:t>
      </w:r>
    </w:p>
    <w:p w14:paraId="3F19E3EB" w14:textId="77777777" w:rsidR="006111DC" w:rsidRPr="00EC0221" w:rsidRDefault="006111DC" w:rsidP="006111DC">
      <w:pPr>
        <w:pStyle w:val="ProductList-Body"/>
        <w:spacing w:after="120"/>
        <w:rPr>
          <w:rFonts w:cstheme="minorHAnsi"/>
        </w:rPr>
      </w:pPr>
      <w:r w:rsidRPr="00EC0221">
        <w:rPr>
          <w:rFonts w:cstheme="minorHAnsi"/>
          <w:b/>
          <w:szCs w:val="18"/>
        </w:rPr>
        <w:t>資料匯入者：</w:t>
      </w:r>
      <w:r w:rsidRPr="00EC0221">
        <w:rPr>
          <w:rFonts w:cstheme="minorHAnsi"/>
          <w:szCs w:val="18"/>
        </w:rPr>
        <w:t>資料匯入者係指</w:t>
      </w:r>
      <w:r w:rsidRPr="00EC0221">
        <w:rPr>
          <w:rFonts w:cstheme="minorHAnsi"/>
          <w:szCs w:val="18"/>
        </w:rPr>
        <w:t xml:space="preserve"> MICROSOFT CORPORATION</w:t>
      </w:r>
      <w:r w:rsidRPr="00EC0221">
        <w:rPr>
          <w:rFonts w:cstheme="minorHAnsi"/>
          <w:szCs w:val="18"/>
        </w:rPr>
        <w:t>，其為全球性軟體及服務之製造商。</w:t>
      </w:r>
    </w:p>
    <w:p w14:paraId="5F4979D3" w14:textId="77777777" w:rsidR="006111DC" w:rsidRPr="00EC0221" w:rsidRDefault="006111DC" w:rsidP="006111DC">
      <w:pPr>
        <w:spacing w:after="139"/>
        <w:ind w:left="-5" w:right="7"/>
        <w:rPr>
          <w:rFonts w:cstheme="minorHAnsi"/>
        </w:rPr>
      </w:pPr>
      <w:r w:rsidRPr="00EC0221">
        <w:rPr>
          <w:rFonts w:cstheme="minorHAnsi"/>
          <w:b/>
          <w:sz w:val="18"/>
          <w:szCs w:val="18"/>
        </w:rPr>
        <w:lastRenderedPageBreak/>
        <w:t>資料當事人</w:t>
      </w:r>
      <w:r w:rsidRPr="005D2619">
        <w:rPr>
          <w:rFonts w:cstheme="minorHAnsi"/>
          <w:b/>
          <w:bCs/>
          <w:sz w:val="18"/>
          <w:szCs w:val="18"/>
        </w:rPr>
        <w:t>：</w:t>
      </w:r>
      <w:r w:rsidRPr="00EC0221">
        <w:rPr>
          <w:rFonts w:cstheme="minorHAnsi"/>
          <w:sz w:val="18"/>
          <w:szCs w:val="18"/>
        </w:rPr>
        <w:t>資料當事人包括資料匯出者之代表和使用者，包含資料匯出者之員工、承攬人、共同創作者和客戶。資料當事人也可能包括試圖透過資料匯入者所提供之服務，進行通訊或將個人資訊移轉予該服務使用者之個人。</w:t>
      </w:r>
      <w:r w:rsidRPr="00EC0221">
        <w:rPr>
          <w:rFonts w:cstheme="minorHAnsi"/>
          <w:sz w:val="18"/>
          <w:szCs w:val="18"/>
        </w:rPr>
        <w:t xml:space="preserve">Microsoft </w:t>
      </w:r>
      <w:r w:rsidRPr="00EC0221">
        <w:rPr>
          <w:rFonts w:cstheme="minorHAnsi"/>
          <w:sz w:val="18"/>
          <w:szCs w:val="18"/>
        </w:rPr>
        <w:t>認知，客戶得根據其對專業服務的使用情形，選擇將下列類型當事人的個人資料納入個人資料：</w:t>
      </w:r>
    </w:p>
    <w:p w14:paraId="20D36A1F" w14:textId="77777777" w:rsidR="006111DC" w:rsidRPr="00EC0221" w:rsidRDefault="006111DC" w:rsidP="006111DC">
      <w:pPr>
        <w:numPr>
          <w:ilvl w:val="1"/>
          <w:numId w:val="3"/>
        </w:numPr>
        <w:spacing w:after="18" w:line="257" w:lineRule="auto"/>
        <w:ind w:hanging="360"/>
        <w:rPr>
          <w:rFonts w:cstheme="minorHAnsi"/>
        </w:rPr>
      </w:pPr>
      <w:r w:rsidRPr="00EC0221">
        <w:rPr>
          <w:rFonts w:cstheme="minorHAnsi"/>
          <w:sz w:val="18"/>
          <w:szCs w:val="18"/>
        </w:rPr>
        <w:t>資料匯出者的員工、約聘人員及臨時員工</w:t>
      </w:r>
      <w:r w:rsidRPr="00EC0221">
        <w:rPr>
          <w:rFonts w:cstheme="minorHAnsi"/>
          <w:sz w:val="18"/>
          <w:szCs w:val="18"/>
        </w:rPr>
        <w:t xml:space="preserve"> (</w:t>
      </w:r>
      <w:r w:rsidRPr="00EC0221">
        <w:rPr>
          <w:rFonts w:cstheme="minorHAnsi"/>
          <w:sz w:val="18"/>
          <w:szCs w:val="18"/>
        </w:rPr>
        <w:t>包括現任、前任、即將上任者</w:t>
      </w:r>
      <w:r w:rsidRPr="00EC0221">
        <w:rPr>
          <w:rFonts w:cstheme="minorHAnsi"/>
          <w:sz w:val="18"/>
          <w:szCs w:val="18"/>
        </w:rPr>
        <w:t>)</w:t>
      </w:r>
      <w:r w:rsidRPr="00EC0221">
        <w:rPr>
          <w:rFonts w:cstheme="minorHAnsi"/>
          <w:sz w:val="18"/>
          <w:szCs w:val="18"/>
        </w:rPr>
        <w:t>；</w:t>
      </w:r>
    </w:p>
    <w:p w14:paraId="699AF243" w14:textId="77777777" w:rsidR="006111DC" w:rsidRPr="00EC0221" w:rsidRDefault="006111DC" w:rsidP="006111DC">
      <w:pPr>
        <w:numPr>
          <w:ilvl w:val="1"/>
          <w:numId w:val="3"/>
        </w:numPr>
        <w:spacing w:after="18" w:line="257" w:lineRule="auto"/>
        <w:ind w:hanging="360"/>
        <w:rPr>
          <w:rFonts w:cstheme="minorHAnsi"/>
        </w:rPr>
      </w:pPr>
      <w:r w:rsidRPr="00EC0221">
        <w:rPr>
          <w:rFonts w:cstheme="minorHAnsi"/>
          <w:sz w:val="18"/>
          <w:szCs w:val="18"/>
        </w:rPr>
        <w:t>以上人員的被撫養人；</w:t>
      </w:r>
    </w:p>
    <w:p w14:paraId="784CEDB8" w14:textId="77777777" w:rsidR="006111DC" w:rsidRPr="00EC0221" w:rsidRDefault="006111DC" w:rsidP="006111DC">
      <w:pPr>
        <w:numPr>
          <w:ilvl w:val="1"/>
          <w:numId w:val="3"/>
        </w:numPr>
        <w:spacing w:after="18" w:line="257" w:lineRule="auto"/>
        <w:ind w:hanging="360"/>
        <w:rPr>
          <w:rFonts w:cstheme="minorHAnsi"/>
        </w:rPr>
      </w:pPr>
      <w:r w:rsidRPr="00EC0221">
        <w:rPr>
          <w:rFonts w:cstheme="minorHAnsi"/>
          <w:sz w:val="18"/>
          <w:szCs w:val="18"/>
        </w:rPr>
        <w:t>資料匯出者的合作者</w:t>
      </w:r>
      <w:r w:rsidRPr="00EC0221">
        <w:rPr>
          <w:rFonts w:cstheme="minorHAnsi"/>
          <w:sz w:val="18"/>
          <w:szCs w:val="18"/>
        </w:rPr>
        <w:t>/</w:t>
      </w:r>
      <w:r w:rsidRPr="00EC0221">
        <w:rPr>
          <w:rFonts w:cstheme="minorHAnsi"/>
          <w:sz w:val="18"/>
          <w:szCs w:val="18"/>
        </w:rPr>
        <w:t>連絡人</w:t>
      </w:r>
      <w:r w:rsidRPr="00EC0221">
        <w:rPr>
          <w:rFonts w:cstheme="minorHAnsi"/>
          <w:sz w:val="18"/>
          <w:szCs w:val="18"/>
        </w:rPr>
        <w:t xml:space="preserve"> (</w:t>
      </w:r>
      <w:r w:rsidRPr="00EC0221">
        <w:rPr>
          <w:rFonts w:cstheme="minorHAnsi"/>
          <w:sz w:val="18"/>
          <w:szCs w:val="18"/>
        </w:rPr>
        <w:t>自然人</w:t>
      </w:r>
      <w:r w:rsidRPr="00EC0221">
        <w:rPr>
          <w:rFonts w:cstheme="minorHAnsi"/>
          <w:sz w:val="18"/>
          <w:szCs w:val="18"/>
        </w:rPr>
        <w:t>)</w:t>
      </w:r>
      <w:r w:rsidRPr="00EC0221">
        <w:rPr>
          <w:rFonts w:cstheme="minorHAnsi"/>
          <w:sz w:val="18"/>
          <w:szCs w:val="18"/>
        </w:rPr>
        <w:t>，或法律實體合作者</w:t>
      </w:r>
      <w:r w:rsidRPr="00EC0221">
        <w:rPr>
          <w:rFonts w:cstheme="minorHAnsi"/>
          <w:sz w:val="18"/>
          <w:szCs w:val="18"/>
        </w:rPr>
        <w:t>/</w:t>
      </w:r>
      <w:r w:rsidRPr="00EC0221">
        <w:rPr>
          <w:rFonts w:cstheme="minorHAnsi"/>
          <w:sz w:val="18"/>
          <w:szCs w:val="18"/>
        </w:rPr>
        <w:t>連絡人的員工、約聘人員及臨時員工</w:t>
      </w:r>
      <w:r w:rsidRPr="00EC0221">
        <w:rPr>
          <w:rFonts w:cstheme="minorHAnsi"/>
          <w:sz w:val="18"/>
          <w:szCs w:val="18"/>
        </w:rPr>
        <w:t xml:space="preserve"> (</w:t>
      </w:r>
      <w:r w:rsidRPr="00EC0221">
        <w:rPr>
          <w:rFonts w:cstheme="minorHAnsi"/>
          <w:sz w:val="18"/>
          <w:szCs w:val="18"/>
        </w:rPr>
        <w:t>包括現任、前任、即將上任者</w:t>
      </w:r>
      <w:r w:rsidRPr="00EC0221">
        <w:rPr>
          <w:rFonts w:cstheme="minorHAnsi"/>
          <w:sz w:val="18"/>
          <w:szCs w:val="18"/>
        </w:rPr>
        <w:t>)</w:t>
      </w:r>
      <w:r w:rsidRPr="00EC0221">
        <w:rPr>
          <w:rFonts w:cstheme="minorHAnsi"/>
          <w:sz w:val="18"/>
          <w:szCs w:val="18"/>
        </w:rPr>
        <w:t>；</w:t>
      </w:r>
    </w:p>
    <w:p w14:paraId="3A48B5F0" w14:textId="77777777" w:rsidR="006111DC" w:rsidRPr="00EC0221" w:rsidRDefault="006111DC" w:rsidP="006111DC">
      <w:pPr>
        <w:numPr>
          <w:ilvl w:val="1"/>
          <w:numId w:val="3"/>
        </w:numPr>
        <w:spacing w:after="18" w:line="257" w:lineRule="auto"/>
        <w:ind w:hanging="360"/>
        <w:rPr>
          <w:rFonts w:cstheme="minorHAnsi"/>
        </w:rPr>
      </w:pPr>
      <w:r w:rsidRPr="00EC0221">
        <w:rPr>
          <w:rFonts w:cstheme="minorHAnsi"/>
          <w:sz w:val="18"/>
          <w:szCs w:val="18"/>
        </w:rPr>
        <w:t>使用者</w:t>
      </w:r>
      <w:r w:rsidRPr="00EC0221">
        <w:rPr>
          <w:rFonts w:cstheme="minorHAnsi"/>
          <w:sz w:val="18"/>
          <w:szCs w:val="18"/>
        </w:rPr>
        <w:t xml:space="preserve"> (</w:t>
      </w:r>
      <w:r w:rsidRPr="00EC0221">
        <w:rPr>
          <w:rFonts w:cstheme="minorHAnsi"/>
          <w:sz w:val="18"/>
          <w:szCs w:val="18"/>
        </w:rPr>
        <w:t>如消費者、客戶、患者、訪客等</w:t>
      </w:r>
      <w:r w:rsidRPr="00EC0221">
        <w:rPr>
          <w:rFonts w:cstheme="minorHAnsi"/>
          <w:sz w:val="18"/>
          <w:szCs w:val="18"/>
        </w:rPr>
        <w:t xml:space="preserve">) </w:t>
      </w:r>
      <w:r w:rsidRPr="00EC0221">
        <w:rPr>
          <w:rFonts w:cstheme="minorHAnsi"/>
          <w:sz w:val="18"/>
          <w:szCs w:val="18"/>
        </w:rPr>
        <w:t>以及為資料匯出者之服務使用者的其他資料當事人；</w:t>
      </w:r>
    </w:p>
    <w:p w14:paraId="1278890A" w14:textId="77777777" w:rsidR="006111DC" w:rsidRPr="00EC0221" w:rsidRDefault="006111DC" w:rsidP="006111DC">
      <w:pPr>
        <w:numPr>
          <w:ilvl w:val="1"/>
          <w:numId w:val="3"/>
        </w:numPr>
        <w:spacing w:after="18" w:line="257" w:lineRule="auto"/>
        <w:ind w:hanging="360"/>
        <w:rPr>
          <w:rFonts w:cstheme="minorHAnsi"/>
        </w:rPr>
      </w:pPr>
      <w:r w:rsidRPr="00EC0221">
        <w:rPr>
          <w:rFonts w:cstheme="minorHAnsi"/>
          <w:sz w:val="18"/>
          <w:szCs w:val="18"/>
        </w:rPr>
        <w:t>主動與資料匯出者的員工合作、交流或互動及</w:t>
      </w:r>
      <w:r w:rsidRPr="00EC0221">
        <w:rPr>
          <w:rFonts w:cstheme="minorHAnsi"/>
          <w:sz w:val="18"/>
          <w:szCs w:val="18"/>
        </w:rPr>
        <w:t>/</w:t>
      </w:r>
      <w:r w:rsidRPr="00EC0221">
        <w:rPr>
          <w:rFonts w:cstheme="minorHAnsi"/>
          <w:sz w:val="18"/>
          <w:szCs w:val="18"/>
        </w:rPr>
        <w:t>或使用資料匯出者提供的應用程式及網站等通訊工具的合作夥伴、利害關係人或個人；</w:t>
      </w:r>
    </w:p>
    <w:p w14:paraId="352DF7BC" w14:textId="77777777" w:rsidR="006111DC" w:rsidRPr="00EC0221" w:rsidRDefault="006111DC" w:rsidP="006111DC">
      <w:pPr>
        <w:numPr>
          <w:ilvl w:val="1"/>
          <w:numId w:val="3"/>
        </w:numPr>
        <w:spacing w:after="19"/>
        <w:ind w:hanging="360"/>
        <w:rPr>
          <w:rFonts w:cstheme="minorHAnsi"/>
        </w:rPr>
      </w:pPr>
      <w:r w:rsidRPr="00EC0221">
        <w:rPr>
          <w:rFonts w:cstheme="minorHAnsi"/>
          <w:sz w:val="18"/>
          <w:szCs w:val="18"/>
        </w:rPr>
        <w:t>被動與資料匯出者互動的利害關係人或個人</w:t>
      </w:r>
      <w:r w:rsidRPr="00EC0221">
        <w:rPr>
          <w:rFonts w:cstheme="minorHAnsi"/>
          <w:sz w:val="18"/>
          <w:szCs w:val="18"/>
        </w:rPr>
        <w:t xml:space="preserve"> (</w:t>
      </w:r>
      <w:r w:rsidRPr="00EC0221">
        <w:rPr>
          <w:rFonts w:cstheme="minorHAnsi"/>
          <w:sz w:val="18"/>
          <w:szCs w:val="18"/>
        </w:rPr>
        <w:t>如調查、研究的對象，或資料匯出者的往來文件或信函中提及的對象</w:t>
      </w:r>
      <w:r w:rsidRPr="00EC0221">
        <w:rPr>
          <w:rFonts w:cstheme="minorHAnsi"/>
          <w:sz w:val="18"/>
          <w:szCs w:val="18"/>
        </w:rPr>
        <w:t>)</w:t>
      </w:r>
      <w:r w:rsidRPr="00EC0221">
        <w:rPr>
          <w:rFonts w:cstheme="minorHAnsi"/>
          <w:sz w:val="18"/>
          <w:szCs w:val="18"/>
        </w:rPr>
        <w:t>；</w:t>
      </w:r>
    </w:p>
    <w:p w14:paraId="3F85BC7E" w14:textId="77777777" w:rsidR="006111DC" w:rsidRPr="00EC0221" w:rsidRDefault="006111DC" w:rsidP="006111DC">
      <w:pPr>
        <w:numPr>
          <w:ilvl w:val="1"/>
          <w:numId w:val="3"/>
        </w:numPr>
        <w:spacing w:after="19"/>
        <w:ind w:hanging="360"/>
        <w:rPr>
          <w:rFonts w:cstheme="minorHAnsi"/>
        </w:rPr>
      </w:pPr>
      <w:r w:rsidRPr="00EC0221">
        <w:rPr>
          <w:rFonts w:cstheme="minorHAnsi"/>
          <w:sz w:val="18"/>
          <w:szCs w:val="18"/>
        </w:rPr>
        <w:t>未成年人；或</w:t>
      </w:r>
    </w:p>
    <w:p w14:paraId="089CF569" w14:textId="77777777" w:rsidR="006111DC" w:rsidRPr="00EC0221" w:rsidRDefault="006111DC" w:rsidP="006111DC">
      <w:pPr>
        <w:numPr>
          <w:ilvl w:val="1"/>
          <w:numId w:val="3"/>
        </w:numPr>
        <w:spacing w:after="18" w:line="257" w:lineRule="auto"/>
        <w:ind w:hanging="360"/>
        <w:rPr>
          <w:rFonts w:cstheme="minorHAnsi"/>
        </w:rPr>
      </w:pPr>
      <w:r w:rsidRPr="00EC0221">
        <w:rPr>
          <w:rFonts w:cstheme="minorHAnsi"/>
          <w:sz w:val="18"/>
          <w:szCs w:val="18"/>
        </w:rPr>
        <w:t>具專業上特別權限的專業人員</w:t>
      </w:r>
      <w:r w:rsidRPr="00EC0221">
        <w:rPr>
          <w:rFonts w:cstheme="minorHAnsi"/>
          <w:sz w:val="18"/>
          <w:szCs w:val="18"/>
        </w:rPr>
        <w:t xml:space="preserve"> (</w:t>
      </w:r>
      <w:r w:rsidRPr="00EC0221">
        <w:rPr>
          <w:rFonts w:cstheme="minorHAnsi"/>
          <w:sz w:val="18"/>
          <w:szCs w:val="18"/>
        </w:rPr>
        <w:t>如醫師、律師、公證人、宗教工作者等</w:t>
      </w:r>
      <w:r w:rsidRPr="00EC0221">
        <w:rPr>
          <w:rFonts w:cstheme="minorHAnsi"/>
          <w:sz w:val="18"/>
          <w:szCs w:val="18"/>
        </w:rPr>
        <w:t>)</w:t>
      </w:r>
      <w:r w:rsidRPr="00EC0221">
        <w:rPr>
          <w:rFonts w:cstheme="minorHAnsi"/>
          <w:sz w:val="18"/>
          <w:szCs w:val="18"/>
        </w:rPr>
        <w:t>。</w:t>
      </w:r>
    </w:p>
    <w:p w14:paraId="087F6323" w14:textId="77777777" w:rsidR="006111DC" w:rsidRPr="00EC0221" w:rsidRDefault="006111DC" w:rsidP="006111DC">
      <w:pPr>
        <w:spacing w:after="18" w:line="257" w:lineRule="auto"/>
        <w:ind w:left="10"/>
        <w:rPr>
          <w:rFonts w:cstheme="minorHAnsi"/>
        </w:rPr>
      </w:pPr>
    </w:p>
    <w:p w14:paraId="1A0AECB7" w14:textId="77777777" w:rsidR="006111DC" w:rsidRPr="00EC0221" w:rsidRDefault="006111DC" w:rsidP="006111DC">
      <w:pPr>
        <w:spacing w:after="18" w:line="257" w:lineRule="auto"/>
        <w:ind w:left="10"/>
        <w:rPr>
          <w:rFonts w:cstheme="minorHAnsi"/>
        </w:rPr>
      </w:pPr>
      <w:r w:rsidRPr="00EC0221">
        <w:rPr>
          <w:rFonts w:cstheme="minorHAnsi"/>
          <w:b/>
          <w:sz w:val="18"/>
          <w:szCs w:val="18"/>
        </w:rPr>
        <w:t>資料之類別</w:t>
      </w:r>
      <w:r w:rsidRPr="005D2619">
        <w:rPr>
          <w:rFonts w:cstheme="minorHAnsi"/>
          <w:b/>
          <w:bCs/>
          <w:sz w:val="18"/>
          <w:szCs w:val="18"/>
        </w:rPr>
        <w:t>：</w:t>
      </w:r>
      <w:r w:rsidRPr="00EC0221">
        <w:rPr>
          <w:rFonts w:cstheme="minorHAnsi"/>
          <w:sz w:val="18"/>
          <w:szCs w:val="18"/>
        </w:rPr>
        <w:t>線上服務中，在電子郵件、文件及其他電子格式資料內</w:t>
      </w:r>
    </w:p>
    <w:p w14:paraId="3027E865" w14:textId="77777777" w:rsidR="006111DC" w:rsidRPr="00EC0221" w:rsidRDefault="006111DC" w:rsidP="006111DC">
      <w:pPr>
        <w:spacing w:after="18" w:line="257" w:lineRule="auto"/>
        <w:ind w:left="10"/>
        <w:rPr>
          <w:rFonts w:cstheme="minorHAnsi"/>
        </w:rPr>
      </w:pPr>
      <w:r w:rsidRPr="00EC0221">
        <w:rPr>
          <w:rFonts w:cstheme="minorHAnsi"/>
          <w:sz w:val="18"/>
          <w:szCs w:val="18"/>
        </w:rPr>
        <w:t>傳輸之個人資料。</w:t>
      </w:r>
      <w:r w:rsidRPr="00EC0221">
        <w:rPr>
          <w:rFonts w:cstheme="minorHAnsi"/>
          <w:color w:val="212121"/>
          <w:sz w:val="18"/>
          <w:szCs w:val="18"/>
        </w:rPr>
        <w:t xml:space="preserve">Microsoft </w:t>
      </w:r>
      <w:r w:rsidRPr="00EC0221">
        <w:rPr>
          <w:rFonts w:cstheme="minorHAnsi"/>
          <w:color w:val="212121"/>
          <w:sz w:val="18"/>
          <w:szCs w:val="18"/>
        </w:rPr>
        <w:t>認知，客戶得根據其對專業服務的使用情形，選擇將下列類別的個人資料納入個人資料：</w:t>
      </w:r>
    </w:p>
    <w:p w14:paraId="060B4236" w14:textId="77777777" w:rsidR="006111DC" w:rsidRPr="00EC0221" w:rsidRDefault="006111DC" w:rsidP="006111DC">
      <w:pPr>
        <w:numPr>
          <w:ilvl w:val="1"/>
          <w:numId w:val="3"/>
        </w:numPr>
        <w:spacing w:after="18" w:line="257" w:lineRule="auto"/>
        <w:ind w:hanging="360"/>
        <w:rPr>
          <w:rFonts w:cstheme="minorHAnsi"/>
        </w:rPr>
      </w:pPr>
      <w:r w:rsidRPr="00EC0221">
        <w:rPr>
          <w:rFonts w:cstheme="minorHAnsi"/>
          <w:color w:val="212121"/>
          <w:sz w:val="18"/>
          <w:szCs w:val="18"/>
        </w:rPr>
        <w:t>基本個人資料</w:t>
      </w:r>
      <w:r w:rsidRPr="00EC0221">
        <w:rPr>
          <w:rFonts w:cstheme="minorHAnsi"/>
          <w:color w:val="212121"/>
          <w:sz w:val="18"/>
          <w:szCs w:val="18"/>
        </w:rPr>
        <w:t xml:space="preserve"> (</w:t>
      </w:r>
      <w:r w:rsidRPr="00EC0221">
        <w:rPr>
          <w:rFonts w:cstheme="minorHAnsi"/>
          <w:color w:val="212121"/>
          <w:sz w:val="18"/>
          <w:szCs w:val="18"/>
        </w:rPr>
        <w:t>例如出生地、街道名稱及門牌號碼</w:t>
      </w:r>
      <w:r w:rsidRPr="00EC0221">
        <w:rPr>
          <w:rFonts w:cstheme="minorHAnsi"/>
          <w:color w:val="212121"/>
          <w:sz w:val="18"/>
          <w:szCs w:val="18"/>
        </w:rPr>
        <w:t xml:space="preserve"> (</w:t>
      </w:r>
      <w:r w:rsidRPr="00EC0221">
        <w:rPr>
          <w:rFonts w:cstheme="minorHAnsi"/>
          <w:color w:val="212121"/>
          <w:sz w:val="18"/>
          <w:szCs w:val="18"/>
        </w:rPr>
        <w:t>地址</w:t>
      </w:r>
      <w:r w:rsidRPr="00EC0221">
        <w:rPr>
          <w:rFonts w:cstheme="minorHAnsi"/>
          <w:color w:val="212121"/>
          <w:sz w:val="18"/>
          <w:szCs w:val="18"/>
        </w:rPr>
        <w:t>)</w:t>
      </w:r>
      <w:r w:rsidRPr="00EC0221">
        <w:rPr>
          <w:rFonts w:cstheme="minorHAnsi"/>
          <w:color w:val="212121"/>
          <w:sz w:val="18"/>
          <w:szCs w:val="18"/>
        </w:rPr>
        <w:t>、郵遞區號、居住城市、居住國家</w:t>
      </w:r>
      <w:r w:rsidRPr="00EC0221">
        <w:rPr>
          <w:rFonts w:cstheme="minorHAnsi"/>
          <w:color w:val="212121"/>
          <w:sz w:val="18"/>
          <w:szCs w:val="18"/>
        </w:rPr>
        <w:t>/</w:t>
      </w:r>
      <w:r w:rsidRPr="00EC0221">
        <w:rPr>
          <w:rFonts w:cstheme="minorHAnsi"/>
          <w:color w:val="212121"/>
          <w:sz w:val="18"/>
          <w:szCs w:val="18"/>
        </w:rPr>
        <w:t>地區、手機號碼、姓名、姓名縮寫、電子郵件地址、性別、出生日期</w:t>
      </w:r>
      <w:r w:rsidRPr="00EC0221">
        <w:rPr>
          <w:rFonts w:cstheme="minorHAnsi"/>
          <w:color w:val="212121"/>
          <w:sz w:val="18"/>
          <w:szCs w:val="18"/>
        </w:rPr>
        <w:t>)</w:t>
      </w:r>
      <w:r w:rsidRPr="00EC0221">
        <w:rPr>
          <w:rFonts w:cstheme="minorHAnsi"/>
          <w:color w:val="212121"/>
          <w:sz w:val="18"/>
          <w:szCs w:val="18"/>
        </w:rPr>
        <w:t>，包括家人與子女的基本個人資料；</w:t>
      </w:r>
    </w:p>
    <w:p w14:paraId="78F7CB16" w14:textId="77777777" w:rsidR="006111DC" w:rsidRPr="00EC0221" w:rsidRDefault="006111DC" w:rsidP="006111DC">
      <w:pPr>
        <w:numPr>
          <w:ilvl w:val="1"/>
          <w:numId w:val="3"/>
        </w:numPr>
        <w:spacing w:after="18" w:line="257" w:lineRule="auto"/>
        <w:ind w:hanging="360"/>
        <w:rPr>
          <w:rFonts w:cstheme="minorHAnsi"/>
        </w:rPr>
      </w:pPr>
      <w:r w:rsidRPr="00EC0221">
        <w:rPr>
          <w:rFonts w:cstheme="minorHAnsi"/>
          <w:color w:val="212121"/>
          <w:sz w:val="18"/>
          <w:szCs w:val="18"/>
        </w:rPr>
        <w:t>驗證資料</w:t>
      </w:r>
      <w:r w:rsidRPr="00EC0221">
        <w:rPr>
          <w:rFonts w:cstheme="minorHAnsi"/>
          <w:color w:val="212121"/>
          <w:sz w:val="18"/>
          <w:szCs w:val="18"/>
        </w:rPr>
        <w:t xml:space="preserve"> (</w:t>
      </w:r>
      <w:r w:rsidRPr="00EC0221">
        <w:rPr>
          <w:rFonts w:cstheme="minorHAnsi"/>
          <w:color w:val="212121"/>
          <w:sz w:val="18"/>
          <w:szCs w:val="18"/>
        </w:rPr>
        <w:t>例如使用者名稱、密碼或</w:t>
      </w:r>
      <w:r w:rsidRPr="00EC0221">
        <w:rPr>
          <w:rFonts w:cstheme="minorHAnsi"/>
          <w:color w:val="212121"/>
          <w:sz w:val="18"/>
          <w:szCs w:val="18"/>
        </w:rPr>
        <w:t xml:space="preserve"> PIN </w:t>
      </w:r>
      <w:r w:rsidRPr="00EC0221">
        <w:rPr>
          <w:rFonts w:cstheme="minorHAnsi"/>
          <w:color w:val="212121"/>
          <w:sz w:val="18"/>
          <w:szCs w:val="18"/>
        </w:rPr>
        <w:t>碼、安全問題、稽核追蹤</w:t>
      </w:r>
      <w:r w:rsidRPr="00EC0221">
        <w:rPr>
          <w:rFonts w:cstheme="minorHAnsi"/>
          <w:color w:val="212121"/>
          <w:sz w:val="18"/>
          <w:szCs w:val="18"/>
        </w:rPr>
        <w:t>)</w:t>
      </w:r>
      <w:r w:rsidRPr="00EC0221">
        <w:rPr>
          <w:rFonts w:cstheme="minorHAnsi"/>
          <w:color w:val="212121"/>
          <w:sz w:val="18"/>
          <w:szCs w:val="18"/>
        </w:rPr>
        <w:t>；</w:t>
      </w:r>
    </w:p>
    <w:p w14:paraId="5536F10B" w14:textId="77777777" w:rsidR="006111DC" w:rsidRPr="00EC0221" w:rsidRDefault="006111DC" w:rsidP="006111DC">
      <w:pPr>
        <w:numPr>
          <w:ilvl w:val="1"/>
          <w:numId w:val="3"/>
        </w:numPr>
        <w:spacing w:after="18" w:line="257" w:lineRule="auto"/>
        <w:ind w:hanging="360"/>
        <w:rPr>
          <w:rFonts w:cstheme="minorHAnsi"/>
        </w:rPr>
      </w:pPr>
      <w:r w:rsidRPr="00EC0221">
        <w:rPr>
          <w:rFonts w:cstheme="minorHAnsi"/>
          <w:color w:val="212121"/>
          <w:sz w:val="18"/>
          <w:szCs w:val="18"/>
        </w:rPr>
        <w:t>連絡資訊</w:t>
      </w:r>
      <w:r w:rsidRPr="00EC0221">
        <w:rPr>
          <w:rFonts w:cstheme="minorHAnsi"/>
          <w:color w:val="212121"/>
          <w:sz w:val="18"/>
          <w:szCs w:val="18"/>
        </w:rPr>
        <w:t xml:space="preserve"> (</w:t>
      </w:r>
      <w:r w:rsidRPr="00EC0221">
        <w:rPr>
          <w:rFonts w:cstheme="minorHAnsi"/>
          <w:color w:val="212121"/>
          <w:sz w:val="18"/>
          <w:szCs w:val="18"/>
        </w:rPr>
        <w:t>例如地址、電子郵件、電話號碼、社交媒體帳號、緊急連絡人資料</w:t>
      </w:r>
      <w:r w:rsidRPr="00EC0221">
        <w:rPr>
          <w:rFonts w:cstheme="minorHAnsi"/>
          <w:color w:val="212121"/>
          <w:sz w:val="18"/>
          <w:szCs w:val="18"/>
        </w:rPr>
        <w:t>)</w:t>
      </w:r>
      <w:r w:rsidRPr="00EC0221">
        <w:rPr>
          <w:rFonts w:cstheme="minorHAnsi"/>
          <w:color w:val="212121"/>
          <w:sz w:val="18"/>
          <w:szCs w:val="18"/>
        </w:rPr>
        <w:t>；</w:t>
      </w:r>
    </w:p>
    <w:p w14:paraId="37CA1C1F" w14:textId="77777777" w:rsidR="006111DC" w:rsidRPr="00EC0221" w:rsidRDefault="006111DC" w:rsidP="006111DC">
      <w:pPr>
        <w:numPr>
          <w:ilvl w:val="1"/>
          <w:numId w:val="3"/>
        </w:numPr>
        <w:spacing w:after="18" w:line="257" w:lineRule="auto"/>
        <w:ind w:hanging="360"/>
        <w:rPr>
          <w:rFonts w:cstheme="minorHAnsi"/>
        </w:rPr>
      </w:pPr>
      <w:r w:rsidRPr="00EC0221">
        <w:rPr>
          <w:rFonts w:cstheme="minorHAnsi"/>
          <w:color w:val="212121"/>
          <w:sz w:val="18"/>
          <w:szCs w:val="18"/>
        </w:rPr>
        <w:t>專屬識別碼及簽名</w:t>
      </w:r>
      <w:r w:rsidRPr="00EC0221">
        <w:rPr>
          <w:rFonts w:cstheme="minorHAnsi"/>
          <w:color w:val="212121"/>
          <w:sz w:val="18"/>
          <w:szCs w:val="18"/>
        </w:rPr>
        <w:t xml:space="preserve"> (</w:t>
      </w:r>
      <w:r w:rsidRPr="00EC0221">
        <w:rPr>
          <w:rFonts w:cstheme="minorHAnsi"/>
          <w:color w:val="212121"/>
          <w:sz w:val="18"/>
          <w:szCs w:val="18"/>
        </w:rPr>
        <w:t>如社會安全編號、銀行帳號、護照與身分證字號、駕照與車輛登記資料、</w:t>
      </w:r>
      <w:r w:rsidRPr="00EC0221">
        <w:rPr>
          <w:rFonts w:cstheme="minorHAnsi"/>
          <w:color w:val="212121"/>
          <w:sz w:val="18"/>
          <w:szCs w:val="18"/>
        </w:rPr>
        <w:t xml:space="preserve">IP </w:t>
      </w:r>
      <w:r w:rsidRPr="00EC0221">
        <w:rPr>
          <w:rFonts w:cstheme="minorHAnsi"/>
          <w:color w:val="212121"/>
          <w:sz w:val="18"/>
          <w:szCs w:val="18"/>
        </w:rPr>
        <w:t>位址、員工編號、學生證號、患者編號、簽名、追蹤</w:t>
      </w:r>
      <w:r w:rsidRPr="00EC0221">
        <w:rPr>
          <w:rFonts w:cstheme="minorHAnsi"/>
          <w:color w:val="212121"/>
          <w:sz w:val="18"/>
          <w:szCs w:val="18"/>
        </w:rPr>
        <w:t xml:space="preserve"> Cookie </w:t>
      </w:r>
      <w:r w:rsidRPr="00EC0221">
        <w:rPr>
          <w:rFonts w:cstheme="minorHAnsi"/>
          <w:color w:val="212121"/>
          <w:sz w:val="18"/>
          <w:szCs w:val="18"/>
        </w:rPr>
        <w:t>或類似技術中的獨特識別碼</w:t>
      </w:r>
      <w:r w:rsidRPr="00EC0221">
        <w:rPr>
          <w:rFonts w:cstheme="minorHAnsi"/>
          <w:color w:val="212121"/>
          <w:sz w:val="18"/>
          <w:szCs w:val="18"/>
        </w:rPr>
        <w:t>)</w:t>
      </w:r>
      <w:r w:rsidRPr="00EC0221">
        <w:rPr>
          <w:rFonts w:cstheme="minorHAnsi"/>
          <w:color w:val="212121"/>
          <w:sz w:val="18"/>
          <w:szCs w:val="18"/>
        </w:rPr>
        <w:t>；</w:t>
      </w:r>
    </w:p>
    <w:p w14:paraId="5FA5A508" w14:textId="77777777" w:rsidR="006111DC" w:rsidRPr="00EC0221" w:rsidRDefault="006111DC" w:rsidP="006111DC">
      <w:pPr>
        <w:numPr>
          <w:ilvl w:val="1"/>
          <w:numId w:val="3"/>
        </w:numPr>
        <w:spacing w:after="18" w:line="257" w:lineRule="auto"/>
        <w:ind w:hanging="360"/>
        <w:rPr>
          <w:rFonts w:cstheme="minorHAnsi"/>
        </w:rPr>
      </w:pPr>
      <w:r w:rsidRPr="00EC0221">
        <w:rPr>
          <w:rFonts w:cstheme="minorHAnsi"/>
          <w:color w:val="212121"/>
          <w:sz w:val="18"/>
          <w:szCs w:val="18"/>
        </w:rPr>
        <w:t>假名識別號碼；</w:t>
      </w:r>
    </w:p>
    <w:p w14:paraId="70B90097" w14:textId="77777777" w:rsidR="006111DC" w:rsidRPr="00EC0221" w:rsidRDefault="006111DC" w:rsidP="006111DC">
      <w:pPr>
        <w:numPr>
          <w:ilvl w:val="1"/>
          <w:numId w:val="3"/>
        </w:numPr>
        <w:spacing w:after="18" w:line="257" w:lineRule="auto"/>
        <w:ind w:hanging="360"/>
        <w:rPr>
          <w:rFonts w:cstheme="minorHAnsi"/>
        </w:rPr>
      </w:pPr>
      <w:r w:rsidRPr="00EC0221">
        <w:rPr>
          <w:rFonts w:cstheme="minorHAnsi"/>
          <w:color w:val="212121"/>
          <w:sz w:val="18"/>
          <w:szCs w:val="18"/>
        </w:rPr>
        <w:t>財務與保險資訊</w:t>
      </w:r>
      <w:r w:rsidRPr="00EC0221">
        <w:rPr>
          <w:rFonts w:cstheme="minorHAnsi"/>
          <w:color w:val="212121"/>
          <w:sz w:val="18"/>
          <w:szCs w:val="18"/>
        </w:rPr>
        <w:t xml:space="preserve"> (</w:t>
      </w:r>
      <w:r w:rsidRPr="00EC0221">
        <w:rPr>
          <w:rFonts w:cstheme="minorHAnsi"/>
          <w:color w:val="212121"/>
          <w:sz w:val="18"/>
          <w:szCs w:val="18"/>
        </w:rPr>
        <w:t>例如保險號碼、銀行帳戶名稱與號碼、信用卡名稱與號碼、發票號碼、收入、擔保類型、付款行為、信用資料</w:t>
      </w:r>
      <w:r w:rsidRPr="00EC0221">
        <w:rPr>
          <w:rFonts w:cstheme="minorHAnsi"/>
          <w:color w:val="212121"/>
          <w:sz w:val="18"/>
          <w:szCs w:val="18"/>
        </w:rPr>
        <w:t>)</w:t>
      </w:r>
      <w:r w:rsidRPr="00EC0221">
        <w:rPr>
          <w:rFonts w:cstheme="minorHAnsi"/>
          <w:color w:val="212121"/>
          <w:sz w:val="18"/>
          <w:szCs w:val="18"/>
        </w:rPr>
        <w:t>；</w:t>
      </w:r>
    </w:p>
    <w:p w14:paraId="04589526" w14:textId="77777777" w:rsidR="006111DC" w:rsidRPr="00EC0221" w:rsidRDefault="006111DC" w:rsidP="006111DC">
      <w:pPr>
        <w:numPr>
          <w:ilvl w:val="1"/>
          <w:numId w:val="3"/>
        </w:numPr>
        <w:spacing w:after="18" w:line="257" w:lineRule="auto"/>
        <w:ind w:hanging="360"/>
        <w:rPr>
          <w:rFonts w:cstheme="minorHAnsi"/>
        </w:rPr>
      </w:pPr>
      <w:r w:rsidRPr="00EC0221">
        <w:rPr>
          <w:rFonts w:cstheme="minorHAnsi"/>
          <w:color w:val="212121"/>
          <w:sz w:val="18"/>
          <w:szCs w:val="18"/>
        </w:rPr>
        <w:t>商業資訊</w:t>
      </w:r>
      <w:r w:rsidRPr="00EC0221">
        <w:rPr>
          <w:rFonts w:cstheme="minorHAnsi"/>
          <w:color w:val="212121"/>
          <w:sz w:val="18"/>
          <w:szCs w:val="18"/>
        </w:rPr>
        <w:t xml:space="preserve"> (</w:t>
      </w:r>
      <w:r w:rsidRPr="00EC0221">
        <w:rPr>
          <w:rFonts w:cstheme="minorHAnsi"/>
          <w:color w:val="212121"/>
          <w:sz w:val="18"/>
          <w:szCs w:val="18"/>
        </w:rPr>
        <w:t>例如購買歷史、特價、訂閱資訊、付款歷史</w:t>
      </w:r>
      <w:r w:rsidRPr="00EC0221">
        <w:rPr>
          <w:rFonts w:cstheme="minorHAnsi"/>
          <w:color w:val="212121"/>
          <w:sz w:val="18"/>
          <w:szCs w:val="18"/>
        </w:rPr>
        <w:t>)</w:t>
      </w:r>
      <w:r w:rsidRPr="00EC0221">
        <w:rPr>
          <w:rFonts w:cstheme="minorHAnsi"/>
          <w:color w:val="212121"/>
          <w:sz w:val="18"/>
          <w:szCs w:val="18"/>
        </w:rPr>
        <w:t>；</w:t>
      </w:r>
    </w:p>
    <w:p w14:paraId="555E82AF" w14:textId="49FCAFCA" w:rsidR="006111DC" w:rsidRPr="00EC0221" w:rsidRDefault="006111DC" w:rsidP="006111DC">
      <w:pPr>
        <w:numPr>
          <w:ilvl w:val="1"/>
          <w:numId w:val="3"/>
        </w:numPr>
        <w:spacing w:after="18" w:line="257" w:lineRule="auto"/>
        <w:ind w:hanging="360"/>
        <w:rPr>
          <w:rFonts w:cstheme="minorHAnsi"/>
        </w:rPr>
      </w:pPr>
      <w:r w:rsidRPr="00EC0221">
        <w:rPr>
          <w:rFonts w:cstheme="minorHAnsi"/>
          <w:color w:val="212121"/>
          <w:sz w:val="18"/>
          <w:szCs w:val="18"/>
        </w:rPr>
        <w:t>生物識別資訊</w:t>
      </w:r>
      <w:r w:rsidRPr="00EC0221">
        <w:rPr>
          <w:rFonts w:cstheme="minorHAnsi"/>
          <w:color w:val="212121"/>
          <w:sz w:val="18"/>
          <w:szCs w:val="18"/>
        </w:rPr>
        <w:t xml:space="preserve"> (</w:t>
      </w:r>
      <w:r w:rsidRPr="00EC0221">
        <w:rPr>
          <w:rFonts w:cstheme="minorHAnsi"/>
          <w:color w:val="212121"/>
          <w:sz w:val="18"/>
          <w:szCs w:val="18"/>
        </w:rPr>
        <w:t>例如</w:t>
      </w:r>
      <w:r w:rsidRPr="00EC0221">
        <w:rPr>
          <w:rFonts w:cstheme="minorHAnsi"/>
          <w:color w:val="212121"/>
          <w:sz w:val="18"/>
          <w:szCs w:val="18"/>
        </w:rPr>
        <w:t xml:space="preserve"> DNA</w:t>
      </w:r>
      <w:r w:rsidRPr="00EC0221">
        <w:rPr>
          <w:rFonts w:cstheme="minorHAnsi"/>
          <w:color w:val="212121"/>
          <w:sz w:val="18"/>
          <w:szCs w:val="18"/>
        </w:rPr>
        <w:t>、指紋與虹膜掃描</w:t>
      </w:r>
      <w:r w:rsidRPr="00EC0221">
        <w:rPr>
          <w:rFonts w:cstheme="minorHAnsi"/>
          <w:color w:val="212121"/>
          <w:sz w:val="18"/>
          <w:szCs w:val="18"/>
        </w:rPr>
        <w:t>)</w:t>
      </w:r>
      <w:r w:rsidRPr="00EC0221">
        <w:rPr>
          <w:rFonts w:cstheme="minorHAnsi"/>
          <w:color w:val="212121"/>
          <w:sz w:val="18"/>
          <w:szCs w:val="18"/>
        </w:rPr>
        <w:t>；</w:t>
      </w:r>
    </w:p>
    <w:p w14:paraId="25C8500A" w14:textId="77777777" w:rsidR="006111DC" w:rsidRPr="00EC0221" w:rsidRDefault="006111DC" w:rsidP="006111DC">
      <w:pPr>
        <w:numPr>
          <w:ilvl w:val="1"/>
          <w:numId w:val="3"/>
        </w:numPr>
        <w:spacing w:after="18" w:line="257" w:lineRule="auto"/>
        <w:ind w:hanging="360"/>
        <w:rPr>
          <w:rFonts w:cstheme="minorHAnsi"/>
        </w:rPr>
      </w:pPr>
      <w:r w:rsidRPr="00EC0221">
        <w:rPr>
          <w:rFonts w:cstheme="minorHAnsi"/>
          <w:color w:val="212121"/>
          <w:sz w:val="18"/>
          <w:szCs w:val="18"/>
        </w:rPr>
        <w:t>位置資料</w:t>
      </w:r>
      <w:r w:rsidRPr="00EC0221">
        <w:rPr>
          <w:rFonts w:cstheme="minorHAnsi"/>
          <w:color w:val="212121"/>
          <w:sz w:val="18"/>
          <w:szCs w:val="18"/>
        </w:rPr>
        <w:t xml:space="preserve"> (</w:t>
      </w:r>
      <w:r w:rsidRPr="00EC0221">
        <w:rPr>
          <w:rFonts w:cstheme="minorHAnsi"/>
          <w:color w:val="212121"/>
          <w:sz w:val="18"/>
          <w:szCs w:val="18"/>
        </w:rPr>
        <w:t>如基地台識別碼、地理位置網路資料、開始</w:t>
      </w:r>
      <w:r w:rsidRPr="00EC0221">
        <w:rPr>
          <w:rFonts w:cstheme="minorHAnsi"/>
          <w:color w:val="212121"/>
          <w:sz w:val="18"/>
          <w:szCs w:val="18"/>
        </w:rPr>
        <w:t>/</w:t>
      </w:r>
      <w:r w:rsidRPr="00EC0221">
        <w:rPr>
          <w:rFonts w:cstheme="minorHAnsi"/>
          <w:color w:val="212121"/>
          <w:sz w:val="18"/>
          <w:szCs w:val="18"/>
        </w:rPr>
        <w:t>結束通話的位置。由使用的</w:t>
      </w:r>
      <w:r w:rsidRPr="00EC0221">
        <w:rPr>
          <w:rFonts w:cstheme="minorHAnsi"/>
          <w:color w:val="212121"/>
          <w:sz w:val="18"/>
          <w:szCs w:val="18"/>
        </w:rPr>
        <w:t xml:space="preserve"> Wifi </w:t>
      </w:r>
      <w:r w:rsidRPr="00EC0221">
        <w:rPr>
          <w:rFonts w:cstheme="minorHAnsi"/>
          <w:color w:val="212121"/>
          <w:sz w:val="18"/>
          <w:szCs w:val="18"/>
        </w:rPr>
        <w:t>存取點取得的位置資料</w:t>
      </w:r>
      <w:r w:rsidRPr="00EC0221">
        <w:rPr>
          <w:rFonts w:cstheme="minorHAnsi"/>
          <w:color w:val="212121"/>
          <w:sz w:val="18"/>
          <w:szCs w:val="18"/>
        </w:rPr>
        <w:t>)</w:t>
      </w:r>
      <w:r w:rsidRPr="00EC0221">
        <w:rPr>
          <w:rFonts w:cstheme="minorHAnsi"/>
          <w:color w:val="212121"/>
          <w:sz w:val="18"/>
          <w:szCs w:val="18"/>
        </w:rPr>
        <w:t>；</w:t>
      </w:r>
    </w:p>
    <w:p w14:paraId="10B348A8" w14:textId="77777777" w:rsidR="006111DC" w:rsidRPr="00EC0221" w:rsidRDefault="006111DC" w:rsidP="006111DC">
      <w:pPr>
        <w:numPr>
          <w:ilvl w:val="1"/>
          <w:numId w:val="3"/>
        </w:numPr>
        <w:spacing w:after="18" w:line="257" w:lineRule="auto"/>
        <w:ind w:hanging="360"/>
        <w:rPr>
          <w:rFonts w:cstheme="minorHAnsi"/>
        </w:rPr>
      </w:pPr>
      <w:r w:rsidRPr="00EC0221">
        <w:rPr>
          <w:rFonts w:cstheme="minorHAnsi"/>
          <w:color w:val="212121"/>
          <w:sz w:val="18"/>
          <w:szCs w:val="18"/>
        </w:rPr>
        <w:t>相片、影片及音訊；</w:t>
      </w:r>
    </w:p>
    <w:p w14:paraId="48F71146" w14:textId="77777777" w:rsidR="006111DC" w:rsidRPr="00EC0221" w:rsidRDefault="006111DC" w:rsidP="006111DC">
      <w:pPr>
        <w:numPr>
          <w:ilvl w:val="1"/>
          <w:numId w:val="3"/>
        </w:numPr>
        <w:spacing w:after="18" w:line="257" w:lineRule="auto"/>
        <w:ind w:hanging="360"/>
        <w:rPr>
          <w:rFonts w:cstheme="minorHAnsi"/>
        </w:rPr>
      </w:pPr>
      <w:r w:rsidRPr="00EC0221">
        <w:rPr>
          <w:rFonts w:cstheme="minorHAnsi"/>
          <w:color w:val="212121"/>
          <w:sz w:val="18"/>
          <w:szCs w:val="18"/>
        </w:rPr>
        <w:t>網際網路活動</w:t>
      </w:r>
      <w:r w:rsidRPr="00EC0221">
        <w:rPr>
          <w:rFonts w:cstheme="minorHAnsi"/>
          <w:color w:val="212121"/>
          <w:sz w:val="18"/>
          <w:szCs w:val="18"/>
        </w:rPr>
        <w:t xml:space="preserve"> (</w:t>
      </w:r>
      <w:r w:rsidRPr="00EC0221">
        <w:rPr>
          <w:rFonts w:cstheme="minorHAnsi"/>
          <w:color w:val="212121"/>
          <w:sz w:val="18"/>
          <w:szCs w:val="18"/>
        </w:rPr>
        <w:t>例如瀏覽歷程記錄、搜尋歷史、閱讀記錄、電視收看記錄、廣播收聽活動</w:t>
      </w:r>
      <w:r w:rsidRPr="00EC0221">
        <w:rPr>
          <w:rFonts w:cstheme="minorHAnsi"/>
          <w:color w:val="212121"/>
          <w:sz w:val="18"/>
          <w:szCs w:val="18"/>
        </w:rPr>
        <w:t>)</w:t>
      </w:r>
      <w:r w:rsidRPr="00EC0221">
        <w:rPr>
          <w:rFonts w:cstheme="minorHAnsi"/>
          <w:color w:val="212121"/>
          <w:sz w:val="18"/>
          <w:szCs w:val="18"/>
        </w:rPr>
        <w:t>；</w:t>
      </w:r>
    </w:p>
    <w:p w14:paraId="495E85C4" w14:textId="77777777" w:rsidR="006111DC" w:rsidRPr="00EC0221" w:rsidRDefault="006111DC" w:rsidP="006111DC">
      <w:pPr>
        <w:numPr>
          <w:ilvl w:val="1"/>
          <w:numId w:val="3"/>
        </w:numPr>
        <w:spacing w:after="18" w:line="257" w:lineRule="auto"/>
        <w:ind w:hanging="360"/>
        <w:rPr>
          <w:rFonts w:cstheme="minorHAnsi"/>
        </w:rPr>
      </w:pPr>
      <w:r w:rsidRPr="00EC0221">
        <w:rPr>
          <w:rFonts w:cstheme="minorHAnsi"/>
          <w:color w:val="212121"/>
          <w:sz w:val="18"/>
          <w:szCs w:val="18"/>
        </w:rPr>
        <w:t>裝置識別碼</w:t>
      </w:r>
      <w:r w:rsidRPr="00EC0221">
        <w:rPr>
          <w:rFonts w:cstheme="minorHAnsi"/>
          <w:color w:val="212121"/>
          <w:sz w:val="18"/>
          <w:szCs w:val="18"/>
        </w:rPr>
        <w:t xml:space="preserve"> (</w:t>
      </w:r>
      <w:r w:rsidRPr="00EC0221">
        <w:rPr>
          <w:rFonts w:cstheme="minorHAnsi"/>
          <w:color w:val="212121"/>
          <w:sz w:val="18"/>
          <w:szCs w:val="18"/>
        </w:rPr>
        <w:t>例如</w:t>
      </w:r>
      <w:r w:rsidRPr="00EC0221">
        <w:rPr>
          <w:rFonts w:cstheme="minorHAnsi"/>
          <w:color w:val="212121"/>
          <w:sz w:val="18"/>
          <w:szCs w:val="18"/>
        </w:rPr>
        <w:t xml:space="preserve"> IMEI </w:t>
      </w:r>
      <w:r w:rsidRPr="00EC0221">
        <w:rPr>
          <w:rFonts w:cstheme="minorHAnsi"/>
          <w:color w:val="212121"/>
          <w:sz w:val="18"/>
          <w:szCs w:val="18"/>
        </w:rPr>
        <w:t>編號、</w:t>
      </w:r>
      <w:r w:rsidRPr="00EC0221">
        <w:rPr>
          <w:rFonts w:cstheme="minorHAnsi"/>
          <w:color w:val="212121"/>
          <w:sz w:val="18"/>
          <w:szCs w:val="18"/>
        </w:rPr>
        <w:t xml:space="preserve">SIM </w:t>
      </w:r>
      <w:r w:rsidRPr="00EC0221">
        <w:rPr>
          <w:rFonts w:cstheme="minorHAnsi"/>
          <w:color w:val="212121"/>
          <w:sz w:val="18"/>
          <w:szCs w:val="18"/>
        </w:rPr>
        <w:t>卡編號、</w:t>
      </w:r>
      <w:r w:rsidRPr="00EC0221">
        <w:rPr>
          <w:rFonts w:cstheme="minorHAnsi"/>
          <w:color w:val="212121"/>
          <w:sz w:val="18"/>
          <w:szCs w:val="18"/>
        </w:rPr>
        <w:t xml:space="preserve">MAC </w:t>
      </w:r>
      <w:r w:rsidRPr="00EC0221">
        <w:rPr>
          <w:rFonts w:cstheme="minorHAnsi"/>
          <w:color w:val="212121"/>
          <w:sz w:val="18"/>
          <w:szCs w:val="18"/>
        </w:rPr>
        <w:t>位址</w:t>
      </w:r>
      <w:r w:rsidRPr="00EC0221">
        <w:rPr>
          <w:rFonts w:cstheme="minorHAnsi"/>
          <w:color w:val="212121"/>
          <w:sz w:val="18"/>
          <w:szCs w:val="18"/>
        </w:rPr>
        <w:t>)</w:t>
      </w:r>
      <w:r w:rsidRPr="00EC0221">
        <w:rPr>
          <w:rFonts w:cstheme="minorHAnsi"/>
          <w:color w:val="212121"/>
          <w:sz w:val="18"/>
          <w:szCs w:val="18"/>
        </w:rPr>
        <w:t>；</w:t>
      </w:r>
    </w:p>
    <w:p w14:paraId="4A3E9A27" w14:textId="77777777" w:rsidR="006111DC" w:rsidRPr="00EC0221" w:rsidRDefault="006111DC" w:rsidP="006111DC">
      <w:pPr>
        <w:numPr>
          <w:ilvl w:val="1"/>
          <w:numId w:val="3"/>
        </w:numPr>
        <w:spacing w:after="18" w:line="257" w:lineRule="auto"/>
        <w:ind w:hanging="360"/>
        <w:rPr>
          <w:rFonts w:cstheme="minorHAnsi"/>
        </w:rPr>
      </w:pPr>
      <w:r w:rsidRPr="00EC0221">
        <w:rPr>
          <w:rFonts w:cstheme="minorHAnsi"/>
          <w:color w:val="212121"/>
          <w:sz w:val="18"/>
          <w:szCs w:val="18"/>
        </w:rPr>
        <w:t>剖析資料</w:t>
      </w:r>
      <w:r w:rsidRPr="00EC0221">
        <w:rPr>
          <w:rFonts w:cstheme="minorHAnsi"/>
          <w:color w:val="212121"/>
          <w:sz w:val="18"/>
          <w:szCs w:val="18"/>
        </w:rPr>
        <w:t xml:space="preserve"> (</w:t>
      </w:r>
      <w:r w:rsidRPr="00EC0221">
        <w:rPr>
          <w:rFonts w:cstheme="minorHAnsi"/>
          <w:color w:val="212121"/>
          <w:sz w:val="18"/>
          <w:szCs w:val="18"/>
        </w:rPr>
        <w:t>例如根據觀察到的犯罪或反社會行為，或以存取的網址、點選流、瀏覽記錄、</w:t>
      </w:r>
      <w:r w:rsidRPr="00EC0221">
        <w:rPr>
          <w:rFonts w:cstheme="minorHAnsi"/>
          <w:color w:val="212121"/>
          <w:sz w:val="18"/>
          <w:szCs w:val="18"/>
        </w:rPr>
        <w:t xml:space="preserve">IP </w:t>
      </w:r>
      <w:r w:rsidRPr="00EC0221">
        <w:rPr>
          <w:rFonts w:cstheme="minorHAnsi"/>
          <w:color w:val="212121"/>
          <w:sz w:val="18"/>
          <w:szCs w:val="18"/>
        </w:rPr>
        <w:t>位址、網域、安裝的應用程式或行銷偏好個人檔案為基礎的假名化個人檔案</w:t>
      </w:r>
      <w:r w:rsidRPr="00EC0221">
        <w:rPr>
          <w:rFonts w:cstheme="minorHAnsi"/>
          <w:color w:val="212121"/>
          <w:sz w:val="18"/>
          <w:szCs w:val="18"/>
        </w:rPr>
        <w:t>)</w:t>
      </w:r>
      <w:r w:rsidRPr="00EC0221">
        <w:rPr>
          <w:rFonts w:cstheme="minorHAnsi"/>
          <w:color w:val="212121"/>
          <w:sz w:val="18"/>
          <w:szCs w:val="18"/>
        </w:rPr>
        <w:t>；</w:t>
      </w:r>
    </w:p>
    <w:p w14:paraId="5EAC9DDC" w14:textId="77777777" w:rsidR="006111DC" w:rsidRPr="00EC0221" w:rsidRDefault="006111DC" w:rsidP="006111DC">
      <w:pPr>
        <w:numPr>
          <w:ilvl w:val="1"/>
          <w:numId w:val="3"/>
        </w:numPr>
        <w:spacing w:after="18" w:line="257" w:lineRule="auto"/>
        <w:ind w:hanging="360"/>
        <w:rPr>
          <w:rFonts w:cstheme="minorHAnsi"/>
        </w:rPr>
      </w:pPr>
      <w:r w:rsidRPr="00EC0221">
        <w:rPr>
          <w:rFonts w:cstheme="minorHAnsi"/>
          <w:color w:val="212121"/>
          <w:sz w:val="18"/>
          <w:szCs w:val="18"/>
        </w:rPr>
        <w:t>人力資源與招聘資料</w:t>
      </w:r>
      <w:r w:rsidRPr="00EC0221">
        <w:rPr>
          <w:rFonts w:cstheme="minorHAnsi"/>
          <w:color w:val="212121"/>
          <w:sz w:val="18"/>
          <w:szCs w:val="18"/>
        </w:rPr>
        <w:t xml:space="preserve"> (</w:t>
      </w:r>
      <w:r w:rsidRPr="00EC0221">
        <w:rPr>
          <w:rFonts w:cstheme="minorHAnsi"/>
          <w:color w:val="212121"/>
          <w:sz w:val="18"/>
          <w:szCs w:val="18"/>
        </w:rPr>
        <w:t>例如就業狀況的聲明、招聘資訊</w:t>
      </w:r>
      <w:r w:rsidRPr="00EC0221">
        <w:rPr>
          <w:rFonts w:cstheme="minorHAnsi"/>
          <w:color w:val="212121"/>
          <w:sz w:val="18"/>
          <w:szCs w:val="18"/>
        </w:rPr>
        <w:t xml:space="preserve"> (</w:t>
      </w:r>
      <w:r w:rsidRPr="00EC0221">
        <w:rPr>
          <w:rFonts w:cstheme="minorHAnsi"/>
          <w:color w:val="212121"/>
          <w:sz w:val="18"/>
          <w:szCs w:val="18"/>
        </w:rPr>
        <w:t>如履歷、工作經歷、詳細學歷資料</w:t>
      </w:r>
      <w:r w:rsidRPr="00EC0221">
        <w:rPr>
          <w:rFonts w:cstheme="minorHAnsi"/>
          <w:color w:val="212121"/>
          <w:sz w:val="18"/>
          <w:szCs w:val="18"/>
        </w:rPr>
        <w:t>)</w:t>
      </w:r>
      <w:r w:rsidRPr="00EC0221">
        <w:rPr>
          <w:rFonts w:cstheme="minorHAnsi"/>
          <w:color w:val="212121"/>
          <w:sz w:val="18"/>
          <w:szCs w:val="18"/>
        </w:rPr>
        <w:t>、工作與職位資料，包括工時、評量結果與薪水、工作許可詳細資訊、可到職時間、僱傭條款、稅務資料、付款資料、保險資料、位置與組織</w:t>
      </w:r>
      <w:r w:rsidRPr="00EC0221">
        <w:rPr>
          <w:rFonts w:cstheme="minorHAnsi"/>
          <w:color w:val="212121"/>
          <w:sz w:val="18"/>
          <w:szCs w:val="18"/>
        </w:rPr>
        <w:t>)</w:t>
      </w:r>
      <w:r w:rsidRPr="00EC0221">
        <w:rPr>
          <w:rFonts w:cstheme="minorHAnsi"/>
          <w:color w:val="212121"/>
          <w:sz w:val="18"/>
          <w:szCs w:val="18"/>
        </w:rPr>
        <w:t>；</w:t>
      </w:r>
    </w:p>
    <w:p w14:paraId="1F30FD01" w14:textId="77777777" w:rsidR="006111DC" w:rsidRPr="00EC0221" w:rsidRDefault="006111DC" w:rsidP="006111DC">
      <w:pPr>
        <w:numPr>
          <w:ilvl w:val="1"/>
          <w:numId w:val="3"/>
        </w:numPr>
        <w:spacing w:after="18" w:line="257" w:lineRule="auto"/>
        <w:ind w:hanging="360"/>
        <w:rPr>
          <w:rFonts w:cstheme="minorHAnsi"/>
        </w:rPr>
      </w:pPr>
      <w:r w:rsidRPr="00EC0221">
        <w:rPr>
          <w:rFonts w:cstheme="minorHAnsi"/>
          <w:color w:val="212121"/>
          <w:sz w:val="18"/>
          <w:szCs w:val="18"/>
        </w:rPr>
        <w:t>教育資料</w:t>
      </w:r>
      <w:r w:rsidRPr="00EC0221">
        <w:rPr>
          <w:rFonts w:cstheme="minorHAnsi"/>
          <w:color w:val="212121"/>
          <w:sz w:val="18"/>
          <w:szCs w:val="18"/>
        </w:rPr>
        <w:t xml:space="preserve"> (</w:t>
      </w:r>
      <w:r w:rsidRPr="00EC0221">
        <w:rPr>
          <w:rFonts w:cstheme="minorHAnsi"/>
          <w:color w:val="212121"/>
          <w:sz w:val="18"/>
          <w:szCs w:val="18"/>
        </w:rPr>
        <w:t>例如學歷、目前就讀學校、年級與成績、最高學位、學習障礙</w:t>
      </w:r>
      <w:r w:rsidRPr="00EC0221">
        <w:rPr>
          <w:rFonts w:cstheme="minorHAnsi"/>
          <w:color w:val="212121"/>
          <w:sz w:val="18"/>
          <w:szCs w:val="18"/>
        </w:rPr>
        <w:t>)</w:t>
      </w:r>
      <w:r w:rsidRPr="00EC0221">
        <w:rPr>
          <w:rFonts w:cstheme="minorHAnsi"/>
          <w:color w:val="212121"/>
          <w:sz w:val="18"/>
          <w:szCs w:val="18"/>
        </w:rPr>
        <w:t>；</w:t>
      </w:r>
    </w:p>
    <w:p w14:paraId="3566E169" w14:textId="77777777" w:rsidR="006111DC" w:rsidRPr="00EC0221" w:rsidRDefault="006111DC" w:rsidP="006111DC">
      <w:pPr>
        <w:numPr>
          <w:ilvl w:val="1"/>
          <w:numId w:val="3"/>
        </w:numPr>
        <w:spacing w:after="18" w:line="257" w:lineRule="auto"/>
        <w:ind w:hanging="360"/>
        <w:rPr>
          <w:rFonts w:cstheme="minorHAnsi"/>
        </w:rPr>
      </w:pPr>
      <w:r w:rsidRPr="00EC0221">
        <w:rPr>
          <w:rFonts w:cstheme="minorHAnsi"/>
          <w:color w:val="212121"/>
          <w:sz w:val="18"/>
          <w:szCs w:val="18"/>
        </w:rPr>
        <w:t>公民身分與居住資訊</w:t>
      </w:r>
      <w:r w:rsidRPr="00EC0221">
        <w:rPr>
          <w:rFonts w:cstheme="minorHAnsi"/>
          <w:color w:val="212121"/>
          <w:sz w:val="18"/>
          <w:szCs w:val="18"/>
        </w:rPr>
        <w:t xml:space="preserve"> (</w:t>
      </w:r>
      <w:r w:rsidRPr="00EC0221">
        <w:rPr>
          <w:rFonts w:cstheme="minorHAnsi"/>
          <w:color w:val="212121"/>
          <w:sz w:val="18"/>
          <w:szCs w:val="18"/>
        </w:rPr>
        <w:t>如公民身分、入籍狀態、婚姻狀況、國籍、移民身分、護照資料、居留或工作許可資料</w:t>
      </w:r>
      <w:r w:rsidRPr="00EC0221">
        <w:rPr>
          <w:rFonts w:cstheme="minorHAnsi"/>
          <w:color w:val="212121"/>
          <w:sz w:val="18"/>
          <w:szCs w:val="18"/>
        </w:rPr>
        <w:t>)</w:t>
      </w:r>
      <w:r w:rsidRPr="00EC0221">
        <w:rPr>
          <w:rFonts w:cstheme="minorHAnsi"/>
          <w:color w:val="212121"/>
          <w:sz w:val="18"/>
          <w:szCs w:val="18"/>
        </w:rPr>
        <w:t>；</w:t>
      </w:r>
    </w:p>
    <w:p w14:paraId="46E24F03" w14:textId="77777777" w:rsidR="006111DC" w:rsidRPr="00EC0221" w:rsidRDefault="006111DC" w:rsidP="006111DC">
      <w:pPr>
        <w:numPr>
          <w:ilvl w:val="1"/>
          <w:numId w:val="3"/>
        </w:numPr>
        <w:spacing w:after="18" w:line="257" w:lineRule="auto"/>
        <w:ind w:hanging="360"/>
        <w:rPr>
          <w:rFonts w:cstheme="minorHAnsi"/>
        </w:rPr>
      </w:pPr>
      <w:r w:rsidRPr="00EC0221">
        <w:rPr>
          <w:rFonts w:cstheme="minorHAnsi"/>
          <w:color w:val="212121"/>
          <w:sz w:val="18"/>
          <w:szCs w:val="18"/>
        </w:rPr>
        <w:t>為維護公共利益或行使職務權限而執行任務時處理的資訊；</w:t>
      </w:r>
    </w:p>
    <w:p w14:paraId="72FE0612" w14:textId="77777777" w:rsidR="006111DC" w:rsidRPr="005D2619" w:rsidRDefault="006111DC" w:rsidP="005D2619">
      <w:pPr>
        <w:pStyle w:val="ListParagraph"/>
        <w:numPr>
          <w:ilvl w:val="0"/>
          <w:numId w:val="11"/>
        </w:numPr>
        <w:spacing w:after="18" w:line="257" w:lineRule="auto"/>
        <w:ind w:left="720"/>
        <w:rPr>
          <w:rFonts w:cstheme="minorHAnsi"/>
        </w:rPr>
      </w:pPr>
      <w:r w:rsidRPr="005D2619">
        <w:rPr>
          <w:rFonts w:cstheme="minorHAnsi"/>
          <w:color w:val="212121"/>
          <w:sz w:val="18"/>
          <w:szCs w:val="18"/>
        </w:rPr>
        <w:t>特殊類型資料</w:t>
      </w:r>
      <w:r w:rsidRPr="005D2619">
        <w:rPr>
          <w:rFonts w:cstheme="minorHAnsi"/>
          <w:color w:val="212121"/>
          <w:sz w:val="18"/>
          <w:szCs w:val="18"/>
        </w:rPr>
        <w:t xml:space="preserve"> (</w:t>
      </w:r>
      <w:r w:rsidRPr="005D2619">
        <w:rPr>
          <w:rFonts w:cstheme="minorHAnsi"/>
          <w:color w:val="212121"/>
          <w:sz w:val="18"/>
          <w:szCs w:val="18"/>
        </w:rPr>
        <w:t>例如種族或族裔、政治觀點、宗教或哲學信仰、工會成員資格、遺傳資料、以識別自然人身分為唯一目的之生物識別資料、健康相關資料、自然人的性生活或性向相關資料，或刑事定罪記錄或犯罪相關資料</w:t>
      </w:r>
      <w:r w:rsidRPr="005D2619">
        <w:rPr>
          <w:rFonts w:cstheme="minorHAnsi"/>
          <w:color w:val="212121"/>
          <w:sz w:val="18"/>
          <w:szCs w:val="18"/>
        </w:rPr>
        <w:t>)</w:t>
      </w:r>
      <w:r w:rsidRPr="005D2619">
        <w:rPr>
          <w:rFonts w:cstheme="minorHAnsi"/>
          <w:color w:val="212121"/>
          <w:sz w:val="18"/>
          <w:szCs w:val="18"/>
        </w:rPr>
        <w:t>；或</w:t>
      </w:r>
    </w:p>
    <w:p w14:paraId="163BD488" w14:textId="77777777" w:rsidR="006111DC" w:rsidRPr="00EC0221" w:rsidRDefault="006111DC" w:rsidP="005D2619">
      <w:pPr>
        <w:pStyle w:val="ListParagraph"/>
        <w:numPr>
          <w:ilvl w:val="0"/>
          <w:numId w:val="11"/>
        </w:numPr>
        <w:spacing w:after="18" w:line="257" w:lineRule="auto"/>
        <w:ind w:left="720"/>
        <w:rPr>
          <w:rFonts w:cstheme="minorHAnsi"/>
        </w:rPr>
      </w:pPr>
      <w:r w:rsidRPr="00EC0221">
        <w:rPr>
          <w:rFonts w:cstheme="minorHAnsi"/>
          <w:color w:val="212121"/>
          <w:sz w:val="18"/>
          <w:szCs w:val="18"/>
        </w:rPr>
        <w:t xml:space="preserve">GDPR </w:t>
      </w:r>
      <w:r w:rsidRPr="00EC0221">
        <w:rPr>
          <w:rFonts w:cstheme="minorHAnsi"/>
          <w:color w:val="212121"/>
          <w:sz w:val="18"/>
          <w:szCs w:val="18"/>
        </w:rPr>
        <w:t>第</w:t>
      </w:r>
      <w:r w:rsidRPr="00EC0221">
        <w:rPr>
          <w:rFonts w:cstheme="minorHAnsi"/>
          <w:color w:val="212121"/>
          <w:sz w:val="18"/>
          <w:szCs w:val="18"/>
        </w:rPr>
        <w:t xml:space="preserve"> 4 </w:t>
      </w:r>
      <w:r w:rsidRPr="00EC0221">
        <w:rPr>
          <w:rFonts w:cstheme="minorHAnsi"/>
          <w:color w:val="212121"/>
          <w:sz w:val="18"/>
          <w:szCs w:val="18"/>
        </w:rPr>
        <w:t>條規定的其他個人資料。</w:t>
      </w:r>
    </w:p>
    <w:p w14:paraId="10551FC7" w14:textId="77777777" w:rsidR="006111DC" w:rsidRPr="00EC0221" w:rsidRDefault="006111DC" w:rsidP="006111DC">
      <w:pPr>
        <w:spacing w:after="120" w:line="257" w:lineRule="auto"/>
        <w:ind w:left="345"/>
        <w:rPr>
          <w:rFonts w:cstheme="minorHAnsi"/>
        </w:rPr>
      </w:pPr>
      <w:r w:rsidRPr="00EC0221">
        <w:rPr>
          <w:rFonts w:cstheme="minorHAnsi"/>
          <w:b/>
          <w:sz w:val="18"/>
          <w:szCs w:val="18"/>
        </w:rPr>
        <w:t>處理作業</w:t>
      </w:r>
      <w:r w:rsidRPr="002228FE">
        <w:rPr>
          <w:rFonts w:cstheme="minorHAnsi"/>
          <w:b/>
          <w:bCs/>
          <w:sz w:val="18"/>
          <w:szCs w:val="18"/>
        </w:rPr>
        <w:t>：</w:t>
      </w:r>
      <w:r w:rsidRPr="00EC0221">
        <w:rPr>
          <w:rFonts w:cstheme="minorHAnsi"/>
          <w:sz w:val="18"/>
          <w:szCs w:val="18"/>
        </w:rPr>
        <w:t>移轉之個人資料將受下列基本處理活動拘束：</w:t>
      </w:r>
    </w:p>
    <w:p w14:paraId="2CB0DBE0" w14:textId="77777777" w:rsidR="006111DC" w:rsidRPr="00EC0221" w:rsidRDefault="006111DC" w:rsidP="006111DC">
      <w:pPr>
        <w:pStyle w:val="ProductList-Body"/>
        <w:keepNext/>
        <w:keepLines/>
        <w:spacing w:after="60"/>
        <w:ind w:left="544"/>
        <w:rPr>
          <w:rFonts w:cstheme="minorHAnsi"/>
        </w:rPr>
      </w:pPr>
      <w:r w:rsidRPr="00EC0221">
        <w:rPr>
          <w:rFonts w:cstheme="minorHAnsi"/>
          <w:b/>
          <w:szCs w:val="18"/>
        </w:rPr>
        <w:t>a.</w:t>
      </w:r>
      <w:r w:rsidRPr="00EC0221">
        <w:rPr>
          <w:rFonts w:cstheme="minorHAnsi"/>
          <w:b/>
          <w:szCs w:val="18"/>
        </w:rPr>
        <w:tab/>
      </w:r>
      <w:r w:rsidRPr="00EC0221">
        <w:rPr>
          <w:rFonts w:cstheme="minorHAnsi"/>
          <w:b/>
          <w:szCs w:val="18"/>
        </w:rPr>
        <w:t>資料處理之期間及目標。</w:t>
      </w:r>
      <w:r w:rsidRPr="00EC0221">
        <w:rPr>
          <w:rFonts w:cstheme="minorHAnsi"/>
          <w:szCs w:val="18"/>
        </w:rPr>
        <w:t>資料處理之期間應為資料匯出者和</w:t>
      </w:r>
      <w:r w:rsidRPr="00EC0221">
        <w:rPr>
          <w:rFonts w:cstheme="minorHAnsi"/>
          <w:szCs w:val="18"/>
        </w:rPr>
        <w:t xml:space="preserve"> Microsoft </w:t>
      </w:r>
      <w:r w:rsidRPr="00EC0221">
        <w:rPr>
          <w:rFonts w:cstheme="minorHAnsi"/>
          <w:szCs w:val="18"/>
        </w:rPr>
        <w:t>實體</w:t>
      </w:r>
      <w:r w:rsidRPr="00EC0221">
        <w:rPr>
          <w:rFonts w:cstheme="minorHAnsi"/>
          <w:szCs w:val="18"/>
        </w:rPr>
        <w:t xml:space="preserve"> (</w:t>
      </w:r>
      <w:r w:rsidRPr="00EC0221">
        <w:rPr>
          <w:rFonts w:cstheme="minorHAnsi"/>
          <w:szCs w:val="18"/>
        </w:rPr>
        <w:t>以下稱「</w:t>
      </w:r>
      <w:r w:rsidRPr="00EC0221">
        <w:rPr>
          <w:rFonts w:cstheme="minorHAnsi"/>
          <w:szCs w:val="18"/>
        </w:rPr>
        <w:t>Microsoft</w:t>
      </w:r>
      <w:r w:rsidRPr="00EC0221">
        <w:rPr>
          <w:rFonts w:cstheme="minorHAnsi"/>
          <w:szCs w:val="18"/>
        </w:rPr>
        <w:t>」</w:t>
      </w:r>
      <w:r w:rsidRPr="00EC0221">
        <w:rPr>
          <w:rFonts w:cstheme="minorHAnsi"/>
          <w:szCs w:val="18"/>
        </w:rPr>
        <w:t xml:space="preserve">) </w:t>
      </w:r>
      <w:r w:rsidRPr="00EC0221">
        <w:rPr>
          <w:rFonts w:cstheme="minorHAnsi"/>
          <w:szCs w:val="18"/>
        </w:rPr>
        <w:t>間依適用之大量授權合約所指定之期間，而這些標準合約條款會列入做為附件。資料處理之目標在於執行專業服務。</w:t>
      </w:r>
    </w:p>
    <w:p w14:paraId="17EFFE43" w14:textId="77777777" w:rsidR="006111DC" w:rsidRPr="00EC0221" w:rsidRDefault="006111DC" w:rsidP="006111DC">
      <w:pPr>
        <w:pStyle w:val="ProductList-Body"/>
        <w:spacing w:after="60"/>
        <w:ind w:left="547"/>
        <w:rPr>
          <w:rFonts w:cstheme="minorHAnsi"/>
        </w:rPr>
      </w:pPr>
      <w:r w:rsidRPr="00EC0221">
        <w:rPr>
          <w:rFonts w:cstheme="minorHAnsi"/>
          <w:b/>
          <w:szCs w:val="18"/>
        </w:rPr>
        <w:t>b.</w:t>
      </w:r>
      <w:r w:rsidRPr="00EC0221">
        <w:rPr>
          <w:rFonts w:cstheme="minorHAnsi"/>
          <w:b/>
          <w:szCs w:val="18"/>
        </w:rPr>
        <w:tab/>
      </w:r>
      <w:r w:rsidRPr="00EC0221">
        <w:rPr>
          <w:rFonts w:cstheme="minorHAnsi"/>
          <w:b/>
          <w:szCs w:val="18"/>
        </w:rPr>
        <w:t>資料處理之範圍及目的。</w:t>
      </w:r>
      <w:r w:rsidRPr="00EC0221">
        <w:rPr>
          <w:rFonts w:cstheme="minorHAnsi"/>
          <w:szCs w:val="18"/>
        </w:rPr>
        <w:t>處理個人資料之範圍及目的已敘述於本</w:t>
      </w:r>
      <w:r w:rsidRPr="00EC0221">
        <w:rPr>
          <w:rFonts w:cstheme="minorHAnsi"/>
          <w:szCs w:val="18"/>
        </w:rPr>
        <w:t xml:space="preserve"> DPA </w:t>
      </w:r>
      <w:r w:rsidRPr="00EC0221">
        <w:rPr>
          <w:rFonts w:cstheme="minorHAnsi"/>
          <w:szCs w:val="18"/>
        </w:rPr>
        <w:t>之「個人資料之處理；</w:t>
      </w:r>
      <w:r w:rsidRPr="00EC0221">
        <w:rPr>
          <w:rFonts w:cstheme="minorHAnsi"/>
          <w:szCs w:val="18"/>
        </w:rPr>
        <w:t>GDPR</w:t>
      </w:r>
      <w:r w:rsidRPr="00EC0221">
        <w:rPr>
          <w:rFonts w:cstheme="minorHAnsi"/>
          <w:szCs w:val="18"/>
        </w:rPr>
        <w:t>」小節中。資料匯入者會操作全球性的資料中心網路及管理</w:t>
      </w:r>
      <w:r w:rsidRPr="00EC0221">
        <w:rPr>
          <w:rFonts w:cstheme="minorHAnsi"/>
          <w:szCs w:val="18"/>
        </w:rPr>
        <w:t>/</w:t>
      </w:r>
      <w:r w:rsidRPr="00EC0221">
        <w:rPr>
          <w:rFonts w:cstheme="minorHAnsi"/>
          <w:szCs w:val="18"/>
        </w:rPr>
        <w:t>支援設施，且該處理操作可能會依照</w:t>
      </w:r>
      <w:r w:rsidRPr="00EC0221">
        <w:rPr>
          <w:rFonts w:cstheme="minorHAnsi"/>
          <w:szCs w:val="18"/>
        </w:rPr>
        <w:t xml:space="preserve"> DPA</w:t>
      </w:r>
      <w:r w:rsidRPr="00EC0221">
        <w:rPr>
          <w:rFonts w:cstheme="minorHAnsi"/>
          <w:szCs w:val="18"/>
        </w:rPr>
        <w:t>「安全措施與原則」小節在資料匯入者或其輔助處理者操作此等設施之任何管轄地內進行。</w:t>
      </w:r>
    </w:p>
    <w:p w14:paraId="6CFA1AAB" w14:textId="77777777" w:rsidR="006111DC" w:rsidRPr="00EC0221" w:rsidRDefault="006111DC" w:rsidP="006111DC">
      <w:pPr>
        <w:pStyle w:val="ProductList-Body"/>
        <w:spacing w:after="60"/>
        <w:ind w:left="547"/>
        <w:rPr>
          <w:rFonts w:cstheme="minorHAnsi"/>
        </w:rPr>
      </w:pPr>
      <w:r w:rsidRPr="00EC0221">
        <w:rPr>
          <w:rFonts w:cstheme="minorHAnsi"/>
          <w:b/>
          <w:szCs w:val="18"/>
        </w:rPr>
        <w:lastRenderedPageBreak/>
        <w:t>c.</w:t>
      </w:r>
      <w:r w:rsidRPr="00EC0221">
        <w:rPr>
          <w:rFonts w:cstheme="minorHAnsi"/>
          <w:b/>
          <w:szCs w:val="18"/>
        </w:rPr>
        <w:tab/>
      </w:r>
      <w:r w:rsidRPr="00EC0221">
        <w:rPr>
          <w:rFonts w:cstheme="minorHAnsi"/>
          <w:b/>
          <w:szCs w:val="18"/>
        </w:rPr>
        <w:t>專業服務資料存取。</w:t>
      </w:r>
      <w:r w:rsidRPr="00EC0221">
        <w:rPr>
          <w:rFonts w:cstheme="minorHAnsi"/>
          <w:szCs w:val="18"/>
        </w:rPr>
        <w:t>在合約指定之期間內，為了遵守實施歐盟資料保護指令第</w:t>
      </w:r>
      <w:r w:rsidRPr="00EC0221">
        <w:rPr>
          <w:rFonts w:cstheme="minorHAnsi"/>
          <w:szCs w:val="18"/>
        </w:rPr>
        <w:t xml:space="preserve"> 12(b) </w:t>
      </w:r>
      <w:r w:rsidRPr="00EC0221">
        <w:rPr>
          <w:rFonts w:cstheme="minorHAnsi"/>
          <w:szCs w:val="18"/>
        </w:rPr>
        <w:t>條規定之相關法律，資料匯入者將會在必要情況下，自行決定採取下列其中一項行動：</w:t>
      </w:r>
      <w:r w:rsidRPr="00EC0221">
        <w:rPr>
          <w:rFonts w:cstheme="minorHAnsi"/>
          <w:szCs w:val="18"/>
        </w:rPr>
        <w:t xml:space="preserve">(1) </w:t>
      </w:r>
      <w:r w:rsidRPr="00EC0221">
        <w:rPr>
          <w:rFonts w:cstheme="minorHAnsi"/>
          <w:szCs w:val="18"/>
        </w:rPr>
        <w:t>讓資料匯出者有能力自行修正、刪除或封鎖專業服務資料，或</w:t>
      </w:r>
      <w:r w:rsidRPr="00EC0221">
        <w:rPr>
          <w:rFonts w:cstheme="minorHAnsi"/>
          <w:szCs w:val="18"/>
        </w:rPr>
        <w:t xml:space="preserve"> (2) </w:t>
      </w:r>
      <w:r w:rsidRPr="00EC0221">
        <w:rPr>
          <w:rFonts w:cstheme="minorHAnsi"/>
          <w:szCs w:val="18"/>
        </w:rPr>
        <w:t>代表資料匯出者採取此等修正、刪除或封鎖行動。</w:t>
      </w:r>
    </w:p>
    <w:p w14:paraId="51DDF327" w14:textId="77777777" w:rsidR="006111DC" w:rsidRPr="00EC0221" w:rsidRDefault="006111DC" w:rsidP="006111DC">
      <w:pPr>
        <w:pStyle w:val="ProductList-Body"/>
        <w:spacing w:after="60"/>
        <w:ind w:left="547"/>
        <w:rPr>
          <w:rFonts w:cstheme="minorHAnsi"/>
        </w:rPr>
      </w:pPr>
      <w:r w:rsidRPr="00EC0221">
        <w:rPr>
          <w:rFonts w:cstheme="minorHAnsi"/>
          <w:b/>
          <w:szCs w:val="18"/>
        </w:rPr>
        <w:t>d.</w:t>
      </w:r>
      <w:r w:rsidRPr="00EC0221">
        <w:rPr>
          <w:rFonts w:cstheme="minorHAnsi"/>
          <w:b/>
          <w:szCs w:val="18"/>
        </w:rPr>
        <w:tab/>
      </w:r>
      <w:r w:rsidRPr="00EC0221">
        <w:rPr>
          <w:rFonts w:cstheme="minorHAnsi"/>
          <w:b/>
          <w:szCs w:val="18"/>
        </w:rPr>
        <w:t>資料匯出者之指示。</w:t>
      </w:r>
      <w:r w:rsidRPr="00EC0221">
        <w:rPr>
          <w:rFonts w:cstheme="minorHAnsi"/>
          <w:szCs w:val="18"/>
        </w:rPr>
        <w:t>若為專業服務，依</w:t>
      </w:r>
      <w:r w:rsidRPr="00EC0221">
        <w:rPr>
          <w:rFonts w:cstheme="minorHAnsi"/>
          <w:szCs w:val="18"/>
        </w:rPr>
        <w:t xml:space="preserve"> Microsoft </w:t>
      </w:r>
      <w:r w:rsidRPr="00EC0221">
        <w:rPr>
          <w:rFonts w:cstheme="minorHAnsi"/>
          <w:szCs w:val="18"/>
        </w:rPr>
        <w:t>所傳達之內容，資料匯入者將完全依照資料匯出者的指示行事。</w:t>
      </w:r>
    </w:p>
    <w:p w14:paraId="4AC601B3" w14:textId="77777777" w:rsidR="006111DC" w:rsidRPr="00EC0221" w:rsidRDefault="006111DC" w:rsidP="006111DC">
      <w:pPr>
        <w:pStyle w:val="ProductList-Body"/>
        <w:spacing w:after="120"/>
        <w:ind w:left="547"/>
        <w:rPr>
          <w:rFonts w:cstheme="minorHAnsi"/>
        </w:rPr>
      </w:pPr>
      <w:r w:rsidRPr="00EC0221">
        <w:rPr>
          <w:rFonts w:cstheme="minorHAnsi"/>
          <w:b/>
          <w:szCs w:val="18"/>
        </w:rPr>
        <w:t>e.</w:t>
      </w:r>
      <w:r w:rsidRPr="00EC0221">
        <w:rPr>
          <w:rFonts w:cstheme="minorHAnsi"/>
          <w:b/>
          <w:szCs w:val="18"/>
        </w:rPr>
        <w:tab/>
      </w:r>
      <w:r w:rsidRPr="00EC0221">
        <w:rPr>
          <w:rFonts w:cstheme="minorHAnsi"/>
          <w:b/>
          <w:szCs w:val="18"/>
        </w:rPr>
        <w:t>資料刪除。</w:t>
      </w:r>
      <w:r w:rsidRPr="00EC0221">
        <w:rPr>
          <w:rFonts w:cstheme="minorHAnsi"/>
        </w:rPr>
        <w:t>一旦資料匯出者對專業服務之使用權屆滿或終止，則資料匯入者得依照各自適用於合約之</w:t>
      </w:r>
      <w:r w:rsidRPr="00EC0221">
        <w:rPr>
          <w:rFonts w:cstheme="minorHAnsi"/>
        </w:rPr>
        <w:t xml:space="preserve"> DPA </w:t>
      </w:r>
      <w:r w:rsidRPr="00EC0221">
        <w:rPr>
          <w:rFonts w:cstheme="minorHAnsi"/>
        </w:rPr>
        <w:t>條款，刪除專業服務資料。</w:t>
      </w:r>
    </w:p>
    <w:p w14:paraId="293C0466" w14:textId="77777777" w:rsidR="006111DC" w:rsidRPr="00EC0221" w:rsidRDefault="006111DC" w:rsidP="006111DC">
      <w:pPr>
        <w:pStyle w:val="ProductList-Body"/>
        <w:spacing w:after="60"/>
        <w:ind w:left="547"/>
        <w:rPr>
          <w:rFonts w:cstheme="minorHAnsi"/>
        </w:rPr>
      </w:pPr>
    </w:p>
    <w:p w14:paraId="7E8184C2" w14:textId="77777777" w:rsidR="006111DC" w:rsidRPr="00EC0221" w:rsidRDefault="006111DC" w:rsidP="006111DC">
      <w:pPr>
        <w:pStyle w:val="ProductList-Body"/>
        <w:rPr>
          <w:rFonts w:cstheme="minorHAnsi"/>
        </w:rPr>
      </w:pPr>
      <w:r w:rsidRPr="00EC0221">
        <w:rPr>
          <w:rFonts w:cstheme="minorHAnsi"/>
          <w:b/>
          <w:szCs w:val="18"/>
        </w:rPr>
        <w:t>次承攬人：</w:t>
      </w:r>
      <w:r w:rsidRPr="00EC0221">
        <w:rPr>
          <w:rFonts w:cstheme="minorHAnsi"/>
          <w:szCs w:val="18"/>
        </w:rPr>
        <w:t>依照</w:t>
      </w:r>
      <w:r w:rsidRPr="00EC0221">
        <w:rPr>
          <w:rFonts w:cstheme="minorHAnsi"/>
          <w:szCs w:val="18"/>
        </w:rPr>
        <w:t xml:space="preserve"> DPA</w:t>
      </w:r>
      <w:r w:rsidRPr="00EC0221">
        <w:rPr>
          <w:rFonts w:cstheme="minorHAnsi"/>
          <w:szCs w:val="18"/>
        </w:rPr>
        <w:t>，資料匯入者得聘請其他公司代表資料匯入者提供有限的服務。任何此等次承攬人僅能基於提供資料匯入者委託他們提供之服務的目的，而使用專業服務資料，且不得將專業服務資料移作他用。</w:t>
      </w:r>
    </w:p>
    <w:p w14:paraId="49CF0029" w14:textId="77777777" w:rsidR="006111DC" w:rsidRPr="00EC0221" w:rsidRDefault="006111DC" w:rsidP="006111DC">
      <w:pPr>
        <w:pStyle w:val="ProductList-Body"/>
        <w:rPr>
          <w:rFonts w:cstheme="minorHAnsi"/>
        </w:rPr>
      </w:pPr>
    </w:p>
    <w:p w14:paraId="2545FE23" w14:textId="77777777" w:rsidR="006111DC" w:rsidRPr="00EC0221" w:rsidRDefault="006111DC" w:rsidP="006111DC">
      <w:pPr>
        <w:pStyle w:val="ProductList-Body"/>
        <w:outlineLvl w:val="1"/>
        <w:rPr>
          <w:rFonts w:cstheme="minorHAnsi"/>
        </w:rPr>
      </w:pPr>
      <w:r w:rsidRPr="00EC0221">
        <w:rPr>
          <w:rFonts w:cstheme="minorHAnsi"/>
          <w:b/>
          <w:szCs w:val="18"/>
        </w:rPr>
        <w:t>專業服務適用之標準合約條款附錄</w:t>
      </w:r>
      <w:r w:rsidRPr="00EC0221">
        <w:rPr>
          <w:rFonts w:cstheme="minorHAnsi"/>
          <w:b/>
          <w:szCs w:val="18"/>
        </w:rPr>
        <w:t xml:space="preserve"> 2</w:t>
      </w:r>
    </w:p>
    <w:p w14:paraId="09334502" w14:textId="77777777" w:rsidR="006111DC" w:rsidRPr="00EC0221" w:rsidRDefault="006111DC" w:rsidP="006111DC">
      <w:pPr>
        <w:pStyle w:val="ProductList-Body"/>
        <w:rPr>
          <w:rFonts w:cstheme="minorHAnsi"/>
        </w:rPr>
      </w:pPr>
    </w:p>
    <w:p w14:paraId="0EEB0B5C" w14:textId="77777777" w:rsidR="006111DC" w:rsidRPr="00EC0221" w:rsidRDefault="006111DC" w:rsidP="006111DC">
      <w:pPr>
        <w:pStyle w:val="ProductList-Body"/>
        <w:spacing w:after="120"/>
        <w:rPr>
          <w:rFonts w:cstheme="minorHAnsi"/>
        </w:rPr>
      </w:pPr>
      <w:r w:rsidRPr="00EC0221">
        <w:rPr>
          <w:rFonts w:cstheme="minorHAnsi"/>
          <w:szCs w:val="18"/>
        </w:rPr>
        <w:t>由資料匯入者依照條款</w:t>
      </w:r>
      <w:r w:rsidRPr="00EC0221">
        <w:rPr>
          <w:rFonts w:cstheme="minorHAnsi"/>
          <w:szCs w:val="18"/>
        </w:rPr>
        <w:t xml:space="preserve"> 4(d) </w:t>
      </w:r>
      <w:r w:rsidRPr="00EC0221">
        <w:rPr>
          <w:rFonts w:cstheme="minorHAnsi"/>
          <w:szCs w:val="18"/>
        </w:rPr>
        <w:t>和</w:t>
      </w:r>
      <w:r w:rsidRPr="00EC0221">
        <w:rPr>
          <w:rFonts w:cstheme="minorHAnsi"/>
          <w:szCs w:val="18"/>
        </w:rPr>
        <w:t xml:space="preserve"> 5(c) </w:t>
      </w:r>
      <w:r w:rsidRPr="00EC0221">
        <w:rPr>
          <w:rFonts w:cstheme="minorHAnsi"/>
          <w:szCs w:val="18"/>
        </w:rPr>
        <w:t>實作之技術及組織安全措施的描述：</w:t>
      </w:r>
    </w:p>
    <w:p w14:paraId="6A1F93A6" w14:textId="77777777" w:rsidR="006111DC" w:rsidRPr="00EC0221" w:rsidRDefault="006111DC" w:rsidP="006111DC">
      <w:pPr>
        <w:pStyle w:val="ProductList-Body"/>
        <w:spacing w:after="120"/>
        <w:rPr>
          <w:rFonts w:cstheme="minorHAnsi"/>
        </w:rPr>
      </w:pPr>
      <w:r w:rsidRPr="00EC0221">
        <w:rPr>
          <w:rFonts w:cstheme="minorHAnsi"/>
          <w:szCs w:val="18"/>
        </w:rPr>
        <w:t>1.</w:t>
      </w:r>
      <w:r w:rsidRPr="00EC0221">
        <w:rPr>
          <w:rFonts w:cstheme="minorHAnsi"/>
          <w:b/>
          <w:szCs w:val="18"/>
        </w:rPr>
        <w:t>人員</w:t>
      </w:r>
      <w:r w:rsidRPr="00CB0B7E">
        <w:rPr>
          <w:rFonts w:cstheme="minorHAnsi"/>
          <w:b/>
          <w:bCs/>
          <w:szCs w:val="18"/>
        </w:rPr>
        <w:t>。</w:t>
      </w:r>
      <w:r w:rsidRPr="00EC0221">
        <w:rPr>
          <w:rFonts w:cstheme="minorHAnsi"/>
          <w:szCs w:val="18"/>
        </w:rPr>
        <w:t>資料匯入者之人員不會在未經授權的情況下處理專業服務資料。人員有義務維護該專業服務資料之機密性，且此義務在該等人員的聘僱關係結束之後仍具有效力。</w:t>
      </w:r>
    </w:p>
    <w:p w14:paraId="58702F3B" w14:textId="77777777" w:rsidR="006111DC" w:rsidRPr="00EC0221" w:rsidRDefault="006111DC" w:rsidP="006111DC">
      <w:pPr>
        <w:pStyle w:val="ProductList-Body"/>
        <w:rPr>
          <w:rFonts w:cstheme="minorHAnsi"/>
        </w:rPr>
      </w:pPr>
      <w:r w:rsidRPr="00EC0221">
        <w:rPr>
          <w:rFonts w:cstheme="minorHAnsi"/>
          <w:szCs w:val="18"/>
        </w:rPr>
        <w:t>2.</w:t>
      </w:r>
      <w:r w:rsidRPr="00EC0221">
        <w:rPr>
          <w:rFonts w:cstheme="minorHAnsi"/>
          <w:b/>
          <w:szCs w:val="18"/>
        </w:rPr>
        <w:t>資料隱私權連絡人</w:t>
      </w:r>
      <w:r w:rsidRPr="00CB0B7E">
        <w:rPr>
          <w:rFonts w:cstheme="minorHAnsi"/>
          <w:b/>
          <w:bCs/>
          <w:szCs w:val="18"/>
        </w:rPr>
        <w:t>。</w:t>
      </w:r>
      <w:r w:rsidRPr="00EC0221">
        <w:rPr>
          <w:rFonts w:cstheme="minorHAnsi"/>
          <w:szCs w:val="18"/>
        </w:rPr>
        <w:t>資料匯入者之資料隱私權主管可透過以下地址聯繫：</w:t>
      </w:r>
    </w:p>
    <w:p w14:paraId="62D0C1CC" w14:textId="77777777" w:rsidR="006111DC" w:rsidRPr="00EC0221" w:rsidRDefault="006111DC" w:rsidP="006111DC">
      <w:pPr>
        <w:pStyle w:val="ProductList-Body"/>
        <w:ind w:left="180"/>
        <w:rPr>
          <w:rFonts w:cstheme="minorHAnsi"/>
        </w:rPr>
      </w:pPr>
      <w:r w:rsidRPr="00EC0221">
        <w:rPr>
          <w:rFonts w:cstheme="minorHAnsi"/>
          <w:szCs w:val="18"/>
        </w:rPr>
        <w:t>Microsoft Corporation</w:t>
      </w:r>
    </w:p>
    <w:p w14:paraId="7DA7A75E" w14:textId="39795485" w:rsidR="006111DC" w:rsidRPr="00EC0221" w:rsidRDefault="00CB0B7E" w:rsidP="006111DC">
      <w:pPr>
        <w:pStyle w:val="ProductList-Body"/>
        <w:ind w:left="180"/>
        <w:rPr>
          <w:rFonts w:cstheme="minorHAnsi"/>
        </w:rPr>
      </w:pPr>
      <w:r w:rsidRPr="00655B2A">
        <w:rPr>
          <w:rFonts w:cstheme="minorHAnsi"/>
          <w:szCs w:val="18"/>
        </w:rPr>
        <w:t xml:space="preserve">Attn: </w:t>
      </w:r>
      <w:r w:rsidR="006111DC" w:rsidRPr="00EC0221">
        <w:rPr>
          <w:rFonts w:cstheme="minorHAnsi"/>
          <w:szCs w:val="18"/>
        </w:rPr>
        <w:t>Chief Privacy Officer (</w:t>
      </w:r>
      <w:r w:rsidR="006111DC" w:rsidRPr="00EC0221">
        <w:rPr>
          <w:rFonts w:cstheme="minorHAnsi"/>
          <w:szCs w:val="18"/>
        </w:rPr>
        <w:t>隱私權長</w:t>
      </w:r>
      <w:r w:rsidR="006111DC" w:rsidRPr="00EC0221">
        <w:rPr>
          <w:rFonts w:cstheme="minorHAnsi"/>
          <w:szCs w:val="18"/>
        </w:rPr>
        <w:t>)</w:t>
      </w:r>
    </w:p>
    <w:p w14:paraId="23CCAF72" w14:textId="77777777" w:rsidR="006111DC" w:rsidRPr="00EC0221" w:rsidRDefault="006111DC" w:rsidP="006111DC">
      <w:pPr>
        <w:pStyle w:val="ProductList-Body"/>
        <w:ind w:left="180"/>
        <w:rPr>
          <w:rFonts w:cstheme="minorHAnsi"/>
        </w:rPr>
      </w:pPr>
      <w:r w:rsidRPr="00EC0221">
        <w:rPr>
          <w:rFonts w:cstheme="minorHAnsi"/>
          <w:szCs w:val="18"/>
        </w:rPr>
        <w:t>1 Microsoft Way</w:t>
      </w:r>
    </w:p>
    <w:p w14:paraId="7E736A46" w14:textId="77777777" w:rsidR="006111DC" w:rsidRPr="00EC0221" w:rsidRDefault="006111DC" w:rsidP="006111DC">
      <w:pPr>
        <w:pStyle w:val="ProductList-Body"/>
        <w:spacing w:after="120"/>
        <w:ind w:left="180"/>
        <w:rPr>
          <w:rFonts w:cstheme="minorHAnsi"/>
        </w:rPr>
      </w:pPr>
      <w:r w:rsidRPr="00EC0221">
        <w:rPr>
          <w:rFonts w:cstheme="minorHAnsi"/>
          <w:szCs w:val="18"/>
        </w:rPr>
        <w:t>Redmond, WA 98052 USA</w:t>
      </w:r>
    </w:p>
    <w:p w14:paraId="2CC0F2AC" w14:textId="43820A26" w:rsidR="006111DC" w:rsidRPr="00EC0221" w:rsidRDefault="00CB0B7E" w:rsidP="00CB0B7E">
      <w:pPr>
        <w:pStyle w:val="ProductList-Body"/>
        <w:spacing w:after="120"/>
        <w:rPr>
          <w:rFonts w:cstheme="minorHAnsi"/>
        </w:rPr>
      </w:pPr>
      <w:r w:rsidRPr="00CB0B7E">
        <w:rPr>
          <w:rFonts w:cstheme="minorHAnsi" w:hint="eastAsia"/>
          <w:bCs/>
          <w:szCs w:val="18"/>
        </w:rPr>
        <w:t>3</w:t>
      </w:r>
      <w:r w:rsidRPr="00CB0B7E">
        <w:rPr>
          <w:rFonts w:cstheme="minorHAnsi"/>
          <w:bCs/>
          <w:szCs w:val="18"/>
          <w:lang w:val="en-US"/>
        </w:rPr>
        <w:t xml:space="preserve">. </w:t>
      </w:r>
      <w:r w:rsidR="006111DC" w:rsidRPr="00EC0221">
        <w:rPr>
          <w:rFonts w:cstheme="minorHAnsi"/>
          <w:b/>
          <w:szCs w:val="18"/>
        </w:rPr>
        <w:t>技術及組織措施</w:t>
      </w:r>
      <w:r w:rsidR="006111DC" w:rsidRPr="00CB0B7E">
        <w:rPr>
          <w:rFonts w:cstheme="minorHAnsi"/>
          <w:b/>
          <w:bCs/>
          <w:szCs w:val="18"/>
        </w:rPr>
        <w:t>。</w:t>
      </w:r>
      <w:r w:rsidR="006111DC" w:rsidRPr="00EC0221">
        <w:rPr>
          <w:rFonts w:cstheme="minorHAnsi"/>
          <w:szCs w:val="18"/>
        </w:rPr>
        <w:t>資料匯入者已依</w:t>
      </w:r>
      <w:r w:rsidR="006111DC" w:rsidRPr="00EC0221">
        <w:rPr>
          <w:rFonts w:cstheme="minorHAnsi"/>
          <w:szCs w:val="18"/>
        </w:rPr>
        <w:t xml:space="preserve"> DPA </w:t>
      </w:r>
      <w:r w:rsidR="006111DC" w:rsidRPr="00EC0221">
        <w:rPr>
          <w:rFonts w:cstheme="minorHAnsi"/>
          <w:szCs w:val="18"/>
        </w:rPr>
        <w:t>之「安全措施與原則」小節中所定義實施並將維護適當的技術及組織安全措施、內部控管和資訊安全例行程序，以防止專業服務資料遭致意外遺失、銷毀或更改、未經授權之揭露或存取，或是非法銷毀。在</w:t>
      </w:r>
      <w:r w:rsidR="006111DC" w:rsidRPr="00EC0221">
        <w:rPr>
          <w:rFonts w:cstheme="minorHAnsi"/>
          <w:szCs w:val="18"/>
        </w:rPr>
        <w:t xml:space="preserve"> DPA </w:t>
      </w:r>
      <w:r w:rsidR="006111DC" w:rsidRPr="00EC0221">
        <w:rPr>
          <w:rFonts w:cstheme="minorHAnsi"/>
          <w:szCs w:val="18"/>
        </w:rPr>
        <w:t>之「安全措施與原則」小節中所列之技術及組織措施、內部控管和資訊安全例行程序茲此納入本附錄</w:t>
      </w:r>
      <w:r w:rsidR="006111DC" w:rsidRPr="00EC0221">
        <w:rPr>
          <w:rFonts w:cstheme="minorHAnsi"/>
          <w:szCs w:val="18"/>
        </w:rPr>
        <w:t xml:space="preserve"> 2 </w:t>
      </w:r>
      <w:r w:rsidR="006111DC" w:rsidRPr="00EC0221">
        <w:rPr>
          <w:rFonts w:cstheme="minorHAnsi"/>
          <w:szCs w:val="18"/>
        </w:rPr>
        <w:t>中，且若以上所述內容已列在本附錄</w:t>
      </w:r>
      <w:r w:rsidR="006111DC" w:rsidRPr="00EC0221">
        <w:rPr>
          <w:rFonts w:cstheme="minorHAnsi"/>
          <w:szCs w:val="18"/>
        </w:rPr>
        <w:t xml:space="preserve"> 2 </w:t>
      </w:r>
      <w:r w:rsidR="006111DC" w:rsidRPr="00EC0221">
        <w:rPr>
          <w:rFonts w:cstheme="minorHAnsi"/>
          <w:szCs w:val="18"/>
        </w:rPr>
        <w:t>中，則其應對資料匯入者形成拘束。</w:t>
      </w:r>
    </w:p>
    <w:p w14:paraId="012A720D" w14:textId="77777777" w:rsidR="006111DC" w:rsidRPr="00EC0221" w:rsidRDefault="006111DC" w:rsidP="006111DC">
      <w:pPr>
        <w:pStyle w:val="ProductList-Body"/>
        <w:spacing w:after="120"/>
        <w:outlineLvl w:val="1"/>
        <w:rPr>
          <w:rFonts w:cstheme="minorHAnsi"/>
        </w:rPr>
      </w:pPr>
      <w:r w:rsidRPr="00EC0221">
        <w:rPr>
          <w:rFonts w:cstheme="minorHAnsi"/>
          <w:b/>
        </w:rPr>
        <w:t>標準合約條款附錄</w:t>
      </w:r>
      <w:r w:rsidRPr="00EC0221">
        <w:rPr>
          <w:rFonts w:cstheme="minorHAnsi"/>
          <w:b/>
        </w:rPr>
        <w:t xml:space="preserve"> 3 - </w:t>
      </w:r>
      <w:r w:rsidRPr="00EC0221">
        <w:rPr>
          <w:rFonts w:cstheme="minorHAnsi"/>
          <w:b/>
          <w:bCs/>
        </w:rPr>
        <w:t>附加保障增修條款</w:t>
      </w:r>
    </w:p>
    <w:p w14:paraId="54660DBA" w14:textId="77777777" w:rsidR="006111DC" w:rsidRPr="00EC0221" w:rsidRDefault="006111DC" w:rsidP="006111DC">
      <w:pPr>
        <w:pStyle w:val="ProductList-Body"/>
        <w:spacing w:after="120"/>
        <w:rPr>
          <w:rFonts w:cstheme="minorHAnsi"/>
        </w:rPr>
      </w:pPr>
      <w:r w:rsidRPr="00EC0221">
        <w:rPr>
          <w:rFonts w:cstheme="minorHAnsi"/>
        </w:rPr>
        <w:t>Microsoft Corporation (</w:t>
      </w:r>
      <w:r w:rsidRPr="00EC0221">
        <w:rPr>
          <w:rFonts w:cstheme="minorHAnsi"/>
        </w:rPr>
        <w:t>「</w:t>
      </w:r>
      <w:r w:rsidRPr="00EC0221">
        <w:rPr>
          <w:rFonts w:cstheme="minorHAnsi"/>
        </w:rPr>
        <w:t>Microsoft</w:t>
      </w:r>
      <w:r w:rsidRPr="00EC0221">
        <w:rPr>
          <w:rFonts w:cstheme="minorHAnsi"/>
        </w:rPr>
        <w:t>」</w:t>
      </w:r>
      <w:r w:rsidRPr="00EC0221">
        <w:rPr>
          <w:rFonts w:cstheme="minorHAnsi"/>
        </w:rPr>
        <w:t xml:space="preserve">) </w:t>
      </w:r>
      <w:r w:rsidRPr="00EC0221">
        <w:rPr>
          <w:rFonts w:cstheme="minorHAnsi"/>
        </w:rPr>
        <w:t>謹透過此標準合約條款之附加保障增修條款</w:t>
      </w:r>
      <w:r w:rsidRPr="00EC0221">
        <w:rPr>
          <w:rFonts w:cstheme="minorHAnsi"/>
        </w:rPr>
        <w:t xml:space="preserve"> (</w:t>
      </w:r>
      <w:r w:rsidRPr="00EC0221">
        <w:rPr>
          <w:rFonts w:cstheme="minorHAnsi"/>
        </w:rPr>
        <w:t>以下簡稱「本增修條款」</w:t>
      </w:r>
      <w:r w:rsidRPr="00EC0221">
        <w:rPr>
          <w:rFonts w:cstheme="minorHAnsi"/>
        </w:rPr>
        <w:t xml:space="preserve">) </w:t>
      </w:r>
      <w:r w:rsidRPr="00EC0221">
        <w:rPr>
          <w:rFonts w:cstheme="minorHAnsi"/>
        </w:rPr>
        <w:t>為客戶提供額外保障，以及為客戶個人資料的相關資料當事人提供更多賠償。</w:t>
      </w:r>
    </w:p>
    <w:p w14:paraId="6A296A77" w14:textId="77777777" w:rsidR="006111DC" w:rsidRPr="00EC0221" w:rsidRDefault="006111DC" w:rsidP="006111DC">
      <w:pPr>
        <w:pStyle w:val="ProductList-Body"/>
        <w:spacing w:after="120"/>
        <w:rPr>
          <w:rFonts w:cstheme="minorHAnsi"/>
        </w:rPr>
      </w:pPr>
      <w:r w:rsidRPr="00EC0221">
        <w:rPr>
          <w:rFonts w:cstheme="minorHAnsi"/>
        </w:rPr>
        <w:t>本增修條款乃對標準合約條款的補充，屬於其一部分，但並未變更或修改標準合約條款。</w:t>
      </w:r>
    </w:p>
    <w:p w14:paraId="51E650FD" w14:textId="77777777" w:rsidR="006111DC" w:rsidRPr="00EC0221" w:rsidRDefault="006111DC" w:rsidP="006111DC">
      <w:pPr>
        <w:pStyle w:val="ProductList-Body"/>
        <w:numPr>
          <w:ilvl w:val="0"/>
          <w:numId w:val="7"/>
        </w:numPr>
        <w:spacing w:after="120"/>
        <w:ind w:left="0" w:firstLine="0"/>
        <w:rPr>
          <w:rFonts w:cstheme="minorHAnsi"/>
        </w:rPr>
      </w:pPr>
      <w:r w:rsidRPr="00EC0221">
        <w:rPr>
          <w:rFonts w:cstheme="minorHAnsi"/>
          <w:b/>
          <w:bCs/>
          <w:u w:val="single"/>
        </w:rPr>
        <w:t>對命令提出異議</w:t>
      </w:r>
      <w:r w:rsidRPr="00CB0B7E">
        <w:rPr>
          <w:rFonts w:cstheme="minorHAnsi"/>
          <w:b/>
          <w:bCs/>
        </w:rPr>
        <w:t>：</w:t>
      </w:r>
      <w:r w:rsidRPr="00EC0221">
        <w:rPr>
          <w:rFonts w:cstheme="minorHAnsi"/>
        </w:rPr>
        <w:t>除標準合約條款第</w:t>
      </w:r>
      <w:r w:rsidRPr="00EC0221">
        <w:rPr>
          <w:rFonts w:cstheme="minorHAnsi"/>
        </w:rPr>
        <w:t xml:space="preserve"> 5(d)(i) </w:t>
      </w:r>
      <w:r w:rsidRPr="00EC0221">
        <w:rPr>
          <w:rFonts w:cstheme="minorHAnsi"/>
        </w:rPr>
        <w:t>條外，若第三人命令</w:t>
      </w:r>
      <w:r w:rsidRPr="00EC0221">
        <w:rPr>
          <w:rFonts w:cstheme="minorHAnsi"/>
        </w:rPr>
        <w:t xml:space="preserve"> Microsoft </w:t>
      </w:r>
      <w:r w:rsidRPr="00EC0221">
        <w:rPr>
          <w:rFonts w:cstheme="minorHAnsi"/>
        </w:rPr>
        <w:t>強制揭露根據標準合約條款移轉的個人資料，則</w:t>
      </w:r>
      <w:r w:rsidRPr="00EC0221">
        <w:rPr>
          <w:rFonts w:cstheme="minorHAnsi"/>
        </w:rPr>
        <w:t xml:space="preserve"> Microsoft </w:t>
      </w:r>
      <w:r w:rsidRPr="00EC0221">
        <w:rPr>
          <w:rFonts w:cstheme="minorHAnsi"/>
        </w:rPr>
        <w:t>應：</w:t>
      </w:r>
    </w:p>
    <w:p w14:paraId="0BBDDA1F" w14:textId="77777777" w:rsidR="006111DC" w:rsidRPr="00EC0221" w:rsidRDefault="006111DC" w:rsidP="006111DC">
      <w:pPr>
        <w:pStyle w:val="ProductList-Body"/>
        <w:numPr>
          <w:ilvl w:val="0"/>
          <w:numId w:val="8"/>
        </w:numPr>
        <w:spacing w:after="120"/>
        <w:rPr>
          <w:rFonts w:cstheme="minorHAnsi"/>
        </w:rPr>
      </w:pPr>
      <w:r w:rsidRPr="00EC0221">
        <w:rPr>
          <w:rFonts w:cstheme="minorHAnsi"/>
        </w:rPr>
        <w:t>盡一切合理努力令該第三人直接向客戶索取資料；</w:t>
      </w:r>
    </w:p>
    <w:p w14:paraId="0D65936F" w14:textId="77777777" w:rsidR="006111DC" w:rsidRPr="00EC0221" w:rsidRDefault="006111DC" w:rsidP="006111DC">
      <w:pPr>
        <w:pStyle w:val="ProductList-Body"/>
        <w:numPr>
          <w:ilvl w:val="0"/>
          <w:numId w:val="8"/>
        </w:numPr>
        <w:spacing w:after="120"/>
        <w:rPr>
          <w:rFonts w:cstheme="minorHAnsi"/>
        </w:rPr>
      </w:pPr>
      <w:r w:rsidRPr="00EC0221">
        <w:rPr>
          <w:rFonts w:cstheme="minorHAnsi"/>
        </w:rPr>
        <w:t>立即通知客戶</w:t>
      </w:r>
      <w:r w:rsidRPr="00EC0221">
        <w:rPr>
          <w:rFonts w:cstheme="minorHAnsi"/>
        </w:rPr>
        <w:t xml:space="preserve"> (</w:t>
      </w:r>
      <w:r w:rsidRPr="00EC0221">
        <w:rPr>
          <w:rFonts w:cstheme="minorHAnsi"/>
        </w:rPr>
        <w:t>除非適用於該第三人的法律禁止通知</w:t>
      </w:r>
      <w:r w:rsidRPr="00EC0221">
        <w:rPr>
          <w:rFonts w:cstheme="minorHAnsi"/>
        </w:rPr>
        <w:t>)</w:t>
      </w:r>
      <w:r w:rsidRPr="00EC0221">
        <w:rPr>
          <w:rFonts w:cstheme="minorHAnsi"/>
        </w:rPr>
        <w:t>，若無法通知客戶，則應盡一切合法努力取得放棄該禁令的權利，以便儘速向客戶傳達該資訊；以及</w:t>
      </w:r>
    </w:p>
    <w:p w14:paraId="0CD5B755" w14:textId="77777777" w:rsidR="006111DC" w:rsidRPr="00EC0221" w:rsidRDefault="006111DC" w:rsidP="006111DC">
      <w:pPr>
        <w:pStyle w:val="ProductList-Body"/>
        <w:numPr>
          <w:ilvl w:val="0"/>
          <w:numId w:val="8"/>
        </w:numPr>
        <w:spacing w:after="120"/>
        <w:rPr>
          <w:rFonts w:cstheme="minorHAnsi"/>
        </w:rPr>
      </w:pPr>
      <w:r w:rsidRPr="00EC0221">
        <w:rPr>
          <w:rFonts w:cstheme="minorHAnsi"/>
        </w:rPr>
        <w:t>以適用於要求者之法律的瑕疵或與歐盟法或適用的成員國法律有所牴觸為由，盡一切合法努力對揭露之命令提出異議。</w:t>
      </w:r>
    </w:p>
    <w:p w14:paraId="7DE6FF95" w14:textId="77777777" w:rsidR="006111DC" w:rsidRPr="00EC0221" w:rsidRDefault="006111DC" w:rsidP="006111DC">
      <w:pPr>
        <w:pStyle w:val="ProductList-Body"/>
        <w:spacing w:after="120"/>
        <w:rPr>
          <w:rFonts w:cstheme="minorHAnsi"/>
        </w:rPr>
      </w:pPr>
      <w:r w:rsidRPr="00EC0221">
        <w:rPr>
          <w:rFonts w:cstheme="minorHAnsi"/>
        </w:rPr>
        <w:t>本節所稱合法努力不包括可能導致民事或刑事處罰的行為，例如根據相關管轄地的法律，可視為藐視法庭的行為。</w:t>
      </w:r>
    </w:p>
    <w:p w14:paraId="21E7F0D1" w14:textId="77777777" w:rsidR="006111DC" w:rsidRPr="00EC0221" w:rsidRDefault="006111DC" w:rsidP="006111DC">
      <w:pPr>
        <w:pStyle w:val="ProductList-Body"/>
        <w:numPr>
          <w:ilvl w:val="0"/>
          <w:numId w:val="7"/>
        </w:numPr>
        <w:spacing w:after="120"/>
        <w:ind w:left="0" w:firstLine="0"/>
        <w:rPr>
          <w:rFonts w:cstheme="minorHAnsi"/>
        </w:rPr>
      </w:pPr>
      <w:r w:rsidRPr="00EC0221">
        <w:rPr>
          <w:rFonts w:cstheme="minorHAnsi"/>
          <w:b/>
          <w:bCs/>
          <w:u w:val="single"/>
        </w:rPr>
        <w:t>對資料當事人之賠償</w:t>
      </w:r>
      <w:r w:rsidRPr="00CB0B7E">
        <w:rPr>
          <w:rFonts w:cstheme="minorHAnsi"/>
          <w:b/>
          <w:bCs/>
        </w:rPr>
        <w:t>：</w:t>
      </w:r>
      <w:r w:rsidRPr="00EC0221">
        <w:rPr>
          <w:rFonts w:cstheme="minorHAnsi"/>
        </w:rPr>
        <w:t>若</w:t>
      </w:r>
      <w:r w:rsidRPr="00EC0221">
        <w:rPr>
          <w:rFonts w:cstheme="minorHAnsi"/>
        </w:rPr>
        <w:t xml:space="preserve"> Microsoft </w:t>
      </w:r>
      <w:r w:rsidRPr="00EC0221">
        <w:rPr>
          <w:rFonts w:cstheme="minorHAnsi"/>
        </w:rPr>
        <w:t>為回應來自非歐盟</w:t>
      </w:r>
      <w:r w:rsidRPr="00EC0221">
        <w:rPr>
          <w:rFonts w:cstheme="minorHAnsi"/>
        </w:rPr>
        <w:t>/</w:t>
      </w:r>
      <w:r w:rsidRPr="00EC0221">
        <w:rPr>
          <w:rFonts w:cstheme="minorHAnsi"/>
        </w:rPr>
        <w:t>歐洲經濟區之政府機關或執法單位的命令而揭露根據標準合約條款移轉的個人資料</w:t>
      </w:r>
      <w:r w:rsidRPr="00EC0221">
        <w:rPr>
          <w:rFonts w:cstheme="minorHAnsi"/>
        </w:rPr>
        <w:t xml:space="preserve"> (</w:t>
      </w:r>
      <w:r w:rsidRPr="00EC0221">
        <w:rPr>
          <w:rFonts w:cstheme="minorHAnsi"/>
        </w:rPr>
        <w:t>「相關揭露」</w:t>
      </w:r>
      <w:r w:rsidRPr="00EC0221">
        <w:rPr>
          <w:rFonts w:cstheme="minorHAnsi"/>
        </w:rPr>
        <w:t>)</w:t>
      </w:r>
      <w:r w:rsidRPr="00EC0221">
        <w:rPr>
          <w:rFonts w:cstheme="minorHAnsi"/>
        </w:rPr>
        <w:t>，則</w:t>
      </w:r>
      <w:r w:rsidRPr="00EC0221">
        <w:rPr>
          <w:rFonts w:cstheme="minorHAnsi"/>
        </w:rPr>
        <w:t xml:space="preserve"> Microsoft </w:t>
      </w:r>
      <w:r w:rsidRPr="00EC0221">
        <w:rPr>
          <w:rFonts w:cstheme="minorHAnsi"/>
        </w:rPr>
        <w:t>應根據第</w:t>
      </w:r>
      <w:r w:rsidRPr="00EC0221">
        <w:rPr>
          <w:rFonts w:cstheme="minorHAnsi"/>
        </w:rPr>
        <w:t xml:space="preserve"> 3 </w:t>
      </w:r>
      <w:r w:rsidRPr="00EC0221">
        <w:rPr>
          <w:rFonts w:cstheme="minorHAnsi"/>
        </w:rPr>
        <w:t>節及第</w:t>
      </w:r>
      <w:r w:rsidRPr="00EC0221">
        <w:rPr>
          <w:rFonts w:cstheme="minorHAnsi"/>
        </w:rPr>
        <w:t xml:space="preserve"> 4 </w:t>
      </w:r>
      <w:r w:rsidRPr="00EC0221">
        <w:rPr>
          <w:rFonts w:cstheme="minorHAnsi"/>
        </w:rPr>
        <w:t>節規定賠償資料當事人因此所生的物質上或非物質上損害。縱有上述規定，若資料當事人已就同一損害獲得賠償，則無論該賠償是否來自</w:t>
      </w:r>
      <w:r w:rsidRPr="00EC0221">
        <w:rPr>
          <w:rFonts w:cstheme="minorHAnsi"/>
        </w:rPr>
        <w:t xml:space="preserve"> Microsoft</w:t>
      </w:r>
      <w:r w:rsidRPr="00EC0221">
        <w:rPr>
          <w:rFonts w:cstheme="minorHAnsi"/>
        </w:rPr>
        <w:t>，</w:t>
      </w:r>
      <w:r w:rsidRPr="00EC0221">
        <w:rPr>
          <w:rFonts w:cstheme="minorHAnsi"/>
        </w:rPr>
        <w:t xml:space="preserve">Microsoft </w:t>
      </w:r>
      <w:r w:rsidRPr="00EC0221">
        <w:rPr>
          <w:rFonts w:cstheme="minorHAnsi"/>
        </w:rPr>
        <w:t>皆無義務根據本</w:t>
      </w:r>
      <w:r w:rsidRPr="00EC0221">
        <w:rPr>
          <w:rFonts w:cstheme="minorHAnsi"/>
        </w:rPr>
        <w:t xml:space="preserve"> (</w:t>
      </w:r>
      <w:r w:rsidRPr="00EC0221">
        <w:rPr>
          <w:rFonts w:cstheme="minorHAnsi"/>
        </w:rPr>
        <w:t>第</w:t>
      </w:r>
      <w:r w:rsidRPr="00EC0221">
        <w:rPr>
          <w:rFonts w:cstheme="minorHAnsi"/>
        </w:rPr>
        <w:t xml:space="preserve"> 2) </w:t>
      </w:r>
      <w:r w:rsidRPr="00EC0221">
        <w:rPr>
          <w:rFonts w:cstheme="minorHAnsi"/>
        </w:rPr>
        <w:t>節賠償該資料當事人。</w:t>
      </w:r>
    </w:p>
    <w:p w14:paraId="5A0E34CD" w14:textId="77777777" w:rsidR="006111DC" w:rsidRPr="00EC0221" w:rsidRDefault="006111DC" w:rsidP="006111DC">
      <w:pPr>
        <w:pStyle w:val="ProductList-Body"/>
        <w:numPr>
          <w:ilvl w:val="0"/>
          <w:numId w:val="7"/>
        </w:numPr>
        <w:spacing w:after="120"/>
        <w:ind w:left="0" w:firstLine="0"/>
        <w:rPr>
          <w:rFonts w:cstheme="minorHAnsi"/>
        </w:rPr>
      </w:pPr>
      <w:r w:rsidRPr="00EC0221">
        <w:rPr>
          <w:rFonts w:cstheme="minorHAnsi"/>
          <w:b/>
          <w:bCs/>
          <w:u w:val="single"/>
        </w:rPr>
        <w:t>賠償條件</w:t>
      </w:r>
      <w:r w:rsidRPr="00CB0B7E">
        <w:rPr>
          <w:rFonts w:cstheme="minorHAnsi"/>
          <w:b/>
          <w:bCs/>
        </w:rPr>
        <w:t>：</w:t>
      </w:r>
      <w:r w:rsidRPr="00EC0221">
        <w:rPr>
          <w:rFonts w:cstheme="minorHAnsi"/>
        </w:rPr>
        <w:t>依第</w:t>
      </w:r>
      <w:r w:rsidRPr="00EC0221">
        <w:rPr>
          <w:rFonts w:cstheme="minorHAnsi"/>
        </w:rPr>
        <w:t xml:space="preserve"> 2 </w:t>
      </w:r>
      <w:r w:rsidRPr="00EC0221">
        <w:rPr>
          <w:rFonts w:cstheme="minorHAnsi"/>
        </w:rPr>
        <w:t>節獲得賠償之前提為資料當事人可證明，且</w:t>
      </w:r>
      <w:r w:rsidRPr="00EC0221">
        <w:rPr>
          <w:rFonts w:cstheme="minorHAnsi"/>
        </w:rPr>
        <w:t xml:space="preserve"> Microsoft </w:t>
      </w:r>
      <w:r w:rsidRPr="00EC0221">
        <w:rPr>
          <w:rFonts w:cstheme="minorHAnsi"/>
        </w:rPr>
        <w:t>可合理接受以下事項：</w:t>
      </w:r>
    </w:p>
    <w:p w14:paraId="6E0C831F" w14:textId="77777777" w:rsidR="006111DC" w:rsidRPr="00EC0221" w:rsidRDefault="006111DC" w:rsidP="006111DC">
      <w:pPr>
        <w:pStyle w:val="ProductList-Body"/>
        <w:numPr>
          <w:ilvl w:val="0"/>
          <w:numId w:val="9"/>
        </w:numPr>
        <w:spacing w:after="120"/>
        <w:rPr>
          <w:rFonts w:cstheme="minorHAnsi"/>
        </w:rPr>
      </w:pPr>
      <w:r w:rsidRPr="00EC0221">
        <w:rPr>
          <w:rFonts w:cstheme="minorHAnsi"/>
        </w:rPr>
        <w:t xml:space="preserve">Microsoft </w:t>
      </w:r>
      <w:r w:rsidRPr="00EC0221">
        <w:rPr>
          <w:rFonts w:cstheme="minorHAnsi"/>
        </w:rPr>
        <w:t>確實涉入相關揭露；</w:t>
      </w:r>
    </w:p>
    <w:p w14:paraId="710F369E" w14:textId="77777777" w:rsidR="006111DC" w:rsidRPr="00EC0221" w:rsidRDefault="006111DC" w:rsidP="006111DC">
      <w:pPr>
        <w:pStyle w:val="ProductList-Body"/>
        <w:numPr>
          <w:ilvl w:val="0"/>
          <w:numId w:val="9"/>
        </w:numPr>
        <w:spacing w:after="120"/>
        <w:rPr>
          <w:rFonts w:cstheme="minorHAnsi"/>
        </w:rPr>
      </w:pPr>
      <w:r w:rsidRPr="00EC0221">
        <w:rPr>
          <w:rFonts w:cstheme="minorHAnsi"/>
        </w:rPr>
        <w:t>相關揭露為非歐盟</w:t>
      </w:r>
      <w:r w:rsidRPr="00EC0221">
        <w:rPr>
          <w:rFonts w:cstheme="minorHAnsi"/>
        </w:rPr>
        <w:t>/</w:t>
      </w:r>
      <w:r w:rsidRPr="00EC0221">
        <w:rPr>
          <w:rFonts w:cstheme="minorHAnsi"/>
        </w:rPr>
        <w:t>歐洲經濟區之政府機關或執法單位對資料當事人提起正式法律程序的基礎；且</w:t>
      </w:r>
    </w:p>
    <w:p w14:paraId="6FAF3D10" w14:textId="77777777" w:rsidR="006111DC" w:rsidRPr="00EC0221" w:rsidRDefault="006111DC" w:rsidP="006111DC">
      <w:pPr>
        <w:pStyle w:val="ProductList-Body"/>
        <w:numPr>
          <w:ilvl w:val="0"/>
          <w:numId w:val="9"/>
        </w:numPr>
        <w:spacing w:after="120"/>
        <w:rPr>
          <w:rFonts w:cstheme="minorHAnsi"/>
        </w:rPr>
      </w:pPr>
      <w:r w:rsidRPr="00EC0221">
        <w:rPr>
          <w:rFonts w:cstheme="minorHAnsi"/>
        </w:rPr>
        <w:t>相關揭露直接導致資料當事人承受物質上或非物質上損害。</w:t>
      </w:r>
    </w:p>
    <w:p w14:paraId="30C67DC8" w14:textId="77777777" w:rsidR="006111DC" w:rsidRPr="00EC0221" w:rsidRDefault="006111DC" w:rsidP="006111DC">
      <w:pPr>
        <w:pStyle w:val="ProductList-Body"/>
        <w:spacing w:after="120"/>
        <w:rPr>
          <w:rFonts w:cstheme="minorHAnsi"/>
        </w:rPr>
      </w:pPr>
      <w:r w:rsidRPr="00EC0221">
        <w:rPr>
          <w:rFonts w:cstheme="minorHAnsi"/>
        </w:rPr>
        <w:t>資料當事人須負</w:t>
      </w:r>
      <w:r w:rsidRPr="00EC0221">
        <w:rPr>
          <w:rFonts w:cstheme="minorHAnsi"/>
        </w:rPr>
        <w:t xml:space="preserve"> a-c </w:t>
      </w:r>
      <w:r w:rsidRPr="00EC0221">
        <w:rPr>
          <w:rFonts w:cstheme="minorHAnsi"/>
        </w:rPr>
        <w:t>項的舉證責任。</w:t>
      </w:r>
    </w:p>
    <w:p w14:paraId="49D43BF2" w14:textId="77777777" w:rsidR="006111DC" w:rsidRPr="00EC0221" w:rsidRDefault="006111DC" w:rsidP="006111DC">
      <w:pPr>
        <w:pStyle w:val="ProductList-Body"/>
        <w:spacing w:after="120"/>
        <w:rPr>
          <w:rFonts w:cstheme="minorHAnsi"/>
        </w:rPr>
      </w:pPr>
      <w:r w:rsidRPr="00EC0221">
        <w:rPr>
          <w:rFonts w:cstheme="minorHAnsi"/>
        </w:rPr>
        <w:t>縱有上述規定，若</w:t>
      </w:r>
      <w:r w:rsidRPr="00EC0221">
        <w:rPr>
          <w:rFonts w:cstheme="minorHAnsi"/>
        </w:rPr>
        <w:t xml:space="preserve"> Microsoft </w:t>
      </w:r>
      <w:r w:rsidRPr="00EC0221">
        <w:rPr>
          <w:rFonts w:cstheme="minorHAnsi"/>
        </w:rPr>
        <w:t>可證明相關揭露未違反其於</w:t>
      </w:r>
      <w:r w:rsidRPr="00EC0221">
        <w:rPr>
          <w:rFonts w:cstheme="minorHAnsi"/>
        </w:rPr>
        <w:t xml:space="preserve"> GDPR </w:t>
      </w:r>
      <w:r w:rsidRPr="00EC0221">
        <w:rPr>
          <w:rFonts w:cstheme="minorHAnsi"/>
        </w:rPr>
        <w:t>第五章下的義務，則</w:t>
      </w:r>
      <w:r w:rsidRPr="00EC0221">
        <w:rPr>
          <w:rFonts w:cstheme="minorHAnsi"/>
        </w:rPr>
        <w:t xml:space="preserve"> Microsoft </w:t>
      </w:r>
      <w:r w:rsidRPr="00EC0221">
        <w:rPr>
          <w:rFonts w:cstheme="minorHAnsi"/>
        </w:rPr>
        <w:t>無義務根據第</w:t>
      </w:r>
      <w:r w:rsidRPr="00EC0221">
        <w:rPr>
          <w:rFonts w:cstheme="minorHAnsi"/>
        </w:rPr>
        <w:t xml:space="preserve"> 2 </w:t>
      </w:r>
      <w:r w:rsidRPr="00EC0221">
        <w:rPr>
          <w:rFonts w:cstheme="minorHAnsi"/>
        </w:rPr>
        <w:t>節賠償資料當事人。</w:t>
      </w:r>
    </w:p>
    <w:p w14:paraId="6E0C8808" w14:textId="77777777" w:rsidR="006111DC" w:rsidRPr="00EC0221" w:rsidRDefault="006111DC" w:rsidP="006111DC">
      <w:pPr>
        <w:pStyle w:val="ProductList-Body"/>
        <w:numPr>
          <w:ilvl w:val="0"/>
          <w:numId w:val="7"/>
        </w:numPr>
        <w:spacing w:after="120"/>
        <w:ind w:left="0" w:firstLine="0"/>
        <w:rPr>
          <w:rFonts w:cstheme="minorHAnsi"/>
        </w:rPr>
      </w:pPr>
      <w:r w:rsidRPr="00EC0221">
        <w:rPr>
          <w:rFonts w:cstheme="minorHAnsi"/>
          <w:b/>
          <w:bCs/>
          <w:u w:val="single"/>
        </w:rPr>
        <w:lastRenderedPageBreak/>
        <w:t>賠償範圍</w:t>
      </w:r>
      <w:r w:rsidRPr="00CB0B7E">
        <w:rPr>
          <w:b/>
          <w:bCs/>
        </w:rPr>
        <w:t>：</w:t>
      </w:r>
      <w:r w:rsidRPr="00EC0221">
        <w:rPr>
          <w:rFonts w:cstheme="minorHAnsi"/>
        </w:rPr>
        <w:t>第</w:t>
      </w:r>
      <w:r w:rsidRPr="00EC0221">
        <w:rPr>
          <w:rFonts w:cstheme="minorHAnsi"/>
        </w:rPr>
        <w:t xml:space="preserve"> 2 </w:t>
      </w:r>
      <w:r w:rsidRPr="00EC0221">
        <w:rPr>
          <w:rFonts w:cstheme="minorHAnsi"/>
        </w:rPr>
        <w:t>節之賠償僅限於</w:t>
      </w:r>
      <w:r w:rsidRPr="00EC0221">
        <w:rPr>
          <w:rFonts w:cstheme="minorHAnsi"/>
        </w:rPr>
        <w:t xml:space="preserve"> GDPR </w:t>
      </w:r>
      <w:r w:rsidRPr="00EC0221">
        <w:rPr>
          <w:rFonts w:cstheme="minorHAnsi"/>
        </w:rPr>
        <w:t>規定的物質上及非物質上損害，不包括衍生性損害以及非因</w:t>
      </w:r>
      <w:r w:rsidRPr="00EC0221">
        <w:rPr>
          <w:rFonts w:cstheme="minorHAnsi"/>
        </w:rPr>
        <w:t xml:space="preserve"> Microsoft </w:t>
      </w:r>
      <w:r w:rsidRPr="00EC0221">
        <w:rPr>
          <w:rFonts w:cstheme="minorHAnsi"/>
        </w:rPr>
        <w:t>違反</w:t>
      </w:r>
      <w:r w:rsidRPr="00EC0221">
        <w:rPr>
          <w:rFonts w:cstheme="minorHAnsi"/>
        </w:rPr>
        <w:t xml:space="preserve"> GDPR </w:t>
      </w:r>
      <w:r w:rsidRPr="00EC0221">
        <w:rPr>
          <w:rFonts w:cstheme="minorHAnsi"/>
        </w:rPr>
        <w:t>所致的一切其他損害。</w:t>
      </w:r>
    </w:p>
    <w:p w14:paraId="71CB81EE" w14:textId="77777777" w:rsidR="006111DC" w:rsidRPr="00EC0221" w:rsidRDefault="006111DC" w:rsidP="006111DC">
      <w:pPr>
        <w:pStyle w:val="ProductList-Body"/>
        <w:numPr>
          <w:ilvl w:val="0"/>
          <w:numId w:val="7"/>
        </w:numPr>
        <w:spacing w:after="120"/>
        <w:ind w:left="0" w:firstLine="0"/>
        <w:rPr>
          <w:rFonts w:cstheme="minorHAnsi"/>
        </w:rPr>
      </w:pPr>
      <w:r w:rsidRPr="00EC0221">
        <w:rPr>
          <w:rFonts w:cstheme="minorHAnsi"/>
          <w:b/>
          <w:bCs/>
          <w:u w:val="single"/>
        </w:rPr>
        <w:t>權利之行使</w:t>
      </w:r>
      <w:r w:rsidRPr="00CB0B7E">
        <w:rPr>
          <w:rFonts w:cstheme="minorHAnsi"/>
          <w:b/>
          <w:bCs/>
        </w:rPr>
        <w:t>：</w:t>
      </w:r>
      <w:r w:rsidRPr="00EC0221">
        <w:rPr>
          <w:rFonts w:cstheme="minorHAnsi"/>
        </w:rPr>
        <w:t>不問標準合約條款第</w:t>
      </w:r>
      <w:r w:rsidRPr="00EC0221">
        <w:rPr>
          <w:rFonts w:cstheme="minorHAnsi"/>
        </w:rPr>
        <w:t xml:space="preserve"> 3 </w:t>
      </w:r>
      <w:r w:rsidRPr="00EC0221">
        <w:rPr>
          <w:rFonts w:cstheme="minorHAnsi"/>
        </w:rPr>
        <w:t>或第</w:t>
      </w:r>
      <w:r w:rsidRPr="00EC0221">
        <w:rPr>
          <w:rFonts w:cstheme="minorHAnsi"/>
        </w:rPr>
        <w:t xml:space="preserve"> 6 </w:t>
      </w:r>
      <w:r w:rsidRPr="00EC0221">
        <w:rPr>
          <w:rFonts w:cstheme="minorHAnsi"/>
        </w:rPr>
        <w:t>條有何限制，資料當事人皆得對</w:t>
      </w:r>
      <w:r w:rsidRPr="00EC0221">
        <w:rPr>
          <w:rFonts w:cstheme="minorHAnsi"/>
        </w:rPr>
        <w:t xml:space="preserve"> Microsoft </w:t>
      </w:r>
      <w:r w:rsidRPr="00EC0221">
        <w:rPr>
          <w:rFonts w:cstheme="minorHAnsi"/>
        </w:rPr>
        <w:t>行使本增修條款授與資料當事人之權利。資料當事人僅得以個人身分依據本增修條款提出主張，不得參與集體訴訟、聯合訴訟、團體訴訟或代表訴訟。本增修條款授與資料當事人之權利為資料當事人的個人權利，不得轉讓。</w:t>
      </w:r>
    </w:p>
    <w:p w14:paraId="27447E60" w14:textId="77777777" w:rsidR="006111DC" w:rsidRPr="00EC0221" w:rsidRDefault="006111DC" w:rsidP="006111DC">
      <w:pPr>
        <w:pStyle w:val="ProductList-Body"/>
        <w:numPr>
          <w:ilvl w:val="0"/>
          <w:numId w:val="7"/>
        </w:numPr>
        <w:spacing w:after="120"/>
        <w:ind w:left="0" w:firstLine="0"/>
        <w:rPr>
          <w:rFonts w:cstheme="minorHAnsi"/>
        </w:rPr>
      </w:pPr>
      <w:r w:rsidRPr="00EC0221">
        <w:rPr>
          <w:rFonts w:cstheme="minorHAnsi"/>
          <w:b/>
          <w:bCs/>
          <w:u w:val="single"/>
        </w:rPr>
        <w:t>變更之通知</w:t>
      </w:r>
      <w:r w:rsidRPr="00CB0B7E">
        <w:rPr>
          <w:rFonts w:cstheme="minorHAnsi"/>
          <w:b/>
          <w:bCs/>
        </w:rPr>
        <w:t>：</w:t>
      </w:r>
      <w:r w:rsidRPr="00EC0221">
        <w:rPr>
          <w:rFonts w:cstheme="minorHAnsi"/>
        </w:rPr>
        <w:t>除標準合約條款第</w:t>
      </w:r>
      <w:r w:rsidRPr="00EC0221">
        <w:rPr>
          <w:rFonts w:cstheme="minorHAnsi"/>
        </w:rPr>
        <w:t xml:space="preserve"> 5(b) </w:t>
      </w:r>
      <w:r w:rsidRPr="00EC0221">
        <w:rPr>
          <w:rFonts w:cstheme="minorHAnsi"/>
        </w:rPr>
        <w:t>條外，</w:t>
      </w:r>
      <w:r w:rsidRPr="00EC0221">
        <w:rPr>
          <w:rFonts w:cstheme="minorHAnsi"/>
        </w:rPr>
        <w:t xml:space="preserve">Microsoft </w:t>
      </w:r>
      <w:r w:rsidRPr="00EC0221">
        <w:rPr>
          <w:rFonts w:cstheme="minorHAnsi"/>
        </w:rPr>
        <w:t>同意並保證，其並無理由相信適用於</w:t>
      </w:r>
      <w:r w:rsidRPr="00EC0221">
        <w:rPr>
          <w:rFonts w:cstheme="minorHAnsi"/>
        </w:rPr>
        <w:t xml:space="preserve"> Microsoft </w:t>
      </w:r>
      <w:r w:rsidRPr="00EC0221">
        <w:rPr>
          <w:rFonts w:cstheme="minorHAnsi"/>
        </w:rPr>
        <w:t>或其輔助處理者之法律</w:t>
      </w:r>
      <w:r w:rsidRPr="00EC0221">
        <w:rPr>
          <w:rFonts w:cstheme="minorHAnsi"/>
        </w:rPr>
        <w:t xml:space="preserve"> (</w:t>
      </w:r>
      <w:r w:rsidRPr="00EC0221">
        <w:rPr>
          <w:rFonts w:cstheme="minorHAnsi"/>
        </w:rPr>
        <w:t>包括做為</w:t>
      </w:r>
      <w:r w:rsidRPr="00EC0221">
        <w:rPr>
          <w:rFonts w:cstheme="minorHAnsi"/>
        </w:rPr>
        <w:t xml:space="preserve"> Microsoft </w:t>
      </w:r>
      <w:r w:rsidRPr="00EC0221">
        <w:rPr>
          <w:rFonts w:cstheme="minorHAnsi"/>
        </w:rPr>
        <w:t>或其輔助處理者移轉個人資料之目的地國家</w:t>
      </w:r>
      <w:r w:rsidRPr="00EC0221">
        <w:rPr>
          <w:rFonts w:cstheme="minorHAnsi"/>
        </w:rPr>
        <w:t>/</w:t>
      </w:r>
      <w:r w:rsidRPr="00EC0221">
        <w:rPr>
          <w:rFonts w:cstheme="minorHAnsi"/>
        </w:rPr>
        <w:t>地區之法律</w:t>
      </w:r>
      <w:r w:rsidRPr="00EC0221">
        <w:rPr>
          <w:rFonts w:cstheme="minorHAnsi"/>
        </w:rPr>
        <w:t xml:space="preserve">) </w:t>
      </w:r>
      <w:r w:rsidRPr="00EC0221">
        <w:rPr>
          <w:rFonts w:cstheme="minorHAnsi"/>
        </w:rPr>
        <w:t>將使其無法履行資料匯出者之指示及其依本增修條款或標準合約條款應負之義務，且若法律之變更可能對本增修條款或標準合約條款所提供之保證及義務產生重大不利影響，其將於知悉變更情事後立即通知客戶，此時客戶有權中止資料之移轉及</w:t>
      </w:r>
      <w:r w:rsidRPr="00EC0221">
        <w:rPr>
          <w:rFonts w:cstheme="minorHAnsi"/>
        </w:rPr>
        <w:t>/</w:t>
      </w:r>
      <w:r w:rsidRPr="00EC0221">
        <w:rPr>
          <w:rFonts w:cstheme="minorHAnsi"/>
        </w:rPr>
        <w:t>或終止合約。</w:t>
      </w:r>
    </w:p>
    <w:p w14:paraId="09B0E68B" w14:textId="77777777" w:rsidR="006111DC" w:rsidRPr="00EC0221" w:rsidRDefault="006111DC" w:rsidP="006111DC">
      <w:pPr>
        <w:pStyle w:val="ProductList-Body"/>
        <w:numPr>
          <w:ilvl w:val="0"/>
          <w:numId w:val="7"/>
        </w:numPr>
        <w:spacing w:after="120"/>
        <w:ind w:left="0" w:firstLine="0"/>
        <w:rPr>
          <w:rFonts w:cstheme="minorHAnsi"/>
        </w:rPr>
      </w:pPr>
      <w:r w:rsidRPr="00EC0221">
        <w:rPr>
          <w:rFonts w:cstheme="minorHAnsi"/>
          <w:b/>
          <w:bCs/>
          <w:u w:val="single"/>
        </w:rPr>
        <w:t>終止</w:t>
      </w:r>
      <w:r w:rsidRPr="00CB0B7E">
        <w:rPr>
          <w:rFonts w:cstheme="minorHAnsi"/>
          <w:b/>
          <w:bCs/>
        </w:rPr>
        <w:t>：</w:t>
      </w:r>
      <w:r w:rsidRPr="00EC0221">
        <w:rPr>
          <w:rFonts w:cstheme="minorHAnsi"/>
        </w:rPr>
        <w:t>若歐洲委員會、主管成員國之監管機關或歐盟或主管成員國之法院核可其他合法移轉機制，而該機制適用於標準合約條款下的資料移轉，且不需本增修條款規定的其他保護措施，則本增修條款將自動終止</w:t>
      </w:r>
      <w:r w:rsidRPr="00EC0221">
        <w:rPr>
          <w:rFonts w:cstheme="minorHAnsi"/>
        </w:rPr>
        <w:t xml:space="preserve"> (</w:t>
      </w:r>
      <w:r w:rsidRPr="00EC0221">
        <w:rPr>
          <w:rFonts w:cstheme="minorHAnsi"/>
        </w:rPr>
        <w:t>若該機制僅適用於一部分資料移轉，則本增修條款將僅就該移轉部分終止</w:t>
      </w:r>
      <w:r w:rsidRPr="00EC0221">
        <w:rPr>
          <w:rFonts w:cstheme="minorHAnsi"/>
        </w:rPr>
        <w:t>)</w:t>
      </w:r>
      <w:r w:rsidRPr="00EC0221">
        <w:rPr>
          <w:rFonts w:cstheme="minorHAnsi"/>
        </w:rPr>
        <w:t>。</w:t>
      </w:r>
    </w:p>
    <w:p w14:paraId="628928C7" w14:textId="77777777" w:rsidR="006111DC" w:rsidRPr="00EC0221" w:rsidRDefault="006111DC" w:rsidP="006111DC">
      <w:pPr>
        <w:pStyle w:val="ProductList-Body"/>
        <w:spacing w:after="120"/>
        <w:rPr>
          <w:rFonts w:cstheme="minorHAnsi"/>
        </w:rPr>
      </w:pPr>
    </w:p>
    <w:p w14:paraId="42EE42AB" w14:textId="77777777" w:rsidR="006111DC" w:rsidRPr="00EC0221" w:rsidRDefault="006111DC" w:rsidP="006111DC">
      <w:pPr>
        <w:pStyle w:val="ProductList-Body"/>
        <w:rPr>
          <w:rFonts w:cstheme="minorHAnsi"/>
        </w:rPr>
      </w:pPr>
      <w:r w:rsidRPr="00EC0221">
        <w:rPr>
          <w:rFonts w:cstheme="minorHAnsi"/>
          <w:b/>
          <w:bCs/>
          <w:szCs w:val="18"/>
        </w:rPr>
        <w:t>代表</w:t>
      </w:r>
      <w:r w:rsidRPr="00EC0221">
        <w:rPr>
          <w:rFonts w:cstheme="minorHAnsi"/>
          <w:b/>
          <w:szCs w:val="18"/>
        </w:rPr>
        <w:t>資料匯入者簽署專業服務適用之標準合約條款、附錄</w:t>
      </w:r>
      <w:r w:rsidRPr="00EC0221">
        <w:rPr>
          <w:rFonts w:cstheme="minorHAnsi"/>
          <w:b/>
          <w:szCs w:val="18"/>
        </w:rPr>
        <w:t xml:space="preserve"> 1</w:t>
      </w:r>
      <w:r w:rsidRPr="00EC0221">
        <w:rPr>
          <w:rFonts w:cstheme="minorHAnsi"/>
          <w:b/>
          <w:szCs w:val="18"/>
        </w:rPr>
        <w:t>、附錄</w:t>
      </w:r>
      <w:r w:rsidRPr="00EC0221">
        <w:rPr>
          <w:rFonts w:cstheme="minorHAnsi"/>
          <w:b/>
          <w:szCs w:val="18"/>
        </w:rPr>
        <w:t xml:space="preserve"> 2 </w:t>
      </w:r>
      <w:r w:rsidRPr="00EC0221">
        <w:rPr>
          <w:rFonts w:cstheme="minorHAnsi"/>
          <w:b/>
          <w:szCs w:val="18"/>
        </w:rPr>
        <w:t>及附錄</w:t>
      </w:r>
      <w:r w:rsidRPr="00EC0221">
        <w:rPr>
          <w:rFonts w:cstheme="minorHAnsi"/>
          <w:b/>
          <w:szCs w:val="18"/>
        </w:rPr>
        <w:t xml:space="preserve"> 3</w:t>
      </w:r>
      <w:r w:rsidRPr="00EC0221">
        <w:rPr>
          <w:rFonts w:cstheme="minorHAnsi"/>
          <w:b/>
          <w:szCs w:val="18"/>
        </w:rPr>
        <w:t>：</w:t>
      </w:r>
    </w:p>
    <w:p w14:paraId="498074EF" w14:textId="77777777" w:rsidR="006111DC" w:rsidRPr="00EC0221" w:rsidRDefault="006111DC" w:rsidP="006111DC">
      <w:pPr>
        <w:pStyle w:val="ProductList-Body"/>
        <w:rPr>
          <w:rFonts w:cstheme="minorHAnsi"/>
        </w:rPr>
      </w:pPr>
    </w:p>
    <w:p w14:paraId="6012D45B" w14:textId="77777777" w:rsidR="006111DC" w:rsidRPr="00EC0221" w:rsidRDefault="006111DC" w:rsidP="006111DC">
      <w:pPr>
        <w:pStyle w:val="ProductList-Body"/>
        <w:rPr>
          <w:rFonts w:cstheme="minorHAnsi"/>
        </w:rPr>
      </w:pPr>
      <w:r w:rsidRPr="00EC0221">
        <w:rPr>
          <w:rFonts w:cstheme="minorHAnsi"/>
          <w:noProof/>
        </w:rPr>
        <w:drawing>
          <wp:inline distT="0" distB="0" distL="0" distR="0" wp14:anchorId="79D23982" wp14:editId="10F52D93">
            <wp:extent cx="6654800" cy="148590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5"/>
                    <a:stretch>
                      <a:fillRect/>
                    </a:stretch>
                  </pic:blipFill>
                  <pic:spPr>
                    <a:xfrm>
                      <a:off x="0" y="0"/>
                      <a:ext cx="6654800" cy="1485900"/>
                    </a:xfrm>
                    <a:prstGeom prst="rect">
                      <a:avLst/>
                    </a:prstGeom>
                  </pic:spPr>
                </pic:pic>
              </a:graphicData>
            </a:graphic>
          </wp:inline>
        </w:drawing>
      </w:r>
    </w:p>
    <w:p w14:paraId="4D69979A" w14:textId="77777777" w:rsidR="006111DC" w:rsidRPr="00EC0221" w:rsidRDefault="006111DC" w:rsidP="006111DC">
      <w:pPr>
        <w:pStyle w:val="ProductList-Body"/>
        <w:rPr>
          <w:rFonts w:cstheme="minorHAnsi"/>
        </w:rPr>
      </w:pPr>
      <w:r w:rsidRPr="00EC0221">
        <w:rPr>
          <w:rFonts w:cstheme="minorHAnsi"/>
        </w:rPr>
        <w:br w:type="page"/>
      </w:r>
    </w:p>
    <w:p w14:paraId="66E9C20A" w14:textId="77777777" w:rsidR="006111DC" w:rsidRPr="006111DC" w:rsidRDefault="006111DC" w:rsidP="006111DC">
      <w:pPr>
        <w:pStyle w:val="ProductList-SectionHeading"/>
        <w:outlineLvl w:val="0"/>
        <w:rPr>
          <w:rFonts w:cstheme="majorHAnsi"/>
        </w:rPr>
      </w:pPr>
      <w:bookmarkStart w:id="73" w:name="Attachment4"/>
      <w:bookmarkStart w:id="74" w:name="_Toc489605629"/>
      <w:bookmarkStart w:id="75" w:name="_Toc68291788"/>
      <w:bookmarkStart w:id="76" w:name="_Hlk53061229"/>
      <w:r w:rsidRPr="006111DC">
        <w:rPr>
          <w:rFonts w:cstheme="majorHAnsi"/>
        </w:rPr>
        <w:lastRenderedPageBreak/>
        <w:t>附件</w:t>
      </w:r>
      <w:r w:rsidRPr="006111DC">
        <w:rPr>
          <w:rFonts w:cstheme="majorHAnsi"/>
        </w:rPr>
        <w:t xml:space="preserve"> 2 – </w:t>
      </w:r>
      <w:r w:rsidRPr="006111DC">
        <w:rPr>
          <w:rFonts w:cstheme="majorHAnsi"/>
        </w:rPr>
        <w:t>歐盟一般資料保護規定條款</w:t>
      </w:r>
      <w:bookmarkEnd w:id="73"/>
      <w:bookmarkEnd w:id="74"/>
      <w:bookmarkEnd w:id="75"/>
    </w:p>
    <w:p w14:paraId="30C5E455" w14:textId="77777777" w:rsidR="006111DC" w:rsidRPr="00EC0221" w:rsidRDefault="006111DC" w:rsidP="006111DC">
      <w:pPr>
        <w:ind w:left="-5" w:right="7"/>
        <w:rPr>
          <w:rFonts w:cstheme="minorHAnsi"/>
        </w:rPr>
      </w:pPr>
      <w:r w:rsidRPr="00EC0221">
        <w:rPr>
          <w:rFonts w:cstheme="minorHAnsi"/>
          <w:sz w:val="18"/>
        </w:rPr>
        <w:t xml:space="preserve">Microsoft </w:t>
      </w:r>
      <w:r w:rsidRPr="00EC0221">
        <w:rPr>
          <w:rFonts w:cstheme="minorHAnsi"/>
          <w:sz w:val="18"/>
        </w:rPr>
        <w:t>在本</w:t>
      </w:r>
      <w:r w:rsidRPr="00EC0221">
        <w:rPr>
          <w:rFonts w:cstheme="minorHAnsi"/>
          <w:sz w:val="18"/>
        </w:rPr>
        <w:t xml:space="preserve"> GDPR </w:t>
      </w:r>
      <w:r w:rsidRPr="00EC0221">
        <w:rPr>
          <w:rFonts w:cstheme="minorHAnsi"/>
          <w:sz w:val="18"/>
        </w:rPr>
        <w:t>條款中對所有客戶所做的承諾，自</w:t>
      </w:r>
      <w:r w:rsidRPr="00EC0221">
        <w:rPr>
          <w:rFonts w:cstheme="minorHAnsi"/>
          <w:sz w:val="18"/>
        </w:rPr>
        <w:t xml:space="preserve"> 2018 </w:t>
      </w:r>
      <w:r w:rsidRPr="00EC0221">
        <w:rPr>
          <w:rFonts w:cstheme="minorHAnsi"/>
          <w:sz w:val="18"/>
        </w:rPr>
        <w:t>年</w:t>
      </w:r>
      <w:r w:rsidRPr="00EC0221">
        <w:rPr>
          <w:rFonts w:cstheme="minorHAnsi"/>
          <w:sz w:val="18"/>
        </w:rPr>
        <w:t xml:space="preserve"> 5 </w:t>
      </w:r>
      <w:r w:rsidRPr="00EC0221">
        <w:rPr>
          <w:rFonts w:cstheme="minorHAnsi"/>
          <w:sz w:val="18"/>
        </w:rPr>
        <w:t>月</w:t>
      </w:r>
      <w:r w:rsidRPr="00EC0221">
        <w:rPr>
          <w:rFonts w:cstheme="minorHAnsi"/>
          <w:sz w:val="18"/>
        </w:rPr>
        <w:t xml:space="preserve"> 25 </w:t>
      </w:r>
      <w:r w:rsidRPr="00EC0221">
        <w:rPr>
          <w:rFonts w:cstheme="minorHAnsi"/>
          <w:sz w:val="18"/>
        </w:rPr>
        <w:t>日起生效。無論</w:t>
      </w:r>
      <w:r w:rsidRPr="00EC0221">
        <w:rPr>
          <w:rFonts w:cstheme="minorHAnsi"/>
          <w:sz w:val="18"/>
        </w:rPr>
        <w:t xml:space="preserve"> (1) </w:t>
      </w:r>
      <w:r w:rsidRPr="00EC0221">
        <w:rPr>
          <w:rFonts w:cstheme="minorHAnsi"/>
          <w:sz w:val="18"/>
        </w:rPr>
        <w:t>另行適用於任何特定協議的</w:t>
      </w:r>
      <w:r w:rsidRPr="00EC0221">
        <w:rPr>
          <w:rFonts w:cstheme="minorHAnsi"/>
          <w:sz w:val="18"/>
        </w:rPr>
        <w:t xml:space="preserve"> DPA </w:t>
      </w:r>
      <w:r w:rsidRPr="00EC0221">
        <w:rPr>
          <w:rFonts w:cstheme="minorHAnsi"/>
          <w:sz w:val="18"/>
        </w:rPr>
        <w:t>版本為何，或</w:t>
      </w:r>
      <w:r w:rsidRPr="00EC0221">
        <w:rPr>
          <w:rFonts w:cstheme="minorHAnsi"/>
          <w:sz w:val="18"/>
        </w:rPr>
        <w:t xml:space="preserve"> (2) </w:t>
      </w:r>
      <w:r w:rsidRPr="00EC0221">
        <w:rPr>
          <w:rFonts w:cstheme="minorHAnsi"/>
          <w:sz w:val="18"/>
        </w:rPr>
        <w:t>引用本附件的任何其他合約如何規定，與客戶相關之該等承諾對</w:t>
      </w:r>
      <w:r w:rsidRPr="00EC0221">
        <w:rPr>
          <w:rFonts w:cstheme="minorHAnsi"/>
          <w:sz w:val="18"/>
        </w:rPr>
        <w:t xml:space="preserve"> Microsoft </w:t>
      </w:r>
      <w:r w:rsidRPr="00EC0221">
        <w:rPr>
          <w:rFonts w:cstheme="minorHAnsi"/>
          <w:sz w:val="18"/>
        </w:rPr>
        <w:t>具有拘束力。</w:t>
      </w:r>
    </w:p>
    <w:p w14:paraId="32D55D88" w14:textId="77777777" w:rsidR="006111DC" w:rsidRPr="00EC0221" w:rsidRDefault="006111DC" w:rsidP="006111DC">
      <w:pPr>
        <w:pStyle w:val="ProductList-Body"/>
        <w:tabs>
          <w:tab w:val="clear" w:pos="158"/>
          <w:tab w:val="left" w:pos="0"/>
        </w:tabs>
        <w:spacing w:after="120"/>
        <w:rPr>
          <w:rFonts w:cstheme="minorHAnsi"/>
          <w:spacing w:val="-4"/>
        </w:rPr>
      </w:pPr>
      <w:r w:rsidRPr="00EC0221">
        <w:rPr>
          <w:rFonts w:cstheme="minorHAnsi"/>
          <w:spacing w:val="-4"/>
        </w:rPr>
        <w:t>就本</w:t>
      </w:r>
      <w:r w:rsidRPr="00EC0221">
        <w:rPr>
          <w:rFonts w:cstheme="minorHAnsi"/>
          <w:spacing w:val="-4"/>
        </w:rPr>
        <w:t xml:space="preserve"> GDPR </w:t>
      </w:r>
      <w:r w:rsidRPr="00EC0221">
        <w:rPr>
          <w:rFonts w:cstheme="minorHAnsi"/>
          <w:spacing w:val="-4"/>
        </w:rPr>
        <w:t>條款之目的而言，客戶及</w:t>
      </w:r>
      <w:r w:rsidRPr="00EC0221">
        <w:rPr>
          <w:rFonts w:cstheme="minorHAnsi"/>
          <w:spacing w:val="-4"/>
        </w:rPr>
        <w:t xml:space="preserve"> Microsoft </w:t>
      </w:r>
      <w:r w:rsidRPr="00EC0221">
        <w:rPr>
          <w:rFonts w:cstheme="minorHAnsi"/>
          <w:spacing w:val="-4"/>
        </w:rPr>
        <w:t>同意客戶係客戶個人資料之控管者，而</w:t>
      </w:r>
      <w:r w:rsidRPr="00EC0221">
        <w:rPr>
          <w:rFonts w:cstheme="minorHAnsi"/>
          <w:spacing w:val="-4"/>
        </w:rPr>
        <w:t xml:space="preserve"> Microsoft </w:t>
      </w:r>
      <w:r w:rsidRPr="00EC0221">
        <w:rPr>
          <w:rFonts w:cstheme="minorHAnsi"/>
          <w:spacing w:val="-4"/>
        </w:rPr>
        <w:t>係此等資料之處理者，但若客戶為個人資料之處理者則除外，此情況下</w:t>
      </w:r>
      <w:r w:rsidRPr="00EC0221">
        <w:rPr>
          <w:rFonts w:cstheme="minorHAnsi"/>
          <w:spacing w:val="-4"/>
        </w:rPr>
        <w:t xml:space="preserve"> Microsoft </w:t>
      </w:r>
      <w:r w:rsidRPr="00EC0221">
        <w:rPr>
          <w:rFonts w:cstheme="minorHAnsi"/>
          <w:spacing w:val="-4"/>
        </w:rPr>
        <w:t>為輔助處理者。本</w:t>
      </w:r>
      <w:r w:rsidRPr="00EC0221">
        <w:rPr>
          <w:rFonts w:cstheme="minorHAnsi"/>
          <w:spacing w:val="-4"/>
        </w:rPr>
        <w:t xml:space="preserve"> GDPR </w:t>
      </w:r>
      <w:r w:rsidRPr="00EC0221">
        <w:rPr>
          <w:rFonts w:cstheme="minorHAnsi"/>
          <w:spacing w:val="-4"/>
        </w:rPr>
        <w:t>條款適用於在</w:t>
      </w:r>
      <w:r w:rsidRPr="00EC0221">
        <w:rPr>
          <w:rFonts w:cstheme="minorHAnsi"/>
          <w:spacing w:val="-4"/>
        </w:rPr>
        <w:t xml:space="preserve"> GDPR </w:t>
      </w:r>
      <w:r w:rsidRPr="00EC0221">
        <w:rPr>
          <w:rFonts w:cstheme="minorHAnsi"/>
          <w:spacing w:val="-4"/>
        </w:rPr>
        <w:t>範圍內，由</w:t>
      </w:r>
      <w:r w:rsidRPr="00EC0221">
        <w:rPr>
          <w:rFonts w:cstheme="minorHAnsi"/>
          <w:spacing w:val="-4"/>
        </w:rPr>
        <w:t xml:space="preserve"> Microsoft </w:t>
      </w:r>
      <w:r w:rsidRPr="00EC0221">
        <w:rPr>
          <w:rFonts w:cstheme="minorHAnsi"/>
          <w:spacing w:val="-4"/>
        </w:rPr>
        <w:t>代表客戶進行之個人資料的處理。</w:t>
      </w:r>
    </w:p>
    <w:p w14:paraId="3E71FD47" w14:textId="77777777" w:rsidR="006111DC" w:rsidRPr="00EC0221" w:rsidRDefault="006111DC" w:rsidP="006111DC">
      <w:pPr>
        <w:pStyle w:val="ProductList-Body"/>
        <w:spacing w:after="120"/>
        <w:rPr>
          <w:rFonts w:cstheme="minorHAnsi"/>
        </w:rPr>
      </w:pPr>
      <w:r w:rsidRPr="00EC0221">
        <w:rPr>
          <w:rFonts w:cstheme="minorHAnsi"/>
        </w:rPr>
        <w:t>本</w:t>
      </w:r>
      <w:r w:rsidRPr="00EC0221">
        <w:rPr>
          <w:rFonts w:cstheme="minorHAnsi"/>
        </w:rPr>
        <w:t xml:space="preserve"> GDPR </w:t>
      </w:r>
      <w:r w:rsidRPr="00EC0221">
        <w:rPr>
          <w:rFonts w:cstheme="minorHAnsi"/>
        </w:rPr>
        <w:t>條款並不限制或降低</w:t>
      </w:r>
      <w:r w:rsidRPr="00EC0221">
        <w:rPr>
          <w:rFonts w:cstheme="minorHAnsi"/>
        </w:rPr>
        <w:t xml:space="preserve"> Microsoft </w:t>
      </w:r>
      <w:r w:rsidRPr="00EC0221">
        <w:rPr>
          <w:rFonts w:cstheme="minorHAnsi"/>
        </w:rPr>
        <w:t>在</w:t>
      </w:r>
      <w:r w:rsidRPr="00EC0221">
        <w:rPr>
          <w:rFonts w:cstheme="minorHAnsi"/>
        </w:rPr>
        <w:t xml:space="preserve"> Microsoft </w:t>
      </w:r>
      <w:r w:rsidRPr="00EC0221">
        <w:rPr>
          <w:rFonts w:cstheme="minorHAnsi"/>
        </w:rPr>
        <w:t>專業服務資料保護增補合約或</w:t>
      </w:r>
      <w:r w:rsidRPr="00EC0221">
        <w:rPr>
          <w:rFonts w:cstheme="minorHAnsi"/>
        </w:rPr>
        <w:t xml:space="preserve"> Microsoft </w:t>
      </w:r>
      <w:r w:rsidRPr="00EC0221">
        <w:rPr>
          <w:rFonts w:cstheme="minorHAnsi"/>
        </w:rPr>
        <w:t>和客戶間所簽訂之其他合約中對客戶所做的任何資料保護承諾。</w:t>
      </w:r>
    </w:p>
    <w:p w14:paraId="360E6296" w14:textId="77777777" w:rsidR="006111DC" w:rsidRPr="00EC0221" w:rsidRDefault="006111DC" w:rsidP="006111DC">
      <w:pPr>
        <w:pStyle w:val="ProductList-Body"/>
        <w:spacing w:after="120"/>
        <w:rPr>
          <w:rFonts w:cstheme="minorHAnsi"/>
        </w:rPr>
      </w:pPr>
      <w:r w:rsidRPr="00EC0221">
        <w:rPr>
          <w:rFonts w:cstheme="minorHAnsi"/>
        </w:rPr>
        <w:t>若</w:t>
      </w:r>
      <w:r w:rsidRPr="00EC0221">
        <w:rPr>
          <w:rFonts w:cstheme="minorHAnsi"/>
        </w:rPr>
        <w:t xml:space="preserve"> Microsoft </w:t>
      </w:r>
      <w:r w:rsidRPr="00EC0221">
        <w:rPr>
          <w:rFonts w:cstheme="minorHAnsi"/>
        </w:rPr>
        <w:t>為個人資料的控管者，則不適用本</w:t>
      </w:r>
      <w:r w:rsidRPr="00EC0221">
        <w:rPr>
          <w:rFonts w:cstheme="minorHAnsi"/>
        </w:rPr>
        <w:t xml:space="preserve"> GDPR </w:t>
      </w:r>
      <w:r w:rsidRPr="00EC0221">
        <w:rPr>
          <w:rFonts w:cstheme="minorHAnsi"/>
        </w:rPr>
        <w:t>條款。</w:t>
      </w:r>
    </w:p>
    <w:p w14:paraId="60E8ED81" w14:textId="77777777" w:rsidR="006111DC" w:rsidRPr="00EC0221" w:rsidRDefault="006111DC" w:rsidP="006111DC">
      <w:pPr>
        <w:pStyle w:val="ProductList-Body"/>
        <w:rPr>
          <w:rFonts w:cstheme="minorHAnsi"/>
        </w:rPr>
      </w:pPr>
    </w:p>
    <w:p w14:paraId="62EC65F9" w14:textId="77777777" w:rsidR="006111DC" w:rsidRPr="00EC0221" w:rsidRDefault="006111DC" w:rsidP="006111DC">
      <w:pPr>
        <w:pStyle w:val="ProductList-Body"/>
        <w:outlineLvl w:val="1"/>
        <w:rPr>
          <w:rFonts w:cstheme="minorHAnsi"/>
        </w:rPr>
      </w:pPr>
      <w:r w:rsidRPr="00EC0221">
        <w:rPr>
          <w:rFonts w:cstheme="minorHAnsi"/>
          <w:b/>
        </w:rPr>
        <w:t>相關</w:t>
      </w:r>
      <w:r w:rsidRPr="00EC0221">
        <w:rPr>
          <w:rFonts w:cstheme="minorHAnsi"/>
          <w:b/>
        </w:rPr>
        <w:t xml:space="preserve"> GDPR </w:t>
      </w:r>
      <w:r w:rsidRPr="00EC0221">
        <w:rPr>
          <w:rFonts w:cstheme="minorHAnsi"/>
          <w:b/>
        </w:rPr>
        <w:t>義務：第</w:t>
      </w:r>
      <w:r w:rsidRPr="00EC0221">
        <w:rPr>
          <w:rFonts w:cstheme="minorHAnsi"/>
          <w:b/>
        </w:rPr>
        <w:t xml:space="preserve"> 28</w:t>
      </w:r>
      <w:r w:rsidRPr="00EC0221">
        <w:rPr>
          <w:rFonts w:cstheme="minorHAnsi"/>
          <w:b/>
        </w:rPr>
        <w:t>、</w:t>
      </w:r>
      <w:r w:rsidRPr="00EC0221">
        <w:rPr>
          <w:rFonts w:cstheme="minorHAnsi"/>
          <w:b/>
        </w:rPr>
        <w:t xml:space="preserve">32 </w:t>
      </w:r>
      <w:r w:rsidRPr="00EC0221">
        <w:rPr>
          <w:rFonts w:cstheme="minorHAnsi"/>
          <w:b/>
        </w:rPr>
        <w:t>和</w:t>
      </w:r>
      <w:r w:rsidRPr="00EC0221">
        <w:rPr>
          <w:rFonts w:cstheme="minorHAnsi"/>
          <w:b/>
        </w:rPr>
        <w:t xml:space="preserve"> 33 </w:t>
      </w:r>
      <w:r w:rsidRPr="00EC0221">
        <w:rPr>
          <w:rFonts w:cstheme="minorHAnsi"/>
          <w:b/>
        </w:rPr>
        <w:t>條</w:t>
      </w:r>
    </w:p>
    <w:p w14:paraId="2210E1D1" w14:textId="77777777" w:rsidR="006111DC" w:rsidRPr="00EC0221" w:rsidRDefault="006111DC" w:rsidP="006111DC">
      <w:pPr>
        <w:pStyle w:val="ProductList-Body"/>
        <w:rPr>
          <w:rFonts w:cstheme="minorHAnsi"/>
        </w:rPr>
      </w:pPr>
    </w:p>
    <w:p w14:paraId="7CB3D907" w14:textId="77777777" w:rsidR="006111DC" w:rsidRPr="00EC0221" w:rsidRDefault="006111DC" w:rsidP="006111DC">
      <w:pPr>
        <w:pStyle w:val="ProductList-Body"/>
        <w:spacing w:after="120"/>
        <w:ind w:left="158"/>
        <w:rPr>
          <w:rFonts w:cstheme="minorHAnsi"/>
        </w:rPr>
      </w:pPr>
      <w:r w:rsidRPr="00EC0221">
        <w:rPr>
          <w:rFonts w:cstheme="minorHAnsi"/>
          <w:b/>
        </w:rPr>
        <w:t>1.</w:t>
      </w:r>
      <w:r w:rsidRPr="00EC0221">
        <w:rPr>
          <w:rFonts w:cstheme="minorHAnsi"/>
        </w:rPr>
        <w:t>未經客戶事先具體或一般書面授權，</w:t>
      </w:r>
      <w:r w:rsidRPr="00EC0221">
        <w:rPr>
          <w:rFonts w:cstheme="minorHAnsi"/>
        </w:rPr>
        <w:t xml:space="preserve">Microsoft </w:t>
      </w:r>
      <w:r w:rsidRPr="00EC0221">
        <w:rPr>
          <w:rFonts w:cstheme="minorHAnsi"/>
        </w:rPr>
        <w:t>不得委託其他處理者。在一般書面授權的情況下，</w:t>
      </w:r>
      <w:r w:rsidRPr="00EC0221">
        <w:rPr>
          <w:rFonts w:cstheme="minorHAnsi"/>
        </w:rPr>
        <w:t xml:space="preserve">Microsoft </w:t>
      </w:r>
      <w:r w:rsidRPr="00EC0221">
        <w:rPr>
          <w:rFonts w:cstheme="minorHAnsi"/>
        </w:rPr>
        <w:t>應將新增或替換其他處理者相關的任何預期變更通知客戶，從而讓客戶有機會反對此等變更。</w:t>
      </w:r>
      <w:r w:rsidRPr="00EC0221">
        <w:rPr>
          <w:rFonts w:cstheme="minorHAnsi"/>
        </w:rPr>
        <w:t>(</w:t>
      </w:r>
      <w:r w:rsidRPr="00EC0221">
        <w:rPr>
          <w:rFonts w:cstheme="minorHAnsi"/>
        </w:rPr>
        <w:t>第</w:t>
      </w:r>
      <w:r w:rsidRPr="00EC0221">
        <w:rPr>
          <w:rFonts w:cstheme="minorHAnsi"/>
        </w:rPr>
        <w:t xml:space="preserve"> 28(2) </w:t>
      </w:r>
      <w:r w:rsidRPr="00EC0221">
        <w:rPr>
          <w:rFonts w:cstheme="minorHAnsi"/>
        </w:rPr>
        <w:t>條</w:t>
      </w:r>
      <w:r w:rsidRPr="00EC0221">
        <w:rPr>
          <w:rFonts w:cstheme="minorHAnsi"/>
        </w:rPr>
        <w:t>)</w:t>
      </w:r>
    </w:p>
    <w:p w14:paraId="1A99D409" w14:textId="77777777" w:rsidR="006111DC" w:rsidRPr="00EC0221" w:rsidRDefault="006111DC" w:rsidP="006111DC">
      <w:pPr>
        <w:pStyle w:val="ProductList-Body"/>
        <w:spacing w:after="120"/>
        <w:ind w:left="158"/>
        <w:rPr>
          <w:rFonts w:cstheme="minorHAnsi"/>
        </w:rPr>
      </w:pPr>
      <w:r w:rsidRPr="00EC0221">
        <w:rPr>
          <w:rFonts w:cstheme="minorHAnsi"/>
          <w:b/>
        </w:rPr>
        <w:t>2.</w:t>
      </w:r>
      <w:r w:rsidRPr="00EC0221">
        <w:rPr>
          <w:rFonts w:cstheme="minorHAnsi"/>
        </w:rPr>
        <w:t xml:space="preserve">Microsoft </w:t>
      </w:r>
      <w:r w:rsidRPr="00EC0221">
        <w:rPr>
          <w:rFonts w:cstheme="minorHAnsi"/>
        </w:rPr>
        <w:t>所進行的處理，應受到依歐盟</w:t>
      </w:r>
      <w:r w:rsidRPr="00EC0221">
        <w:rPr>
          <w:rFonts w:cstheme="minorHAnsi"/>
        </w:rPr>
        <w:t xml:space="preserve"> (</w:t>
      </w:r>
      <w:r w:rsidRPr="00EC0221">
        <w:rPr>
          <w:rFonts w:cstheme="minorHAnsi"/>
        </w:rPr>
        <w:t>以下稱「歐盟」</w:t>
      </w:r>
      <w:r w:rsidRPr="00EC0221">
        <w:rPr>
          <w:rFonts w:cstheme="minorHAnsi"/>
        </w:rPr>
        <w:t xml:space="preserve">) </w:t>
      </w:r>
      <w:r w:rsidRPr="00EC0221">
        <w:rPr>
          <w:rFonts w:cstheme="minorHAnsi"/>
        </w:rPr>
        <w:t>或會員國法律訂定之本</w:t>
      </w:r>
      <w:r w:rsidRPr="00EC0221">
        <w:rPr>
          <w:rFonts w:cstheme="minorHAnsi"/>
        </w:rPr>
        <w:t xml:space="preserve"> GDPR </w:t>
      </w:r>
      <w:r w:rsidRPr="00EC0221">
        <w:rPr>
          <w:rFonts w:cstheme="minorHAnsi"/>
        </w:rPr>
        <w:t>條款所管轄，且就客戶而言應對</w:t>
      </w:r>
      <w:r w:rsidRPr="00EC0221">
        <w:rPr>
          <w:rFonts w:cstheme="minorHAnsi"/>
        </w:rPr>
        <w:t xml:space="preserve"> Microsoft </w:t>
      </w:r>
      <w:r w:rsidRPr="00EC0221">
        <w:rPr>
          <w:rFonts w:cstheme="minorHAnsi"/>
        </w:rPr>
        <w:t>產生約束力。處理作業的主題和期間、處理的性質和目的、個人資料的類型、資料當事人的類別以及客戶的義務和權利，均列在客戶的合約中，包括本</w:t>
      </w:r>
      <w:r w:rsidRPr="00EC0221">
        <w:rPr>
          <w:rFonts w:cstheme="minorHAnsi"/>
        </w:rPr>
        <w:t xml:space="preserve"> GDPR </w:t>
      </w:r>
      <w:r w:rsidRPr="00EC0221">
        <w:rPr>
          <w:rFonts w:cstheme="minorHAnsi"/>
        </w:rPr>
        <w:t>條款。特別是</w:t>
      </w:r>
      <w:r w:rsidRPr="00EC0221">
        <w:rPr>
          <w:rFonts w:cstheme="minorHAnsi"/>
        </w:rPr>
        <w:t xml:space="preserve"> Microsoft </w:t>
      </w:r>
      <w:r w:rsidRPr="00EC0221">
        <w:rPr>
          <w:rFonts w:cstheme="minorHAnsi"/>
        </w:rPr>
        <w:t>應：</w:t>
      </w:r>
    </w:p>
    <w:p w14:paraId="1A6825BA" w14:textId="77777777" w:rsidR="006111DC" w:rsidRPr="00EC0221" w:rsidRDefault="006111DC" w:rsidP="006111DC">
      <w:pPr>
        <w:pStyle w:val="ProductList-Body"/>
        <w:spacing w:after="120"/>
        <w:ind w:left="1440" w:hanging="720"/>
        <w:rPr>
          <w:rFonts w:cstheme="minorHAnsi"/>
        </w:rPr>
      </w:pPr>
      <w:r w:rsidRPr="00EC0221">
        <w:rPr>
          <w:rFonts w:cstheme="minorHAnsi"/>
          <w:b/>
        </w:rPr>
        <w:t>(a)</w:t>
      </w:r>
      <w:r w:rsidRPr="00EC0221">
        <w:rPr>
          <w:rFonts w:cstheme="minorHAnsi"/>
        </w:rPr>
        <w:tab/>
      </w:r>
      <w:r w:rsidRPr="00EC0221">
        <w:rPr>
          <w:rFonts w:cstheme="minorHAnsi"/>
        </w:rPr>
        <w:t>除非歐盟或</w:t>
      </w:r>
      <w:r w:rsidRPr="00EC0221">
        <w:rPr>
          <w:rFonts w:cstheme="minorHAnsi"/>
        </w:rPr>
        <w:t xml:space="preserve"> Microsoft </w:t>
      </w:r>
      <w:r w:rsidRPr="00EC0221">
        <w:rPr>
          <w:rFonts w:cstheme="minorHAnsi"/>
        </w:rPr>
        <w:t>所在會員國法律要求將個人資料移轉至第三國家</w:t>
      </w:r>
      <w:r w:rsidRPr="00EC0221">
        <w:rPr>
          <w:rFonts w:cstheme="minorHAnsi"/>
        </w:rPr>
        <w:t>/</w:t>
      </w:r>
      <w:r w:rsidRPr="00EC0221">
        <w:rPr>
          <w:rFonts w:cstheme="minorHAnsi"/>
        </w:rPr>
        <w:t>地區或國際組織，個人資料之處理均僅根據客戶的書面指示進行，包括前述相關移轉至第三國家</w:t>
      </w:r>
      <w:r w:rsidRPr="00EC0221">
        <w:rPr>
          <w:rFonts w:cstheme="minorHAnsi"/>
        </w:rPr>
        <w:t>/</w:t>
      </w:r>
      <w:r w:rsidRPr="00EC0221">
        <w:rPr>
          <w:rFonts w:cstheme="minorHAnsi"/>
        </w:rPr>
        <w:t>地區或國際組織的作業；在這種情況下，</w:t>
      </w:r>
      <w:r w:rsidRPr="00EC0221">
        <w:rPr>
          <w:rFonts w:cstheme="minorHAnsi"/>
        </w:rPr>
        <w:t xml:space="preserve">Microsoft </w:t>
      </w:r>
      <w:r w:rsidRPr="00EC0221">
        <w:rPr>
          <w:rFonts w:cstheme="minorHAnsi"/>
        </w:rPr>
        <w:t>應在處理之前將該項法律要求通知客戶，但若該項法律因有公共利益的重要理由禁止此等通知，則不在此限；</w:t>
      </w:r>
    </w:p>
    <w:p w14:paraId="287C1CD9" w14:textId="77777777" w:rsidR="006111DC" w:rsidRPr="00EC0221" w:rsidRDefault="006111DC" w:rsidP="006111DC">
      <w:pPr>
        <w:pStyle w:val="ProductList-Body"/>
        <w:spacing w:after="120"/>
        <w:ind w:left="1440" w:hanging="720"/>
        <w:rPr>
          <w:rFonts w:cstheme="minorHAnsi"/>
        </w:rPr>
      </w:pPr>
      <w:r w:rsidRPr="00EC0221">
        <w:rPr>
          <w:rFonts w:cstheme="minorHAnsi"/>
          <w:b/>
        </w:rPr>
        <w:t>(b)</w:t>
      </w:r>
      <w:r w:rsidRPr="00EC0221">
        <w:rPr>
          <w:rFonts w:cstheme="minorHAnsi"/>
        </w:rPr>
        <w:tab/>
      </w:r>
      <w:r w:rsidRPr="00EC0221">
        <w:rPr>
          <w:rFonts w:cstheme="minorHAnsi"/>
        </w:rPr>
        <w:t>確保授權處理個人資料的人員承諾保密或履行適當的法定保密條款義務；</w:t>
      </w:r>
    </w:p>
    <w:p w14:paraId="3C6B873A" w14:textId="77777777" w:rsidR="006111DC" w:rsidRPr="00EC0221" w:rsidRDefault="006111DC" w:rsidP="006111DC">
      <w:pPr>
        <w:pStyle w:val="ProductList-Body"/>
        <w:spacing w:after="120"/>
        <w:ind w:left="720"/>
        <w:rPr>
          <w:rFonts w:cstheme="minorHAnsi"/>
        </w:rPr>
      </w:pPr>
      <w:r w:rsidRPr="00EC0221">
        <w:rPr>
          <w:rFonts w:cstheme="minorHAnsi"/>
          <w:b/>
        </w:rPr>
        <w:t>(c)</w:t>
      </w:r>
      <w:r w:rsidRPr="00EC0221">
        <w:rPr>
          <w:rFonts w:cstheme="minorHAnsi"/>
        </w:rPr>
        <w:tab/>
      </w:r>
      <w:r w:rsidRPr="00EC0221">
        <w:rPr>
          <w:rFonts w:cstheme="minorHAnsi"/>
        </w:rPr>
        <w:t>依據</w:t>
      </w:r>
      <w:r w:rsidRPr="00EC0221">
        <w:rPr>
          <w:rFonts w:cstheme="minorHAnsi"/>
        </w:rPr>
        <w:t xml:space="preserve"> GDPR </w:t>
      </w:r>
      <w:r w:rsidRPr="00EC0221">
        <w:rPr>
          <w:rFonts w:cstheme="minorHAnsi"/>
        </w:rPr>
        <w:t>第</w:t>
      </w:r>
      <w:r w:rsidRPr="00EC0221">
        <w:rPr>
          <w:rFonts w:cstheme="minorHAnsi"/>
        </w:rPr>
        <w:t xml:space="preserve"> 32 </w:t>
      </w:r>
      <w:r w:rsidRPr="00EC0221">
        <w:rPr>
          <w:rFonts w:cstheme="minorHAnsi"/>
        </w:rPr>
        <w:t>條採取所有必要措施；</w:t>
      </w:r>
    </w:p>
    <w:p w14:paraId="042F801C" w14:textId="77777777" w:rsidR="006111DC" w:rsidRPr="00EC0221" w:rsidRDefault="006111DC" w:rsidP="006111DC">
      <w:pPr>
        <w:pStyle w:val="ProductList-Body"/>
        <w:spacing w:after="120"/>
        <w:ind w:left="720"/>
        <w:rPr>
          <w:rFonts w:cstheme="minorHAnsi"/>
        </w:rPr>
      </w:pPr>
      <w:r w:rsidRPr="00EC0221">
        <w:rPr>
          <w:rFonts w:cstheme="minorHAnsi"/>
          <w:b/>
        </w:rPr>
        <w:t>(d)</w:t>
      </w:r>
      <w:r w:rsidRPr="00EC0221">
        <w:rPr>
          <w:rFonts w:cstheme="minorHAnsi"/>
        </w:rPr>
        <w:tab/>
      </w:r>
      <w:r w:rsidRPr="00EC0221">
        <w:rPr>
          <w:rFonts w:cstheme="minorHAnsi"/>
        </w:rPr>
        <w:t>考量第</w:t>
      </w:r>
      <w:r w:rsidRPr="00EC0221">
        <w:rPr>
          <w:rFonts w:cstheme="minorHAnsi"/>
        </w:rPr>
        <w:t xml:space="preserve"> 1 </w:t>
      </w:r>
      <w:r w:rsidRPr="00EC0221">
        <w:rPr>
          <w:rFonts w:cstheme="minorHAnsi"/>
        </w:rPr>
        <w:t>段和第</w:t>
      </w:r>
      <w:r w:rsidRPr="00EC0221">
        <w:rPr>
          <w:rFonts w:cstheme="minorHAnsi"/>
        </w:rPr>
        <w:t xml:space="preserve"> 3 </w:t>
      </w:r>
      <w:r w:rsidRPr="00EC0221">
        <w:rPr>
          <w:rFonts w:cstheme="minorHAnsi"/>
        </w:rPr>
        <w:t>段所述委託其他處理者之條件；</w:t>
      </w:r>
    </w:p>
    <w:p w14:paraId="2D5262F4" w14:textId="77777777" w:rsidR="006111DC" w:rsidRPr="00EC0221" w:rsidRDefault="006111DC" w:rsidP="006111DC">
      <w:pPr>
        <w:pStyle w:val="ProductList-Body"/>
        <w:spacing w:after="120"/>
        <w:ind w:left="1440" w:hanging="720"/>
        <w:rPr>
          <w:rFonts w:cstheme="minorHAnsi"/>
        </w:rPr>
      </w:pPr>
      <w:r w:rsidRPr="00EC0221">
        <w:rPr>
          <w:rFonts w:cstheme="minorHAnsi"/>
          <w:b/>
        </w:rPr>
        <w:t>(e)</w:t>
      </w:r>
      <w:r w:rsidRPr="00EC0221">
        <w:rPr>
          <w:rFonts w:cstheme="minorHAnsi"/>
        </w:rPr>
        <w:tab/>
      </w:r>
      <w:r w:rsidRPr="00EC0221">
        <w:rPr>
          <w:rFonts w:cstheme="minorHAnsi"/>
        </w:rPr>
        <w:t>考量處理作業性質，在可能的情況下透過適當的技術和組織措施協助客戶，履行客戶對回應</w:t>
      </w:r>
      <w:r w:rsidRPr="00EC0221">
        <w:rPr>
          <w:rFonts w:cstheme="minorHAnsi"/>
        </w:rPr>
        <w:t xml:space="preserve"> GDPR </w:t>
      </w:r>
      <w:r w:rsidRPr="00EC0221">
        <w:rPr>
          <w:rFonts w:cstheme="minorHAnsi"/>
        </w:rPr>
        <w:t>第</w:t>
      </w:r>
      <w:r w:rsidRPr="00EC0221">
        <w:rPr>
          <w:rFonts w:cstheme="minorHAnsi"/>
        </w:rPr>
        <w:t xml:space="preserve"> III </w:t>
      </w:r>
      <w:r w:rsidRPr="00EC0221">
        <w:rPr>
          <w:rFonts w:cstheme="minorHAnsi"/>
        </w:rPr>
        <w:t>章所規定資料當事人之權利的要求所應履行之義務；</w:t>
      </w:r>
    </w:p>
    <w:p w14:paraId="4CAAE7A2" w14:textId="77777777" w:rsidR="006111DC" w:rsidRPr="00EC0221" w:rsidRDefault="006111DC" w:rsidP="006111DC">
      <w:pPr>
        <w:pStyle w:val="ProductList-Body"/>
        <w:spacing w:after="120"/>
        <w:ind w:left="1440" w:hanging="720"/>
        <w:rPr>
          <w:rFonts w:cstheme="minorHAnsi"/>
        </w:rPr>
      </w:pPr>
      <w:r w:rsidRPr="00EC0221">
        <w:rPr>
          <w:rFonts w:cstheme="minorHAnsi"/>
          <w:b/>
        </w:rPr>
        <w:t>(f)</w:t>
      </w:r>
      <w:r w:rsidRPr="00EC0221">
        <w:rPr>
          <w:rFonts w:cstheme="minorHAnsi"/>
        </w:rPr>
        <w:tab/>
      </w:r>
      <w:r w:rsidRPr="00EC0221">
        <w:rPr>
          <w:rFonts w:cstheme="minorHAnsi"/>
        </w:rPr>
        <w:t>協助客戶確保遵守依據</w:t>
      </w:r>
      <w:r w:rsidRPr="00EC0221">
        <w:rPr>
          <w:rFonts w:cstheme="minorHAnsi"/>
        </w:rPr>
        <w:t xml:space="preserve"> GDPR </w:t>
      </w:r>
      <w:r w:rsidRPr="00EC0221">
        <w:rPr>
          <w:rFonts w:cstheme="minorHAnsi"/>
        </w:rPr>
        <w:t>第</w:t>
      </w:r>
      <w:r w:rsidRPr="00EC0221">
        <w:rPr>
          <w:rFonts w:cstheme="minorHAnsi"/>
        </w:rPr>
        <w:t xml:space="preserve"> 32 </w:t>
      </w:r>
      <w:r w:rsidRPr="00EC0221">
        <w:rPr>
          <w:rFonts w:cstheme="minorHAnsi"/>
        </w:rPr>
        <w:t>至</w:t>
      </w:r>
      <w:r w:rsidRPr="00EC0221">
        <w:rPr>
          <w:rFonts w:cstheme="minorHAnsi"/>
        </w:rPr>
        <w:t xml:space="preserve"> 36 </w:t>
      </w:r>
      <w:r w:rsidRPr="00EC0221">
        <w:rPr>
          <w:rFonts w:cstheme="minorHAnsi"/>
        </w:rPr>
        <w:t>條規定之義務，同時考量處理作業的性質以及可供</w:t>
      </w:r>
      <w:r w:rsidRPr="00EC0221">
        <w:rPr>
          <w:rFonts w:cstheme="minorHAnsi"/>
        </w:rPr>
        <w:t xml:space="preserve"> Microsoft </w:t>
      </w:r>
      <w:r w:rsidRPr="00EC0221">
        <w:rPr>
          <w:rFonts w:cstheme="minorHAnsi"/>
        </w:rPr>
        <w:t>使用的資訊；</w:t>
      </w:r>
    </w:p>
    <w:p w14:paraId="53850625" w14:textId="77777777" w:rsidR="006111DC" w:rsidRPr="00EC0221" w:rsidRDefault="006111DC" w:rsidP="006111DC">
      <w:pPr>
        <w:pStyle w:val="ProductList-Body"/>
        <w:spacing w:after="120"/>
        <w:ind w:left="1440" w:hanging="720"/>
        <w:rPr>
          <w:rFonts w:cstheme="minorHAnsi"/>
        </w:rPr>
      </w:pPr>
      <w:r w:rsidRPr="00EC0221">
        <w:rPr>
          <w:rFonts w:cstheme="minorHAnsi"/>
          <w:b/>
        </w:rPr>
        <w:t>(g)</w:t>
      </w:r>
      <w:r w:rsidRPr="00EC0221">
        <w:rPr>
          <w:rFonts w:cstheme="minorHAnsi"/>
        </w:rPr>
        <w:tab/>
      </w:r>
      <w:r w:rsidRPr="00EC0221">
        <w:rPr>
          <w:rFonts w:cstheme="minorHAnsi"/>
        </w:rPr>
        <w:t>在提供與處理作業相關的服務結束後，由客戶選擇將所有個人資料刪除或歸還給客戶，並刪除現有拷貝，但若歐盟或會員國法律要求儲存個人資料則不在此限；</w:t>
      </w:r>
    </w:p>
    <w:p w14:paraId="3149A08B" w14:textId="77777777" w:rsidR="006111DC" w:rsidRPr="00EC0221" w:rsidRDefault="006111DC" w:rsidP="006111DC">
      <w:pPr>
        <w:pStyle w:val="ProductList-Body"/>
        <w:spacing w:after="120"/>
        <w:ind w:left="1440" w:hanging="720"/>
        <w:rPr>
          <w:rFonts w:cstheme="minorHAnsi"/>
        </w:rPr>
      </w:pPr>
      <w:r w:rsidRPr="00EC0221">
        <w:rPr>
          <w:rFonts w:cstheme="minorHAnsi"/>
          <w:b/>
        </w:rPr>
        <w:t>(h)</w:t>
      </w:r>
      <w:r w:rsidRPr="00EC0221">
        <w:rPr>
          <w:rFonts w:cstheme="minorHAnsi"/>
        </w:rPr>
        <w:tab/>
      </w:r>
      <w:r w:rsidRPr="00EC0221">
        <w:rPr>
          <w:rFonts w:cstheme="minorHAnsi"/>
        </w:rPr>
        <w:t>為客戶提供所有必要資訊，以證明符合</w:t>
      </w:r>
      <w:r w:rsidRPr="00EC0221">
        <w:rPr>
          <w:rFonts w:cstheme="minorHAnsi"/>
        </w:rPr>
        <w:t xml:space="preserve"> GDPR </w:t>
      </w:r>
      <w:r w:rsidRPr="00EC0221">
        <w:rPr>
          <w:rFonts w:cstheme="minorHAnsi"/>
        </w:rPr>
        <w:t>第</w:t>
      </w:r>
      <w:r w:rsidRPr="00EC0221">
        <w:rPr>
          <w:rFonts w:cstheme="minorHAnsi"/>
        </w:rPr>
        <w:t xml:space="preserve"> 28 </w:t>
      </w:r>
      <w:r w:rsidRPr="00EC0221">
        <w:rPr>
          <w:rFonts w:cstheme="minorHAnsi"/>
        </w:rPr>
        <w:t>條規定之義務，並允許和協助客戶或客戶授權的其他稽核人員進行稽核，包括檢查。</w:t>
      </w:r>
    </w:p>
    <w:p w14:paraId="70A0CBEF" w14:textId="77777777" w:rsidR="006111DC" w:rsidRPr="00EC0221" w:rsidRDefault="006111DC" w:rsidP="006111DC">
      <w:pPr>
        <w:pStyle w:val="ProductList-Body"/>
        <w:spacing w:after="120"/>
        <w:ind w:left="158"/>
        <w:rPr>
          <w:rFonts w:cstheme="minorHAnsi"/>
        </w:rPr>
      </w:pPr>
      <w:r w:rsidRPr="00EC0221">
        <w:rPr>
          <w:rFonts w:cstheme="minorHAnsi"/>
        </w:rPr>
        <w:t>如果</w:t>
      </w:r>
      <w:r w:rsidRPr="00EC0221">
        <w:rPr>
          <w:rFonts w:cstheme="minorHAnsi"/>
        </w:rPr>
        <w:t xml:space="preserve"> Microsoft </w:t>
      </w:r>
      <w:r w:rsidRPr="00EC0221">
        <w:rPr>
          <w:rFonts w:cstheme="minorHAnsi"/>
        </w:rPr>
        <w:t>認為某項指示侵害</w:t>
      </w:r>
      <w:r w:rsidRPr="00EC0221">
        <w:rPr>
          <w:rFonts w:cstheme="minorHAnsi"/>
        </w:rPr>
        <w:t xml:space="preserve"> GDPR </w:t>
      </w:r>
      <w:r w:rsidRPr="00EC0221">
        <w:rPr>
          <w:rFonts w:cstheme="minorHAnsi"/>
        </w:rPr>
        <w:t>或其他歐盟或會員國的資料保護條款，將立即通知客戶。</w:t>
      </w:r>
      <w:r w:rsidRPr="00EC0221">
        <w:rPr>
          <w:rFonts w:cstheme="minorHAnsi"/>
        </w:rPr>
        <w:t>(</w:t>
      </w:r>
      <w:r w:rsidRPr="00EC0221">
        <w:rPr>
          <w:rFonts w:cstheme="minorHAnsi"/>
        </w:rPr>
        <w:t>第</w:t>
      </w:r>
      <w:r w:rsidRPr="00EC0221">
        <w:rPr>
          <w:rFonts w:cstheme="minorHAnsi"/>
        </w:rPr>
        <w:t xml:space="preserve"> 28(3) </w:t>
      </w:r>
      <w:r w:rsidRPr="00EC0221">
        <w:rPr>
          <w:rFonts w:cstheme="minorHAnsi"/>
        </w:rPr>
        <w:t>條</w:t>
      </w:r>
      <w:r w:rsidRPr="00EC0221">
        <w:rPr>
          <w:rFonts w:cstheme="minorHAnsi"/>
        </w:rPr>
        <w:t>)</w:t>
      </w:r>
    </w:p>
    <w:p w14:paraId="63BC8F0D" w14:textId="77777777" w:rsidR="006111DC" w:rsidRPr="00EC0221" w:rsidRDefault="006111DC" w:rsidP="006111DC">
      <w:pPr>
        <w:pStyle w:val="ProductList-Body"/>
        <w:spacing w:after="120"/>
        <w:ind w:left="158"/>
        <w:rPr>
          <w:rFonts w:cstheme="minorHAnsi"/>
        </w:rPr>
      </w:pPr>
      <w:r w:rsidRPr="00EC0221">
        <w:rPr>
          <w:rFonts w:cstheme="minorHAnsi"/>
          <w:b/>
        </w:rPr>
        <w:t>3.</w:t>
      </w:r>
      <w:r w:rsidRPr="00EC0221">
        <w:rPr>
          <w:rFonts w:cstheme="minorHAnsi"/>
        </w:rPr>
        <w:t>若</w:t>
      </w:r>
      <w:r w:rsidRPr="00EC0221">
        <w:rPr>
          <w:rFonts w:cstheme="minorHAnsi"/>
        </w:rPr>
        <w:t xml:space="preserve"> Microsoft </w:t>
      </w:r>
      <w:r w:rsidRPr="00EC0221">
        <w:rPr>
          <w:rFonts w:cstheme="minorHAnsi"/>
        </w:rPr>
        <w:t>代表客戶委託其他處理者進行特定的處理活動，則應透過依歐盟或會員國法律簽訂之契約或其他法律法案，賦予該其他處理者本</w:t>
      </w:r>
      <w:r w:rsidRPr="00EC0221">
        <w:rPr>
          <w:rFonts w:cstheme="minorHAnsi"/>
        </w:rPr>
        <w:t xml:space="preserve"> GDPR </w:t>
      </w:r>
      <w:r w:rsidRPr="00EC0221">
        <w:rPr>
          <w:rFonts w:cstheme="minorHAnsi"/>
        </w:rPr>
        <w:t>條款所列之相同資料保護義務，特別是其應提供充分的保證，證明其將能履行適當的技術和組織措施以進行滿足</w:t>
      </w:r>
      <w:r w:rsidRPr="00EC0221">
        <w:rPr>
          <w:rFonts w:cstheme="minorHAnsi"/>
        </w:rPr>
        <w:t xml:space="preserve"> GDPR </w:t>
      </w:r>
      <w:r w:rsidRPr="00EC0221">
        <w:rPr>
          <w:rFonts w:cstheme="minorHAnsi"/>
        </w:rPr>
        <w:t>要件之處理作業。若該其他處理者無法履行其資料保護義務，則</w:t>
      </w:r>
      <w:r w:rsidRPr="00EC0221">
        <w:rPr>
          <w:rFonts w:cstheme="minorHAnsi"/>
        </w:rPr>
        <w:t xml:space="preserve"> Microsoft </w:t>
      </w:r>
      <w:r w:rsidRPr="00EC0221">
        <w:rPr>
          <w:rFonts w:cstheme="minorHAnsi"/>
        </w:rPr>
        <w:t>應就該其他處理者之義務的履行情況，對客戶負起完整之賠償責任。</w:t>
      </w:r>
      <w:r w:rsidRPr="00EC0221">
        <w:rPr>
          <w:rFonts w:cstheme="minorHAnsi"/>
        </w:rPr>
        <w:t>(</w:t>
      </w:r>
      <w:r w:rsidRPr="00EC0221">
        <w:rPr>
          <w:rFonts w:cstheme="minorHAnsi"/>
        </w:rPr>
        <w:t>第</w:t>
      </w:r>
      <w:r w:rsidRPr="00EC0221">
        <w:rPr>
          <w:rFonts w:cstheme="minorHAnsi"/>
        </w:rPr>
        <w:t xml:space="preserve"> 28(4) </w:t>
      </w:r>
      <w:r w:rsidRPr="00EC0221">
        <w:rPr>
          <w:rFonts w:cstheme="minorHAnsi"/>
        </w:rPr>
        <w:t>條</w:t>
      </w:r>
      <w:r w:rsidRPr="00EC0221">
        <w:rPr>
          <w:rFonts w:cstheme="minorHAnsi"/>
        </w:rPr>
        <w:t>)</w:t>
      </w:r>
    </w:p>
    <w:p w14:paraId="53C8D00C" w14:textId="77777777" w:rsidR="006111DC" w:rsidRPr="00EC0221" w:rsidRDefault="006111DC" w:rsidP="006111DC">
      <w:pPr>
        <w:pStyle w:val="ProductList-Body"/>
        <w:spacing w:after="120"/>
        <w:ind w:left="158"/>
        <w:rPr>
          <w:rFonts w:cstheme="minorHAnsi"/>
        </w:rPr>
      </w:pPr>
      <w:r w:rsidRPr="00EC0221">
        <w:rPr>
          <w:rFonts w:cstheme="minorHAnsi"/>
          <w:b/>
        </w:rPr>
        <w:t>4.</w:t>
      </w:r>
      <w:r w:rsidRPr="00EC0221">
        <w:rPr>
          <w:rFonts w:cstheme="minorHAnsi"/>
        </w:rPr>
        <w:t>在考量技術的狀態、履行成本以及處理作業的性質、範圍、背景和目的，以及自然人權利和自由之可能性和嚴重程度各異的風險，客戶和</w:t>
      </w:r>
      <w:r w:rsidRPr="00EC0221">
        <w:rPr>
          <w:rFonts w:cstheme="minorHAnsi"/>
        </w:rPr>
        <w:t xml:space="preserve"> Microsoft </w:t>
      </w:r>
      <w:r w:rsidRPr="00EC0221">
        <w:rPr>
          <w:rFonts w:cstheme="minorHAnsi"/>
        </w:rPr>
        <w:t>應實施適當的技術及組織措施，以確保對風險採行適當的安全性等級，其中酌情包括：</w:t>
      </w:r>
    </w:p>
    <w:p w14:paraId="59E22C88" w14:textId="77777777" w:rsidR="006111DC" w:rsidRPr="00EC0221" w:rsidRDefault="006111DC" w:rsidP="006111DC">
      <w:pPr>
        <w:pStyle w:val="ProductList-Body"/>
        <w:spacing w:after="120"/>
        <w:ind w:left="720"/>
        <w:rPr>
          <w:rFonts w:cstheme="minorHAnsi"/>
        </w:rPr>
      </w:pPr>
      <w:r w:rsidRPr="00EC0221">
        <w:rPr>
          <w:rFonts w:cstheme="minorHAnsi"/>
          <w:b/>
          <w:szCs w:val="18"/>
        </w:rPr>
        <w:t>(a)</w:t>
      </w:r>
      <w:r w:rsidRPr="00EC0221">
        <w:rPr>
          <w:rFonts w:cstheme="minorHAnsi"/>
          <w:szCs w:val="18"/>
        </w:rPr>
        <w:tab/>
      </w:r>
      <w:r w:rsidRPr="00EC0221">
        <w:rPr>
          <w:rFonts w:cstheme="minorHAnsi"/>
          <w:szCs w:val="18"/>
        </w:rPr>
        <w:t>個人資料之編造假名和加密；</w:t>
      </w:r>
    </w:p>
    <w:p w14:paraId="54D344E2" w14:textId="77777777" w:rsidR="006111DC" w:rsidRPr="00EC0221" w:rsidRDefault="006111DC" w:rsidP="006111DC">
      <w:pPr>
        <w:pStyle w:val="ProductList-Body"/>
        <w:spacing w:after="120"/>
        <w:ind w:left="720"/>
        <w:rPr>
          <w:rFonts w:cstheme="minorHAnsi"/>
        </w:rPr>
      </w:pPr>
      <w:r w:rsidRPr="00EC0221">
        <w:rPr>
          <w:rFonts w:cstheme="minorHAnsi"/>
          <w:b/>
          <w:szCs w:val="18"/>
        </w:rPr>
        <w:t>(b)</w:t>
      </w:r>
      <w:r w:rsidRPr="00EC0221">
        <w:rPr>
          <w:rFonts w:cstheme="minorHAnsi"/>
          <w:szCs w:val="18"/>
        </w:rPr>
        <w:tab/>
      </w:r>
      <w:r w:rsidRPr="00EC0221">
        <w:rPr>
          <w:rFonts w:cstheme="minorHAnsi"/>
          <w:szCs w:val="18"/>
        </w:rPr>
        <w:t>確保處理系統和服務的維持保密性、完整性、供應性和彈性的能力；</w:t>
      </w:r>
    </w:p>
    <w:p w14:paraId="48066605" w14:textId="77777777" w:rsidR="006111DC" w:rsidRPr="00EC0221" w:rsidRDefault="006111DC" w:rsidP="006111DC">
      <w:pPr>
        <w:pStyle w:val="ProductList-Body"/>
        <w:spacing w:after="120"/>
        <w:ind w:left="1440" w:hanging="720"/>
        <w:rPr>
          <w:rFonts w:cstheme="minorHAnsi"/>
        </w:rPr>
      </w:pPr>
      <w:r w:rsidRPr="00EC0221">
        <w:rPr>
          <w:rFonts w:cstheme="minorHAnsi"/>
          <w:b/>
          <w:szCs w:val="18"/>
        </w:rPr>
        <w:t>(c)</w:t>
      </w:r>
      <w:r w:rsidRPr="00EC0221">
        <w:rPr>
          <w:rFonts w:cstheme="minorHAnsi"/>
          <w:szCs w:val="18"/>
        </w:rPr>
        <w:tab/>
      </w:r>
      <w:r w:rsidRPr="00EC0221">
        <w:rPr>
          <w:rFonts w:cstheme="minorHAnsi"/>
          <w:szCs w:val="18"/>
        </w:rPr>
        <w:t>發生實體或技術事件時能夠及時恢復個人資料的供應性和存取權限之能力；以及</w:t>
      </w:r>
    </w:p>
    <w:p w14:paraId="3884B871" w14:textId="77777777" w:rsidR="006111DC" w:rsidRPr="00EC0221" w:rsidRDefault="006111DC" w:rsidP="006111DC">
      <w:pPr>
        <w:pStyle w:val="ProductList-Body"/>
        <w:spacing w:after="120"/>
        <w:ind w:left="1440" w:hanging="720"/>
        <w:rPr>
          <w:rFonts w:cstheme="minorHAnsi"/>
        </w:rPr>
      </w:pPr>
      <w:r w:rsidRPr="00EC0221">
        <w:rPr>
          <w:rFonts w:cstheme="minorHAnsi"/>
          <w:b/>
          <w:szCs w:val="18"/>
        </w:rPr>
        <w:t>(d)</w:t>
      </w:r>
      <w:r w:rsidRPr="00EC0221">
        <w:rPr>
          <w:rFonts w:cstheme="minorHAnsi"/>
          <w:szCs w:val="18"/>
        </w:rPr>
        <w:tab/>
      </w:r>
      <w:r w:rsidRPr="00EC0221">
        <w:rPr>
          <w:rFonts w:cstheme="minorHAnsi"/>
          <w:szCs w:val="18"/>
        </w:rPr>
        <w:t>定期測試、評量和評估技術和組織措施之有效性的程序，以確保處理作業的安全性。</w:t>
      </w:r>
      <w:r w:rsidRPr="00EC0221">
        <w:rPr>
          <w:rFonts w:cstheme="minorHAnsi"/>
          <w:szCs w:val="18"/>
        </w:rPr>
        <w:t>(</w:t>
      </w:r>
      <w:r w:rsidRPr="00EC0221">
        <w:rPr>
          <w:rFonts w:cstheme="minorHAnsi"/>
          <w:szCs w:val="18"/>
        </w:rPr>
        <w:t>第</w:t>
      </w:r>
      <w:r w:rsidRPr="00EC0221">
        <w:rPr>
          <w:rFonts w:cstheme="minorHAnsi"/>
          <w:szCs w:val="18"/>
        </w:rPr>
        <w:t xml:space="preserve"> 32(1) </w:t>
      </w:r>
      <w:r w:rsidRPr="00EC0221">
        <w:rPr>
          <w:rFonts w:cstheme="minorHAnsi"/>
          <w:szCs w:val="18"/>
        </w:rPr>
        <w:t>條</w:t>
      </w:r>
      <w:r w:rsidRPr="00EC0221">
        <w:rPr>
          <w:rFonts w:cstheme="minorHAnsi"/>
          <w:szCs w:val="18"/>
        </w:rPr>
        <w:t>)</w:t>
      </w:r>
    </w:p>
    <w:p w14:paraId="56A48CBC" w14:textId="77777777" w:rsidR="006111DC" w:rsidRPr="00EC0221" w:rsidRDefault="006111DC" w:rsidP="006111DC">
      <w:pPr>
        <w:pStyle w:val="ProductList-Body"/>
        <w:keepNext/>
        <w:keepLines/>
        <w:spacing w:after="120"/>
        <w:ind w:left="159"/>
        <w:rPr>
          <w:rFonts w:cstheme="minorHAnsi"/>
        </w:rPr>
      </w:pPr>
      <w:r w:rsidRPr="00EC0221">
        <w:rPr>
          <w:rFonts w:cstheme="minorHAnsi"/>
          <w:b/>
        </w:rPr>
        <w:lastRenderedPageBreak/>
        <w:t>5.</w:t>
      </w:r>
      <w:r w:rsidRPr="00EC0221">
        <w:rPr>
          <w:rFonts w:cstheme="minorHAnsi"/>
        </w:rPr>
        <w:t>在評量安全性等級是否適用時，應考慮處理過程中出現的風險，特別是傳輸、儲存或以其他方式處理個人資料時發生意外或非法銷毀、遺失、更改、未經授權揭露或存取。</w:t>
      </w:r>
      <w:r w:rsidRPr="00EC0221">
        <w:rPr>
          <w:rFonts w:cstheme="minorHAnsi"/>
        </w:rPr>
        <w:t>(</w:t>
      </w:r>
      <w:r w:rsidRPr="00EC0221">
        <w:rPr>
          <w:rFonts w:cstheme="minorHAnsi"/>
        </w:rPr>
        <w:t>第</w:t>
      </w:r>
      <w:r w:rsidRPr="00EC0221">
        <w:rPr>
          <w:rFonts w:cstheme="minorHAnsi"/>
        </w:rPr>
        <w:t xml:space="preserve"> 32(2) </w:t>
      </w:r>
      <w:r w:rsidRPr="00EC0221">
        <w:rPr>
          <w:rFonts w:cstheme="minorHAnsi"/>
        </w:rPr>
        <w:t>條</w:t>
      </w:r>
      <w:r w:rsidRPr="00EC0221">
        <w:rPr>
          <w:rFonts w:cstheme="minorHAnsi"/>
        </w:rPr>
        <w:t>)</w:t>
      </w:r>
    </w:p>
    <w:p w14:paraId="01B7DF4B" w14:textId="77777777" w:rsidR="006111DC" w:rsidRPr="00EC0221" w:rsidRDefault="006111DC" w:rsidP="006111DC">
      <w:pPr>
        <w:pStyle w:val="ProductList-Body"/>
        <w:spacing w:after="120"/>
        <w:ind w:left="158"/>
        <w:rPr>
          <w:rFonts w:cstheme="minorHAnsi"/>
        </w:rPr>
      </w:pPr>
      <w:r w:rsidRPr="00EC0221">
        <w:rPr>
          <w:rFonts w:cstheme="minorHAnsi"/>
          <w:b/>
        </w:rPr>
        <w:t>6.</w:t>
      </w:r>
      <w:r w:rsidRPr="00EC0221">
        <w:rPr>
          <w:rFonts w:cstheme="minorHAnsi"/>
        </w:rPr>
        <w:t>客戶和</w:t>
      </w:r>
      <w:r w:rsidRPr="00EC0221">
        <w:rPr>
          <w:rFonts w:cstheme="minorHAnsi"/>
        </w:rPr>
        <w:t xml:space="preserve"> Microsoft </w:t>
      </w:r>
      <w:r w:rsidRPr="00EC0221">
        <w:rPr>
          <w:rFonts w:cstheme="minorHAnsi"/>
        </w:rPr>
        <w:t>應採取步驟，確保依客戶或</w:t>
      </w:r>
      <w:r w:rsidRPr="00EC0221">
        <w:rPr>
          <w:rFonts w:cstheme="minorHAnsi"/>
        </w:rPr>
        <w:t xml:space="preserve"> Microsoft </w:t>
      </w:r>
      <w:r w:rsidRPr="00EC0221">
        <w:rPr>
          <w:rFonts w:cstheme="minorHAnsi"/>
        </w:rPr>
        <w:t>授權有權存取個人資料之任何自然人，未經客戶指示不會處理個人資料，但若歐盟或會員國要求該自然人進行處理則不在此限。</w:t>
      </w:r>
      <w:r w:rsidRPr="00EC0221">
        <w:rPr>
          <w:rFonts w:cstheme="minorHAnsi"/>
        </w:rPr>
        <w:t>(</w:t>
      </w:r>
      <w:r w:rsidRPr="00EC0221">
        <w:rPr>
          <w:rFonts w:cstheme="minorHAnsi"/>
        </w:rPr>
        <w:t>第</w:t>
      </w:r>
      <w:r w:rsidRPr="00EC0221">
        <w:rPr>
          <w:rFonts w:cstheme="minorHAnsi"/>
        </w:rPr>
        <w:t xml:space="preserve"> 32(4) </w:t>
      </w:r>
      <w:r w:rsidRPr="00EC0221">
        <w:rPr>
          <w:rFonts w:cstheme="minorHAnsi"/>
        </w:rPr>
        <w:t>條</w:t>
      </w:r>
      <w:r w:rsidRPr="00EC0221">
        <w:rPr>
          <w:rFonts w:cstheme="minorHAnsi"/>
        </w:rPr>
        <w:t>)</w:t>
      </w:r>
    </w:p>
    <w:p w14:paraId="05FDEF4E" w14:textId="77777777" w:rsidR="006111DC" w:rsidRPr="00EC0221" w:rsidRDefault="006111DC" w:rsidP="006111DC">
      <w:pPr>
        <w:pStyle w:val="ProductList-Body"/>
        <w:spacing w:after="120"/>
        <w:ind w:left="158"/>
        <w:rPr>
          <w:rFonts w:cstheme="minorHAnsi"/>
        </w:rPr>
      </w:pPr>
      <w:r w:rsidRPr="00EC0221">
        <w:rPr>
          <w:rFonts w:cstheme="minorHAnsi"/>
          <w:b/>
        </w:rPr>
        <w:t>7.</w:t>
      </w:r>
      <w:r w:rsidRPr="00EC0221">
        <w:rPr>
          <w:rFonts w:cstheme="minorHAnsi"/>
        </w:rPr>
        <w:t xml:space="preserve">Microsoft </w:t>
      </w:r>
      <w:r w:rsidRPr="00EC0221">
        <w:rPr>
          <w:rFonts w:cstheme="minorHAnsi"/>
        </w:rPr>
        <w:t>得知個人資料外洩後，應立即通知客戶。</w:t>
      </w:r>
      <w:r w:rsidRPr="00EC0221">
        <w:rPr>
          <w:rFonts w:cstheme="minorHAnsi"/>
        </w:rPr>
        <w:t>(</w:t>
      </w:r>
      <w:r w:rsidRPr="00EC0221">
        <w:rPr>
          <w:rFonts w:cstheme="minorHAnsi"/>
        </w:rPr>
        <w:t>第</w:t>
      </w:r>
      <w:r w:rsidRPr="00EC0221">
        <w:rPr>
          <w:rFonts w:cstheme="minorHAnsi"/>
        </w:rPr>
        <w:t xml:space="preserve"> 33(2) </w:t>
      </w:r>
      <w:r w:rsidRPr="00EC0221">
        <w:rPr>
          <w:rFonts w:cstheme="minorHAnsi"/>
        </w:rPr>
        <w:t>條</w:t>
      </w:r>
      <w:r w:rsidRPr="00EC0221">
        <w:rPr>
          <w:rFonts w:cstheme="minorHAnsi"/>
        </w:rPr>
        <w:t>)</w:t>
      </w:r>
      <w:r w:rsidRPr="00EC0221">
        <w:rPr>
          <w:rFonts w:cstheme="minorHAnsi"/>
        </w:rPr>
        <w:t>。此類通知將包括處理者根據第</w:t>
      </w:r>
      <w:r w:rsidRPr="00EC0221">
        <w:rPr>
          <w:rFonts w:cstheme="minorHAnsi"/>
        </w:rPr>
        <w:t xml:space="preserve"> 33 (3) </w:t>
      </w:r>
      <w:r w:rsidRPr="00EC0221">
        <w:rPr>
          <w:rFonts w:cstheme="minorHAnsi"/>
        </w:rPr>
        <w:t>條規定必須提供給控制者的資訊，只要可以合理提供該等資訊給</w:t>
      </w:r>
      <w:r w:rsidRPr="00EC0221">
        <w:rPr>
          <w:rFonts w:cstheme="minorHAnsi"/>
        </w:rPr>
        <w:t xml:space="preserve"> Microsoft</w:t>
      </w:r>
      <w:r w:rsidRPr="00EC0221">
        <w:rPr>
          <w:rFonts w:cstheme="minorHAnsi"/>
        </w:rPr>
        <w:t>。</w:t>
      </w:r>
      <w:bookmarkEnd w:id="76"/>
    </w:p>
    <w:p w14:paraId="234D4041" w14:textId="77777777" w:rsidR="00F15349" w:rsidRDefault="00F15349"/>
    <w:sectPr w:rsidR="00F15349" w:rsidSect="00E76C27">
      <w:headerReference w:type="even" r:id="rId16"/>
      <w:headerReference w:type="default" r:id="rId17"/>
      <w:footerReference w:type="even" r:id="rId18"/>
      <w:footerReference w:type="default" r:id="rId19"/>
      <w:headerReference w:type="first" r:id="rId20"/>
      <w:footerReference w:type="first" r:id="rId21"/>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2DE26D" w14:textId="77777777" w:rsidR="00015223" w:rsidRDefault="00015223" w:rsidP="006111DC">
      <w:pPr>
        <w:spacing w:after="0" w:line="240" w:lineRule="auto"/>
      </w:pPr>
      <w:r>
        <w:separator/>
      </w:r>
    </w:p>
  </w:endnote>
  <w:endnote w:type="continuationSeparator" w:id="0">
    <w:p w14:paraId="7664CF77" w14:textId="77777777" w:rsidR="00015223" w:rsidRDefault="00015223" w:rsidP="006111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PMingLiU">
    <w:altName w:val="PMingLiU"/>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81B91" w:rsidRPr="00C76DF3" w14:paraId="2EF735B7"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9862A3" w14:textId="77777777" w:rsidR="00881B91" w:rsidRPr="00C76DF3" w:rsidRDefault="00F11787" w:rsidP="002C4382">
          <w:pPr>
            <w:pStyle w:val="ProductList-OfferingBody"/>
            <w:ind w:left="-77" w:right="-73"/>
            <w:jc w:val="center"/>
            <w:rPr>
              <w:color w:val="808080" w:themeColor="background1" w:themeShade="80"/>
              <w:sz w:val="14"/>
              <w:szCs w:val="14"/>
            </w:rPr>
          </w:pPr>
          <w:hyperlink w:anchor="TableofContents" w:history="1">
            <w:r w:rsidR="00984479">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0CEEEB" w14:textId="77777777" w:rsidR="00881B91" w:rsidRPr="00C76DF3" w:rsidRDefault="00984479"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366FD6" w14:textId="77777777" w:rsidR="00881B91" w:rsidRPr="00C76DF3" w:rsidRDefault="00F11787" w:rsidP="002C4382">
          <w:pPr>
            <w:pStyle w:val="ProductList-OfferingBody"/>
            <w:ind w:left="-72" w:right="-74"/>
            <w:jc w:val="center"/>
            <w:rPr>
              <w:color w:val="808080" w:themeColor="background1" w:themeShade="80"/>
              <w:sz w:val="14"/>
              <w:szCs w:val="14"/>
            </w:rPr>
          </w:pPr>
          <w:hyperlink w:anchor="簡介" w:history="1">
            <w:r w:rsidR="00984479">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6D1CA4" w14:textId="77777777" w:rsidR="00881B91" w:rsidRPr="00C76DF3" w:rsidRDefault="00984479"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08662" w14:textId="77777777" w:rsidR="00881B91" w:rsidRPr="00C76DF3" w:rsidRDefault="00F11787" w:rsidP="002C4382">
          <w:pPr>
            <w:pStyle w:val="ProductList-OfferingBody"/>
            <w:ind w:left="-72" w:right="-75"/>
            <w:jc w:val="center"/>
            <w:rPr>
              <w:color w:val="808080" w:themeColor="background1" w:themeShade="80"/>
              <w:sz w:val="14"/>
              <w:szCs w:val="14"/>
            </w:rPr>
          </w:pPr>
          <w:hyperlink w:anchor="GeneralTerms" w:history="1">
            <w:r w:rsidR="00984479">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605064" w14:textId="77777777" w:rsidR="00881B91" w:rsidRPr="00C76DF3" w:rsidRDefault="00984479"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F8F0A9" w14:textId="77777777" w:rsidR="00881B91" w:rsidRPr="00C76DF3" w:rsidRDefault="00F11787" w:rsidP="002C4382">
          <w:pPr>
            <w:pStyle w:val="ProductList-OfferingBody"/>
            <w:ind w:left="-72" w:right="-77"/>
            <w:jc w:val="center"/>
            <w:rPr>
              <w:color w:val="808080" w:themeColor="background1" w:themeShade="80"/>
              <w:sz w:val="14"/>
              <w:szCs w:val="14"/>
            </w:rPr>
          </w:pPr>
          <w:hyperlink w:anchor="PrivacyandSecurityTerms" w:history="1">
            <w:r w:rsidR="00984479">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353F30" w14:textId="77777777" w:rsidR="00881B91" w:rsidRPr="00C76DF3" w:rsidRDefault="00984479"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C5EC55" w14:textId="77777777" w:rsidR="00881B91" w:rsidRPr="00C76DF3" w:rsidRDefault="00F11787" w:rsidP="002C4382">
          <w:pPr>
            <w:pStyle w:val="ProductList-OfferingBody"/>
            <w:ind w:left="-72" w:right="-77"/>
            <w:jc w:val="center"/>
            <w:rPr>
              <w:color w:val="808080" w:themeColor="background1" w:themeShade="80"/>
              <w:sz w:val="14"/>
              <w:szCs w:val="14"/>
            </w:rPr>
          </w:pPr>
          <w:hyperlink w:anchor="OnlineServiceSpecificTerms" w:history="1">
            <w:r w:rsidR="00984479">
              <w:rPr>
                <w:rStyle w:val="Hyperlink"/>
                <w:sz w:val="14"/>
                <w:szCs w:val="14"/>
              </w:rPr>
              <w:t>線上服務</w:t>
            </w:r>
            <w:r w:rsidR="00984479">
              <w:rPr>
                <w:rStyle w:val="Hyperlink"/>
                <w:sz w:val="14"/>
                <w:szCs w:val="14"/>
              </w:rPr>
              <w:t xml:space="preserve"> – </w:t>
            </w:r>
            <w:r w:rsidR="00984479">
              <w:rPr>
                <w:rStyle w:val="Hyperlink"/>
                <w:sz w:val="14"/>
                <w:szCs w:val="14"/>
              </w:rPr>
              <w:t>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082ED5" w14:textId="77777777" w:rsidR="00881B91" w:rsidRPr="00C76DF3" w:rsidRDefault="00984479"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F94C77" w14:textId="77777777" w:rsidR="00881B91" w:rsidRPr="00C76DF3" w:rsidRDefault="00F11787" w:rsidP="002C4382">
          <w:pPr>
            <w:pStyle w:val="ProductList-OfferingBody"/>
            <w:ind w:left="-72" w:right="-76"/>
            <w:jc w:val="center"/>
            <w:rPr>
              <w:color w:val="808080" w:themeColor="background1" w:themeShade="80"/>
              <w:sz w:val="14"/>
              <w:szCs w:val="14"/>
            </w:rPr>
          </w:pPr>
          <w:hyperlink w:anchor="Attachment1" w:history="1">
            <w:r w:rsidR="00984479">
              <w:rPr>
                <w:rStyle w:val="Hyperlink"/>
                <w:sz w:val="14"/>
                <w:szCs w:val="14"/>
              </w:rPr>
              <w:t>附件</w:t>
            </w:r>
          </w:hyperlink>
        </w:p>
      </w:tc>
    </w:tr>
  </w:tbl>
  <w:p w14:paraId="5CD48811" w14:textId="77777777" w:rsidR="00881B91" w:rsidRPr="00591643" w:rsidRDefault="00F11787">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7393ED" w14:textId="77777777" w:rsidR="00881B91" w:rsidRDefault="00F1178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497A37" w14:textId="6BE4DE5C" w:rsidR="00881B91" w:rsidRPr="006111DC" w:rsidRDefault="00984479" w:rsidP="00E76C27">
    <w:pPr>
      <w:pStyle w:val="ProductList-Body"/>
      <w:tabs>
        <w:tab w:val="right" w:pos="10800"/>
      </w:tabs>
      <w:spacing w:before="20" w:after="20"/>
      <w:rPr>
        <w:rStyle w:val="LogoportDoNotTranslate"/>
        <w:rFonts w:asciiTheme="minorHAnsi" w:hAnsiTheme="minorHAnsi" w:cstheme="minorHAnsi"/>
        <w:color w:val="404040"/>
        <w:sz w:val="16"/>
        <w:szCs w:val="16"/>
      </w:rPr>
    </w:pPr>
    <w:r w:rsidRPr="006111DC">
      <w:rPr>
        <w:rFonts w:cstheme="minorHAnsi"/>
        <w:noProof/>
        <w:color w:val="404040"/>
        <w:sz w:val="16"/>
        <w:szCs w:val="16"/>
      </w:rPr>
      <mc:AlternateContent>
        <mc:Choice Requires="wps">
          <w:drawing>
            <wp:anchor distT="0" distB="0" distL="114300" distR="114300" simplePos="0" relativeHeight="251659264" behindDoc="0" locked="0" layoutInCell="0" allowOverlap="1" wp14:anchorId="4AEC5ADE" wp14:editId="6866DAAD">
              <wp:simplePos x="0" y="0"/>
              <wp:positionH relativeFrom="page">
                <wp:posOffset>0</wp:posOffset>
              </wp:positionH>
              <wp:positionV relativeFrom="page">
                <wp:posOffset>9601200</wp:posOffset>
              </wp:positionV>
              <wp:extent cx="7772400" cy="266700"/>
              <wp:effectExtent l="0" t="0" r="0" b="0"/>
              <wp:wrapNone/>
              <wp:docPr id="2"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7F887929" w14:textId="77777777" w:rsidR="00881B91" w:rsidRPr="00B0434E" w:rsidRDefault="00F11787" w:rsidP="00E76C27">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4AEC5ADE" id="_x0000_t202" coordsize="21600,21600" o:spt="202" path="m,l,21600r21600,l21600,xe">
              <v:stroke joinstyle="miter"/>
              <v:path gradientshapeok="t" o:connecttype="rect"/>
            </v:shapetype>
            <v:shape id="MSIPCM8aec43cd8daa9443de0070e9" o:spid="_x0000_s1026" type="#_x0000_t202" alt="{&quot;HashCode&quot;:-1634785317,&quot;Height&quot;:792.0,&quot;Width&quot;:612.0,&quot;Placement&quot;:&quot;Footer&quot;,&quot;Index&quot;:&quot;Primary&quot;,&quot;Section&quot;:2,&quot;Top&quot;:0.0,&quot;Left&quot;:0.0}" style="position:absolute;margin-left:0;margin-top:756pt;width:612pt;height:21pt;z-index:25165926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" o:allowincell="f" filled="f" stroked="f" strokeweight=".5pt">
              <v:textbox inset="20pt,0,,0">
                <w:txbxContent>
                  <w:p w14:paraId="7F887929" w14:textId="77777777" w:rsidR="00881B91" w:rsidRPr="00B0434E" w:rsidRDefault="00984479" w:rsidP="00E76C27">
                    <w:pPr>
                      <w:spacing w:after="0"/>
                      <w:rPr>
                        <w:rFonts w:ascii="Calibri" w:hAnsi="Calibri" w:cs="Calibri"/>
                        <w:color w:val="000000"/>
                        <w:sz w:val="20"/>
                      </w:rPr>
                    </w:pPr>
                  </w:p>
                </w:txbxContent>
              </v:textbox>
              <w10:wrap anchorx="page" anchory="page"/>
            </v:shape>
          </w:pict>
        </mc:Fallback>
      </mc:AlternateContent>
    </w:r>
    <w:sdt>
      <w:sdtPr>
        <w:rPr>
          <w:rStyle w:val="LogoportDoNotTranslate"/>
          <w:rFonts w:asciiTheme="minorHAnsi" w:hAnsiTheme="minorHAnsi" w:cstheme="minorHAnsi"/>
          <w:color w:val="404040"/>
          <w:sz w:val="16"/>
          <w:szCs w:val="16"/>
        </w:rPr>
        <w:id w:val="479964641"/>
        <w:docPartObj>
          <w:docPartGallery w:val="Page Numbers (Top of Page)"/>
          <w:docPartUnique/>
        </w:docPartObj>
      </w:sdtPr>
      <w:sdtEndPr>
        <w:rPr>
          <w:rStyle w:val="LogoportDoNotTranslate"/>
        </w:rPr>
      </w:sdtEndPr>
      <w:sdtContent>
        <w:r w:rsidRPr="006111DC">
          <w:rPr>
            <w:rStyle w:val="LogoportDoNotTranslate"/>
            <w:rFonts w:asciiTheme="minorHAnsi" w:hAnsiTheme="minorHAnsi" w:cstheme="minorHAnsi"/>
            <w:color w:val="404040"/>
            <w:sz w:val="16"/>
            <w:szCs w:val="16"/>
          </w:rPr>
          <w:t xml:space="preserve">Microsoft Professional Services Data Protection Addendum (Worldwide </w:t>
        </w:r>
        <w:r w:rsidR="006111DC" w:rsidRPr="006111DC">
          <w:rPr>
            <w:rStyle w:val="LogoportDoNotTranslate"/>
            <w:rFonts w:asciiTheme="minorHAnsi" w:hAnsiTheme="minorHAnsi" w:cstheme="minorHAnsi"/>
            <w:color w:val="404040"/>
            <w:sz w:val="16"/>
            <w:szCs w:val="16"/>
          </w:rPr>
          <w:t>Chinese (Traditional)</w:t>
        </w:r>
        <w:r w:rsidRPr="006111DC">
          <w:rPr>
            <w:rStyle w:val="LogoportDoNotTranslate"/>
            <w:rFonts w:asciiTheme="minorHAnsi" w:hAnsiTheme="minorHAnsi" w:cstheme="minorHAnsi"/>
            <w:color w:val="404040"/>
            <w:sz w:val="16"/>
            <w:szCs w:val="16"/>
          </w:rPr>
          <w:t>, April 2021)</w:t>
        </w:r>
        <w:r w:rsidRPr="006111DC">
          <w:rPr>
            <w:rStyle w:val="LogoportDoNotTranslate"/>
            <w:rFonts w:asciiTheme="minorHAnsi" w:hAnsiTheme="minorHAnsi" w:cstheme="minorHAnsi"/>
            <w:color w:val="404040"/>
            <w:sz w:val="16"/>
            <w:szCs w:val="16"/>
          </w:rPr>
          <w:tab/>
        </w:r>
        <w:r w:rsidRPr="006111DC">
          <w:rPr>
            <w:rStyle w:val="LogoportDoNotTranslate"/>
            <w:rFonts w:asciiTheme="minorHAnsi" w:hAnsiTheme="minorHAnsi" w:cstheme="minorHAnsi"/>
            <w:color w:val="404040"/>
            <w:sz w:val="16"/>
            <w:szCs w:val="16"/>
          </w:rPr>
          <w:fldChar w:fldCharType="begin"/>
        </w:r>
        <w:r w:rsidRPr="006111DC">
          <w:rPr>
            <w:rStyle w:val="LogoportDoNotTranslate"/>
            <w:rFonts w:asciiTheme="minorHAnsi" w:hAnsiTheme="minorHAnsi" w:cstheme="minorHAnsi"/>
            <w:color w:val="404040"/>
            <w:sz w:val="16"/>
            <w:szCs w:val="16"/>
          </w:rPr>
          <w:instrText xml:space="preserve"> PAGE   \* MERGEFORMAT </w:instrText>
        </w:r>
        <w:r w:rsidRPr="006111DC">
          <w:rPr>
            <w:rStyle w:val="LogoportDoNotTranslate"/>
            <w:rFonts w:asciiTheme="minorHAnsi" w:hAnsiTheme="minorHAnsi" w:cstheme="minorHAnsi"/>
            <w:color w:val="404040"/>
            <w:sz w:val="16"/>
            <w:szCs w:val="16"/>
          </w:rPr>
          <w:fldChar w:fldCharType="separate"/>
        </w:r>
        <w:r w:rsidRPr="006111DC">
          <w:rPr>
            <w:rStyle w:val="LogoportDoNotTranslate"/>
            <w:rFonts w:asciiTheme="minorHAnsi" w:hAnsiTheme="minorHAnsi" w:cstheme="minorHAnsi"/>
            <w:color w:val="404040"/>
            <w:sz w:val="16"/>
            <w:szCs w:val="16"/>
          </w:rPr>
          <w:t>24</w:t>
        </w:r>
        <w:r w:rsidRPr="006111DC">
          <w:rPr>
            <w:rFonts w:cstheme="minorHAnsi"/>
            <w:color w:val="404040"/>
            <w:sz w:val="16"/>
            <w:szCs w:val="16"/>
          </w:rPr>
          <w:fldChar w:fldCharType="end"/>
        </w:r>
      </w:sdtContent>
    </w:sdt>
  </w:p>
  <w:p w14:paraId="45E27835" w14:textId="77777777" w:rsidR="00881B91" w:rsidRPr="006111DC" w:rsidRDefault="00F11787" w:rsidP="00E76C27">
    <w:pPr>
      <w:pStyle w:val="Footer"/>
      <w:rPr>
        <w:rFonts w:cstheme="minorHAnsi"/>
        <w:color w:val="404040"/>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A5D9E1" w14:textId="77777777" w:rsidR="00D220AB" w:rsidRPr="006111DC" w:rsidRDefault="00D220AB" w:rsidP="00D220AB">
    <w:pPr>
      <w:pStyle w:val="ProductList-Body"/>
      <w:tabs>
        <w:tab w:val="right" w:pos="10800"/>
      </w:tabs>
      <w:spacing w:before="20" w:after="20"/>
      <w:rPr>
        <w:rStyle w:val="LogoportDoNotTranslate"/>
        <w:rFonts w:asciiTheme="minorHAnsi" w:hAnsiTheme="minorHAnsi" w:cstheme="minorHAnsi"/>
        <w:color w:val="404040"/>
        <w:sz w:val="16"/>
        <w:szCs w:val="16"/>
      </w:rPr>
    </w:pPr>
    <w:r w:rsidRPr="006111DC">
      <w:rPr>
        <w:rFonts w:cstheme="minorHAnsi"/>
        <w:noProof/>
        <w:color w:val="404040"/>
        <w:sz w:val="16"/>
        <w:szCs w:val="16"/>
      </w:rPr>
      <mc:AlternateContent>
        <mc:Choice Requires="wps">
          <w:drawing>
            <wp:anchor distT="0" distB="0" distL="114300" distR="114300" simplePos="0" relativeHeight="251661312" behindDoc="0" locked="0" layoutInCell="0" allowOverlap="1" wp14:anchorId="7B89B035" wp14:editId="6C39D65D">
              <wp:simplePos x="0" y="0"/>
              <wp:positionH relativeFrom="page">
                <wp:posOffset>0</wp:posOffset>
              </wp:positionH>
              <wp:positionV relativeFrom="page">
                <wp:posOffset>9601200</wp:posOffset>
              </wp:positionV>
              <wp:extent cx="7772400" cy="266700"/>
              <wp:effectExtent l="0" t="0" r="0" b="0"/>
              <wp:wrapNone/>
              <wp:docPr id="4"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0D21F44D" w14:textId="77777777" w:rsidR="00D220AB" w:rsidRPr="00B0434E" w:rsidRDefault="00D220AB" w:rsidP="00D220AB">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7B89B035" id="_x0000_t202" coordsize="21600,21600" o:spt="202" path="m,l,21600r21600,l21600,xe">
              <v:stroke joinstyle="miter"/>
              <v:path gradientshapeok="t" o:connecttype="rect"/>
            </v:shapetype>
            <v:shape id="_x0000_s1027" type="#_x0000_t202" alt="{&quot;HashCode&quot;:-1634785317,&quot;Height&quot;:792.0,&quot;Width&quot;:612.0,&quot;Placement&quot;:&quot;Footer&quot;,&quot;Index&quot;:&quot;Primary&quot;,&quot;Section&quot;:2,&quot;Top&quot;:0.0,&quot;Left&quot;:0.0}" style="position:absolute;margin-left:0;margin-top:756pt;width:612pt;height:21pt;z-index:251661312;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" o:allowincell="f" filled="f" stroked="f" strokeweight=".5pt">
              <v:textbox inset="20pt,0,,0">
                <w:txbxContent>
                  <w:p w14:paraId="0D21F44D" w14:textId="77777777" w:rsidR="00D220AB" w:rsidRPr="00B0434E" w:rsidRDefault="00D220AB" w:rsidP="00D220AB">
                    <w:pPr>
                      <w:spacing w:after="0"/>
                      <w:rPr>
                        <w:rFonts w:ascii="Calibri" w:hAnsi="Calibri" w:cs="Calibri"/>
                        <w:color w:val="000000"/>
                        <w:sz w:val="20"/>
                      </w:rPr>
                    </w:pPr>
                  </w:p>
                </w:txbxContent>
              </v:textbox>
              <w10:wrap anchorx="page" anchory="page"/>
            </v:shape>
          </w:pict>
        </mc:Fallback>
      </mc:AlternateContent>
    </w:r>
    <w:sdt>
      <w:sdtPr>
        <w:rPr>
          <w:rStyle w:val="LogoportDoNotTranslate"/>
          <w:rFonts w:asciiTheme="minorHAnsi" w:hAnsiTheme="minorHAnsi" w:cstheme="minorHAnsi"/>
          <w:color w:val="404040"/>
          <w:sz w:val="16"/>
          <w:szCs w:val="16"/>
        </w:rPr>
        <w:id w:val="-344629669"/>
        <w:docPartObj>
          <w:docPartGallery w:val="Page Numbers (Top of Page)"/>
          <w:docPartUnique/>
        </w:docPartObj>
      </w:sdtPr>
      <w:sdtEndPr>
        <w:rPr>
          <w:rStyle w:val="LogoportDoNotTranslate"/>
        </w:rPr>
      </w:sdtEndPr>
      <w:sdtContent>
        <w:r w:rsidRPr="006111DC">
          <w:rPr>
            <w:rStyle w:val="LogoportDoNotTranslate"/>
            <w:rFonts w:asciiTheme="minorHAnsi" w:hAnsiTheme="minorHAnsi" w:cstheme="minorHAnsi"/>
            <w:color w:val="404040"/>
            <w:sz w:val="16"/>
            <w:szCs w:val="16"/>
          </w:rPr>
          <w:t>Microsoft Professional Services Data Protection Addendum (Worldwide Chinese (Traditional), April 2021)</w:t>
        </w:r>
        <w:r w:rsidRPr="006111DC">
          <w:rPr>
            <w:rStyle w:val="LogoportDoNotTranslate"/>
            <w:rFonts w:asciiTheme="minorHAnsi" w:hAnsiTheme="minorHAnsi" w:cstheme="minorHAnsi"/>
            <w:color w:val="404040"/>
            <w:sz w:val="16"/>
            <w:szCs w:val="16"/>
          </w:rPr>
          <w:tab/>
        </w:r>
        <w:r w:rsidRPr="00024B2C">
          <w:rPr>
            <w:rStyle w:val="LogoportDoNotTranslate"/>
            <w:rFonts w:asciiTheme="minorHAnsi" w:hAnsiTheme="minorHAnsi" w:cstheme="minorHAnsi"/>
            <w:color w:val="404040"/>
            <w:sz w:val="16"/>
            <w:szCs w:val="16"/>
          </w:rPr>
          <w:fldChar w:fldCharType="begin"/>
        </w:r>
        <w:r w:rsidRPr="00024B2C">
          <w:rPr>
            <w:rStyle w:val="LogoportDoNotTranslate"/>
            <w:rFonts w:asciiTheme="minorHAnsi" w:hAnsiTheme="minorHAnsi" w:cstheme="minorHAnsi"/>
            <w:color w:val="404040"/>
            <w:sz w:val="16"/>
            <w:szCs w:val="16"/>
          </w:rPr>
          <w:instrText xml:space="preserve"> PAGE   \* MERGEFORMAT </w:instrText>
        </w:r>
        <w:r w:rsidRPr="00024B2C">
          <w:rPr>
            <w:rStyle w:val="LogoportDoNotTranslate"/>
            <w:rFonts w:asciiTheme="minorHAnsi" w:hAnsiTheme="minorHAnsi" w:cstheme="minorHAnsi"/>
            <w:color w:val="404040"/>
            <w:sz w:val="16"/>
            <w:szCs w:val="16"/>
          </w:rPr>
          <w:fldChar w:fldCharType="separate"/>
        </w:r>
        <w:r w:rsidRPr="00024B2C">
          <w:rPr>
            <w:rStyle w:val="LogoportDoNotTranslate"/>
            <w:rFonts w:asciiTheme="minorHAnsi" w:hAnsiTheme="minorHAnsi" w:cstheme="minorHAnsi"/>
            <w:color w:val="404040"/>
            <w:sz w:val="16"/>
            <w:szCs w:val="16"/>
          </w:rPr>
          <w:t>20</w:t>
        </w:r>
        <w:r w:rsidRPr="00024B2C">
          <w:rPr>
            <w:rFonts w:cstheme="minorHAnsi"/>
            <w:color w:val="404040"/>
            <w:sz w:val="16"/>
            <w:szCs w:val="16"/>
          </w:rPr>
          <w:fldChar w:fldCharType="end"/>
        </w:r>
      </w:sdtContent>
    </w:sdt>
  </w:p>
  <w:p w14:paraId="611C5274" w14:textId="77777777" w:rsidR="00881B91" w:rsidRPr="00D220AB" w:rsidRDefault="00F11787" w:rsidP="00D220AB">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B26A72" w14:textId="77777777" w:rsidR="00015223" w:rsidRDefault="00015223" w:rsidP="006111DC">
      <w:pPr>
        <w:spacing w:after="0" w:line="240" w:lineRule="auto"/>
      </w:pPr>
      <w:r>
        <w:separator/>
      </w:r>
    </w:p>
  </w:footnote>
  <w:footnote w:type="continuationSeparator" w:id="0">
    <w:p w14:paraId="5D06826B" w14:textId="77777777" w:rsidR="00015223" w:rsidRDefault="00015223" w:rsidP="006111D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cstheme="minorHAnsi"/>
      </w:rPr>
      <w:id w:val="719866459"/>
      <w:docPartObj>
        <w:docPartGallery w:val="Page Numbers (Top of Page)"/>
        <w:docPartUnique/>
      </w:docPartObj>
    </w:sdtPr>
    <w:sdtEndPr>
      <w:rPr>
        <w:noProof/>
        <w:sz w:val="16"/>
        <w:szCs w:val="16"/>
      </w:rPr>
    </w:sdtEndPr>
    <w:sdtContent>
      <w:p w14:paraId="28E2269D" w14:textId="77777777" w:rsidR="00881B91" w:rsidRPr="00881B91" w:rsidRDefault="00984479" w:rsidP="002C4382">
        <w:pPr>
          <w:pStyle w:val="ProductList-Body"/>
          <w:tabs>
            <w:tab w:val="right" w:pos="10800"/>
          </w:tabs>
          <w:spacing w:before="20" w:after="20"/>
          <w:rPr>
            <w:rFonts w:cstheme="minorHAnsi"/>
            <w:noProof/>
            <w:sz w:val="16"/>
            <w:szCs w:val="16"/>
          </w:rPr>
        </w:pPr>
        <w:r w:rsidRPr="00881B91">
          <w:rPr>
            <w:rFonts w:cstheme="minorHAnsi"/>
            <w:sz w:val="16"/>
            <w:szCs w:val="16"/>
          </w:rPr>
          <w:t xml:space="preserve">Microsoft </w:t>
        </w:r>
        <w:r w:rsidRPr="00881B91">
          <w:rPr>
            <w:rFonts w:cstheme="minorHAnsi"/>
            <w:sz w:val="16"/>
            <w:szCs w:val="16"/>
          </w:rPr>
          <w:t>專業服務資料保護增補合約</w:t>
        </w:r>
        <w:r w:rsidRPr="00881B91">
          <w:rPr>
            <w:rFonts w:cstheme="minorHAnsi"/>
            <w:sz w:val="16"/>
            <w:szCs w:val="16"/>
          </w:rPr>
          <w:t xml:space="preserve"> (</w:t>
        </w:r>
        <w:r w:rsidRPr="00881B91">
          <w:rPr>
            <w:rFonts w:cstheme="minorHAnsi"/>
            <w:sz w:val="16"/>
            <w:szCs w:val="16"/>
          </w:rPr>
          <w:t>繁體中文，</w:t>
        </w:r>
        <w:r w:rsidRPr="00881B91">
          <w:rPr>
            <w:rFonts w:cstheme="minorHAnsi"/>
            <w:sz w:val="16"/>
            <w:szCs w:val="16"/>
          </w:rPr>
          <w:t xml:space="preserve">2021 </w:t>
        </w:r>
        <w:r w:rsidRPr="00881B91">
          <w:rPr>
            <w:rFonts w:cstheme="minorHAnsi"/>
            <w:sz w:val="16"/>
            <w:szCs w:val="16"/>
          </w:rPr>
          <w:t>年</w:t>
        </w:r>
        <w:r w:rsidRPr="00881B91">
          <w:rPr>
            <w:rFonts w:cstheme="minorHAnsi"/>
            <w:sz w:val="16"/>
            <w:szCs w:val="16"/>
          </w:rPr>
          <w:t xml:space="preserve"> 4 </w:t>
        </w:r>
        <w:r w:rsidRPr="00881B91">
          <w:rPr>
            <w:rFonts w:cstheme="minorHAnsi"/>
            <w:sz w:val="16"/>
            <w:szCs w:val="16"/>
          </w:rPr>
          <w:t>月</w:t>
        </w:r>
        <w:r w:rsidRPr="00881B91">
          <w:rPr>
            <w:rFonts w:cstheme="minorHAnsi"/>
            <w:sz w:val="16"/>
            <w:szCs w:val="16"/>
          </w:rPr>
          <w:t>)</w:t>
        </w:r>
        <w:r w:rsidRPr="00881B91">
          <w:rPr>
            <w:rFonts w:cstheme="minorHAnsi"/>
            <w:sz w:val="16"/>
            <w:szCs w:val="16"/>
          </w:rPr>
          <w:tab/>
        </w:r>
        <w:r w:rsidRPr="00881B91">
          <w:rPr>
            <w:rFonts w:cstheme="minorHAnsi"/>
            <w:sz w:val="16"/>
            <w:szCs w:val="16"/>
          </w:rPr>
          <w:fldChar w:fldCharType="begin"/>
        </w:r>
        <w:r w:rsidRPr="00881B91">
          <w:rPr>
            <w:rFonts w:cstheme="minorHAnsi"/>
            <w:sz w:val="16"/>
            <w:szCs w:val="16"/>
          </w:rPr>
          <w:instrText xml:space="preserve"> PAGE   \* MERGEFORMAT </w:instrText>
        </w:r>
        <w:r w:rsidRPr="00881B91">
          <w:rPr>
            <w:rFonts w:cstheme="minorHAnsi"/>
            <w:sz w:val="16"/>
            <w:szCs w:val="16"/>
          </w:rPr>
          <w:fldChar w:fldCharType="separate"/>
        </w:r>
        <w:r w:rsidRPr="00881B91">
          <w:rPr>
            <w:rFonts w:cstheme="minorHAnsi"/>
            <w:noProof/>
            <w:sz w:val="16"/>
            <w:szCs w:val="16"/>
          </w:rPr>
          <w:t>2</w:t>
        </w:r>
        <w:r w:rsidRPr="00881B91">
          <w:rPr>
            <w:rFonts w:cstheme="minorHAnsi"/>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2A5AE33" w14:textId="77777777" w:rsidR="00881B91" w:rsidRPr="00DC08DC" w:rsidRDefault="00984479" w:rsidP="002C4382">
        <w:pPr>
          <w:pStyle w:val="ProductList-Body"/>
          <w:tabs>
            <w:tab w:val="right" w:pos="10800"/>
          </w:tabs>
          <w:spacing w:before="20" w:after="20"/>
          <w:rPr>
            <w:noProof/>
            <w:sz w:val="16"/>
            <w:szCs w:val="16"/>
          </w:rPr>
        </w:pPr>
        <w:r>
          <w:rPr>
            <w:sz w:val="16"/>
            <w:szCs w:val="16"/>
          </w:rPr>
          <w:t xml:space="preserve">Microsoft Online Services </w:t>
        </w:r>
        <w:r>
          <w:rPr>
            <w:sz w:val="16"/>
            <w:szCs w:val="16"/>
          </w:rPr>
          <w:t>資料保護增補合約</w:t>
        </w:r>
        <w:r>
          <w:rPr>
            <w:sz w:val="16"/>
            <w:szCs w:val="16"/>
          </w:rPr>
          <w:t xml:space="preserve"> (</w:t>
        </w:r>
        <w:r>
          <w:rPr>
            <w:sz w:val="16"/>
            <w:szCs w:val="16"/>
          </w:rPr>
          <w:t>繁體中文，</w:t>
        </w:r>
        <w:r>
          <w:rPr>
            <w:sz w:val="16"/>
            <w:szCs w:val="16"/>
          </w:rPr>
          <w:t xml:space="preserve">2020 </w:t>
        </w:r>
        <w:r>
          <w:rPr>
            <w:sz w:val="16"/>
            <w:szCs w:val="16"/>
          </w:rPr>
          <w:t>年</w:t>
        </w:r>
        <w:r>
          <w:rPr>
            <w:sz w:val="16"/>
            <w:szCs w:val="16"/>
          </w:rPr>
          <w:t xml:space="preserve"> 1 </w:t>
        </w:r>
        <w:r>
          <w:rPr>
            <w:sz w:val="16"/>
            <w:szCs w:val="16"/>
          </w:rPr>
          <w:t>月</w:t>
        </w:r>
        <w:r>
          <w:rPr>
            <w:sz w:val="16"/>
            <w:szCs w:val="16"/>
          </w:rPr>
          <w:t>)</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7D34BB" w14:textId="77777777" w:rsidR="00881B91" w:rsidRDefault="00F1178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D296F4" w14:textId="77777777" w:rsidR="00881B91" w:rsidRDefault="00F1178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3717C4" w14:textId="77777777" w:rsidR="00881B91" w:rsidRDefault="00F1178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8F2981"/>
    <w:multiLevelType w:val="hybridMultilevel"/>
    <w:tmpl w:val="D3F4C334"/>
    <w:lvl w:ilvl="0" w:tplc="3942E168">
      <w:start w:val="3"/>
      <w:numFmt w:val="decimal"/>
      <w:lvlText w:val="%1"/>
      <w:lvlJc w:val="left"/>
      <w:pPr>
        <w:ind w:left="370" w:hanging="360"/>
      </w:pPr>
      <w:rPr>
        <w:rFonts w:hint="default"/>
      </w:rPr>
    </w:lvl>
    <w:lvl w:ilvl="1" w:tplc="04090019" w:tentative="1">
      <w:start w:val="1"/>
      <w:numFmt w:val="lowerLetter"/>
      <w:lvlText w:val="%2."/>
      <w:lvlJc w:val="left"/>
      <w:pPr>
        <w:ind w:left="1090" w:hanging="360"/>
      </w:pPr>
    </w:lvl>
    <w:lvl w:ilvl="2" w:tplc="0409001B" w:tentative="1">
      <w:start w:val="1"/>
      <w:numFmt w:val="lowerRoman"/>
      <w:lvlText w:val="%3."/>
      <w:lvlJc w:val="right"/>
      <w:pPr>
        <w:ind w:left="1810" w:hanging="180"/>
      </w:pPr>
    </w:lvl>
    <w:lvl w:ilvl="3" w:tplc="0409000F" w:tentative="1">
      <w:start w:val="1"/>
      <w:numFmt w:val="decimal"/>
      <w:lvlText w:val="%4."/>
      <w:lvlJc w:val="left"/>
      <w:pPr>
        <w:ind w:left="2530" w:hanging="360"/>
      </w:pPr>
    </w:lvl>
    <w:lvl w:ilvl="4" w:tplc="04090019" w:tentative="1">
      <w:start w:val="1"/>
      <w:numFmt w:val="lowerLetter"/>
      <w:lvlText w:val="%5."/>
      <w:lvlJc w:val="left"/>
      <w:pPr>
        <w:ind w:left="3250" w:hanging="360"/>
      </w:pPr>
    </w:lvl>
    <w:lvl w:ilvl="5" w:tplc="0409001B" w:tentative="1">
      <w:start w:val="1"/>
      <w:numFmt w:val="lowerRoman"/>
      <w:lvlText w:val="%6."/>
      <w:lvlJc w:val="right"/>
      <w:pPr>
        <w:ind w:left="3970" w:hanging="180"/>
      </w:pPr>
    </w:lvl>
    <w:lvl w:ilvl="6" w:tplc="0409000F" w:tentative="1">
      <w:start w:val="1"/>
      <w:numFmt w:val="decimal"/>
      <w:lvlText w:val="%7."/>
      <w:lvlJc w:val="left"/>
      <w:pPr>
        <w:ind w:left="4690" w:hanging="360"/>
      </w:pPr>
    </w:lvl>
    <w:lvl w:ilvl="7" w:tplc="04090019" w:tentative="1">
      <w:start w:val="1"/>
      <w:numFmt w:val="lowerLetter"/>
      <w:lvlText w:val="%8."/>
      <w:lvlJc w:val="left"/>
      <w:pPr>
        <w:ind w:left="5410" w:hanging="360"/>
      </w:pPr>
    </w:lvl>
    <w:lvl w:ilvl="8" w:tplc="0409001B" w:tentative="1">
      <w:start w:val="1"/>
      <w:numFmt w:val="lowerRoman"/>
      <w:lvlText w:val="%9."/>
      <w:lvlJc w:val="right"/>
      <w:pPr>
        <w:ind w:left="6130" w:hanging="180"/>
      </w:pPr>
    </w:lvl>
  </w:abstractNum>
  <w:abstractNum w:abstractNumId="3"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4"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8"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9" w15:restartNumberingAfterBreak="0">
    <w:nsid w:val="7DEF162E"/>
    <w:multiLevelType w:val="hybridMultilevel"/>
    <w:tmpl w:val="B5424B5A"/>
    <w:lvl w:ilvl="0" w:tplc="35BA8152">
      <w:start w:val="1"/>
      <w:numFmt w:val="bullet"/>
      <w:lvlText w:val=""/>
      <w:lvlJc w:val="left"/>
      <w:pPr>
        <w:ind w:left="1425" w:hanging="360"/>
      </w:pPr>
      <w:rPr>
        <w:rFonts w:ascii="Symbol" w:hAnsi="Symbol" w:hint="default"/>
        <w:sz w:val="18"/>
        <w:szCs w:val="18"/>
      </w:rPr>
    </w:lvl>
    <w:lvl w:ilvl="1" w:tplc="40090003" w:tentative="1">
      <w:start w:val="1"/>
      <w:numFmt w:val="bullet"/>
      <w:lvlText w:val="o"/>
      <w:lvlJc w:val="left"/>
      <w:pPr>
        <w:ind w:left="2145" w:hanging="360"/>
      </w:pPr>
      <w:rPr>
        <w:rFonts w:ascii="Courier New" w:hAnsi="Courier New" w:cs="Courier New" w:hint="default"/>
      </w:rPr>
    </w:lvl>
    <w:lvl w:ilvl="2" w:tplc="40090005" w:tentative="1">
      <w:start w:val="1"/>
      <w:numFmt w:val="bullet"/>
      <w:lvlText w:val=""/>
      <w:lvlJc w:val="left"/>
      <w:pPr>
        <w:ind w:left="2865" w:hanging="360"/>
      </w:pPr>
      <w:rPr>
        <w:rFonts w:ascii="Wingdings" w:hAnsi="Wingdings" w:hint="default"/>
      </w:rPr>
    </w:lvl>
    <w:lvl w:ilvl="3" w:tplc="40090001" w:tentative="1">
      <w:start w:val="1"/>
      <w:numFmt w:val="bullet"/>
      <w:lvlText w:val=""/>
      <w:lvlJc w:val="left"/>
      <w:pPr>
        <w:ind w:left="3585" w:hanging="360"/>
      </w:pPr>
      <w:rPr>
        <w:rFonts w:ascii="Symbol" w:hAnsi="Symbol" w:hint="default"/>
      </w:rPr>
    </w:lvl>
    <w:lvl w:ilvl="4" w:tplc="40090003" w:tentative="1">
      <w:start w:val="1"/>
      <w:numFmt w:val="bullet"/>
      <w:lvlText w:val="o"/>
      <w:lvlJc w:val="left"/>
      <w:pPr>
        <w:ind w:left="4305" w:hanging="360"/>
      </w:pPr>
      <w:rPr>
        <w:rFonts w:ascii="Courier New" w:hAnsi="Courier New" w:cs="Courier New" w:hint="default"/>
      </w:rPr>
    </w:lvl>
    <w:lvl w:ilvl="5" w:tplc="40090005" w:tentative="1">
      <w:start w:val="1"/>
      <w:numFmt w:val="bullet"/>
      <w:lvlText w:val=""/>
      <w:lvlJc w:val="left"/>
      <w:pPr>
        <w:ind w:left="5025" w:hanging="360"/>
      </w:pPr>
      <w:rPr>
        <w:rFonts w:ascii="Wingdings" w:hAnsi="Wingdings" w:hint="default"/>
      </w:rPr>
    </w:lvl>
    <w:lvl w:ilvl="6" w:tplc="40090001" w:tentative="1">
      <w:start w:val="1"/>
      <w:numFmt w:val="bullet"/>
      <w:lvlText w:val=""/>
      <w:lvlJc w:val="left"/>
      <w:pPr>
        <w:ind w:left="5745" w:hanging="360"/>
      </w:pPr>
      <w:rPr>
        <w:rFonts w:ascii="Symbol" w:hAnsi="Symbol" w:hint="default"/>
      </w:rPr>
    </w:lvl>
    <w:lvl w:ilvl="7" w:tplc="40090003" w:tentative="1">
      <w:start w:val="1"/>
      <w:numFmt w:val="bullet"/>
      <w:lvlText w:val="o"/>
      <w:lvlJc w:val="left"/>
      <w:pPr>
        <w:ind w:left="6465" w:hanging="360"/>
      </w:pPr>
      <w:rPr>
        <w:rFonts w:ascii="Courier New" w:hAnsi="Courier New" w:cs="Courier New" w:hint="default"/>
      </w:rPr>
    </w:lvl>
    <w:lvl w:ilvl="8" w:tplc="40090005" w:tentative="1">
      <w:start w:val="1"/>
      <w:numFmt w:val="bullet"/>
      <w:lvlText w:val=""/>
      <w:lvlJc w:val="left"/>
      <w:pPr>
        <w:ind w:left="7185" w:hanging="360"/>
      </w:pPr>
      <w:rPr>
        <w:rFonts w:ascii="Wingdings" w:hAnsi="Wingdings" w:hint="default"/>
      </w:rPr>
    </w:lvl>
  </w:abstractNum>
  <w:abstractNum w:abstractNumId="10"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0"/>
  </w:num>
  <w:num w:numId="2">
    <w:abstractNumId w:val="6"/>
  </w:num>
  <w:num w:numId="3">
    <w:abstractNumId w:val="3"/>
  </w:num>
  <w:num w:numId="4">
    <w:abstractNumId w:val="7"/>
  </w:num>
  <w:num w:numId="5">
    <w:abstractNumId w:val="8"/>
  </w:num>
  <w:num w:numId="6">
    <w:abstractNumId w:val="10"/>
  </w:num>
  <w:num w:numId="7">
    <w:abstractNumId w:val="4"/>
  </w:num>
  <w:num w:numId="8">
    <w:abstractNumId w:val="1"/>
  </w:num>
  <w:num w:numId="9">
    <w:abstractNumId w:val="5"/>
  </w:num>
  <w:num w:numId="10">
    <w:abstractNumId w:val="2"/>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enforcement="1" w:cryptProviderType="rsaAES" w:cryptAlgorithmClass="hash" w:cryptAlgorithmType="typeAny" w:cryptAlgorithmSid="14" w:cryptSpinCount="100000" w:hash="71t9M100nFVwmBQdcNslKW8cx1DVOrBU3QHFEaRdPhh+/32Z4Iv3a3AhcdRfadYXYexzLyATP2VFuiPn0xC3Xg==" w:salt="yO9nLEqwQRTxL4RDWQAybg=="/>
  <w:defaultTabStop w:val="720"/>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11DC"/>
    <w:rsid w:val="00015223"/>
    <w:rsid w:val="00024B2C"/>
    <w:rsid w:val="001A13A8"/>
    <w:rsid w:val="002228FE"/>
    <w:rsid w:val="002801F8"/>
    <w:rsid w:val="00337AA1"/>
    <w:rsid w:val="00362D45"/>
    <w:rsid w:val="004D278B"/>
    <w:rsid w:val="00551CBB"/>
    <w:rsid w:val="005D2619"/>
    <w:rsid w:val="005E1F49"/>
    <w:rsid w:val="0060732A"/>
    <w:rsid w:val="006111DC"/>
    <w:rsid w:val="00740E3C"/>
    <w:rsid w:val="007A2D6D"/>
    <w:rsid w:val="00830D56"/>
    <w:rsid w:val="00867E4F"/>
    <w:rsid w:val="00984479"/>
    <w:rsid w:val="009F21AD"/>
    <w:rsid w:val="00B74306"/>
    <w:rsid w:val="00BA3A03"/>
    <w:rsid w:val="00BA6033"/>
    <w:rsid w:val="00C2437D"/>
    <w:rsid w:val="00CB0B7E"/>
    <w:rsid w:val="00CF403F"/>
    <w:rsid w:val="00D220AB"/>
    <w:rsid w:val="00DD50C5"/>
    <w:rsid w:val="00F15349"/>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809C3D6"/>
  <w15:chartTrackingRefBased/>
  <w15:docId w15:val="{4F6112B2-A09D-4A9D-9F7E-7CB3B51165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IN"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11DC"/>
    <w:rPr>
      <w:rFonts w:eastAsia="PMingLiU"/>
      <w:lang w:val="zh-TW" w:eastAsia="zh-TW" w:bidi="zh-TW"/>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6111DC"/>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6111DC"/>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6111DC"/>
    <w:rPr>
      <w:rFonts w:eastAsia="PMingLiU"/>
      <w:sz w:val="18"/>
      <w:lang w:val="zh-TW" w:eastAsia="zh-TW" w:bidi="zh-TW"/>
    </w:rPr>
  </w:style>
  <w:style w:type="character" w:customStyle="1" w:styleId="ProductList-SectionHeadingChar">
    <w:name w:val="Product List - Section Heading Char"/>
    <w:basedOn w:val="ProductList-BodyChar"/>
    <w:link w:val="ProductList-SectionHeading"/>
    <w:rsid w:val="006111DC"/>
    <w:rPr>
      <w:rFonts w:asciiTheme="majorHAnsi" w:eastAsia="PMingLiU" w:hAnsiTheme="majorHAnsi"/>
      <w:b/>
      <w:sz w:val="40"/>
      <w:lang w:val="zh-TW" w:eastAsia="zh-TW" w:bidi="zh-TW"/>
    </w:rPr>
  </w:style>
  <w:style w:type="paragraph" w:styleId="Footer">
    <w:name w:val="footer"/>
    <w:basedOn w:val="Normal"/>
    <w:link w:val="FooterChar"/>
    <w:uiPriority w:val="99"/>
    <w:unhideWhenUsed/>
    <w:rsid w:val="006111DC"/>
    <w:pPr>
      <w:tabs>
        <w:tab w:val="center" w:pos="4680"/>
        <w:tab w:val="right" w:pos="9360"/>
      </w:tabs>
      <w:spacing w:after="0" w:line="240" w:lineRule="auto"/>
    </w:pPr>
  </w:style>
  <w:style w:type="character" w:customStyle="1" w:styleId="FooterChar">
    <w:name w:val="Footer Char"/>
    <w:basedOn w:val="DefaultParagraphFont"/>
    <w:link w:val="Footer"/>
    <w:uiPriority w:val="99"/>
    <w:rsid w:val="006111DC"/>
    <w:rPr>
      <w:rFonts w:eastAsia="PMingLiU"/>
      <w:lang w:val="zh-TW" w:eastAsia="zh-TW" w:bidi="zh-TW"/>
    </w:rPr>
  </w:style>
  <w:style w:type="table" w:styleId="TableGrid">
    <w:name w:val="Table Grid"/>
    <w:basedOn w:val="TableNormal"/>
    <w:uiPriority w:val="39"/>
    <w:rsid w:val="006111DC"/>
    <w:pPr>
      <w:spacing w:after="0" w:line="240" w:lineRule="auto"/>
    </w:pPr>
    <w:rPr>
      <w:rFonts w:eastAsia="PMingLiU"/>
      <w:lang w:val="zh-TW" w:eastAsia="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111DC"/>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6111DC"/>
    <w:rPr>
      <w:b/>
      <w:color w:val="00188F"/>
    </w:rPr>
  </w:style>
  <w:style w:type="character" w:customStyle="1" w:styleId="ProductList-SubSubSectionHeadingChar">
    <w:name w:val="Product List - SubSubSection Heading Char"/>
    <w:basedOn w:val="ProductList-BodyChar"/>
    <w:link w:val="ProductList-SubSubSectionHeading"/>
    <w:rsid w:val="006111DC"/>
    <w:rPr>
      <w:rFonts w:eastAsia="PMingLiU"/>
      <w:b/>
      <w:color w:val="00188F"/>
      <w:sz w:val="18"/>
      <w:lang w:val="zh-TW" w:eastAsia="zh-TW" w:bidi="zh-TW"/>
    </w:rPr>
  </w:style>
  <w:style w:type="paragraph" w:styleId="Header">
    <w:name w:val="header"/>
    <w:basedOn w:val="Normal"/>
    <w:link w:val="HeaderChar"/>
    <w:uiPriority w:val="99"/>
    <w:unhideWhenUsed/>
    <w:rsid w:val="006111DC"/>
    <w:pPr>
      <w:tabs>
        <w:tab w:val="center" w:pos="4680"/>
        <w:tab w:val="right" w:pos="9360"/>
      </w:tabs>
      <w:spacing w:after="0" w:line="240" w:lineRule="auto"/>
    </w:pPr>
  </w:style>
  <w:style w:type="character" w:customStyle="1" w:styleId="HeaderChar">
    <w:name w:val="Header Char"/>
    <w:basedOn w:val="DefaultParagraphFont"/>
    <w:link w:val="Header"/>
    <w:uiPriority w:val="99"/>
    <w:rsid w:val="006111DC"/>
    <w:rPr>
      <w:rFonts w:eastAsia="PMingLiU"/>
      <w:lang w:val="zh-TW" w:eastAsia="zh-TW" w:bidi="zh-TW"/>
    </w:rPr>
  </w:style>
  <w:style w:type="paragraph" w:styleId="TOC1">
    <w:name w:val="toc 1"/>
    <w:basedOn w:val="Normal"/>
    <w:next w:val="Normal"/>
    <w:autoRedefine/>
    <w:uiPriority w:val="39"/>
    <w:unhideWhenUsed/>
    <w:qFormat/>
    <w:rsid w:val="006111DC"/>
    <w:pPr>
      <w:spacing w:before="120" w:after="120" w:line="252" w:lineRule="auto"/>
    </w:pPr>
    <w:rPr>
      <w:b/>
      <w:caps/>
      <w:sz w:val="18"/>
    </w:rPr>
  </w:style>
  <w:style w:type="paragraph" w:styleId="TOC5">
    <w:name w:val="toc 5"/>
    <w:basedOn w:val="Normal"/>
    <w:next w:val="Normal"/>
    <w:autoRedefine/>
    <w:uiPriority w:val="39"/>
    <w:unhideWhenUsed/>
    <w:rsid w:val="006111DC"/>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6111DC"/>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6111DC"/>
    <w:rPr>
      <w:rFonts w:eastAsia="PMingLiU"/>
      <w:sz w:val="16"/>
      <w:lang w:val="zh-TW" w:eastAsia="zh-TW" w:bidi="zh-TW"/>
    </w:rPr>
  </w:style>
  <w:style w:type="character" w:customStyle="1" w:styleId="normaltextrun">
    <w:name w:val="normaltextrun"/>
    <w:basedOn w:val="DefaultParagraphFont"/>
    <w:rsid w:val="006111DC"/>
  </w:style>
  <w:style w:type="paragraph" w:customStyle="1" w:styleId="xxxxxmsonormal">
    <w:name w:val="xxxxxmsonormal"/>
    <w:basedOn w:val="Normal"/>
    <w:rsid w:val="006111DC"/>
    <w:pPr>
      <w:spacing w:after="0" w:line="240" w:lineRule="auto"/>
    </w:pPr>
    <w:rPr>
      <w:rFonts w:ascii="Calibri" w:hAnsi="Calibri" w:cs="Calibri"/>
    </w:rPr>
  </w:style>
  <w:style w:type="paragraph" w:customStyle="1" w:styleId="xxxxxproductlist-body">
    <w:name w:val="xxxxxproductlist-body"/>
    <w:basedOn w:val="Normal"/>
    <w:rsid w:val="006111DC"/>
    <w:pPr>
      <w:spacing w:after="0" w:line="240" w:lineRule="auto"/>
    </w:pPr>
    <w:rPr>
      <w:rFonts w:ascii="Times New Roman" w:hAnsi="Times New Roman" w:cs="Times New Roman"/>
      <w:sz w:val="20"/>
      <w:szCs w:val="20"/>
    </w:rPr>
  </w:style>
  <w:style w:type="character" w:customStyle="1" w:styleId="LogoportDoNotTranslate">
    <w:name w:val="LogoportDoNotTranslate"/>
    <w:basedOn w:val="DefaultParagraphFont"/>
    <w:rsid w:val="006111DC"/>
    <w:rPr>
      <w:rFonts w:ascii="Courier New" w:hAnsi="Courier New" w:cs="Courier New"/>
      <w:b w:val="0"/>
      <w:i w:val="0"/>
      <w:color w:val="808080"/>
      <w:sz w:val="18"/>
      <w:szCs w:val="6"/>
    </w:rPr>
  </w:style>
  <w:style w:type="paragraph" w:styleId="ListParagraph">
    <w:name w:val="List Paragraph"/>
    <w:basedOn w:val="Normal"/>
    <w:uiPriority w:val="34"/>
    <w:qFormat/>
    <w:rsid w:val="005D261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https://aka.ms/consultingapprovedsuppliers" TargetMode="External"/><Relationship Id="rId18"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footer" Target="footer4.xml"/><Relationship Id="rId7" Type="http://schemas.openxmlformats.org/officeDocument/2006/relationships/header" Target="header1.xml"/><Relationship Id="rId12" Type="http://schemas.openxmlformats.org/officeDocument/2006/relationships/hyperlink" Target="https://servicetrust.microsoft.com/" TargetMode="External"/><Relationship Id="rId17" Type="http://schemas.openxmlformats.org/officeDocument/2006/relationships/header" Target="header4.xml"/><Relationship Id="rId2" Type="http://schemas.openxmlformats.org/officeDocument/2006/relationships/styles" Target="styles.xml"/><Relationship Id="rId16" Type="http://schemas.openxmlformats.org/officeDocument/2006/relationships/header" Target="header3.xml"/><Relationship Id="rId20" Type="http://schemas.openxmlformats.org/officeDocument/2006/relationships/header" Target="head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aka.ms/mpstomosdpa" TargetMode="External"/><Relationship Id="rId5" Type="http://schemas.openxmlformats.org/officeDocument/2006/relationships/footnotes" Target="footnotes.xml"/><Relationship Id="rId15" Type="http://schemas.openxmlformats.org/officeDocument/2006/relationships/image" Target="media/image1.png"/><Relationship Id="rId23" Type="http://schemas.openxmlformats.org/officeDocument/2006/relationships/theme" Target="theme/theme1.xml"/><Relationship Id="rId10" Type="http://schemas.openxmlformats.org/officeDocument/2006/relationships/hyperlink" Target="http://go.microsoft.com/?linkid=9839207" TargetMode="External"/><Relationship Id="rId19"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go.microsoft.com/?linkid=9846224"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20</Pages>
  <Words>4440</Words>
  <Characters>25311</Characters>
  <Application>Microsoft Office Word</Application>
  <DocSecurity>8</DocSecurity>
  <Lines>210</Lines>
  <Paragraphs>59</Paragraphs>
  <ScaleCrop>false</ScaleCrop>
  <Company/>
  <LinksUpToDate>false</LinksUpToDate>
  <CharactersWithSpaces>29692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Gohil, Umang (Contractor)</dc:creator>
  <cp:keywords/>
  <dc:description/>
  <cp:lastModifiedBy>Rita Morgan</cp:lastModifiedBy>
  <cp:revision>3</cp:revision>
  <cp:lastPrinted>2021-04-06T17:47:00Z</cp:lastPrinted>
  <dcterms:created xsi:type="dcterms:W3CDTF">2021-04-15T22:05:00Z</dcterms:created>
  <dcterms:modified xsi:type="dcterms:W3CDTF">2021-04-15T22:06:00Z</dcterms:modified>
</cp:coreProperties>
</file>