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22B600" w14:textId="77777777" w:rsidR="00AC2120" w:rsidRDefault="00AC2120" w:rsidP="00AC2120">
      <w:pPr>
        <w:pStyle w:val="ProductList-Body"/>
        <w:ind w:right="8640"/>
        <w:rPr>
          <w:rFonts w:asciiTheme="majorHAnsi" w:hAnsiTheme="majorHAnsi"/>
          <w:color w:val="FFFFFF" w:themeColor="background1"/>
          <w:sz w:val="6"/>
          <w:szCs w:val="6"/>
        </w:rPr>
      </w:pPr>
      <w:bookmarkStart w:id="0" w:name="CoverPage"/>
      <w:bookmarkStart w:id="1" w:name="_GoBack"/>
      <w:bookmarkEnd w:id="1"/>
    </w:p>
    <w:p w14:paraId="38AD1270" w14:textId="77777777" w:rsidR="00AC2120" w:rsidRPr="00B64EAD" w:rsidRDefault="00AC2120" w:rsidP="00AC2120">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ab/>
      </w:r>
    </w:p>
    <w:p w14:paraId="62A93704" w14:textId="6670EB9C" w:rsidR="00AC2120" w:rsidRPr="00B64EAD" w:rsidRDefault="00AC2120" w:rsidP="00AC2120">
      <w:pPr>
        <w:pStyle w:val="ProductList-Body"/>
        <w:ind w:right="8640"/>
        <w:rPr>
          <w:rFonts w:asciiTheme="majorHAnsi" w:hAnsiTheme="majorHAnsi"/>
          <w:color w:val="FFFFFF" w:themeColor="background1"/>
          <w:sz w:val="32"/>
          <w:szCs w:val="32"/>
        </w:rPr>
      </w:pPr>
    </w:p>
    <w:bookmarkEnd w:id="0"/>
    <w:p w14:paraId="10B0769D" w14:textId="0976F496" w:rsidR="00AC2120" w:rsidRDefault="00AC2120" w:rsidP="00AC2120">
      <w:pPr>
        <w:pStyle w:val="ProductList-Body"/>
        <w:shd w:val="clear" w:color="auto" w:fill="00BCF2"/>
        <w:spacing w:after="900"/>
        <w:ind w:right="8640"/>
        <w:rPr>
          <w:rFonts w:asciiTheme="majorHAnsi" w:hAnsiTheme="majorHAnsi"/>
          <w:color w:val="FFFFFF" w:themeColor="background1"/>
          <w:sz w:val="32"/>
          <w:szCs w:val="32"/>
        </w:rPr>
      </w:pPr>
    </w:p>
    <w:p w14:paraId="5CC31690" w14:textId="77777777" w:rsidR="00AC2120" w:rsidRDefault="00AC2120" w:rsidP="00AC2120">
      <w:pPr>
        <w:pStyle w:val="ProductList-Body"/>
        <w:shd w:val="clear" w:color="auto" w:fill="00BCF2"/>
        <w:ind w:right="8640"/>
        <w:rPr>
          <w:color w:val="FFFFFF" w:themeColor="background1"/>
        </w:rPr>
      </w:pPr>
    </w:p>
    <w:p w14:paraId="43456EA0" w14:textId="77777777" w:rsidR="00AC2120" w:rsidRPr="00DC097C" w:rsidRDefault="00AC2120" w:rsidP="00AC2120">
      <w:pPr>
        <w:pStyle w:val="ProductList-Body"/>
        <w:shd w:val="clear" w:color="auto" w:fill="00BCF2"/>
        <w:ind w:right="8640"/>
        <w:rPr>
          <w:color w:val="FFFFFF" w:themeColor="background1"/>
        </w:rPr>
      </w:pPr>
    </w:p>
    <w:p w14:paraId="59B1C192" w14:textId="77777777" w:rsidR="00AC2120" w:rsidRPr="00B64EAD" w:rsidRDefault="00AC2120" w:rsidP="00AC2120">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5B4A359" w14:textId="77777777" w:rsidR="00AB6BFF" w:rsidRPr="009A6C8D" w:rsidRDefault="00AB6BFF" w:rsidP="00AC2120">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Microsoftin Professional Services -palvelut</w:t>
      </w:r>
    </w:p>
    <w:p w14:paraId="6DEB6BD0" w14:textId="77777777" w:rsidR="00AB6BFF" w:rsidRPr="009A6C8D" w:rsidRDefault="00AB6BFF" w:rsidP="00AB6BFF">
      <w:pPr>
        <w:pStyle w:val="ProductList-Body"/>
        <w:shd w:val="clear" w:color="auto" w:fill="0072C6"/>
        <w:tabs>
          <w:tab w:val="clear" w:pos="158"/>
        </w:tabs>
        <w:ind w:right="1800" w:firstLine="540"/>
      </w:pPr>
      <w:r>
        <w:rPr>
          <w:rFonts w:asciiTheme="majorHAnsi" w:hAnsiTheme="majorHAnsi"/>
          <w:color w:val="FFFFFF" w:themeColor="background1"/>
          <w:sz w:val="60"/>
          <w:szCs w:val="60"/>
        </w:rPr>
        <w:t xml:space="preserve"> Tietosuojaa koskeva täydennys</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helmikuussa 2020</w:t>
      </w:r>
    </w:p>
    <w:p w14:paraId="79B5AFA3" w14:textId="77777777" w:rsidR="00AB6BFF" w:rsidRPr="00504D5D"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504D5D"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Sisällys</w:t>
      </w:r>
    </w:p>
    <w:p w14:paraId="6FE98368" w14:textId="3B097785" w:rsidR="006C2068"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539465" w:history="1">
        <w:r w:rsidR="006C2068" w:rsidRPr="006C4199">
          <w:rPr>
            <w:rStyle w:val="Hyperlink"/>
            <w:noProof/>
          </w:rPr>
          <w:t>Johdanto</w:t>
        </w:r>
        <w:r w:rsidR="006C2068">
          <w:rPr>
            <w:noProof/>
            <w:webHidden/>
          </w:rPr>
          <w:tab/>
        </w:r>
        <w:r w:rsidR="006C2068">
          <w:rPr>
            <w:noProof/>
            <w:webHidden/>
          </w:rPr>
          <w:fldChar w:fldCharType="begin"/>
        </w:r>
        <w:r w:rsidR="006C2068">
          <w:rPr>
            <w:noProof/>
            <w:webHidden/>
          </w:rPr>
          <w:instrText xml:space="preserve"> PAGEREF _Toc31539465 \h </w:instrText>
        </w:r>
        <w:r w:rsidR="006C2068">
          <w:rPr>
            <w:noProof/>
            <w:webHidden/>
          </w:rPr>
        </w:r>
        <w:r w:rsidR="006C2068">
          <w:rPr>
            <w:noProof/>
            <w:webHidden/>
          </w:rPr>
          <w:fldChar w:fldCharType="separate"/>
        </w:r>
        <w:r w:rsidR="00D70D70">
          <w:rPr>
            <w:noProof/>
            <w:webHidden/>
          </w:rPr>
          <w:t>3</w:t>
        </w:r>
        <w:r w:rsidR="006C2068">
          <w:rPr>
            <w:noProof/>
            <w:webHidden/>
          </w:rPr>
          <w:fldChar w:fldCharType="end"/>
        </w:r>
      </w:hyperlink>
    </w:p>
    <w:p w14:paraId="6C6321E4" w14:textId="4C686B1A" w:rsidR="006C2068" w:rsidRDefault="00DB065F">
      <w:pPr>
        <w:pStyle w:val="TOC5"/>
        <w:tabs>
          <w:tab w:val="right" w:leader="dot" w:pos="5030"/>
        </w:tabs>
        <w:rPr>
          <w:rFonts w:eastAsiaTheme="minorEastAsia"/>
          <w:noProof/>
          <w:sz w:val="22"/>
          <w:lang w:val="en-US" w:eastAsia="en-US" w:bidi="ar-SA"/>
        </w:rPr>
      </w:pPr>
      <w:hyperlink w:anchor="_Toc31539466" w:history="1">
        <w:r w:rsidR="006C2068" w:rsidRPr="006C4199">
          <w:rPr>
            <w:rStyle w:val="Hyperlink"/>
            <w:noProof/>
          </w:rPr>
          <w:t>Soveltuva Tietojenkäsittelysopimus ja päivitykset</w:t>
        </w:r>
        <w:r w:rsidR="006C2068">
          <w:rPr>
            <w:noProof/>
            <w:webHidden/>
          </w:rPr>
          <w:tab/>
        </w:r>
        <w:r w:rsidR="006C2068">
          <w:rPr>
            <w:noProof/>
            <w:webHidden/>
          </w:rPr>
          <w:fldChar w:fldCharType="begin"/>
        </w:r>
        <w:r w:rsidR="006C2068">
          <w:rPr>
            <w:noProof/>
            <w:webHidden/>
          </w:rPr>
          <w:instrText xml:space="preserve"> PAGEREF _Toc31539466 \h </w:instrText>
        </w:r>
        <w:r w:rsidR="006C2068">
          <w:rPr>
            <w:noProof/>
            <w:webHidden/>
          </w:rPr>
        </w:r>
        <w:r w:rsidR="006C2068">
          <w:rPr>
            <w:noProof/>
            <w:webHidden/>
          </w:rPr>
          <w:fldChar w:fldCharType="separate"/>
        </w:r>
        <w:r w:rsidR="00D70D70">
          <w:rPr>
            <w:noProof/>
            <w:webHidden/>
          </w:rPr>
          <w:t>3</w:t>
        </w:r>
        <w:r w:rsidR="006C2068">
          <w:rPr>
            <w:noProof/>
            <w:webHidden/>
          </w:rPr>
          <w:fldChar w:fldCharType="end"/>
        </w:r>
      </w:hyperlink>
    </w:p>
    <w:p w14:paraId="3218246F" w14:textId="56570A21" w:rsidR="006C2068" w:rsidRDefault="00DB065F">
      <w:pPr>
        <w:pStyle w:val="TOC5"/>
        <w:tabs>
          <w:tab w:val="right" w:leader="dot" w:pos="5030"/>
        </w:tabs>
        <w:rPr>
          <w:rFonts w:eastAsiaTheme="minorEastAsia"/>
          <w:noProof/>
          <w:sz w:val="22"/>
          <w:lang w:val="en-US" w:eastAsia="en-US" w:bidi="ar-SA"/>
        </w:rPr>
      </w:pPr>
      <w:hyperlink w:anchor="_Toc31539467" w:history="1">
        <w:r w:rsidR="006C2068" w:rsidRPr="006C4199">
          <w:rPr>
            <w:rStyle w:val="Hyperlink"/>
            <w:noProof/>
          </w:rPr>
          <w:t>Aikaisemmat versiot</w:t>
        </w:r>
        <w:r w:rsidR="006C2068">
          <w:rPr>
            <w:noProof/>
            <w:webHidden/>
          </w:rPr>
          <w:tab/>
        </w:r>
        <w:r w:rsidR="006C2068">
          <w:rPr>
            <w:noProof/>
            <w:webHidden/>
          </w:rPr>
          <w:fldChar w:fldCharType="begin"/>
        </w:r>
        <w:r w:rsidR="006C2068">
          <w:rPr>
            <w:noProof/>
            <w:webHidden/>
          </w:rPr>
          <w:instrText xml:space="preserve"> PAGEREF _Toc31539467 \h </w:instrText>
        </w:r>
        <w:r w:rsidR="006C2068">
          <w:rPr>
            <w:noProof/>
            <w:webHidden/>
          </w:rPr>
        </w:r>
        <w:r w:rsidR="006C2068">
          <w:rPr>
            <w:noProof/>
            <w:webHidden/>
          </w:rPr>
          <w:fldChar w:fldCharType="separate"/>
        </w:r>
        <w:r w:rsidR="00D70D70">
          <w:rPr>
            <w:noProof/>
            <w:webHidden/>
          </w:rPr>
          <w:t>3</w:t>
        </w:r>
        <w:r w:rsidR="006C2068">
          <w:rPr>
            <w:noProof/>
            <w:webHidden/>
          </w:rPr>
          <w:fldChar w:fldCharType="end"/>
        </w:r>
      </w:hyperlink>
    </w:p>
    <w:p w14:paraId="633A92DC" w14:textId="1AF0A7FD" w:rsidR="006C2068" w:rsidRDefault="00DB065F">
      <w:pPr>
        <w:pStyle w:val="TOC3"/>
        <w:rPr>
          <w:rFonts w:eastAsiaTheme="minorEastAsia"/>
          <w:b w:val="0"/>
          <w:smallCaps w:val="0"/>
          <w:sz w:val="22"/>
          <w:lang w:val="en-US" w:eastAsia="en-US" w:bidi="ar-SA"/>
        </w:rPr>
      </w:pPr>
      <w:hyperlink w:anchor="_Toc31539468" w:history="1">
        <w:r w:rsidR="006C2068" w:rsidRPr="006C4199">
          <w:rPr>
            <w:rStyle w:val="Hyperlink"/>
          </w:rPr>
          <w:t>Selvennykset ja yhteenveto muutoksista</w:t>
        </w:r>
        <w:r w:rsidR="006C2068">
          <w:rPr>
            <w:webHidden/>
          </w:rPr>
          <w:tab/>
        </w:r>
        <w:r w:rsidR="006C2068">
          <w:rPr>
            <w:webHidden/>
          </w:rPr>
          <w:fldChar w:fldCharType="begin"/>
        </w:r>
        <w:r w:rsidR="006C2068">
          <w:rPr>
            <w:webHidden/>
          </w:rPr>
          <w:instrText xml:space="preserve"> PAGEREF _Toc31539468 \h </w:instrText>
        </w:r>
        <w:r w:rsidR="006C2068">
          <w:rPr>
            <w:webHidden/>
          </w:rPr>
        </w:r>
        <w:r w:rsidR="006C2068">
          <w:rPr>
            <w:webHidden/>
          </w:rPr>
          <w:fldChar w:fldCharType="separate"/>
        </w:r>
        <w:r w:rsidR="00D70D70">
          <w:rPr>
            <w:webHidden/>
          </w:rPr>
          <w:t>3</w:t>
        </w:r>
        <w:r w:rsidR="006C2068">
          <w:rPr>
            <w:webHidden/>
          </w:rPr>
          <w:fldChar w:fldCharType="end"/>
        </w:r>
      </w:hyperlink>
    </w:p>
    <w:p w14:paraId="5920E846" w14:textId="6B192EFD" w:rsidR="006C2068" w:rsidRDefault="00DB065F">
      <w:pPr>
        <w:pStyle w:val="TOC1"/>
        <w:tabs>
          <w:tab w:val="right" w:leader="dot" w:pos="5030"/>
        </w:tabs>
        <w:rPr>
          <w:rFonts w:eastAsiaTheme="minorEastAsia"/>
          <w:b w:val="0"/>
          <w:caps w:val="0"/>
          <w:noProof/>
          <w:sz w:val="22"/>
          <w:lang w:val="en-US" w:eastAsia="en-US" w:bidi="ar-SA"/>
        </w:rPr>
      </w:pPr>
      <w:hyperlink w:anchor="_Toc31539469" w:history="1">
        <w:r w:rsidR="006C2068" w:rsidRPr="006C4199">
          <w:rPr>
            <w:rStyle w:val="Hyperlink"/>
            <w:noProof/>
          </w:rPr>
          <w:t>Määritelmät</w:t>
        </w:r>
        <w:r w:rsidR="006C2068">
          <w:rPr>
            <w:noProof/>
            <w:webHidden/>
          </w:rPr>
          <w:tab/>
        </w:r>
        <w:r w:rsidR="006C2068">
          <w:rPr>
            <w:noProof/>
            <w:webHidden/>
          </w:rPr>
          <w:fldChar w:fldCharType="begin"/>
        </w:r>
        <w:r w:rsidR="006C2068">
          <w:rPr>
            <w:noProof/>
            <w:webHidden/>
          </w:rPr>
          <w:instrText xml:space="preserve"> PAGEREF _Toc31539469 \h </w:instrText>
        </w:r>
        <w:r w:rsidR="006C2068">
          <w:rPr>
            <w:noProof/>
            <w:webHidden/>
          </w:rPr>
        </w:r>
        <w:r w:rsidR="006C2068">
          <w:rPr>
            <w:noProof/>
            <w:webHidden/>
          </w:rPr>
          <w:fldChar w:fldCharType="separate"/>
        </w:r>
        <w:r w:rsidR="00D70D70">
          <w:rPr>
            <w:noProof/>
            <w:webHidden/>
          </w:rPr>
          <w:t>4</w:t>
        </w:r>
        <w:r w:rsidR="006C2068">
          <w:rPr>
            <w:noProof/>
            <w:webHidden/>
          </w:rPr>
          <w:fldChar w:fldCharType="end"/>
        </w:r>
      </w:hyperlink>
    </w:p>
    <w:p w14:paraId="5E7BA3EA" w14:textId="07DF8EB4" w:rsidR="006C2068" w:rsidRDefault="00DB065F">
      <w:pPr>
        <w:pStyle w:val="TOC1"/>
        <w:tabs>
          <w:tab w:val="right" w:leader="dot" w:pos="5030"/>
        </w:tabs>
        <w:rPr>
          <w:rFonts w:eastAsiaTheme="minorEastAsia"/>
          <w:b w:val="0"/>
          <w:caps w:val="0"/>
          <w:noProof/>
          <w:sz w:val="22"/>
          <w:lang w:val="en-US" w:eastAsia="en-US" w:bidi="ar-SA"/>
        </w:rPr>
      </w:pPr>
      <w:hyperlink w:anchor="_Toc31539470" w:history="1">
        <w:r w:rsidR="006C2068" w:rsidRPr="006C4199">
          <w:rPr>
            <w:rStyle w:val="Hyperlink"/>
            <w:noProof/>
          </w:rPr>
          <w:t>Yleiset ehdot</w:t>
        </w:r>
        <w:r w:rsidR="006C2068">
          <w:rPr>
            <w:noProof/>
            <w:webHidden/>
          </w:rPr>
          <w:tab/>
        </w:r>
        <w:r w:rsidR="006C2068">
          <w:rPr>
            <w:noProof/>
            <w:webHidden/>
          </w:rPr>
          <w:fldChar w:fldCharType="begin"/>
        </w:r>
        <w:r w:rsidR="006C2068">
          <w:rPr>
            <w:noProof/>
            <w:webHidden/>
          </w:rPr>
          <w:instrText xml:space="preserve"> PAGEREF _Toc31539470 \h </w:instrText>
        </w:r>
        <w:r w:rsidR="006C2068">
          <w:rPr>
            <w:noProof/>
            <w:webHidden/>
          </w:rPr>
        </w:r>
        <w:r w:rsidR="006C2068">
          <w:rPr>
            <w:noProof/>
            <w:webHidden/>
          </w:rPr>
          <w:fldChar w:fldCharType="separate"/>
        </w:r>
        <w:r w:rsidR="00D70D70">
          <w:rPr>
            <w:noProof/>
            <w:webHidden/>
          </w:rPr>
          <w:t>5</w:t>
        </w:r>
        <w:r w:rsidR="006C2068">
          <w:rPr>
            <w:noProof/>
            <w:webHidden/>
          </w:rPr>
          <w:fldChar w:fldCharType="end"/>
        </w:r>
      </w:hyperlink>
    </w:p>
    <w:p w14:paraId="484C23B8" w14:textId="05D2CEF9" w:rsidR="006C2068" w:rsidRDefault="00DB065F">
      <w:pPr>
        <w:pStyle w:val="TOC5"/>
        <w:tabs>
          <w:tab w:val="right" w:leader="dot" w:pos="5030"/>
        </w:tabs>
        <w:rPr>
          <w:rFonts w:eastAsiaTheme="minorEastAsia"/>
          <w:noProof/>
          <w:sz w:val="22"/>
          <w:lang w:val="en-US" w:eastAsia="en-US" w:bidi="ar-SA"/>
        </w:rPr>
      </w:pPr>
      <w:hyperlink w:anchor="_Toc31539471" w:history="1">
        <w:r w:rsidR="006C2068" w:rsidRPr="006C4199">
          <w:rPr>
            <w:rStyle w:val="Hyperlink"/>
            <w:noProof/>
          </w:rPr>
          <w:t>Lain noudattaminen</w:t>
        </w:r>
        <w:r w:rsidR="006C2068">
          <w:rPr>
            <w:noProof/>
            <w:webHidden/>
          </w:rPr>
          <w:tab/>
        </w:r>
        <w:r w:rsidR="006C2068">
          <w:rPr>
            <w:noProof/>
            <w:webHidden/>
          </w:rPr>
          <w:fldChar w:fldCharType="begin"/>
        </w:r>
        <w:r w:rsidR="006C2068">
          <w:rPr>
            <w:noProof/>
            <w:webHidden/>
          </w:rPr>
          <w:instrText xml:space="preserve"> PAGEREF _Toc31539471 \h </w:instrText>
        </w:r>
        <w:r w:rsidR="006C2068">
          <w:rPr>
            <w:noProof/>
            <w:webHidden/>
          </w:rPr>
        </w:r>
        <w:r w:rsidR="006C2068">
          <w:rPr>
            <w:noProof/>
            <w:webHidden/>
          </w:rPr>
          <w:fldChar w:fldCharType="separate"/>
        </w:r>
        <w:r w:rsidR="00D70D70">
          <w:rPr>
            <w:noProof/>
            <w:webHidden/>
          </w:rPr>
          <w:t>5</w:t>
        </w:r>
        <w:r w:rsidR="006C2068">
          <w:rPr>
            <w:noProof/>
            <w:webHidden/>
          </w:rPr>
          <w:fldChar w:fldCharType="end"/>
        </w:r>
      </w:hyperlink>
    </w:p>
    <w:p w14:paraId="2C033046" w14:textId="51F9B9E1" w:rsidR="006C2068" w:rsidRDefault="00DB065F">
      <w:pPr>
        <w:pStyle w:val="TOC5"/>
        <w:tabs>
          <w:tab w:val="right" w:leader="dot" w:pos="5030"/>
        </w:tabs>
        <w:rPr>
          <w:rFonts w:eastAsiaTheme="minorEastAsia"/>
          <w:noProof/>
          <w:sz w:val="22"/>
          <w:lang w:val="en-US" w:eastAsia="en-US" w:bidi="ar-SA"/>
        </w:rPr>
      </w:pPr>
      <w:hyperlink w:anchor="_Toc31539472" w:history="1">
        <w:r w:rsidR="006C2068" w:rsidRPr="006C4199">
          <w:rPr>
            <w:rStyle w:val="Hyperlink"/>
            <w:noProof/>
          </w:rPr>
          <w:t>Hyväksyttävä käyttökäytäntö</w:t>
        </w:r>
        <w:r w:rsidR="006C2068">
          <w:rPr>
            <w:noProof/>
            <w:webHidden/>
          </w:rPr>
          <w:tab/>
        </w:r>
        <w:r w:rsidR="006C2068">
          <w:rPr>
            <w:noProof/>
            <w:webHidden/>
          </w:rPr>
          <w:fldChar w:fldCharType="begin"/>
        </w:r>
        <w:r w:rsidR="006C2068">
          <w:rPr>
            <w:noProof/>
            <w:webHidden/>
          </w:rPr>
          <w:instrText xml:space="preserve"> PAGEREF _Toc31539472 \h </w:instrText>
        </w:r>
        <w:r w:rsidR="006C2068">
          <w:rPr>
            <w:noProof/>
            <w:webHidden/>
          </w:rPr>
        </w:r>
        <w:r w:rsidR="006C2068">
          <w:rPr>
            <w:noProof/>
            <w:webHidden/>
          </w:rPr>
          <w:fldChar w:fldCharType="separate"/>
        </w:r>
        <w:r w:rsidR="00D70D70">
          <w:rPr>
            <w:noProof/>
            <w:webHidden/>
          </w:rPr>
          <w:t>5</w:t>
        </w:r>
        <w:r w:rsidR="006C2068">
          <w:rPr>
            <w:noProof/>
            <w:webHidden/>
          </w:rPr>
          <w:fldChar w:fldCharType="end"/>
        </w:r>
      </w:hyperlink>
    </w:p>
    <w:p w14:paraId="115FAC86" w14:textId="2876F3B4" w:rsidR="006C2068" w:rsidRDefault="00DB065F">
      <w:pPr>
        <w:pStyle w:val="TOC5"/>
        <w:tabs>
          <w:tab w:val="right" w:leader="dot" w:pos="5030"/>
        </w:tabs>
        <w:rPr>
          <w:rFonts w:eastAsiaTheme="minorEastAsia"/>
          <w:noProof/>
          <w:sz w:val="22"/>
          <w:lang w:val="en-US" w:eastAsia="en-US" w:bidi="ar-SA"/>
        </w:rPr>
      </w:pPr>
      <w:hyperlink w:anchor="_Toc31539473" w:history="1">
        <w:r w:rsidR="006C2068" w:rsidRPr="006C4199">
          <w:rPr>
            <w:rStyle w:val="Hyperlink"/>
            <w:noProof/>
          </w:rPr>
          <w:t>Online-palvelut</w:t>
        </w:r>
        <w:r w:rsidR="006C2068">
          <w:rPr>
            <w:noProof/>
            <w:webHidden/>
          </w:rPr>
          <w:tab/>
        </w:r>
        <w:r w:rsidR="006C2068">
          <w:rPr>
            <w:noProof/>
            <w:webHidden/>
          </w:rPr>
          <w:fldChar w:fldCharType="begin"/>
        </w:r>
        <w:r w:rsidR="006C2068">
          <w:rPr>
            <w:noProof/>
            <w:webHidden/>
          </w:rPr>
          <w:instrText xml:space="preserve"> PAGEREF _Toc31539473 \h </w:instrText>
        </w:r>
        <w:r w:rsidR="006C2068">
          <w:rPr>
            <w:noProof/>
            <w:webHidden/>
          </w:rPr>
        </w:r>
        <w:r w:rsidR="006C2068">
          <w:rPr>
            <w:noProof/>
            <w:webHidden/>
          </w:rPr>
          <w:fldChar w:fldCharType="separate"/>
        </w:r>
        <w:r w:rsidR="00D70D70">
          <w:rPr>
            <w:noProof/>
            <w:webHidden/>
          </w:rPr>
          <w:t>5</w:t>
        </w:r>
        <w:r w:rsidR="006C2068">
          <w:rPr>
            <w:noProof/>
            <w:webHidden/>
          </w:rPr>
          <w:fldChar w:fldCharType="end"/>
        </w:r>
      </w:hyperlink>
    </w:p>
    <w:p w14:paraId="1E6A41E9" w14:textId="4371F4B6" w:rsidR="006C2068" w:rsidRDefault="00DB065F">
      <w:pPr>
        <w:pStyle w:val="TOC1"/>
        <w:tabs>
          <w:tab w:val="right" w:leader="dot" w:pos="5030"/>
        </w:tabs>
        <w:rPr>
          <w:rFonts w:eastAsiaTheme="minorEastAsia"/>
          <w:b w:val="0"/>
          <w:caps w:val="0"/>
          <w:noProof/>
          <w:sz w:val="22"/>
          <w:lang w:val="en-US" w:eastAsia="en-US" w:bidi="ar-SA"/>
        </w:rPr>
      </w:pPr>
      <w:hyperlink w:anchor="_Toc31539474" w:history="1">
        <w:r w:rsidR="006C2068" w:rsidRPr="006C4199">
          <w:rPr>
            <w:rStyle w:val="Hyperlink"/>
            <w:noProof/>
          </w:rPr>
          <w:t>Tietosuojan ehdot</w:t>
        </w:r>
        <w:r w:rsidR="006C2068">
          <w:rPr>
            <w:noProof/>
            <w:webHidden/>
          </w:rPr>
          <w:tab/>
        </w:r>
        <w:r w:rsidR="006C2068">
          <w:rPr>
            <w:noProof/>
            <w:webHidden/>
          </w:rPr>
          <w:fldChar w:fldCharType="begin"/>
        </w:r>
        <w:r w:rsidR="006C2068">
          <w:rPr>
            <w:noProof/>
            <w:webHidden/>
          </w:rPr>
          <w:instrText xml:space="preserve"> PAGEREF _Toc31539474 \h </w:instrText>
        </w:r>
        <w:r w:rsidR="006C2068">
          <w:rPr>
            <w:noProof/>
            <w:webHidden/>
          </w:rPr>
        </w:r>
        <w:r w:rsidR="006C2068">
          <w:rPr>
            <w:noProof/>
            <w:webHidden/>
          </w:rPr>
          <w:fldChar w:fldCharType="separate"/>
        </w:r>
        <w:r w:rsidR="00D70D70">
          <w:rPr>
            <w:noProof/>
            <w:webHidden/>
          </w:rPr>
          <w:t>6</w:t>
        </w:r>
        <w:r w:rsidR="006C2068">
          <w:rPr>
            <w:noProof/>
            <w:webHidden/>
          </w:rPr>
          <w:fldChar w:fldCharType="end"/>
        </w:r>
      </w:hyperlink>
    </w:p>
    <w:p w14:paraId="6D6F4815" w14:textId="1076CE9C" w:rsidR="006C2068" w:rsidRDefault="00DB065F">
      <w:pPr>
        <w:pStyle w:val="TOC5"/>
        <w:tabs>
          <w:tab w:val="right" w:leader="dot" w:pos="5030"/>
        </w:tabs>
        <w:rPr>
          <w:rFonts w:eastAsiaTheme="minorEastAsia"/>
          <w:noProof/>
          <w:sz w:val="22"/>
          <w:lang w:val="en-US" w:eastAsia="en-US" w:bidi="ar-SA"/>
        </w:rPr>
      </w:pPr>
      <w:hyperlink w:anchor="_Toc31539475" w:history="1">
        <w:r w:rsidR="006C2068" w:rsidRPr="006C4199">
          <w:rPr>
            <w:rStyle w:val="Hyperlink"/>
            <w:noProof/>
          </w:rPr>
          <w:t>Laajuus</w:t>
        </w:r>
        <w:r w:rsidR="006C2068">
          <w:rPr>
            <w:noProof/>
            <w:webHidden/>
          </w:rPr>
          <w:tab/>
        </w:r>
        <w:r w:rsidR="006C2068">
          <w:rPr>
            <w:noProof/>
            <w:webHidden/>
          </w:rPr>
          <w:fldChar w:fldCharType="begin"/>
        </w:r>
        <w:r w:rsidR="006C2068">
          <w:rPr>
            <w:noProof/>
            <w:webHidden/>
          </w:rPr>
          <w:instrText xml:space="preserve"> PAGEREF _Toc31539475 \h </w:instrText>
        </w:r>
        <w:r w:rsidR="006C2068">
          <w:rPr>
            <w:noProof/>
            <w:webHidden/>
          </w:rPr>
        </w:r>
        <w:r w:rsidR="006C2068">
          <w:rPr>
            <w:noProof/>
            <w:webHidden/>
          </w:rPr>
          <w:fldChar w:fldCharType="separate"/>
        </w:r>
        <w:r w:rsidR="00D70D70">
          <w:rPr>
            <w:noProof/>
            <w:webHidden/>
          </w:rPr>
          <w:t>6</w:t>
        </w:r>
        <w:r w:rsidR="006C2068">
          <w:rPr>
            <w:noProof/>
            <w:webHidden/>
          </w:rPr>
          <w:fldChar w:fldCharType="end"/>
        </w:r>
      </w:hyperlink>
    </w:p>
    <w:p w14:paraId="612D2F8F" w14:textId="2669D227" w:rsidR="006C2068" w:rsidRDefault="00DB065F">
      <w:pPr>
        <w:pStyle w:val="TOC5"/>
        <w:tabs>
          <w:tab w:val="right" w:leader="dot" w:pos="5030"/>
        </w:tabs>
        <w:rPr>
          <w:rFonts w:eastAsiaTheme="minorEastAsia"/>
          <w:noProof/>
          <w:sz w:val="22"/>
          <w:lang w:val="en-US" w:eastAsia="en-US" w:bidi="ar-SA"/>
        </w:rPr>
      </w:pPr>
      <w:hyperlink w:anchor="_Toc31539476" w:history="1">
        <w:r w:rsidR="006C2068" w:rsidRPr="006C4199">
          <w:rPr>
            <w:rStyle w:val="Hyperlink"/>
            <w:noProof/>
          </w:rPr>
          <w:t>Käsittelyn luonne; omistus</w:t>
        </w:r>
        <w:r w:rsidR="006C2068">
          <w:rPr>
            <w:noProof/>
            <w:webHidden/>
          </w:rPr>
          <w:tab/>
        </w:r>
        <w:r w:rsidR="006C2068">
          <w:rPr>
            <w:noProof/>
            <w:webHidden/>
          </w:rPr>
          <w:fldChar w:fldCharType="begin"/>
        </w:r>
        <w:r w:rsidR="006C2068">
          <w:rPr>
            <w:noProof/>
            <w:webHidden/>
          </w:rPr>
          <w:instrText xml:space="preserve"> PAGEREF _Toc31539476 \h </w:instrText>
        </w:r>
        <w:r w:rsidR="006C2068">
          <w:rPr>
            <w:noProof/>
            <w:webHidden/>
          </w:rPr>
        </w:r>
        <w:r w:rsidR="006C2068">
          <w:rPr>
            <w:noProof/>
            <w:webHidden/>
          </w:rPr>
          <w:fldChar w:fldCharType="separate"/>
        </w:r>
        <w:r w:rsidR="00D70D70">
          <w:rPr>
            <w:noProof/>
            <w:webHidden/>
          </w:rPr>
          <w:t>6</w:t>
        </w:r>
        <w:r w:rsidR="006C2068">
          <w:rPr>
            <w:noProof/>
            <w:webHidden/>
          </w:rPr>
          <w:fldChar w:fldCharType="end"/>
        </w:r>
      </w:hyperlink>
    </w:p>
    <w:p w14:paraId="1D866A60" w14:textId="2B9ACA79" w:rsidR="006C2068" w:rsidRDefault="00DB065F">
      <w:pPr>
        <w:pStyle w:val="TOC5"/>
        <w:tabs>
          <w:tab w:val="right" w:leader="dot" w:pos="5030"/>
        </w:tabs>
        <w:rPr>
          <w:rFonts w:eastAsiaTheme="minorEastAsia"/>
          <w:noProof/>
          <w:sz w:val="22"/>
          <w:lang w:val="en-US" w:eastAsia="en-US" w:bidi="ar-SA"/>
        </w:rPr>
      </w:pPr>
      <w:hyperlink w:anchor="_Toc31539477" w:history="1">
        <w:r w:rsidR="006C2068" w:rsidRPr="006C4199">
          <w:rPr>
            <w:rStyle w:val="Hyperlink"/>
            <w:noProof/>
          </w:rPr>
          <w:t>Professional Services -palveluiden tietojen paljastus</w:t>
        </w:r>
        <w:r w:rsidR="006C2068">
          <w:rPr>
            <w:noProof/>
            <w:webHidden/>
          </w:rPr>
          <w:tab/>
        </w:r>
        <w:r w:rsidR="006C2068">
          <w:rPr>
            <w:noProof/>
            <w:webHidden/>
          </w:rPr>
          <w:fldChar w:fldCharType="begin"/>
        </w:r>
        <w:r w:rsidR="006C2068">
          <w:rPr>
            <w:noProof/>
            <w:webHidden/>
          </w:rPr>
          <w:instrText xml:space="preserve"> PAGEREF _Toc31539477 \h </w:instrText>
        </w:r>
        <w:r w:rsidR="006C2068">
          <w:rPr>
            <w:noProof/>
            <w:webHidden/>
          </w:rPr>
        </w:r>
        <w:r w:rsidR="006C2068">
          <w:rPr>
            <w:noProof/>
            <w:webHidden/>
          </w:rPr>
          <w:fldChar w:fldCharType="separate"/>
        </w:r>
        <w:r w:rsidR="00D70D70">
          <w:rPr>
            <w:noProof/>
            <w:webHidden/>
          </w:rPr>
          <w:t>7</w:t>
        </w:r>
        <w:r w:rsidR="006C2068">
          <w:rPr>
            <w:noProof/>
            <w:webHidden/>
          </w:rPr>
          <w:fldChar w:fldCharType="end"/>
        </w:r>
      </w:hyperlink>
    </w:p>
    <w:p w14:paraId="48ABAE28" w14:textId="4637055A" w:rsidR="006C2068" w:rsidRDefault="00DB065F">
      <w:pPr>
        <w:pStyle w:val="TOC5"/>
        <w:tabs>
          <w:tab w:val="right" w:leader="dot" w:pos="5030"/>
        </w:tabs>
        <w:rPr>
          <w:rFonts w:eastAsiaTheme="minorEastAsia"/>
          <w:noProof/>
          <w:sz w:val="22"/>
          <w:lang w:val="en-US" w:eastAsia="en-US" w:bidi="ar-SA"/>
        </w:rPr>
      </w:pPr>
      <w:hyperlink w:anchor="_Toc31539478" w:history="1">
        <w:r w:rsidR="006C2068" w:rsidRPr="006C4199">
          <w:rPr>
            <w:rStyle w:val="Hyperlink"/>
            <w:noProof/>
          </w:rPr>
          <w:t>Henkilötietojen käsittely; yleinen tietosuoja-asetus</w:t>
        </w:r>
        <w:r w:rsidR="006C2068">
          <w:rPr>
            <w:noProof/>
            <w:webHidden/>
          </w:rPr>
          <w:tab/>
        </w:r>
        <w:r w:rsidR="006C2068">
          <w:rPr>
            <w:noProof/>
            <w:webHidden/>
          </w:rPr>
          <w:fldChar w:fldCharType="begin"/>
        </w:r>
        <w:r w:rsidR="006C2068">
          <w:rPr>
            <w:noProof/>
            <w:webHidden/>
          </w:rPr>
          <w:instrText xml:space="preserve"> PAGEREF _Toc31539478 \h </w:instrText>
        </w:r>
        <w:r w:rsidR="006C2068">
          <w:rPr>
            <w:noProof/>
            <w:webHidden/>
          </w:rPr>
        </w:r>
        <w:r w:rsidR="006C2068">
          <w:rPr>
            <w:noProof/>
            <w:webHidden/>
          </w:rPr>
          <w:fldChar w:fldCharType="separate"/>
        </w:r>
        <w:r w:rsidR="00D70D70">
          <w:rPr>
            <w:noProof/>
            <w:webHidden/>
          </w:rPr>
          <w:t>7</w:t>
        </w:r>
        <w:r w:rsidR="006C2068">
          <w:rPr>
            <w:noProof/>
            <w:webHidden/>
          </w:rPr>
          <w:fldChar w:fldCharType="end"/>
        </w:r>
      </w:hyperlink>
    </w:p>
    <w:p w14:paraId="7D4500BB" w14:textId="59A4EA0F" w:rsidR="006C2068" w:rsidRDefault="00DB065F">
      <w:pPr>
        <w:pStyle w:val="TOC5"/>
        <w:tabs>
          <w:tab w:val="right" w:leader="dot" w:pos="5030"/>
        </w:tabs>
        <w:rPr>
          <w:rFonts w:eastAsiaTheme="minorEastAsia"/>
          <w:noProof/>
          <w:sz w:val="22"/>
          <w:lang w:val="en-US" w:eastAsia="en-US" w:bidi="ar-SA"/>
        </w:rPr>
      </w:pPr>
      <w:hyperlink w:anchor="_Toc31539479" w:history="1">
        <w:r w:rsidR="006C2068" w:rsidRPr="006C4199">
          <w:rPr>
            <w:rStyle w:val="Hyperlink"/>
            <w:noProof/>
          </w:rPr>
          <w:t>Tietoturva</w:t>
        </w:r>
        <w:r w:rsidR="006C2068">
          <w:rPr>
            <w:noProof/>
            <w:webHidden/>
          </w:rPr>
          <w:tab/>
        </w:r>
        <w:r w:rsidR="006C2068">
          <w:rPr>
            <w:noProof/>
            <w:webHidden/>
          </w:rPr>
          <w:fldChar w:fldCharType="begin"/>
        </w:r>
        <w:r w:rsidR="006C2068">
          <w:rPr>
            <w:noProof/>
            <w:webHidden/>
          </w:rPr>
          <w:instrText xml:space="preserve"> PAGEREF _Toc31539479 \h </w:instrText>
        </w:r>
        <w:r w:rsidR="006C2068">
          <w:rPr>
            <w:noProof/>
            <w:webHidden/>
          </w:rPr>
        </w:r>
        <w:r w:rsidR="006C2068">
          <w:rPr>
            <w:noProof/>
            <w:webHidden/>
          </w:rPr>
          <w:fldChar w:fldCharType="separate"/>
        </w:r>
        <w:r w:rsidR="00D70D70">
          <w:rPr>
            <w:noProof/>
            <w:webHidden/>
          </w:rPr>
          <w:t>8</w:t>
        </w:r>
        <w:r w:rsidR="006C2068">
          <w:rPr>
            <w:noProof/>
            <w:webHidden/>
          </w:rPr>
          <w:fldChar w:fldCharType="end"/>
        </w:r>
      </w:hyperlink>
    </w:p>
    <w:p w14:paraId="5B39FBB8" w14:textId="66F4F2A3" w:rsidR="006C2068" w:rsidRDefault="00DB065F">
      <w:pPr>
        <w:pStyle w:val="TOC5"/>
        <w:tabs>
          <w:tab w:val="right" w:leader="dot" w:pos="5030"/>
        </w:tabs>
        <w:rPr>
          <w:rFonts w:eastAsiaTheme="minorEastAsia"/>
          <w:noProof/>
          <w:sz w:val="22"/>
          <w:lang w:val="en-US" w:eastAsia="en-US" w:bidi="ar-SA"/>
        </w:rPr>
      </w:pPr>
      <w:hyperlink w:anchor="_Toc31539480" w:history="1">
        <w:r w:rsidR="006C2068" w:rsidRPr="006C4199">
          <w:rPr>
            <w:rStyle w:val="Hyperlink"/>
            <w:noProof/>
          </w:rPr>
          <w:t>Turvallisuusongelmailmoitus</w:t>
        </w:r>
        <w:r w:rsidR="006C2068">
          <w:rPr>
            <w:noProof/>
            <w:webHidden/>
          </w:rPr>
          <w:tab/>
        </w:r>
        <w:r w:rsidR="006C2068">
          <w:rPr>
            <w:noProof/>
            <w:webHidden/>
          </w:rPr>
          <w:fldChar w:fldCharType="begin"/>
        </w:r>
        <w:r w:rsidR="006C2068">
          <w:rPr>
            <w:noProof/>
            <w:webHidden/>
          </w:rPr>
          <w:instrText xml:space="preserve"> PAGEREF _Toc31539480 \h </w:instrText>
        </w:r>
        <w:r w:rsidR="006C2068">
          <w:rPr>
            <w:noProof/>
            <w:webHidden/>
          </w:rPr>
        </w:r>
        <w:r w:rsidR="006C2068">
          <w:rPr>
            <w:noProof/>
            <w:webHidden/>
          </w:rPr>
          <w:fldChar w:fldCharType="separate"/>
        </w:r>
        <w:r w:rsidR="00D70D70">
          <w:rPr>
            <w:noProof/>
            <w:webHidden/>
          </w:rPr>
          <w:t>9</w:t>
        </w:r>
        <w:r w:rsidR="006C2068">
          <w:rPr>
            <w:noProof/>
            <w:webHidden/>
          </w:rPr>
          <w:fldChar w:fldCharType="end"/>
        </w:r>
      </w:hyperlink>
    </w:p>
    <w:p w14:paraId="5A7AB05D" w14:textId="40557BC0" w:rsidR="006C2068" w:rsidRDefault="00DB065F">
      <w:pPr>
        <w:pStyle w:val="TOC5"/>
        <w:tabs>
          <w:tab w:val="right" w:leader="dot" w:pos="5030"/>
        </w:tabs>
        <w:rPr>
          <w:rFonts w:eastAsiaTheme="minorEastAsia"/>
          <w:noProof/>
          <w:sz w:val="22"/>
          <w:lang w:val="en-US" w:eastAsia="en-US" w:bidi="ar-SA"/>
        </w:rPr>
      </w:pPr>
      <w:hyperlink w:anchor="_Toc31539481" w:history="1">
        <w:r w:rsidR="006C2068" w:rsidRPr="006C4199">
          <w:rPr>
            <w:rStyle w:val="Hyperlink"/>
            <w:noProof/>
          </w:rPr>
          <w:t>Tiedonsiirrot</w:t>
        </w:r>
        <w:r w:rsidR="006C2068">
          <w:rPr>
            <w:noProof/>
            <w:webHidden/>
          </w:rPr>
          <w:tab/>
        </w:r>
        <w:r w:rsidR="006C2068">
          <w:rPr>
            <w:noProof/>
            <w:webHidden/>
          </w:rPr>
          <w:fldChar w:fldCharType="begin"/>
        </w:r>
        <w:r w:rsidR="006C2068">
          <w:rPr>
            <w:noProof/>
            <w:webHidden/>
          </w:rPr>
          <w:instrText xml:space="preserve"> PAGEREF _Toc31539481 \h </w:instrText>
        </w:r>
        <w:r w:rsidR="006C2068">
          <w:rPr>
            <w:noProof/>
            <w:webHidden/>
          </w:rPr>
        </w:r>
        <w:r w:rsidR="006C2068">
          <w:rPr>
            <w:noProof/>
            <w:webHidden/>
          </w:rPr>
          <w:fldChar w:fldCharType="separate"/>
        </w:r>
        <w:r w:rsidR="00D70D70">
          <w:rPr>
            <w:noProof/>
            <w:webHidden/>
          </w:rPr>
          <w:t>9</w:t>
        </w:r>
        <w:r w:rsidR="006C2068">
          <w:rPr>
            <w:noProof/>
            <w:webHidden/>
          </w:rPr>
          <w:fldChar w:fldCharType="end"/>
        </w:r>
      </w:hyperlink>
    </w:p>
    <w:p w14:paraId="2FCCB68E" w14:textId="0B9D7EF6" w:rsidR="006C2068" w:rsidRDefault="00DB065F">
      <w:pPr>
        <w:pStyle w:val="TOC5"/>
        <w:tabs>
          <w:tab w:val="right" w:leader="dot" w:pos="5030"/>
        </w:tabs>
        <w:rPr>
          <w:rFonts w:eastAsiaTheme="minorEastAsia"/>
          <w:noProof/>
          <w:sz w:val="22"/>
          <w:lang w:val="en-US" w:eastAsia="en-US" w:bidi="ar-SA"/>
        </w:rPr>
      </w:pPr>
      <w:hyperlink w:anchor="_Toc31539482" w:history="1">
        <w:r w:rsidR="006C2068" w:rsidRPr="006C4199">
          <w:rPr>
            <w:rStyle w:val="Hyperlink"/>
            <w:noProof/>
          </w:rPr>
          <w:t>Professional Services -palveluiden tietojen poisto</w:t>
        </w:r>
        <w:r w:rsidR="006C2068">
          <w:rPr>
            <w:noProof/>
            <w:webHidden/>
          </w:rPr>
          <w:tab/>
        </w:r>
        <w:r w:rsidR="006C2068">
          <w:rPr>
            <w:noProof/>
            <w:webHidden/>
          </w:rPr>
          <w:fldChar w:fldCharType="begin"/>
        </w:r>
        <w:r w:rsidR="006C2068">
          <w:rPr>
            <w:noProof/>
            <w:webHidden/>
          </w:rPr>
          <w:instrText xml:space="preserve"> PAGEREF _Toc31539482 \h </w:instrText>
        </w:r>
        <w:r w:rsidR="006C2068">
          <w:rPr>
            <w:noProof/>
            <w:webHidden/>
          </w:rPr>
        </w:r>
        <w:r w:rsidR="006C2068">
          <w:rPr>
            <w:noProof/>
            <w:webHidden/>
          </w:rPr>
          <w:fldChar w:fldCharType="separate"/>
        </w:r>
        <w:r w:rsidR="00D70D70">
          <w:rPr>
            <w:noProof/>
            <w:webHidden/>
          </w:rPr>
          <w:t>10</w:t>
        </w:r>
        <w:r w:rsidR="006C2068">
          <w:rPr>
            <w:noProof/>
            <w:webHidden/>
          </w:rPr>
          <w:fldChar w:fldCharType="end"/>
        </w:r>
      </w:hyperlink>
    </w:p>
    <w:p w14:paraId="5B842619" w14:textId="3E75EB8E" w:rsidR="006C2068" w:rsidRDefault="00DB065F">
      <w:pPr>
        <w:pStyle w:val="TOC5"/>
        <w:tabs>
          <w:tab w:val="right" w:leader="dot" w:pos="5030"/>
        </w:tabs>
        <w:rPr>
          <w:rFonts w:eastAsiaTheme="minorEastAsia"/>
          <w:noProof/>
          <w:sz w:val="22"/>
          <w:lang w:val="en-US" w:eastAsia="en-US" w:bidi="ar-SA"/>
        </w:rPr>
      </w:pPr>
      <w:hyperlink w:anchor="_Toc31539483" w:history="1">
        <w:r w:rsidR="006C2068" w:rsidRPr="006C4199">
          <w:rPr>
            <w:rStyle w:val="Hyperlink"/>
            <w:noProof/>
          </w:rPr>
          <w:t>Suorittimen luottamuksellisuussitoumus</w:t>
        </w:r>
        <w:r w:rsidR="006C2068">
          <w:rPr>
            <w:noProof/>
            <w:webHidden/>
          </w:rPr>
          <w:tab/>
        </w:r>
        <w:r w:rsidR="006C2068">
          <w:rPr>
            <w:noProof/>
            <w:webHidden/>
          </w:rPr>
          <w:fldChar w:fldCharType="begin"/>
        </w:r>
        <w:r w:rsidR="006C2068">
          <w:rPr>
            <w:noProof/>
            <w:webHidden/>
          </w:rPr>
          <w:instrText xml:space="preserve"> PAGEREF _Toc31539483 \h </w:instrText>
        </w:r>
        <w:r w:rsidR="006C2068">
          <w:rPr>
            <w:noProof/>
            <w:webHidden/>
          </w:rPr>
        </w:r>
        <w:r w:rsidR="006C2068">
          <w:rPr>
            <w:noProof/>
            <w:webHidden/>
          </w:rPr>
          <w:fldChar w:fldCharType="separate"/>
        </w:r>
        <w:r w:rsidR="00D70D70">
          <w:rPr>
            <w:noProof/>
            <w:webHidden/>
          </w:rPr>
          <w:t>10</w:t>
        </w:r>
        <w:r w:rsidR="006C2068">
          <w:rPr>
            <w:noProof/>
            <w:webHidden/>
          </w:rPr>
          <w:fldChar w:fldCharType="end"/>
        </w:r>
      </w:hyperlink>
    </w:p>
    <w:p w14:paraId="77B675FB" w14:textId="7491F1DF" w:rsidR="006C2068" w:rsidRDefault="00DB065F">
      <w:pPr>
        <w:pStyle w:val="TOC5"/>
        <w:tabs>
          <w:tab w:val="right" w:leader="dot" w:pos="5030"/>
        </w:tabs>
        <w:rPr>
          <w:rFonts w:eastAsiaTheme="minorEastAsia"/>
          <w:noProof/>
          <w:sz w:val="22"/>
          <w:lang w:val="en-US" w:eastAsia="en-US" w:bidi="ar-SA"/>
        </w:rPr>
      </w:pPr>
      <w:hyperlink w:anchor="_Toc31539484" w:history="1">
        <w:r w:rsidR="006C2068" w:rsidRPr="006C4199">
          <w:rPr>
            <w:rStyle w:val="Hyperlink"/>
            <w:noProof/>
          </w:rPr>
          <w:t>Apukäsittelijöiden käytön huomautukset ja valvonta</w:t>
        </w:r>
        <w:r w:rsidR="006C2068">
          <w:rPr>
            <w:noProof/>
            <w:webHidden/>
          </w:rPr>
          <w:tab/>
        </w:r>
        <w:r w:rsidR="006C2068">
          <w:rPr>
            <w:noProof/>
            <w:webHidden/>
          </w:rPr>
          <w:fldChar w:fldCharType="begin"/>
        </w:r>
        <w:r w:rsidR="006C2068">
          <w:rPr>
            <w:noProof/>
            <w:webHidden/>
          </w:rPr>
          <w:instrText xml:space="preserve"> PAGEREF _Toc31539484 \h </w:instrText>
        </w:r>
        <w:r w:rsidR="006C2068">
          <w:rPr>
            <w:noProof/>
            <w:webHidden/>
          </w:rPr>
        </w:r>
        <w:r w:rsidR="006C2068">
          <w:rPr>
            <w:noProof/>
            <w:webHidden/>
          </w:rPr>
          <w:fldChar w:fldCharType="separate"/>
        </w:r>
        <w:r w:rsidR="00D70D70">
          <w:rPr>
            <w:noProof/>
            <w:webHidden/>
          </w:rPr>
          <w:t>10</w:t>
        </w:r>
        <w:r w:rsidR="006C2068">
          <w:rPr>
            <w:noProof/>
            <w:webHidden/>
          </w:rPr>
          <w:fldChar w:fldCharType="end"/>
        </w:r>
      </w:hyperlink>
    </w:p>
    <w:p w14:paraId="2DD9036A" w14:textId="722C352D" w:rsidR="006C2068" w:rsidRDefault="00DB065F">
      <w:pPr>
        <w:pStyle w:val="TOC5"/>
        <w:tabs>
          <w:tab w:val="right" w:leader="dot" w:pos="5030"/>
        </w:tabs>
        <w:rPr>
          <w:rFonts w:eastAsiaTheme="minorEastAsia"/>
          <w:noProof/>
          <w:sz w:val="22"/>
          <w:lang w:val="en-US" w:eastAsia="en-US" w:bidi="ar-SA"/>
        </w:rPr>
      </w:pPr>
      <w:hyperlink w:anchor="_Toc31539485" w:history="1">
        <w:r w:rsidR="006C2068" w:rsidRPr="006C4199">
          <w:rPr>
            <w:rStyle w:val="Hyperlink"/>
            <w:noProof/>
          </w:rPr>
          <w:t>Kalifornian kuluttajien yksityisyydensuojalain ehdot</w:t>
        </w:r>
        <w:r w:rsidR="006C2068">
          <w:rPr>
            <w:noProof/>
            <w:webHidden/>
          </w:rPr>
          <w:tab/>
        </w:r>
        <w:r w:rsidR="006C2068">
          <w:rPr>
            <w:noProof/>
            <w:webHidden/>
          </w:rPr>
          <w:fldChar w:fldCharType="begin"/>
        </w:r>
        <w:r w:rsidR="006C2068">
          <w:rPr>
            <w:noProof/>
            <w:webHidden/>
          </w:rPr>
          <w:instrText xml:space="preserve"> PAGEREF _Toc31539485 \h </w:instrText>
        </w:r>
        <w:r w:rsidR="006C2068">
          <w:rPr>
            <w:noProof/>
            <w:webHidden/>
          </w:rPr>
        </w:r>
        <w:r w:rsidR="006C2068">
          <w:rPr>
            <w:noProof/>
            <w:webHidden/>
          </w:rPr>
          <w:fldChar w:fldCharType="separate"/>
        </w:r>
        <w:r w:rsidR="00D70D70">
          <w:rPr>
            <w:noProof/>
            <w:webHidden/>
          </w:rPr>
          <w:t>10</w:t>
        </w:r>
        <w:r w:rsidR="006C2068">
          <w:rPr>
            <w:noProof/>
            <w:webHidden/>
          </w:rPr>
          <w:fldChar w:fldCharType="end"/>
        </w:r>
      </w:hyperlink>
    </w:p>
    <w:p w14:paraId="7964BC44" w14:textId="2E8FE1A1" w:rsidR="006C2068" w:rsidRDefault="00DB065F">
      <w:pPr>
        <w:pStyle w:val="TOC5"/>
        <w:tabs>
          <w:tab w:val="right" w:leader="dot" w:pos="5030"/>
        </w:tabs>
        <w:rPr>
          <w:rFonts w:eastAsiaTheme="minorEastAsia"/>
          <w:noProof/>
          <w:sz w:val="22"/>
          <w:lang w:val="en-US" w:eastAsia="en-US" w:bidi="ar-SA"/>
        </w:rPr>
      </w:pPr>
      <w:hyperlink w:anchor="_Toc31539486" w:history="1">
        <w:r w:rsidR="006C2068" w:rsidRPr="006C4199">
          <w:rPr>
            <w:rStyle w:val="Hyperlink"/>
            <w:noProof/>
          </w:rPr>
          <w:t>Yhteyden ottaminen Microsoftiin</w:t>
        </w:r>
        <w:r w:rsidR="006C2068">
          <w:rPr>
            <w:noProof/>
            <w:webHidden/>
          </w:rPr>
          <w:tab/>
        </w:r>
        <w:r w:rsidR="006C2068">
          <w:rPr>
            <w:noProof/>
            <w:webHidden/>
          </w:rPr>
          <w:fldChar w:fldCharType="begin"/>
        </w:r>
        <w:r w:rsidR="006C2068">
          <w:rPr>
            <w:noProof/>
            <w:webHidden/>
          </w:rPr>
          <w:instrText xml:space="preserve"> PAGEREF _Toc31539486 \h </w:instrText>
        </w:r>
        <w:r w:rsidR="006C2068">
          <w:rPr>
            <w:noProof/>
            <w:webHidden/>
          </w:rPr>
        </w:r>
        <w:r w:rsidR="006C2068">
          <w:rPr>
            <w:noProof/>
            <w:webHidden/>
          </w:rPr>
          <w:fldChar w:fldCharType="separate"/>
        </w:r>
        <w:r w:rsidR="00D70D70">
          <w:rPr>
            <w:noProof/>
            <w:webHidden/>
          </w:rPr>
          <w:t>10</w:t>
        </w:r>
        <w:r w:rsidR="006C2068">
          <w:rPr>
            <w:noProof/>
            <w:webHidden/>
          </w:rPr>
          <w:fldChar w:fldCharType="end"/>
        </w:r>
      </w:hyperlink>
    </w:p>
    <w:p w14:paraId="289776D7" w14:textId="1926A0CE" w:rsidR="006C2068" w:rsidRDefault="00DB065F">
      <w:pPr>
        <w:pStyle w:val="TOC1"/>
        <w:tabs>
          <w:tab w:val="right" w:leader="dot" w:pos="5030"/>
        </w:tabs>
        <w:rPr>
          <w:rFonts w:eastAsiaTheme="minorEastAsia"/>
          <w:b w:val="0"/>
          <w:caps w:val="0"/>
          <w:noProof/>
          <w:sz w:val="22"/>
          <w:lang w:val="en-US" w:eastAsia="en-US" w:bidi="ar-SA"/>
        </w:rPr>
      </w:pPr>
      <w:hyperlink w:anchor="_Toc31539487" w:history="1">
        <w:r w:rsidR="006C2068" w:rsidRPr="006C4199">
          <w:rPr>
            <w:rStyle w:val="Hyperlink"/>
            <w:noProof/>
          </w:rPr>
          <w:t>Liite 1 – Tietoturvamenetelmät</w:t>
        </w:r>
        <w:r w:rsidR="006C2068">
          <w:rPr>
            <w:noProof/>
            <w:webHidden/>
          </w:rPr>
          <w:tab/>
        </w:r>
        <w:r w:rsidR="006C2068">
          <w:rPr>
            <w:noProof/>
            <w:webHidden/>
          </w:rPr>
          <w:fldChar w:fldCharType="begin"/>
        </w:r>
        <w:r w:rsidR="006C2068">
          <w:rPr>
            <w:noProof/>
            <w:webHidden/>
          </w:rPr>
          <w:instrText xml:space="preserve"> PAGEREF _Toc31539487 \h </w:instrText>
        </w:r>
        <w:r w:rsidR="006C2068">
          <w:rPr>
            <w:noProof/>
            <w:webHidden/>
          </w:rPr>
        </w:r>
        <w:r w:rsidR="006C2068">
          <w:rPr>
            <w:noProof/>
            <w:webHidden/>
          </w:rPr>
          <w:fldChar w:fldCharType="separate"/>
        </w:r>
        <w:r w:rsidR="00D70D70">
          <w:rPr>
            <w:noProof/>
            <w:webHidden/>
          </w:rPr>
          <w:t>12</w:t>
        </w:r>
        <w:r w:rsidR="006C2068">
          <w:rPr>
            <w:noProof/>
            <w:webHidden/>
          </w:rPr>
          <w:fldChar w:fldCharType="end"/>
        </w:r>
      </w:hyperlink>
    </w:p>
    <w:p w14:paraId="55B6CC94" w14:textId="186DB1CF" w:rsidR="006C2068" w:rsidRDefault="00DB065F">
      <w:pPr>
        <w:pStyle w:val="TOC1"/>
        <w:tabs>
          <w:tab w:val="right" w:leader="dot" w:pos="5030"/>
        </w:tabs>
        <w:rPr>
          <w:rFonts w:eastAsiaTheme="minorEastAsia"/>
          <w:b w:val="0"/>
          <w:caps w:val="0"/>
          <w:noProof/>
          <w:sz w:val="22"/>
          <w:lang w:val="en-US" w:eastAsia="en-US" w:bidi="ar-SA"/>
        </w:rPr>
      </w:pPr>
      <w:hyperlink w:anchor="_Toc31539488" w:history="1">
        <w:r w:rsidR="006C2068" w:rsidRPr="006C4199">
          <w:rPr>
            <w:rStyle w:val="Hyperlink"/>
            <w:noProof/>
          </w:rPr>
          <w:t>Liite 1 – Tuki- ja konsultointipalvelujen Mallisopimuslausekkeet (Käsittelijät)</w:t>
        </w:r>
        <w:r w:rsidR="006C2068">
          <w:rPr>
            <w:noProof/>
            <w:webHidden/>
          </w:rPr>
          <w:tab/>
        </w:r>
        <w:r w:rsidR="006C2068">
          <w:rPr>
            <w:noProof/>
            <w:webHidden/>
          </w:rPr>
          <w:fldChar w:fldCharType="begin"/>
        </w:r>
        <w:r w:rsidR="006C2068">
          <w:rPr>
            <w:noProof/>
            <w:webHidden/>
          </w:rPr>
          <w:instrText xml:space="preserve"> PAGEREF _Toc31539488 \h </w:instrText>
        </w:r>
        <w:r w:rsidR="006C2068">
          <w:rPr>
            <w:noProof/>
            <w:webHidden/>
          </w:rPr>
        </w:r>
        <w:r w:rsidR="006C2068">
          <w:rPr>
            <w:noProof/>
            <w:webHidden/>
          </w:rPr>
          <w:fldChar w:fldCharType="separate"/>
        </w:r>
        <w:r w:rsidR="00D70D70">
          <w:rPr>
            <w:noProof/>
            <w:webHidden/>
          </w:rPr>
          <w:t>15</w:t>
        </w:r>
        <w:r w:rsidR="006C2068">
          <w:rPr>
            <w:noProof/>
            <w:webHidden/>
          </w:rPr>
          <w:fldChar w:fldCharType="end"/>
        </w:r>
      </w:hyperlink>
    </w:p>
    <w:p w14:paraId="60D325A0" w14:textId="74380DAA" w:rsidR="006C2068" w:rsidRDefault="00DB065F">
      <w:pPr>
        <w:pStyle w:val="TOC1"/>
        <w:tabs>
          <w:tab w:val="right" w:leader="dot" w:pos="5030"/>
        </w:tabs>
        <w:rPr>
          <w:rFonts w:eastAsiaTheme="minorEastAsia"/>
          <w:b w:val="0"/>
          <w:caps w:val="0"/>
          <w:noProof/>
          <w:sz w:val="22"/>
          <w:lang w:val="en-US" w:eastAsia="en-US" w:bidi="ar-SA"/>
        </w:rPr>
      </w:pPr>
      <w:hyperlink w:anchor="_Toc31539489" w:history="1">
        <w:r w:rsidR="006C2068" w:rsidRPr="006C4199">
          <w:rPr>
            <w:rStyle w:val="Hyperlink"/>
            <w:noProof/>
          </w:rPr>
          <w:t xml:space="preserve">Liitetiedosto 2 – Euroopan unionin yleiseen </w:t>
        </w:r>
        <w:r w:rsidR="00B92449">
          <w:rPr>
            <w:rStyle w:val="Hyperlink"/>
            <w:noProof/>
          </w:rPr>
          <w:br/>
        </w:r>
        <w:r w:rsidR="006C2068" w:rsidRPr="006C4199">
          <w:rPr>
            <w:rStyle w:val="Hyperlink"/>
            <w:noProof/>
          </w:rPr>
          <w:t>tietosuoja-asetukseen liittyvät ehdot</w:t>
        </w:r>
        <w:r w:rsidR="006C2068">
          <w:rPr>
            <w:noProof/>
            <w:webHidden/>
          </w:rPr>
          <w:tab/>
        </w:r>
        <w:r w:rsidR="006C2068">
          <w:rPr>
            <w:noProof/>
            <w:webHidden/>
          </w:rPr>
          <w:fldChar w:fldCharType="begin"/>
        </w:r>
        <w:r w:rsidR="006C2068">
          <w:rPr>
            <w:noProof/>
            <w:webHidden/>
          </w:rPr>
          <w:instrText xml:space="preserve"> PAGEREF _Toc31539489 \h </w:instrText>
        </w:r>
        <w:r w:rsidR="006C2068">
          <w:rPr>
            <w:noProof/>
            <w:webHidden/>
          </w:rPr>
        </w:r>
        <w:r w:rsidR="006C2068">
          <w:rPr>
            <w:noProof/>
            <w:webHidden/>
          </w:rPr>
          <w:fldChar w:fldCharType="separate"/>
        </w:r>
        <w:r w:rsidR="00D70D70">
          <w:rPr>
            <w:noProof/>
            <w:webHidden/>
          </w:rPr>
          <w:t>21</w:t>
        </w:r>
        <w:r w:rsidR="006C2068">
          <w:rPr>
            <w:noProof/>
            <w:webHidden/>
          </w:rPr>
          <w:fldChar w:fldCharType="end"/>
        </w:r>
      </w:hyperlink>
    </w:p>
    <w:p w14:paraId="0B9D0455" w14:textId="397F9E52"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2" w:name="_Toc31539465"/>
      <w:bookmarkStart w:id="3" w:name="_Hlk495664241"/>
      <w:bookmarkStart w:id="4" w:name="_Toc507768532"/>
      <w:bookmarkStart w:id="5" w:name="_Toc6563781"/>
      <w:bookmarkStart w:id="6" w:name="_Toc26883654"/>
      <w:r>
        <w:lastRenderedPageBreak/>
        <w:t>Johdanto</w:t>
      </w:r>
      <w:bookmarkEnd w:id="2"/>
    </w:p>
    <w:p w14:paraId="59C6E5C2" w14:textId="77777777" w:rsidR="005F4DD5" w:rsidRDefault="00504C5C" w:rsidP="00504C5C">
      <w:pPr>
        <w:pStyle w:val="ProductList-Body"/>
        <w:spacing w:after="120"/>
      </w:pPr>
      <w:r>
        <w:t>Osapuolet suostuvat siihen, että tässä Microsoftin Professional Services -palvelujen Tietojenkäsittelysopimuksessa määritetään velvollisuudet, jotka koskevat Professional Services -palveluihin liittyvien Professional Services -palveluiden tietojen käsittelyä ja tietoturvaa.</w:t>
      </w:r>
      <w:r w:rsidRPr="005E22E7">
        <w:rPr>
          <w:sz w:val="22"/>
        </w:rPr>
        <w:t xml:space="preserve"> </w:t>
      </w:r>
      <w:bookmarkStart w:id="7" w:name="_Hlk24368805"/>
      <w:r>
        <w:t>Jos asiakas käyttää muita tuotteita ja palveluita, kyseiseen käyttöön sovelletaan erillisiä ehtoja, kuten eri yksityisyydensuoja- ja tietoturvaehtoja.</w:t>
      </w:r>
      <w:bookmarkEnd w:id="7"/>
    </w:p>
    <w:p w14:paraId="61E13ABC" w14:textId="77777777" w:rsidR="005F4DD5" w:rsidRDefault="002B6601" w:rsidP="002B6601">
      <w:pPr>
        <w:rPr>
          <w:rFonts w:cstheme="minorHAnsi"/>
          <w:sz w:val="18"/>
          <w:szCs w:val="18"/>
        </w:rPr>
      </w:pPr>
      <w:bookmarkStart w:id="8" w:name="GeneralTerms"/>
      <w:bookmarkStart w:id="9" w:name="_Toc489605556"/>
      <w:bookmarkStart w:id="10" w:name="_Hlk496258096"/>
      <w:bookmarkEnd w:id="3"/>
      <w:bookmarkEnd w:id="4"/>
      <w:bookmarkEnd w:id="5"/>
      <w:bookmarkEnd w:id="6"/>
      <w:r>
        <w:rPr>
          <w:rFonts w:cstheme="minorHAnsi"/>
          <w:sz w:val="18"/>
          <w:szCs w:val="18"/>
        </w:rPr>
        <w:t>Tämä Tietojenkäsittelysopimus ei syrjäytä mitään muita osapuolten allekirjoittamia tietosuojaehtoja, ellei toisin kirjallisesti sovita. Mikäli muista tietosuoja-asetukseen liittyvistä ehdoista ei ole sovittu, sovelletaan kuitenkin seuraavien osioiden ehtoja: Henkilötietojen käsittely; yleinen tietosuoja-asetus, Microsoftin tietosuojakäytäntö, Apukäsittelijöiden käytön huomautukset ja valvonta sekä tietosuoja-asetus.</w:t>
      </w:r>
    </w:p>
    <w:p w14:paraId="11E3634A" w14:textId="3E691F44" w:rsidR="00061E4F" w:rsidRPr="009A6C8D" w:rsidRDefault="00061E4F" w:rsidP="003329F1">
      <w:r>
        <w:rPr>
          <w:sz w:val="18"/>
          <w:szCs w:val="18"/>
        </w:rPr>
        <w:t>Jos Tietojenkäsittelysopimuksen ja Asiakkaan Sopimuksen välillä ilmenee ristiriitoja tai epäyhtenäisyyksiä, sovelletaan ensisijaisesti Tietojenkäsittelysopimusta. Tietojenkäsittelysopimuksen määräykset syrjäyttävät ristiriitaiset Microsoftin tietosuojalausekkeen määräykset, joita voidaan muuten soveltaa Professional Services -palveluiden tietojen tai henkilötietojen käsittelyyn tässä määritetyn mukaisesti. Selvyyden takia huomioitakoon, että liitteessä 1 olevien vakiosopimuslausekkeiden lausekkeen 10 mukaisesti vakiosopimuslausekkeet ovat ensisijaisia Tietojenkäsittelysopimuksen kaikkiin muihin ehtoihin nähden.</w:t>
      </w:r>
    </w:p>
    <w:p w14:paraId="5B64BFC9" w14:textId="3697A3B8" w:rsidR="00061E4F" w:rsidRPr="009A6C8D" w:rsidRDefault="00061E4F" w:rsidP="00061E4F">
      <w:pPr>
        <w:pStyle w:val="ProductList-Body"/>
        <w:spacing w:after="240"/>
      </w:pPr>
      <w:r>
        <w:t>Microsoft sitoutuu Tietojenkäsittelysopimuksen ehtoihin kaikissa asiakassuhteissaan, joihin sisältyy Professional Services -palveluita. Nämä sitoumukset velvoittavat Microsoftia Asiakkaan suhteen huolimatta (1) Online-palveluiden ehtojen versiosta, jota muuten sovellettaisiin mihin tahansa asiakassuhteeseen, ja (2) kaikista muista sopimuksista, jotka sisältävät viittauksen Online-palveluiden ehtoihin.</w:t>
      </w:r>
    </w:p>
    <w:p w14:paraId="6DC61F5F" w14:textId="2DA0835B" w:rsidR="000C1A03" w:rsidRPr="009A6C8D" w:rsidRDefault="000C1A03" w:rsidP="000C1A03">
      <w:pPr>
        <w:pStyle w:val="ProductList-SubSubSectionHeading"/>
        <w:outlineLvl w:val="1"/>
      </w:pPr>
      <w:bookmarkStart w:id="11" w:name="_Toc507768533"/>
      <w:bookmarkStart w:id="12" w:name="_Toc6563782"/>
      <w:bookmarkStart w:id="13" w:name="_Toc17975682"/>
      <w:bookmarkStart w:id="14" w:name="_Toc31539466"/>
      <w:r>
        <w:t>Soveltuva Tietojenkäsittelysopimus ja päivitykset</w:t>
      </w:r>
      <w:bookmarkEnd w:id="11"/>
      <w:bookmarkEnd w:id="12"/>
      <w:bookmarkEnd w:id="13"/>
      <w:bookmarkEnd w:id="14"/>
    </w:p>
    <w:p w14:paraId="78A53B73" w14:textId="77777777" w:rsidR="005F4DD5" w:rsidRDefault="000C1A03" w:rsidP="000C1A03">
      <w:pPr>
        <w:pStyle w:val="ProductList-Body"/>
      </w:pPr>
      <w:r>
        <w:t>Kun Asiakas uusii tai hankkii Työtilaukseen kuuluvan olemassa olevan Professional Services -palvelun, sovelletaan silloin voimassa olevaa Tietojenkäsittelysopimusta, eikä se muutu Asiakkaan sopimussuhteen aikana. Kun Microsoft julkaisee uusia (joita ei aiemmin ole ollut tarjolla) tarjouksia, ominaisuuksia tai täydennyksiä tai jos mahdolliset lainsäädännön muutokset sitä edellyttävät, Microsoft voi määrittää Tietojenkäsittelysopimukseen sellaisia ehtoja tai tehdä päivityksiä, jotka koskevat Asiakkaan Professional Services -palveluiden käyttöä. Tietojenkäsittelysopimuksen uudet ehdot tai siihen tehtävien päivitysten tietosuoja vastaa vähintään nykyisten ehtojen antamaa tietosuojaa.</w:t>
      </w:r>
    </w:p>
    <w:p w14:paraId="36D6CBF0" w14:textId="18971FA2"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539467"/>
      <w:r>
        <w:t>Aikaisemmat versiot</w:t>
      </w:r>
      <w:bookmarkEnd w:id="15"/>
      <w:bookmarkEnd w:id="16"/>
      <w:bookmarkEnd w:id="17"/>
      <w:bookmarkEnd w:id="18"/>
    </w:p>
    <w:p w14:paraId="7A563980" w14:textId="6831B3C1" w:rsidR="003329F1" w:rsidRPr="009A6C8D" w:rsidRDefault="003329F1" w:rsidP="003329F1">
      <w:pPr>
        <w:pStyle w:val="ProductList-Body"/>
      </w:pPr>
      <w:r>
        <w:t>Nämä Online-palveluiden ehdot koskevat tällä hetkellä saatavilla olevia Professional Services -palveluita. Tämän Tietojenkäsittelysopimuksen aiemmat versiot ovat saatavilla sivulta h</w:t>
      </w:r>
      <w:bookmarkStart w:id="19" w:name="_Hlk27716498"/>
      <w:r>
        <w:fldChar w:fldCharType="begin"/>
      </w:r>
      <w:r>
        <w:instrText>HYPERLINK "http://aka.ms/MPSDPA-Archive"</w:instrText>
      </w:r>
      <w:r>
        <w:fldChar w:fldCharType="separate"/>
      </w:r>
      <w:r>
        <w:rPr>
          <w:rStyle w:val="Hyperlink"/>
        </w:rPr>
        <w:t>http://aka.ms/MPSDPA-Archive</w:t>
      </w:r>
      <w:r>
        <w:fldChar w:fldCharType="end"/>
      </w:r>
      <w:bookmarkEnd w:id="19"/>
      <w:r w:rsidR="005F4DD5">
        <w:t xml:space="preserve"> </w:t>
      </w:r>
      <w:r>
        <w:t>tai Microsoftin asiakasvastuulliselta myyjältä.</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539468"/>
      <w:r>
        <w:t>Selvennykset ja yhteenveto muutoksista</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9A6C8D" w:rsidRDefault="003329F1" w:rsidP="003329F1">
      <w:pPr>
        <w:pStyle w:val="ProductList-Body"/>
        <w:spacing w:after="120"/>
      </w:pPr>
      <w:r>
        <w:t>Ei mitään</w:t>
      </w:r>
    </w:p>
    <w:p w14:paraId="6F9AFB3A" w14:textId="7CE5C699" w:rsidR="003329F1" w:rsidRPr="009A6C8D" w:rsidRDefault="00DB065F" w:rsidP="003329F1">
      <w:pPr>
        <w:pStyle w:val="ProductList-Body"/>
        <w:shd w:val="clear" w:color="auto" w:fill="A6A6A6" w:themeFill="background1" w:themeFillShade="A6"/>
        <w:spacing w:after="120"/>
        <w:jc w:val="right"/>
      </w:pPr>
      <w:hyperlink w:anchor="Sisällys" w:tooltip="Sisällys" w:history="1">
        <w:r w:rsidR="000E4CF9">
          <w:rPr>
            <w:rStyle w:val="Hyperlink"/>
            <w:sz w:val="16"/>
            <w:szCs w:val="16"/>
          </w:rPr>
          <w:t>Sisällys</w:t>
        </w:r>
      </w:hyperlink>
      <w:r w:rsidR="000E4CF9">
        <w:rPr>
          <w:sz w:val="16"/>
          <w:szCs w:val="16"/>
        </w:rPr>
        <w:t xml:space="preserve"> / </w:t>
      </w:r>
      <w:hyperlink w:anchor="Yleiset_ehdot" w:tooltip="Yleiset ehdot" w:history="1">
        <w:r w:rsidR="005E22E7">
          <w:rPr>
            <w:rStyle w:val="Hyperlink"/>
            <w:sz w:val="16"/>
            <w:szCs w:val="16"/>
          </w:rPr>
          <w:t>Yleiset ehdot</w:t>
        </w:r>
      </w:hyperlink>
    </w:p>
    <w:bookmarkEnd w:id="8"/>
    <w:bookmarkEnd w:id="9"/>
    <w:bookmarkEnd w:id="10"/>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6" w:name="_Toc31539469"/>
      <w:r>
        <w:lastRenderedPageBreak/>
        <w:t>Määritelmät</w:t>
      </w:r>
      <w:bookmarkEnd w:id="36"/>
    </w:p>
    <w:p w14:paraId="5B2497EB" w14:textId="77777777" w:rsidR="005F4DD5" w:rsidRDefault="001908BC" w:rsidP="00182772">
      <w:pPr>
        <w:spacing w:after="117"/>
        <w:ind w:right="7"/>
        <w:rPr>
          <w:sz w:val="18"/>
        </w:rPr>
      </w:pPr>
      <w:r>
        <w:rPr>
          <w:sz w:val="18"/>
        </w:rPr>
        <w:t>Tässä Tietojenkäsittelysopimuksessa isolla alkukirjaimella kirjoitetuilla termeillä, joita ei ole määritelty tässä Tietojenkäsittelysopimuksessa, on niille Sopimuksessa annetut merkitykset. Tässä Tietojenkäsittelysopimuksessa käytetään seuraavia määriteltyjä termejä:</w:t>
      </w:r>
    </w:p>
    <w:p w14:paraId="599A2D0C" w14:textId="77777777" w:rsidR="005F4DD5" w:rsidRDefault="002B6601" w:rsidP="002B6601">
      <w:pPr>
        <w:pStyle w:val="ProductList-Body"/>
        <w:spacing w:after="120"/>
        <w:rPr>
          <w:szCs w:val="18"/>
        </w:rPr>
      </w:pPr>
      <w:r>
        <w:rPr>
          <w:szCs w:val="18"/>
        </w:rPr>
        <w:t>”Sopimus” tarkoittaa tapauskohtaisesti Palvelujen kuvausta ja kaikkia Liitteitä, Työselvityksiä, Enterprise Services -palvelujen Työtilauksia sekä soveltuvaa Microsoft-pääsopimusta, kuten Microsoft Business and Services -sopimusta.</w:t>
      </w:r>
    </w:p>
    <w:p w14:paraId="5ECF3C7D" w14:textId="244E0AFE" w:rsidR="005F4DD5" w:rsidRDefault="006A3D1E" w:rsidP="006A3D1E">
      <w:pPr>
        <w:spacing w:after="117"/>
        <w:ind w:right="7"/>
        <w:rPr>
          <w:sz w:val="18"/>
          <w:szCs w:val="18"/>
        </w:rPr>
      </w:pPr>
      <w:r>
        <w:rPr>
          <w:sz w:val="18"/>
          <w:szCs w:val="18"/>
        </w:rPr>
        <w:t xml:space="preserve">”Tietosuojavaatimukset” tarkoittavat yleistä tietosuoja-asetusta, paikallista EU:n/ETA-alueen tietosuojalainsäädäntöä ja mahdollisia soveltuvia lakeja, asetuksia ja muita lainsäädännöllisiä vaatimuksia, jotka liittyvät </w:t>
      </w:r>
      <w:r w:rsidR="005E22E7">
        <w:rPr>
          <w:sz w:val="18"/>
          <w:szCs w:val="18"/>
        </w:rPr>
        <w:t>(</w:t>
      </w:r>
      <w:r>
        <w:rPr>
          <w:sz w:val="18"/>
          <w:szCs w:val="18"/>
        </w:rPr>
        <w:t xml:space="preserve">a) yksityisyyden suojaa ja tietoturvaa ja </w:t>
      </w:r>
      <w:r w:rsidR="005E22E7">
        <w:rPr>
          <w:sz w:val="18"/>
          <w:szCs w:val="18"/>
        </w:rPr>
        <w:t>(</w:t>
      </w:r>
      <w:r>
        <w:rPr>
          <w:sz w:val="18"/>
          <w:szCs w:val="18"/>
        </w:rPr>
        <w:t>b) Henkilötietojen käyttöä, keräämistä, säilyttämistä, tallentamista, tietoturvaa, julkistamista, siirtoa, hävittämistä ja muuta käsittelyä.</w:t>
      </w:r>
    </w:p>
    <w:p w14:paraId="5A7E9C9C" w14:textId="77777777" w:rsidR="005F4DD5" w:rsidRDefault="006A3D1E" w:rsidP="006A3D1E">
      <w:pPr>
        <w:spacing w:after="117"/>
        <w:ind w:right="7"/>
        <w:rPr>
          <w:sz w:val="18"/>
          <w:szCs w:val="18"/>
        </w:rPr>
      </w:pPr>
      <w:r>
        <w:rPr>
          <w:sz w:val="18"/>
          <w:szCs w:val="18"/>
        </w:rPr>
        <w:t>”Yleinen tietosuoja-asetus” tarkoittaa luonnollisten henkilöiden suojelusta henkilötietojen käsittelyssä sekä näiden tietojen vapaasta liikkuvuudesta ja direktiivin 95/46/EY kumoamisesta 27. huhtikuuta 2016 annettua Euroopan parlamentin ja neuvoston asetusta (EU) 2016/679.</w:t>
      </w:r>
    </w:p>
    <w:p w14:paraId="0EC04A38" w14:textId="4F5066A5" w:rsidR="006A3D1E" w:rsidRPr="009A6C8D" w:rsidRDefault="006A3D1E" w:rsidP="006A3D1E">
      <w:pPr>
        <w:pStyle w:val="ProductList-Body"/>
        <w:spacing w:after="120"/>
      </w:pPr>
      <w:r>
        <w:rPr>
          <w:szCs w:val="18"/>
        </w:rPr>
        <w:t>”Yleisen tietosuoja-asetuksen ehdot” tarkoittaa ehtoja, jotka ovat liitteessä 2 ja joiden velvoittamana Microsoft suorittaa sitovia toimenpiteitä Henkilötietojen käsittelynsä suhteen, kuten Yleisen tietosuoja-asetuksen artiklassa 28 edellytetään.</w:t>
      </w:r>
    </w:p>
    <w:p w14:paraId="43EFB073" w14:textId="77777777" w:rsidR="005F4DD5" w:rsidRDefault="006A3D1E" w:rsidP="006A3D1E">
      <w:pPr>
        <w:spacing w:after="116"/>
        <w:ind w:right="7"/>
        <w:rPr>
          <w:sz w:val="18"/>
          <w:szCs w:val="18"/>
        </w:rPr>
      </w:pPr>
      <w:r>
        <w:rPr>
          <w:sz w:val="18"/>
          <w:szCs w:val="18"/>
        </w:rPr>
        <w:t>”Paikallinen EU:n/ETA-alueen tietosuojalainsäädäntö” tarkoittaa alempitasoisia lakeja ja asetuksia, joilla pannaan täytäntöön yleinen tietosuoja-asetus.</w:t>
      </w:r>
    </w:p>
    <w:p w14:paraId="0873CE86" w14:textId="77777777" w:rsidR="005F4DD5" w:rsidRDefault="006A3D1E" w:rsidP="006A3D1E">
      <w:pPr>
        <w:pStyle w:val="ProductList-Body"/>
        <w:spacing w:after="110"/>
        <w:rPr>
          <w:szCs w:val="18"/>
        </w:rPr>
      </w:pPr>
      <w:r>
        <w:rPr>
          <w:szCs w:val="18"/>
        </w:rPr>
        <w:t>”Online-palvelu” tarkoittaa Microsoftin ylläpitämää palvelua, jonka Asiakas on tilannut Microsoftin volyymikäyttöoikeussopimuksen nojalla, kuten Microsoft Azure, Microsoft Office 365, Microsoft Dynamics 365, tai mitä tahansa Tuotteen ehtojen Online-palveluita koskevassa kohdassa yksilöityä palvelua.</w:t>
      </w:r>
    </w:p>
    <w:p w14:paraId="1CF52FA2" w14:textId="42A6BCAD" w:rsidR="002B6601" w:rsidRPr="009A6C8D" w:rsidRDefault="006041D6" w:rsidP="006041D6">
      <w:pPr>
        <w:pStyle w:val="ProductList-Body"/>
        <w:spacing w:after="120"/>
      </w:pPr>
      <w:r>
        <w:rPr>
          <w:szCs w:val="18"/>
        </w:rPr>
        <w:t>”Henkilötiedot” tarkoittavat kaikkia tietoja, jotka koskevat tunnistettua tai tunnistettavissa olevaa luonnollista henkilöä. Tunnistettava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25F38A1F" w14:textId="77777777" w:rsidR="005F4DD5" w:rsidRDefault="00A27C73" w:rsidP="00A27C73">
      <w:pPr>
        <w:pStyle w:val="ProductList-Body"/>
        <w:spacing w:after="120"/>
        <w:rPr>
          <w:szCs w:val="18"/>
        </w:rPr>
      </w:pPr>
      <w:r>
        <w:rPr>
          <w:szCs w:val="18"/>
        </w:rPr>
        <w:t>”Professional Services -palvelut” tarkoittaa seuraavia Enterprise Services -palvelujen Työtilauksessa tarjottavia palveluita: (a) ammattimaista suunnittelua, neuvontaa, opastusta, tietojen siirtoa, käyttöönottoa ja ratkaisu- tai ohjelmistokehityspalveluja, jotka Microsoft tarjoaa Microsoft Consulting Services -palveluihin (”Konsultointipalvelut”) sisältyvänä; ja (b) Microsoftin Yhtenäistä tukea tai Premier Support Services -palveluita, kuten palvelukonsultoinnissa ja tuen kuvauksessa tai palvelukuvauksessa on määritetty, mikä sisältää Microsoftin tarjoamia ammattimaisia teknisiä ohjelmistotukipalveluja, joiden avulla asiakkaat voivat tunnistaa ja ratkaista informaatioteknologiaympäristönsä ongelmia (”Tukipalvelut”). Professional Services -palvelut eivät kata Online-palveluita.</w:t>
      </w:r>
    </w:p>
    <w:p w14:paraId="15AD5329" w14:textId="77777777" w:rsidR="005F4DD5" w:rsidRDefault="006A3D1E" w:rsidP="00182772">
      <w:pPr>
        <w:spacing w:after="110"/>
        <w:ind w:right="7"/>
        <w:rPr>
          <w:sz w:val="18"/>
          <w:szCs w:val="18"/>
        </w:rPr>
      </w:pPr>
      <w:r>
        <w:rPr>
          <w:sz w:val="18"/>
          <w:szCs w:val="18"/>
        </w:rPr>
        <w:t>”Professional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w:t>
      </w:r>
    </w:p>
    <w:p w14:paraId="240D8072" w14:textId="77777777" w:rsidR="005F4DD5" w:rsidRDefault="00182772" w:rsidP="00182772">
      <w:pPr>
        <w:spacing w:after="110"/>
        <w:ind w:right="7"/>
        <w:rPr>
          <w:sz w:val="18"/>
          <w:szCs w:val="18"/>
        </w:rPr>
      </w:pPr>
      <w:r>
        <w:rPr>
          <w:sz w:val="18"/>
          <w:szCs w:val="18"/>
        </w:rPr>
        <w:t>”Vakiosopimuslausekkeet” tarkoittavat Euroopan komission 5. helmikuuta 2010 hyväksymässä päätöksessä 2010/87/EY sovittuja vakiosopimuslausekkeita henkilötietojen siirtoa varten, jos henkilötietojen käsittelijät ovat sijoittautuneet sellaisiin kolmansiin maihin, joissa ei ole varmistettu tietosuojan riittävää tasoa yleisen tietosuoja-asetuksen 46 artiklassa kuvatun mukaisesti. Vakiosopimuslausekkeet ovat liitteessä 1.</w:t>
      </w:r>
    </w:p>
    <w:p w14:paraId="2A9B7888" w14:textId="77777777" w:rsidR="005F4DD5" w:rsidRDefault="00182772" w:rsidP="00182772">
      <w:pPr>
        <w:spacing w:after="117"/>
        <w:ind w:right="7"/>
        <w:rPr>
          <w:sz w:val="18"/>
          <w:szCs w:val="18"/>
        </w:rPr>
      </w:pPr>
      <w:r>
        <w:rPr>
          <w:sz w:val="18"/>
          <w:szCs w:val="18"/>
        </w:rPr>
        <w:t>”Apukäsittelijä” tarkoittaa muita käsittelijöitä, joita Microsoft käyttää Professional Services -palveluiden tietojen käsittelyyn, mukaan lukien alihankkija, joka käsittelee Professional Services -palveluiden tietoja.</w:t>
      </w:r>
    </w:p>
    <w:p w14:paraId="25804CFF" w14:textId="77777777" w:rsidR="005F4DD5" w:rsidRDefault="001908BC" w:rsidP="00CA14FF">
      <w:pPr>
        <w:pStyle w:val="ProductList-Body"/>
      </w:pPr>
      <w:r>
        <w:t>Tässä Tietojenkäsittelysopimuksessa käytetyillä ja tässä määrittelemättömillä termeillä, jotka kirjoitetaan pienellä alkukirjaimella, kuten ”henkilötietojen tietoturvaloukkaus”, ”käsittely”, ”rekisterinpitäjä”, ”käsittelijä”, ”profilointi”, ”henkilötiedot” ja ”rekisteröity”, on sama merkitys kuin yleisen tietosuoja-asetuksen 4 artiklassa ilmoitetaan huolimatta siitä, sovelletaanko yleistä tietosuoja-asetusta. Termeillä ”tietojen tuoja” ja ”tietojen viejä” on niille Vakiosopimuslausekkeissa ilmoitetut merkitykset.</w:t>
      </w:r>
    </w:p>
    <w:p w14:paraId="7220C6B1" w14:textId="296BBEB7" w:rsidR="0081512E" w:rsidRPr="009A6C8D" w:rsidRDefault="0081512E">
      <w:r>
        <w:br w:type="page"/>
      </w:r>
    </w:p>
    <w:p w14:paraId="5B9BB23E" w14:textId="303EBE8C" w:rsidR="005B6EC5" w:rsidRPr="009A6C8D" w:rsidRDefault="005B6EC5" w:rsidP="005B6EC5">
      <w:pPr>
        <w:pStyle w:val="ProductList-SectionHeading"/>
        <w:outlineLvl w:val="0"/>
      </w:pPr>
      <w:bookmarkStart w:id="37" w:name="Yleiset_ehdot"/>
      <w:bookmarkStart w:id="38" w:name="_Toc31539470"/>
      <w:bookmarkEnd w:id="37"/>
      <w:r>
        <w:lastRenderedPageBreak/>
        <w:t>Yleiset ehdot</w:t>
      </w:r>
      <w:bookmarkEnd w:id="38"/>
    </w:p>
    <w:p w14:paraId="23056F78" w14:textId="77777777" w:rsidR="00B15613" w:rsidRPr="009A6C8D" w:rsidRDefault="00B15613" w:rsidP="00B15613">
      <w:pPr>
        <w:pStyle w:val="ProductList-SubSubSectionHeading"/>
        <w:outlineLvl w:val="1"/>
      </w:pPr>
      <w:bookmarkStart w:id="39" w:name="_Toc489605565"/>
      <w:bookmarkStart w:id="40" w:name="_Toc31539471"/>
      <w:r>
        <w:t>Lain noudattaminen</w:t>
      </w:r>
      <w:bookmarkEnd w:id="39"/>
      <w:bookmarkEnd w:id="40"/>
    </w:p>
    <w:p w14:paraId="2292248A" w14:textId="4475035C" w:rsidR="00B15613" w:rsidRPr="009A6C8D" w:rsidRDefault="00B15613" w:rsidP="006A3D1E">
      <w:pPr>
        <w:ind w:right="7"/>
      </w:pPr>
      <w:r>
        <w:rPr>
          <w:bCs/>
          <w:sz w:val="18"/>
          <w:szCs w:val="18"/>
        </w:rPr>
        <w:t>Microsoft noudattaa kaikkia niitä lakeja ja säännöksiä, jotka säätelevät yleisesti Professional Services -palveluiden toimittamista, tietoturvaloukkauksista ilmoittamista koskeva lainsäädäntö ja Tietosuojavaatimukset mukaan lukien.</w:t>
      </w:r>
      <w:r w:rsidR="005F4DD5">
        <w:rPr>
          <w:bCs/>
          <w:sz w:val="18"/>
          <w:szCs w:val="18"/>
        </w:rPr>
        <w:t xml:space="preserve"> </w:t>
      </w:r>
      <w:r>
        <w:rPr>
          <w:bCs/>
          <w:sz w:val="18"/>
          <w:szCs w:val="18"/>
        </w:rPr>
        <w:t>Microsoft ei kuitenkaan ole vastuussa sellaisten Asiakkaaseen tai Asiakkaan toimialaan sovellettavien lakien tai säännösten noudattamisesta, joita ei sovelleta yleisesti tietotekniikkapalvelujen tarjoajiin. Microsoft ei määritä, onko Professional Services -palveluiden tiedoissa tietoja, jotka kuuluvat jonkin tietyn lain tai säädöksen piiriin. Kaikki Turvallisuusongelmat kuuluvat alla olevien Turvallisuusongelmailmoituksen ehtojen piiriin.</w:t>
      </w:r>
    </w:p>
    <w:p w14:paraId="6B90BC45" w14:textId="77777777" w:rsidR="005F4DD5" w:rsidRDefault="00B15613" w:rsidP="002A7647">
      <w:pPr>
        <w:ind w:right="7"/>
        <w:rPr>
          <w:bCs/>
          <w:strike/>
          <w:sz w:val="18"/>
          <w:szCs w:val="18"/>
        </w:rPr>
      </w:pPr>
      <w:r>
        <w:rPr>
          <w:bCs/>
          <w:sz w:val="18"/>
          <w:szCs w:val="18"/>
        </w:rPr>
        <w:t>Asiakkaan on noudatettava kaikkia Professional Services -palveluiden hankintaansa ja käyttöönsä soveltuvia lakeja ja säännöksiä, biometrisiin tietoihin, viestinnän luottamuksellisuuteen ja Tietosuojavaatimuksiin liittyvät lait mukaan luettuna.</w:t>
      </w:r>
      <w:r w:rsidR="005F4DD5">
        <w:rPr>
          <w:bCs/>
          <w:sz w:val="18"/>
          <w:szCs w:val="18"/>
        </w:rPr>
        <w:t xml:space="preserve"> </w:t>
      </w:r>
      <w:r>
        <w:rPr>
          <w:bCs/>
          <w:sz w:val="18"/>
          <w:szCs w:val="18"/>
        </w:rPr>
        <w:t>Asiakas on vastuussa sen määrittämisestä, soveltuvatko Professional Services -palvelut tietyn lain tai säännöksen piiriin kuuluvien tietojen säilytykseen tai käsittelyyn, Professional Services -palveluiden käytöstä tavalla, joka noudattaa Asiakkaan laki- ja säädösperusteisia velvoitteita. Asiakas on vastuussa kaikkiin Asiakkaan Professional Service -palvelun käyttöön liittyviin kolmansien osapuolten pyyntöihin vastaamisesta.</w:t>
      </w:r>
    </w:p>
    <w:p w14:paraId="55BF5C4E" w14:textId="4616964C" w:rsidR="00625EEA" w:rsidRPr="009A6C8D" w:rsidRDefault="0082263D" w:rsidP="00B052E7">
      <w:pPr>
        <w:pStyle w:val="ProductList-SubSubSectionHeading"/>
        <w:outlineLvl w:val="1"/>
      </w:pPr>
      <w:bookmarkStart w:id="41" w:name="_Toc31539472"/>
      <w:bookmarkStart w:id="42" w:name="_Hlk26306766"/>
      <w:r>
        <w:t>Hyväksyttävä käyttökäytäntö</w:t>
      </w:r>
      <w:bookmarkEnd w:id="41"/>
    </w:p>
    <w:p w14:paraId="2C3BADE5" w14:textId="0E90568D" w:rsidR="0082263D" w:rsidRPr="009A6C8D" w:rsidRDefault="0082263D" w:rsidP="00625EEA">
      <w:pPr>
        <w:pStyle w:val="ProductList-Body"/>
      </w:pPr>
      <w:r>
        <w:t>Sekä Asiakas että sen edustajat eivät saa käyttää Professional Services -palveluita tai Palvelusuoritteita seuraavin tavoin:</w:t>
      </w:r>
    </w:p>
    <w:p w14:paraId="088AED4B" w14:textId="77777777" w:rsidR="0082263D" w:rsidRPr="009A6C8D" w:rsidRDefault="0082263D" w:rsidP="0082263D">
      <w:pPr>
        <w:pStyle w:val="ProductList-Body"/>
        <w:numPr>
          <w:ilvl w:val="0"/>
          <w:numId w:val="5"/>
        </w:numPr>
        <w:ind w:left="608" w:hanging="270"/>
      </w:pPr>
      <w:r>
        <w:t>laissa, asetuksissa, viranomaismääräyksissä tai säädöksissä kielletyllä tavalla</w:t>
      </w:r>
    </w:p>
    <w:p w14:paraId="54BE0FD4" w14:textId="77777777" w:rsidR="0082263D" w:rsidRPr="009A6C8D" w:rsidRDefault="0082263D" w:rsidP="0082263D">
      <w:pPr>
        <w:pStyle w:val="ProductList-Body"/>
        <w:numPr>
          <w:ilvl w:val="0"/>
          <w:numId w:val="5"/>
        </w:numPr>
        <w:spacing w:before="40"/>
        <w:ind w:left="608" w:hanging="270"/>
      </w:pPr>
      <w:r>
        <w:t>muiden oikeuksia loukkaavalla tavalla</w:t>
      </w:r>
    </w:p>
    <w:p w14:paraId="1A721557" w14:textId="77777777" w:rsidR="0082263D" w:rsidRPr="009A6C8D" w:rsidRDefault="0082263D" w:rsidP="0082263D">
      <w:pPr>
        <w:pStyle w:val="ProductList-Body"/>
        <w:numPr>
          <w:ilvl w:val="0"/>
          <w:numId w:val="5"/>
        </w:numPr>
        <w:spacing w:before="40"/>
        <w:ind w:left="608" w:hanging="270"/>
      </w:pPr>
      <w:r>
        <w:t>luvattoman pääsyn hankkimiseksi palveluun, laitteeseen, tietoihin, tiliin tai verkkoon tai niiden toiminnan häiritsemiseksi</w:t>
      </w:r>
    </w:p>
    <w:p w14:paraId="25A97A2E" w14:textId="77777777" w:rsidR="0082263D" w:rsidRPr="009A6C8D" w:rsidRDefault="0082263D" w:rsidP="0082263D">
      <w:pPr>
        <w:pStyle w:val="ProductList-Body"/>
        <w:numPr>
          <w:ilvl w:val="0"/>
          <w:numId w:val="5"/>
        </w:numPr>
        <w:spacing w:before="40"/>
        <w:ind w:left="608" w:hanging="270"/>
      </w:pPr>
      <w:r>
        <w:t>roskapostin lähettämiseen tai haittaohjelmien jakamiseen</w:t>
      </w:r>
    </w:p>
    <w:p w14:paraId="71C10CCD" w14:textId="75775A72" w:rsidR="0082263D" w:rsidRPr="009A6C8D" w:rsidRDefault="0082263D" w:rsidP="0082263D">
      <w:pPr>
        <w:pStyle w:val="ProductList-Body"/>
        <w:numPr>
          <w:ilvl w:val="0"/>
          <w:numId w:val="5"/>
        </w:numPr>
        <w:spacing w:before="40"/>
        <w:ind w:left="608" w:hanging="270"/>
      </w:pPr>
      <w:r>
        <w:t>tavalla, joka voi haitata Microsoftin IT-järjestelmiä tai estää muita käyttämästä niitä;</w:t>
      </w:r>
    </w:p>
    <w:p w14:paraId="1615095D" w14:textId="547707D0" w:rsidR="0082263D" w:rsidRPr="009A6C8D" w:rsidRDefault="0082263D" w:rsidP="0082263D">
      <w:pPr>
        <w:pStyle w:val="ProductList-Body"/>
        <w:numPr>
          <w:ilvl w:val="0"/>
          <w:numId w:val="5"/>
        </w:numPr>
        <w:spacing w:before="40"/>
        <w:ind w:left="605" w:hanging="274"/>
      </w:pPr>
      <w:r>
        <w:t>missään sovelluksessa tai tilanteessa, jossa Professional Services -palveluiden (Palvelusuoritteiden) käyttö voi aiheuttaa kuoleman tai vakavan fyysisen vamman, vakavan fyysisen vahingon tai ympäristövahingon, tai</w:t>
      </w:r>
    </w:p>
    <w:p w14:paraId="4014F60C" w14:textId="77777777" w:rsidR="0082263D" w:rsidRPr="009A6C8D" w:rsidRDefault="0082263D" w:rsidP="0082263D">
      <w:pPr>
        <w:pStyle w:val="ProductList-Body"/>
        <w:numPr>
          <w:ilvl w:val="0"/>
          <w:numId w:val="5"/>
        </w:numPr>
        <w:spacing w:before="40" w:after="120"/>
        <w:ind w:left="619" w:hanging="274"/>
      </w:pPr>
      <w:r>
        <w:t>rohkaistakseen ketään tekemään jotain yllä mainituista.</w:t>
      </w:r>
    </w:p>
    <w:p w14:paraId="25D5B01F" w14:textId="77777777" w:rsidR="00C35732" w:rsidRPr="009A6C8D" w:rsidRDefault="00C35732" w:rsidP="006041D6">
      <w:pPr>
        <w:pStyle w:val="ProductList-Body"/>
      </w:pPr>
      <w:bookmarkStart w:id="43" w:name="_Toc507768549"/>
      <w:bookmarkStart w:id="44" w:name="_Toc6563798"/>
      <w:bookmarkStart w:id="45" w:name="_Toc17975698"/>
      <w:bookmarkEnd w:id="42"/>
    </w:p>
    <w:p w14:paraId="0E3C75FB" w14:textId="5A1CD9D1" w:rsidR="003F2118" w:rsidRPr="009A6C8D" w:rsidRDefault="003F2118" w:rsidP="00B052E7">
      <w:pPr>
        <w:pStyle w:val="ProductList-SubSubSectionHeading"/>
        <w:outlineLvl w:val="1"/>
      </w:pPr>
      <w:bookmarkStart w:id="46" w:name="_Toc31539473"/>
      <w:bookmarkStart w:id="47" w:name="_Hlk26306935"/>
      <w:r>
        <w:t>Online-palvelut</w:t>
      </w:r>
      <w:bookmarkEnd w:id="46"/>
    </w:p>
    <w:p w14:paraId="73AA11AD" w14:textId="772B6B52" w:rsidR="00625EEA" w:rsidRPr="009A6C8D" w:rsidRDefault="00E93DAD" w:rsidP="00B052E7">
      <w:r>
        <w:rPr>
          <w:bCs/>
          <w:sz w:val="18"/>
          <w:szCs w:val="18"/>
        </w:rPr>
        <w:t>Soveltuvissa Online-palvelujen sopimuksissa: Auttaakseen Professional Services -palveluiden suorituskyvyn arvioinnissa Asiakas suostuu tarjoamaan Microsoftille Online-palveluidensa suorituskykyparametrien käyttöoikeuden. Online-palvelun suorituskykyparametrit eivät sisällä mitään Henkilötietoja</w:t>
      </w:r>
      <w:bookmarkEnd w:id="47"/>
      <w:r>
        <w:rPr>
          <w:bCs/>
          <w:sz w:val="18"/>
          <w:szCs w:val="18"/>
        </w:rPr>
        <w:t>.</w:t>
      </w:r>
      <w:bookmarkEnd w:id="43"/>
      <w:bookmarkEnd w:id="44"/>
      <w:bookmarkEnd w:id="45"/>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8" w:name="_Toc31539474"/>
      <w:r>
        <w:lastRenderedPageBreak/>
        <w:t>Tietosuojan ehdot</w:t>
      </w:r>
      <w:bookmarkEnd w:id="48"/>
    </w:p>
    <w:p w14:paraId="49C940AF" w14:textId="7CB47697" w:rsidR="00625EEA" w:rsidRPr="009A6C8D" w:rsidRDefault="00625EEA" w:rsidP="00873349">
      <w:pPr>
        <w:pStyle w:val="ProductList-Body"/>
        <w:spacing w:after="120"/>
      </w:pPr>
      <w:r>
        <w:t>Tässä Tietojenkäsittelysopimuksen kohdassa on seuraavat alakohdat:</w:t>
      </w:r>
    </w:p>
    <w:p w14:paraId="5A0B2510" w14:textId="77777777" w:rsidR="00CF33D7" w:rsidRPr="009A6C8D" w:rsidRDefault="00CF33D7" w:rsidP="006A3D1E">
      <w:pPr>
        <w:numPr>
          <w:ilvl w:val="0"/>
          <w:numId w:val="2"/>
        </w:numPr>
        <w:spacing w:after="16"/>
      </w:pPr>
      <w:r>
        <w:rPr>
          <w:sz w:val="18"/>
        </w:rPr>
        <w:t>Laajuus</w:t>
      </w:r>
    </w:p>
    <w:p w14:paraId="1C86DF8C" w14:textId="77777777" w:rsidR="005F4DD5" w:rsidRDefault="00BC5E08" w:rsidP="006A3D1E">
      <w:pPr>
        <w:numPr>
          <w:ilvl w:val="0"/>
          <w:numId w:val="2"/>
        </w:numPr>
        <w:spacing w:after="16"/>
        <w:rPr>
          <w:sz w:val="18"/>
        </w:rPr>
      </w:pPr>
      <w:r>
        <w:rPr>
          <w:sz w:val="18"/>
        </w:rPr>
        <w:t>Käsittelyn luonne; omistus;</w:t>
      </w:r>
    </w:p>
    <w:p w14:paraId="6416B4A6" w14:textId="76DD22A4" w:rsidR="00625EEA" w:rsidRPr="009A6C8D" w:rsidRDefault="00625EEA" w:rsidP="00625EEA">
      <w:pPr>
        <w:pStyle w:val="ProductList-Body"/>
        <w:numPr>
          <w:ilvl w:val="0"/>
          <w:numId w:val="2"/>
        </w:numPr>
      </w:pPr>
      <w:r>
        <w:t>Professional Services -palveluiden tietojen paljastus</w:t>
      </w:r>
    </w:p>
    <w:p w14:paraId="060151C3" w14:textId="77777777" w:rsidR="00B052E7" w:rsidRPr="009A6C8D" w:rsidRDefault="00625EEA" w:rsidP="00B052E7">
      <w:pPr>
        <w:pStyle w:val="ProductList-Body"/>
        <w:numPr>
          <w:ilvl w:val="0"/>
          <w:numId w:val="2"/>
        </w:numPr>
      </w:pPr>
      <w:r>
        <w:t>Henkilötietojen käsittely; yleinen tietosuoja-asetus</w:t>
      </w:r>
    </w:p>
    <w:p w14:paraId="196574F1" w14:textId="73E72848" w:rsidR="00301C5E" w:rsidRPr="009A6C8D" w:rsidRDefault="00301C5E" w:rsidP="00B052E7">
      <w:pPr>
        <w:pStyle w:val="ProductList-Body"/>
        <w:numPr>
          <w:ilvl w:val="0"/>
          <w:numId w:val="2"/>
        </w:numPr>
      </w:pPr>
      <w:r>
        <w:t>Tietoturva</w:t>
      </w:r>
    </w:p>
    <w:p w14:paraId="5645FA60" w14:textId="16B12E04" w:rsidR="004C6E6B" w:rsidRPr="009A6C8D" w:rsidRDefault="004C6E6B" w:rsidP="00625EEA">
      <w:pPr>
        <w:pStyle w:val="ProductList-Body"/>
        <w:numPr>
          <w:ilvl w:val="0"/>
          <w:numId w:val="2"/>
        </w:numPr>
      </w:pPr>
      <w:r>
        <w:t>Turvallisuusongelmailmoitus</w:t>
      </w:r>
    </w:p>
    <w:p w14:paraId="268696B6" w14:textId="1554D64B" w:rsidR="00625EEA" w:rsidRPr="009A6C8D" w:rsidRDefault="00625EEA" w:rsidP="00625EEA">
      <w:pPr>
        <w:pStyle w:val="ProductList-Body"/>
        <w:numPr>
          <w:ilvl w:val="0"/>
          <w:numId w:val="2"/>
        </w:numPr>
      </w:pPr>
      <w:r>
        <w:t>Tiedonsiirrot</w:t>
      </w:r>
    </w:p>
    <w:p w14:paraId="14509591" w14:textId="6DBB71CE" w:rsidR="00625EEA" w:rsidRPr="009A6C8D" w:rsidRDefault="007B3E05" w:rsidP="00625EEA">
      <w:pPr>
        <w:pStyle w:val="ProductList-Body"/>
        <w:numPr>
          <w:ilvl w:val="0"/>
          <w:numId w:val="2"/>
        </w:numPr>
      </w:pPr>
      <w:r>
        <w:t>Professional Services -palveluiden tietojen poisto</w:t>
      </w:r>
    </w:p>
    <w:p w14:paraId="7286A028" w14:textId="77777777" w:rsidR="00625EEA" w:rsidRPr="009A6C8D" w:rsidRDefault="00625EEA" w:rsidP="00625EEA">
      <w:pPr>
        <w:pStyle w:val="ProductList-Body"/>
        <w:numPr>
          <w:ilvl w:val="0"/>
          <w:numId w:val="2"/>
        </w:numPr>
      </w:pPr>
      <w:r>
        <w:t>Suorittimen luottamuksellisuussitoumus</w:t>
      </w:r>
    </w:p>
    <w:p w14:paraId="31BB1F7C" w14:textId="505A387C" w:rsidR="00625EEA" w:rsidRPr="009A6C8D" w:rsidRDefault="00625EEA" w:rsidP="00625EEA">
      <w:pPr>
        <w:pStyle w:val="ProductList-Body"/>
        <w:numPr>
          <w:ilvl w:val="0"/>
          <w:numId w:val="2"/>
        </w:numPr>
      </w:pPr>
      <w:r>
        <w:t>Apukäsittelijöiden käytön huomautukset ja valvonta</w:t>
      </w:r>
    </w:p>
    <w:p w14:paraId="514A2F8D" w14:textId="77777777" w:rsidR="005F4DD5" w:rsidRDefault="00BC5E08" w:rsidP="006A3D1E">
      <w:pPr>
        <w:numPr>
          <w:ilvl w:val="0"/>
          <w:numId w:val="2"/>
        </w:numPr>
        <w:spacing w:after="16"/>
        <w:rPr>
          <w:sz w:val="18"/>
        </w:rPr>
      </w:pPr>
      <w:r>
        <w:rPr>
          <w:sz w:val="18"/>
        </w:rPr>
        <w:t>Kalifornian kuluttajien yksityisyydensuojalain ehdot</w:t>
      </w:r>
    </w:p>
    <w:p w14:paraId="1E8AC427" w14:textId="7D3ABBF9" w:rsidR="00625EEA" w:rsidRPr="009A6C8D" w:rsidRDefault="00625EEA" w:rsidP="00625EEA">
      <w:pPr>
        <w:pStyle w:val="ProductList-Body"/>
        <w:numPr>
          <w:ilvl w:val="0"/>
          <w:numId w:val="2"/>
        </w:numPr>
      </w:pPr>
      <w:r>
        <w:t>Yhteyden ottaminen Microsoftiin</w:t>
      </w:r>
    </w:p>
    <w:p w14:paraId="29145F13" w14:textId="77777777" w:rsidR="005F4DD5" w:rsidRDefault="005C750F" w:rsidP="00B052E7">
      <w:pPr>
        <w:pStyle w:val="ProductList-Body"/>
        <w:numPr>
          <w:ilvl w:val="0"/>
          <w:numId w:val="2"/>
        </w:numPr>
      </w:pPr>
      <w:r>
        <w:t>Liite 1 – Tietoturvamenetelmät</w:t>
      </w:r>
    </w:p>
    <w:p w14:paraId="6FBF3111" w14:textId="260F03E0"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49" w:name="_Toc31539475"/>
      <w:bookmarkStart w:id="50" w:name="_Toc489605575"/>
      <w:r>
        <w:t>Laajuus</w:t>
      </w:r>
      <w:bookmarkEnd w:id="49"/>
    </w:p>
    <w:p w14:paraId="6E1A6655" w14:textId="77777777" w:rsidR="005F4DD5" w:rsidRDefault="00253F12" w:rsidP="00B052E7">
      <w:pPr>
        <w:rPr>
          <w:rFonts w:ascii="Calibri" w:hAnsi="Calibri" w:cs="Calibri"/>
          <w:sz w:val="18"/>
        </w:rPr>
      </w:pPr>
      <w:r>
        <w:rPr>
          <w:rFonts w:ascii="Calibri" w:hAnsi="Calibri" w:cs="Calibri"/>
          <w:sz w:val="18"/>
        </w:rPr>
        <w:t>Tämän Tietojenkäsittelysopimuksen ehdot koskevat kaikkia Professional Services -palveluita, ellei tässä osiossa määritetä toisin.</w:t>
      </w:r>
    </w:p>
    <w:p w14:paraId="36BBA5F9" w14:textId="0D90264F" w:rsidR="00253F12" w:rsidRPr="009A6C8D" w:rsidRDefault="00253F12" w:rsidP="003E5BE7">
      <w:pPr>
        <w:pStyle w:val="ProductList-Body"/>
        <w:ind w:left="158"/>
      </w:pPr>
      <w:r>
        <w:rPr>
          <w:b/>
          <w:color w:val="0072C6"/>
        </w:rPr>
        <w:t>Esikatselut</w:t>
      </w:r>
    </w:p>
    <w:p w14:paraId="502C2E9E" w14:textId="77777777" w:rsidR="005F4DD5" w:rsidRDefault="00D47FD2" w:rsidP="00B052E7">
      <w:pPr>
        <w:pStyle w:val="ProductList-Body"/>
        <w:ind w:left="158"/>
      </w:pPr>
      <w:r>
        <w:t>Esikatselut voivat käyttää heikompia tai muita yksityisyys- ja tietoturvamenetelmiä kuin Professional Services -palvelut yleensä käyttävät. Ellei toisin ilmoiteta, Asiakkaan ei tule käyttää Esikatseluita Henkilötietojen tai muiden lain tai säädösten noudattamista vaativien tietojen käsittelyyn.</w:t>
      </w:r>
    </w:p>
    <w:p w14:paraId="121B94AB" w14:textId="05D4CF95" w:rsidR="00B052E7" w:rsidRPr="009A6C8D" w:rsidRDefault="00B052E7" w:rsidP="00B052E7">
      <w:pPr>
        <w:pStyle w:val="ProductList-Body"/>
        <w:ind w:left="158"/>
      </w:pPr>
    </w:p>
    <w:p w14:paraId="40EB767D" w14:textId="475B3C0D" w:rsidR="00253F12" w:rsidRPr="009A6C8D" w:rsidRDefault="00253F12" w:rsidP="00B052E7">
      <w:pPr>
        <w:pStyle w:val="ProductList-Body"/>
        <w:ind w:left="158"/>
      </w:pPr>
      <w:r>
        <w:t>Esikatseluihin sovelletaan vain osioiden ”Henkilötietojen käsittely; yleinen tietosuoja-asetus”, ”Microsoftin tietosuojakäytäntö”, osion ”Apukäsittelijöiden käytön huomautukset ja valvonta” kahden ensimmäisen kappaleen sekä yleisen tietosuoja-asetuksen ehtoja.</w:t>
      </w:r>
    </w:p>
    <w:p w14:paraId="2A4423A0" w14:textId="77777777" w:rsidR="00B052E7" w:rsidRPr="009A6C8D" w:rsidRDefault="00B052E7" w:rsidP="00B052E7">
      <w:pPr>
        <w:pStyle w:val="ProductList-Body"/>
        <w:ind w:left="158"/>
      </w:pPr>
    </w:p>
    <w:p w14:paraId="0F2A6C52" w14:textId="2EDA470F" w:rsidR="00D47FD2" w:rsidRPr="009A6C8D" w:rsidRDefault="00D47FD2" w:rsidP="00B052E7">
      <w:pPr>
        <w:pStyle w:val="ProductList-Body"/>
        <w:ind w:left="158"/>
      </w:pPr>
      <w:r>
        <w:t>Esikatselut tarjotaan sellaisinaan, kaikkine vikoineen ja saatavilla olevina.</w:t>
      </w:r>
      <w:r w:rsidR="005F4DD5">
        <w:t xml:space="preserve"> </w:t>
      </w:r>
      <w:r>
        <w:t>Microsoft voi muuttaa Esikatseluita tai lopettaa ne milloin tahansa ilman erillistä ilmoitusta. Microsoft voi myös päättää olla tuomatta Esikatselupalvelua yleiseen kaupalliseen jakeluun. Kun tarjous tai ominaisuus on yleisesti kaupallisesti saatavilla, sitä ei kuitenkaan enää voida luokitella Esikatseluksi myöhemmin.</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Esikatselut tarkoittaa valinnaista arviointia varten tarjottavia esikatselu-, beeta- tai tarjouspalveluita tai muita ennakko- tai rajoitettuja julkaisupalveluita tai -toimintoja, mukaan lukien kaikki sellaisiksi määritellyt tai merkityt.</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Eskalointituki</w:t>
      </w:r>
    </w:p>
    <w:p w14:paraId="4475D111" w14:textId="77777777" w:rsidR="005F4DD5" w:rsidRDefault="00253F12" w:rsidP="00253F12">
      <w:pPr>
        <w:pStyle w:val="ProductList-Body"/>
        <w:ind w:left="158"/>
        <w:rPr>
          <w:rFonts w:ascii="Calibri" w:hAnsi="Calibri" w:cs="Calibri"/>
        </w:rPr>
      </w:pPr>
      <w:bookmarkStart w:id="51" w:name="_Hlk26306471"/>
      <w:r>
        <w:t>Tämä Tietojenkäsittelysopimus ei koske Premier-palvelun tai Yhtenäisen tuen tukipyyntöjä, jotka on edelleen lähetetty Online-palveluiden tekniikka- tai toimintaosastolle ratkaistavaksi.</w:t>
      </w:r>
      <w:r>
        <w:rPr>
          <w:rFonts w:ascii="Calibri" w:hAnsi="Calibri" w:cs="Calibri"/>
        </w:rPr>
        <w:t xml:space="preserve"> Sen sijaan Microsoftin Online-palveluiden Tietojenkäsittelysopimukseen sisältyvät Professional Services -palveluiden tietoihin liittyvät sitoumukset, jotka ovat saatavilla osoitteessa </w:t>
      </w:r>
      <w:hyperlink r:id="rId14" w:history="1">
        <w:r>
          <w:rPr>
            <w:rStyle w:val="Hyperlink"/>
            <w:rFonts w:ascii="Calibri" w:hAnsi="Calibri" w:cs="Calibri"/>
          </w:rPr>
          <w:t>http://aka.ms/mpstomosdpa</w:t>
        </w:r>
      </w:hyperlink>
      <w:r>
        <w:rPr>
          <w:rFonts w:ascii="Calibri" w:hAnsi="Calibri" w:cs="Calibri"/>
        </w:rPr>
        <w:t xml:space="preserve"> ovat voimassa.</w:t>
      </w:r>
    </w:p>
    <w:bookmarkEnd w:id="51"/>
    <w:p w14:paraId="052A4C30" w14:textId="4A0532AC"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2" w:name="_Toc31539476"/>
      <w:r>
        <w:t>Käsittelyn luonne; omistus</w:t>
      </w:r>
      <w:bookmarkEnd w:id="50"/>
      <w:bookmarkEnd w:id="52"/>
    </w:p>
    <w:p w14:paraId="196E2F76" w14:textId="77777777" w:rsidR="005F4DD5" w:rsidRDefault="00BC5E08" w:rsidP="00BC5E08">
      <w:pPr>
        <w:ind w:right="7"/>
        <w:rPr>
          <w:sz w:val="18"/>
        </w:rPr>
      </w:pPr>
      <w:r>
        <w:rPr>
          <w:sz w:val="18"/>
        </w:rPr>
        <w:t>Microsoft käyttää ja muuten käsittelee Professional Services -palveluiden tietoja ainoastaan Professional Services -palveluiden tarjoamiseen Asiakkaalle Asiakkaan dokumentoitujen ohjeiden mukaisesti. Sopimuksen osapuolista Asiakkaalla säilyvät kaikki omistusoikeudet ja muut oikeudet Professional Services -palveluiden tietoihin. Microsoft ei saa mitään muita oikeuksia Professional Services -palveluiden tietoihin kuin ne, jotka Asiakas myöntää Microsoftille tässä kohdassa. Tämä kappale ei vaikuta oikeuksiin, jotka Microsoftilla on Tuotteisiin tai Online-palveluihin, joihin Microsoft myöntää Asiakkaalle käyttöoikeuden.</w:t>
      </w:r>
    </w:p>
    <w:p w14:paraId="1F4E0479" w14:textId="38A12751" w:rsidR="00CC09DF" w:rsidRPr="009A6C8D" w:rsidRDefault="00CC09DF" w:rsidP="00533407">
      <w:pPr>
        <w:pStyle w:val="ProductList-Body"/>
        <w:ind w:left="158"/>
      </w:pPr>
      <w:r>
        <w:rPr>
          <w:b/>
          <w:color w:val="0072C6"/>
        </w:rPr>
        <w:t>Käsittely Professional Services -palvelujen tarjoamiseksi Asiakkaalle</w:t>
      </w:r>
    </w:p>
    <w:p w14:paraId="5A3013C4" w14:textId="77777777" w:rsidR="005F4DD5" w:rsidRDefault="00CC09DF" w:rsidP="00CC09DF">
      <w:pPr>
        <w:pStyle w:val="ProductList-Body"/>
        <w:ind w:left="158"/>
        <w:rPr>
          <w:rFonts w:ascii="Calibri" w:eastAsia="Calibri" w:hAnsi="Calibri" w:cs="Arial"/>
        </w:rPr>
      </w:pPr>
      <w:r>
        <w:rPr>
          <w:rFonts w:ascii="Calibri" w:eastAsia="Calibri" w:hAnsi="Calibri" w:cs="Arial"/>
        </w:rPr>
        <w:t>Tässä Tietojenkäsittelysopimuksessa Professional Services -palvelujen ”tarjoaminen” koostuu seuraavista:</w:t>
      </w:r>
    </w:p>
    <w:p w14:paraId="3C474DA3" w14:textId="77777777" w:rsidR="005F4DD5" w:rsidRDefault="00CC09DF" w:rsidP="00CC09DF">
      <w:pPr>
        <w:pStyle w:val="ProductList-Body"/>
        <w:numPr>
          <w:ilvl w:val="0"/>
          <w:numId w:val="18"/>
        </w:numPr>
        <w:tabs>
          <w:tab w:val="clear" w:pos="158"/>
        </w:tabs>
        <w:ind w:left="922"/>
      </w:pPr>
      <w:r>
        <w:t>Professional Services -palvelujen toimittaminen, mukaan lukien tekniseen tukeen, ammattimaiseen suunnitteluun, neuvontaan, opastukseen, tietojen siirtoon, käyttöönottoon ja ratkaisu- tai ohjelmistokehitykseen liittyvien palvelujen tarjoaminen;</w:t>
      </w:r>
    </w:p>
    <w:p w14:paraId="0D99E363" w14:textId="01733866" w:rsidR="00CC09DF" w:rsidRPr="009A6C8D" w:rsidRDefault="00CC09DF" w:rsidP="00CC09DF">
      <w:pPr>
        <w:pStyle w:val="ProductList-Body"/>
        <w:numPr>
          <w:ilvl w:val="0"/>
          <w:numId w:val="18"/>
        </w:numPr>
        <w:tabs>
          <w:tab w:val="clear" w:pos="158"/>
        </w:tabs>
        <w:ind w:left="922"/>
      </w:pPr>
      <w:r>
        <w:t>Vianetsintä (ongelmien, mukaan lukien Turvallisuusongelmat, ehkäiseminen, havaitseminen, tutkiminen, lieventäminen ja korjaaminen); ja</w:t>
      </w:r>
    </w:p>
    <w:p w14:paraId="6B68512D" w14:textId="77777777" w:rsidR="005F4DD5" w:rsidRDefault="00CC09DF" w:rsidP="00B052E7">
      <w:pPr>
        <w:pStyle w:val="ProductList-Body"/>
        <w:numPr>
          <w:ilvl w:val="0"/>
          <w:numId w:val="18"/>
        </w:numPr>
        <w:tabs>
          <w:tab w:val="clear" w:pos="158"/>
        </w:tabs>
        <w:ind w:left="922"/>
      </w:pPr>
      <w:r>
        <w:t>Jatkuva parantaminen (Professional Services -palvelujen ylläpitäminen, mukaan lukien uusimpien päivitysten asentaminen ja luotettavuuden, tehokkuuden, laadun ja tietoturvan parantaminen).</w:t>
      </w:r>
    </w:p>
    <w:p w14:paraId="007011FC" w14:textId="167A42FB" w:rsidR="00B052E7" w:rsidRPr="009A6C8D" w:rsidRDefault="00B052E7" w:rsidP="00B052E7">
      <w:pPr>
        <w:pStyle w:val="ProductList-Body"/>
        <w:tabs>
          <w:tab w:val="clear" w:pos="158"/>
        </w:tabs>
        <w:ind w:left="922"/>
      </w:pPr>
    </w:p>
    <w:p w14:paraId="0DFD4A42" w14:textId="4822FCBB" w:rsidR="002A7647" w:rsidRPr="009A6C8D" w:rsidRDefault="002A7647" w:rsidP="00533407">
      <w:pPr>
        <w:pStyle w:val="ProductList-Body"/>
        <w:ind w:left="158"/>
      </w:pPr>
      <w:r>
        <w:lastRenderedPageBreak/>
        <w:t xml:space="preserve">Microsoft ei Professional Services -palvelujen tarjoamisessa käytä eikä käsittele muilla tavoin Professional Services -palveluiden tietoja seuraaviin tarkoituksiin: </w:t>
      </w:r>
      <w:r w:rsidR="005E22E7">
        <w:t>(</w:t>
      </w:r>
      <w:r>
        <w:t xml:space="preserve">a) käyttäjän profilointi tai </w:t>
      </w:r>
      <w:r w:rsidR="005E22E7">
        <w:t>(</w:t>
      </w:r>
      <w:r>
        <w:t>b) mainonta tai vastaavien kaupallisten menettelyjen tarkoitukset, ellei tällainen käyttö tai käsittely ole Asiakkaan dokumentoitujen ohjeiden mukaista.</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3" w:name="_Toc31539477"/>
      <w:bookmarkStart w:id="54" w:name="_Toc489605576"/>
      <w:bookmarkStart w:id="55" w:name="ProcessingofPersonalData"/>
      <w:r>
        <w:t>Professional Services -palveluiden tietojen paljastus</w:t>
      </w:r>
      <w:bookmarkEnd w:id="53"/>
    </w:p>
    <w:p w14:paraId="24DAED21" w14:textId="7F7EF515" w:rsidR="005F4DD5" w:rsidRDefault="00625EEA" w:rsidP="00795C78">
      <w:pPr>
        <w:pStyle w:val="ProductList-Body"/>
        <w:spacing w:after="120"/>
      </w:pPr>
      <w:r>
        <w:t>Microsoft ei julkaise Professional Services -palveluiden tietoja Microsoftin tai sen hallinnoimien tytäryhtiöiden ja konserniyhtiöiden ulkopuolelle, (1)</w:t>
      </w:r>
      <w:r w:rsidR="00795C78">
        <w:t> </w:t>
      </w:r>
      <w:r>
        <w:t>ellei Asiakas toisin ohjeista, (2) ellei tässä Tietojenkäsittelysopimuksessa ole määritetty toisin tai (3) ellei laki toisin vaadi. Professional Services -palveluiden tietojen kaikki käsittelytoimet kuuluvat Microsoftilla Sopimuksen nojalla olevan salassapitovelvollisuuden piiriin.</w:t>
      </w:r>
    </w:p>
    <w:p w14:paraId="28BCE5E6" w14:textId="1BFF1BD1" w:rsidR="00625EEA" w:rsidRPr="009A6C8D" w:rsidRDefault="00625EEA" w:rsidP="00625EEA">
      <w:pPr>
        <w:pStyle w:val="ProductList-Body"/>
        <w:spacing w:after="120"/>
      </w:pPr>
      <w:r>
        <w:t>Microsoft ei paljasta Professional Services -palveluiden tietoja lainvalvontaviranomaisille, jollei laki sitä vaadi. Jos lainvalvontaviranomainen vaatii Microsoftilta Professional Services -palveluiden tietoja, Microsoft kehottaa lainvalvontaviranomaista pyytämään tietoja suoraan Asiakkaalta.</w:t>
      </w:r>
      <w:r w:rsidR="005F4DD5">
        <w:t xml:space="preserve"> </w:t>
      </w:r>
      <w:r>
        <w:t>Jos Microsoftin on pakko paljastaa Professional Services -palveluiden tiedot lainvalvontaviranomaiselle, Microsoft ilmoittaa asiasta viipymättä Asiakkaalle ja toimittaa Asiakkaalle kopion luovutusvaatimuksesta, jollei sitä ole laissa kielletty.</w:t>
      </w:r>
    </w:p>
    <w:p w14:paraId="71CC6F82" w14:textId="28B6CE99" w:rsidR="00625EEA" w:rsidRPr="009A6C8D" w:rsidRDefault="00625EEA" w:rsidP="00625EEA">
      <w:pPr>
        <w:pStyle w:val="ProductList-Body"/>
        <w:spacing w:after="120"/>
      </w:pPr>
      <w:r>
        <w:t>Jos Microsoft saa muulta kolmannelta osapuolelta Professional Services -palveluiden 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4ADECEF4" w14:textId="467CDA19" w:rsidR="00625EEA" w:rsidRPr="009A6C8D" w:rsidRDefault="00625EEA" w:rsidP="00625EEA">
      <w:pPr>
        <w:pStyle w:val="ProductList-Body"/>
        <w:spacing w:after="120"/>
      </w:pPr>
      <w:r>
        <w:t>Microsoft ei anna millekään kolmannelle osapuolelle (a) suoraa, epäsuoraa, rajoittamatonta tai valvomatonta pääsyä Professional Services -palveluiden tietoihin, (b) Professional Services -palveluiden tietojen salaamiseen käytettyjä alustan salausavaimia tai (c) minkäänlaista käyttöoikeutta Professional Services -palveluiden tietoihin, jos Microsoft tietää, että tietoja käytetään mihinkään muuhun tarkoitukseen kuin kolmannen osapuolen pyynnössä ilmoitettuun.</w:t>
      </w:r>
    </w:p>
    <w:p w14:paraId="7712DCA9" w14:textId="77777777" w:rsidR="005F4DD5" w:rsidRDefault="00625EEA" w:rsidP="00625EEA">
      <w:pPr>
        <w:pStyle w:val="ProductList-Body"/>
        <w:spacing w:after="120"/>
      </w:pPr>
      <w:r>
        <w:t>Edellä mainitun tukemiseksi Microsoft voi luovuttaa Asiakkaan yhteystiedot kyseiselle kolmannelle osapuolelle.</w:t>
      </w:r>
    </w:p>
    <w:p w14:paraId="1E1A38F4" w14:textId="7DC7DA69" w:rsidR="00625EEA" w:rsidRPr="009A6C8D" w:rsidRDefault="00625EEA" w:rsidP="00625EEA">
      <w:pPr>
        <w:pStyle w:val="ProductList-SubSubSectionHeading"/>
        <w:outlineLvl w:val="2"/>
      </w:pPr>
      <w:bookmarkStart w:id="56" w:name="_Toc31539478"/>
      <w:r>
        <w:t>Henkilötietojen käsittely</w:t>
      </w:r>
      <w:bookmarkEnd w:id="54"/>
      <w:r>
        <w:t>; yleinen tietosuoja-asetus</w:t>
      </w:r>
      <w:bookmarkEnd w:id="56"/>
    </w:p>
    <w:p w14:paraId="3629A781" w14:textId="77777777" w:rsidR="005F4DD5" w:rsidRDefault="00C54065" w:rsidP="00B052E7">
      <w:pPr>
        <w:pStyle w:val="ProductList-Body"/>
      </w:pPr>
      <w:bookmarkStart w:id="57" w:name="_Toc489605577"/>
      <w:bookmarkEnd w:id="55"/>
      <w:r>
        <w:t>Kaikki Professional Services -palveluiden tietoihin sisältyvät Henkilötiedot, jotka Asiakas antaa tai jotka annetaan Asiakkaan puolesta Microsoftille Professional Services -palveluihin kohdistuvan käytön kautta, ovat myös Professional Services -palveluiden tietoja. Professional Services -palveluiden IT-järjestelmien kautta voidaan myös tuottaa salanimitunnisteita, jotka ovat myös Henkilötietoja. Kaikki pseudonymisoidut tai tunnistamattomaksi tehdyt mutta anonymisoimattomat Henkilötiedot tai Henkilötiedoista johdetut Henkilötiedot ovat myös Henkilötietoja.</w:t>
      </w:r>
    </w:p>
    <w:p w14:paraId="7943BB5E" w14:textId="29A83C9A" w:rsidR="004F09D8" w:rsidRPr="009A6C8D" w:rsidRDefault="004F09D8" w:rsidP="00B052E7">
      <w:pPr>
        <w:pStyle w:val="ProductList-Body"/>
      </w:pPr>
    </w:p>
    <w:p w14:paraId="120B5BED" w14:textId="4E1321F4" w:rsidR="00625EEA" w:rsidRPr="009A6C8D" w:rsidRDefault="00625EEA" w:rsidP="003E5BE7">
      <w:pPr>
        <w:pStyle w:val="ProductList-Body"/>
      </w:pPr>
      <w:r>
        <w:t>Jos Microsoft on tietosuoja-asetuksen alaisten Henkilötietojen käsittelijä tai apukäsittelijä, liitteen 2 tietosuoja-asetusehdot määrittävät kyseistä käsittelyä, ja osapuolet suostuvat myös tämän alaosion seuraaviin ehtoihin (”Henkilötietojen käsittely; yleinen tietosuoja-asetus”):</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Käsittelijän ja rekisterinpitäjän roolit ja vastuut</w:t>
      </w:r>
    </w:p>
    <w:p w14:paraId="478573ED" w14:textId="53C00D25" w:rsidR="00625EEA" w:rsidRPr="009A6C8D" w:rsidRDefault="00625EEA" w:rsidP="003E5BE7">
      <w:pPr>
        <w:pStyle w:val="ProductList-Body"/>
        <w:ind w:left="158"/>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Kun Microsoft toimii Henkilötietojen käsittelijänä tai apukäsittelijänä, se käsittelee Henkilötietoja ainoastaan Asiakkaan dokumentoitujen ohjeiden mukaisesti. Asiakas hyväksyy, että sen Sopimus (mukaan lukien tämä Tietojenkäsittelysopimus) ovat Asiakkaan täydet ja lopulliset dokumentoidut ohjeet Microsoftille Henkilötietojen käsittelemistä varten. Mahdolliset lisäohjeet tai vaihtoehtoiset ohjeet tulee sopia Asiakkaan Sopimuksen täydentämismenettelyn mukaisesti.</w:t>
      </w:r>
      <w:r w:rsidR="005F4DD5">
        <w:t xml:space="preserve"> </w:t>
      </w:r>
      <w:r>
        <w:t>Siinä tapauksessa, että yleistä tietosuoja-asetusta sovelletaan ja Asiakas on tietojenkäsittelijä, Asiakas takaa Microsoftille, että Asiakkaan antamat ohjeet, mukaan lukien Microsoftin osoittaminen käsittelijäksi tai apukäsittelijäksi, ovat asiaankuuluvan rekisterinpitäjän valtuuttamia.</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Käsittelytiedot</w:t>
      </w:r>
    </w:p>
    <w:p w14:paraId="199AE35F" w14:textId="77777777" w:rsidR="005F4DD5" w:rsidRDefault="001526A3" w:rsidP="003E5BE7">
      <w:pPr>
        <w:pStyle w:val="ProductList-Body"/>
        <w:rPr>
          <w:bCs/>
        </w:rPr>
      </w:pPr>
      <w:r>
        <w:rPr>
          <w:b/>
        </w:rPr>
        <w:tab/>
      </w:r>
      <w:r>
        <w:rPr>
          <w:bCs/>
        </w:rPr>
        <w:t>Osapuolet hyväksyvät ja suostuvat siihen, että:</w:t>
      </w:r>
    </w:p>
    <w:p w14:paraId="467A74A2" w14:textId="77777777" w:rsidR="005F4DD5" w:rsidRDefault="00DE4A23" w:rsidP="003E5BE7">
      <w:pPr>
        <w:pStyle w:val="ProductList-Body"/>
        <w:numPr>
          <w:ilvl w:val="0"/>
          <w:numId w:val="19"/>
        </w:numPr>
      </w:pPr>
      <w:r>
        <w:rPr>
          <w:b/>
          <w:bCs/>
        </w:rPr>
        <w:t xml:space="preserve">Käsittelyn kohde. </w:t>
      </w:r>
      <w:r>
        <w:t>Käsittelyn kohde rajataan Tietojenkäsittelysopimuksen edellä olevassa kohdassa ”Tietojenkäsittelyn luonne; omistus” ja yleisessä tietosuoja-asetuksessa tarkoitettuihin Henkilötietoihin.</w:t>
      </w:r>
    </w:p>
    <w:p w14:paraId="0AE08070" w14:textId="66117320" w:rsidR="00625EEA" w:rsidRPr="009A6C8D" w:rsidRDefault="00DE4A23" w:rsidP="003E5BE7">
      <w:pPr>
        <w:pStyle w:val="ProductList-Body"/>
        <w:numPr>
          <w:ilvl w:val="0"/>
          <w:numId w:val="19"/>
        </w:numPr>
      </w:pPr>
      <w:r>
        <w:rPr>
          <w:b/>
        </w:rPr>
        <w:t>Käsittelyn kesto.</w:t>
      </w:r>
      <w:r w:rsidR="005F4DD5">
        <w:rPr>
          <w:b/>
        </w:rPr>
        <w:t xml:space="preserve"> </w:t>
      </w:r>
      <w:r>
        <w:rPr>
          <w:bCs/>
        </w:rPr>
        <w:t>Käsittelyn kesto on Asiakkaan ohjeiden ja Tietojenkäsittelysopimuksen ehtojen mukainen.</w:t>
      </w:r>
    </w:p>
    <w:p w14:paraId="41CBA764" w14:textId="77777777" w:rsidR="005F4DD5" w:rsidRDefault="00DE4A23" w:rsidP="003E5BE7">
      <w:pPr>
        <w:pStyle w:val="ProductList-Body"/>
        <w:numPr>
          <w:ilvl w:val="0"/>
          <w:numId w:val="19"/>
        </w:numPr>
      </w:pPr>
      <w:r>
        <w:rPr>
          <w:b/>
          <w:bCs/>
        </w:rPr>
        <w:t>Käsittelyn luonne ja tarkoitus.</w:t>
      </w:r>
      <w:r>
        <w:t xml:space="preserve"> Tietoja käsitellään, jotta Asiakas saa Professional Services -palvelut käyttöönsä Asiakkaan Sopimuksen edellyttämässä laajuudessa (edellä tämän Tietojenkäsittelysopimuksen kohdassa ”Tietojenkäsittelyn luonne; omistus” tarkemmin kuvatun mukaisesti).</w:t>
      </w:r>
    </w:p>
    <w:p w14:paraId="30C67012" w14:textId="0A25D494" w:rsidR="005F4DD5" w:rsidRDefault="00DE4A23" w:rsidP="005E22E7">
      <w:pPr>
        <w:pStyle w:val="ProductList-Body"/>
        <w:numPr>
          <w:ilvl w:val="0"/>
          <w:numId w:val="19"/>
        </w:numPr>
        <w:ind w:right="90"/>
        <w:rPr>
          <w:bCs/>
        </w:rPr>
      </w:pPr>
      <w:r>
        <w:rPr>
          <w:b/>
        </w:rPr>
        <w:t xml:space="preserve">Tietoryhmät. </w:t>
      </w:r>
      <w:r>
        <w:rPr>
          <w:bCs/>
        </w:rPr>
        <w:t>Professional Services -palvelujen tarjoamista varten käsiteltävien Henkilötietojen tyyppeihin lukeutuvat seuraavat: (i)</w:t>
      </w:r>
      <w:r w:rsidR="00A63273">
        <w:rPr>
          <w:bCs/>
        </w:rPr>
        <w:t> </w:t>
      </w:r>
      <w:r>
        <w:rPr>
          <w:bCs/>
        </w:rPr>
        <w:t>Professional Services -palveluiden tietoihin asiakkaan valinnasta sisältyvät Henkilötiedot; ja (ii) tietosuoja-asetuksen 4. artiklassa nimenomaisesti määritetyt Henkilötiedot. Henkilötietojen tyypit, jotka Asiakas valintansa mukaan sisällyttää Professional Services -palveluiden tietoihin, voivat olla mitä tahansa Henkilötietojen ryhmiä, jotka on yksilöity rekisterinpitäjänä toimivan Asiakkaan ylläpitämässä selosteessa yleisen tietosuoja-asetuksen artiklassa 30 vaaditun mukaisesti, mukaan lukien Tietojenkäsittelysopimuksen liitteen 1 liitteessä 1 – Vakiosopimuslausekkeet (tietojenkäsittelijät) mainitut Henkilötietojen ryhmät.</w:t>
      </w:r>
    </w:p>
    <w:p w14:paraId="1B9120B4" w14:textId="77777777" w:rsidR="005F4DD5" w:rsidRDefault="00DE4A23" w:rsidP="003E5BE7">
      <w:pPr>
        <w:pStyle w:val="ProductList-Body"/>
        <w:numPr>
          <w:ilvl w:val="0"/>
          <w:numId w:val="19"/>
        </w:numPr>
      </w:pPr>
      <w:r>
        <w:rPr>
          <w:b/>
          <w:bCs/>
        </w:rPr>
        <w:t>Rekisteröidyt.</w:t>
      </w:r>
      <w:r w:rsidR="005F4DD5">
        <w:t xml:space="preserve"> </w:t>
      </w:r>
      <w:r>
        <w:t xml:space="preserve">Rekisteröityjen ryhmät ovat Asiakkaan edustajat ja loppukäyttäjät, kuten työntekijät, urakoitsijat, työkumppanit ja asiakkaat, ja niihin voivat kuulua mitkä tahansa rekisteröityjen ryhmät sen mukaisesti, mitä on yksilöity rekisterinpitäjänä toimivan Asiakkaan </w:t>
      </w:r>
      <w:r>
        <w:lastRenderedPageBreak/>
        <w:t>ylläpitämässä selosteessa yleisen tietosuoja-asetuksen artiklassa 30 vaaditun mukaisesti, mukaan lukien Tietojenkäsittelysopimuksen liitteen 1 liitteessä 1 – Vakiosopimuslausekkeet (tietojenkäsittelijät) mainitut rekisteröityjen ryhmät.</w:t>
      </w:r>
    </w:p>
    <w:p w14:paraId="69FCBFC1" w14:textId="47C63FF9"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Rekisteröidyn oikeudet; tukipyynnöt</w:t>
      </w:r>
    </w:p>
    <w:p w14:paraId="02CDF3BE" w14:textId="6E7789B0" w:rsidR="00625EEA" w:rsidRPr="009A6C8D" w:rsidRDefault="00625EEA" w:rsidP="0014639B">
      <w:pPr>
        <w:pStyle w:val="ProductList-Body"/>
        <w:ind w:left="158"/>
      </w:pPr>
      <w:r>
        <w:t>Microsoft tarjoaa Asiakkaalle pääsyn rekisteröityjen Henkilötietoihin sekä valmiuden vastata rekisteröityjen pyyntöihin käyttää yleisessä tietosuoja-asetuksessa taattuja oikeuksiaan tavalla, joka on sopusoinnussa Professional Services -palveluiden toiminnallisuuden ja Microsoftin käsittelijän tehtävän kanssa. Jos Microsoft saa Asiakkaan rekisteröidyltä pyynnön käyttää tietosuoja-asetuksen takaamia oikeuksiaan liittyen Professional Services -palveluihin, jonka tietojenkäsittelijänä tai apukäsittelijänä Microsoft toimii, Microsoft ohjaa rekisteröidyn esittämään pyyntönsä suoraan Asiakkaalle. Asiakas on vastuussa kaikkiin tällaisiin pyyntöihin vastaamisesta, mukaan lukien tarvittaessa käyttäen toiminnallisuutta, joka tarjotaan Asiakkaalle kyseistä tarkoitusta varten. Microsoft sitoutuu toteuttamaan Asiakkaan kohtuulliset pyynnöt auttaakseen Asiakasta vastaamaan tällaiseen rekisteröidyn pyyntöön.</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Seloste käsittelytoimista</w:t>
      </w:r>
    </w:p>
    <w:p w14:paraId="0A7A3B3B" w14:textId="77777777" w:rsidR="005F4DD5" w:rsidRDefault="004C4C19" w:rsidP="0014639B">
      <w:pPr>
        <w:pStyle w:val="ProductList-Body"/>
        <w:ind w:left="158"/>
      </w:pPr>
      <w:r>
        <w:t>Siinä laajuudessa kuin yleisessä tietosuoja-asetuksessa edellytetään, että Microsoft kerää ja ylläpitää selostetta tietyistä Asiakkaaseen liittyvistä tiedoista, Asiakas toimittaa pyydettäessä tällaiset tiedot Microsoftille ja pitää ne täsmällisinä ja päivitettyinä. Microsoft voi saattaa mitkä tahansa tällaiset tiedot valvontaviranomaisen saataville, jos yleisessä tietosuoja-asetuksessa niin vaaditaan.</w:t>
      </w:r>
    </w:p>
    <w:p w14:paraId="3F5C53A9" w14:textId="29A06CCA"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8" w:name="_Toc31539479"/>
      <w:bookmarkEnd w:id="57"/>
      <w:r>
        <w:t>Tietoturva</w:t>
      </w:r>
      <w:bookmarkEnd w:id="58"/>
    </w:p>
    <w:p w14:paraId="06EB1160" w14:textId="77777777" w:rsidR="00625EEA" w:rsidRPr="009A6C8D" w:rsidRDefault="00625EEA" w:rsidP="0014639B">
      <w:pPr>
        <w:pStyle w:val="ProductList-Body"/>
        <w:ind w:left="158"/>
      </w:pPr>
      <w:r>
        <w:rPr>
          <w:b/>
          <w:color w:val="0072C6"/>
        </w:rPr>
        <w:t>Microsoftin tietosuojakäytäntö</w:t>
      </w:r>
    </w:p>
    <w:p w14:paraId="20E4BEDC" w14:textId="77777777" w:rsidR="005F4DD5" w:rsidRDefault="00625EEA" w:rsidP="0014639B">
      <w:pPr>
        <w:pStyle w:val="ProductList-Body"/>
        <w:ind w:left="158"/>
      </w:pPr>
      <w:r>
        <w:t>Microsoft käyttää ja ylläpitää asiaankuuluvia teknisiä ja organisatorisia keinoja suojatakseen Professional Services -palveluiden tietoja tahattomalta tai laittomalta tuhoamiselta, katoamiselta, muokkaamiselta, luvattomalta paljastamiselta tai käytöltä, jos kyseessä ovat siirretyt, tallennetut tai muulla tavalla käsitellyt henkilötiedot. Kyseiset toimenpiteet on kirjattu Microsoftin tietosuojakäytäntöön. Microsoft toimittaa pyydettäessä kyseisen käytännön Asiakkaalle.</w:t>
      </w:r>
    </w:p>
    <w:p w14:paraId="378E1F40" w14:textId="22CCABBA" w:rsidR="0014639B" w:rsidRPr="009A6C8D" w:rsidRDefault="0014639B" w:rsidP="0014639B">
      <w:pPr>
        <w:pStyle w:val="ProductList-Body"/>
        <w:ind w:left="158"/>
      </w:pPr>
    </w:p>
    <w:p w14:paraId="3CD3EF9A" w14:textId="77777777" w:rsidR="005F4DD5" w:rsidRDefault="00625EEA" w:rsidP="0014639B">
      <w:pPr>
        <w:pStyle w:val="ProductList-Body"/>
        <w:ind w:left="158"/>
        <w:rPr>
          <w:b/>
          <w:color w:val="0072C6"/>
        </w:rPr>
      </w:pPr>
      <w:r>
        <w:rPr>
          <w:b/>
          <w:color w:val="0072C6"/>
        </w:rPr>
        <w:t>Tietoturvamenetelmät</w:t>
      </w:r>
    </w:p>
    <w:p w14:paraId="539C7198" w14:textId="77777777" w:rsidR="005F4DD5" w:rsidRDefault="00625EEA" w:rsidP="0014639B">
      <w:pPr>
        <w:pStyle w:val="ProductList-Body"/>
        <w:ind w:left="158"/>
      </w:pPr>
      <w:r>
        <w:t>Microsoft saattaa asiakkaan saataville Professional Services -palveluissa käytettävien tietosuojatoimien kuvauksen yhdessä Asiakkaan kohtuudella pyytämien muiden Microsoft-tietosuojamenetelmiä ja -käytäntöjä koskevien tietojen kanssa.</w:t>
      </w:r>
    </w:p>
    <w:p w14:paraId="33CAC5B4" w14:textId="299BA883"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Lisäksi teknisten ja organisatoristen toimenpiteiden tulee noudattaa standardien ISO 27001, ISO 27002, ja ISO 27018 vaatimuksia. Professional Services -palvelut toimeenpanevat ja ylläpitävät tietoturvatoimenpiteitä, jotka on esitetty Professional Services -palveluiden tietojen suojausta käsittelevässä liitteessä 1.</w:t>
      </w:r>
    </w:p>
    <w:p w14:paraId="21BA8B73" w14:textId="766E4206" w:rsidR="00625EEA" w:rsidRPr="009A6C8D" w:rsidRDefault="00AD2F0F" w:rsidP="0014639B">
      <w:pPr>
        <w:pStyle w:val="ProductList-Body"/>
        <w:ind w:left="158"/>
      </w:pPr>
      <w:r>
        <w:t>Microsoft voi lisätä alan tai valtionhallinnon standardeja koska tahansa. Microsoft ei poista ISO 27001-, ISO 27002- tai ISO 27018 -standardeja, ellei standardin käyttö ole loppunut alalla, jolloin se on korvattu (mahdollisella) seuraajalla.</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Asiakkaan vastuut</w:t>
      </w:r>
    </w:p>
    <w:p w14:paraId="385B8244" w14:textId="77777777" w:rsidR="005F4DD5" w:rsidRDefault="00625EEA" w:rsidP="0014639B">
      <w:pPr>
        <w:pStyle w:val="ProductList-Body"/>
        <w:ind w:left="158"/>
      </w:pPr>
      <w:r>
        <w:t>Asiakas on yksin vastuussa Professional Services -palvelujen teknisten ja organisatoristen toimenpiteiden tarkastamisesta ja tekee itsenäisen päätöksen siitä, täyttävätkö ne Asiakkaan vaatimukset, mukaan lukien soveltuvat Tietosuojavaatimusten alaiset tietoturvavelvoitteet.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tietosuoja- ja tietoturvatoimien toteuttamisesta ja ylläpitämisestä.</w:t>
      </w:r>
    </w:p>
    <w:p w14:paraId="0514BC4C" w14:textId="33BEC36A" w:rsidR="0014639B" w:rsidRPr="009A6C8D" w:rsidRDefault="0014639B" w:rsidP="0014639B">
      <w:pPr>
        <w:pStyle w:val="ProductList-Body"/>
        <w:ind w:left="158"/>
      </w:pPr>
    </w:p>
    <w:p w14:paraId="2734A3AF" w14:textId="77777777" w:rsidR="005F4DD5" w:rsidRDefault="00625EEA" w:rsidP="0014639B">
      <w:pPr>
        <w:pStyle w:val="ProductList-Body"/>
        <w:ind w:left="158"/>
        <w:rPr>
          <w:b/>
          <w:color w:val="0072C6"/>
        </w:rPr>
      </w:pPr>
      <w:r>
        <w:rPr>
          <w:b/>
          <w:color w:val="0072C6"/>
        </w:rPr>
        <w:t>Auditoinnin noudattaminen</w:t>
      </w:r>
    </w:p>
    <w:p w14:paraId="1570BEA0" w14:textId="29A12C7E" w:rsidR="0014639B" w:rsidRPr="009A6C8D" w:rsidRDefault="00625EEA" w:rsidP="0014639B">
      <w:pPr>
        <w:pStyle w:val="ProductList-Body"/>
        <w:ind w:left="158"/>
      </w:pPr>
      <w:r>
        <w:t>Microsoft auditoi niiden tietokoneiden, tietojenkäsittely-ympäristön ja fyysisten tietokeskusten suojauksen, joita se käyttää Professional Services -palveluiden tietojen käsittelemiseen (henkilökohtaiset tiedot mukaan lukien) seuraavasti:</w:t>
      </w:r>
    </w:p>
    <w:p w14:paraId="61A65D4B" w14:textId="77777777" w:rsidR="00625EEA" w:rsidRPr="009A6C8D" w:rsidRDefault="00625EEA" w:rsidP="0014639B">
      <w:pPr>
        <w:pStyle w:val="ProductList-Body"/>
        <w:numPr>
          <w:ilvl w:val="0"/>
          <w:numId w:val="20"/>
        </w:numPr>
      </w:pPr>
      <w:r>
        <w:t>Kun standardi tai periaate sallii auditoinnin, kyseisen hallintastandardin tai -periaatteen auditointi suoritetaan ainakin kerran vuodessa.</w:t>
      </w:r>
    </w:p>
    <w:p w14:paraId="4655F417" w14:textId="09E947F3" w:rsidR="00625EEA" w:rsidRPr="009A6C8D" w:rsidRDefault="00625EEA" w:rsidP="0014639B">
      <w:pPr>
        <w:pStyle w:val="ProductList-Body"/>
        <w:numPr>
          <w:ilvl w:val="0"/>
          <w:numId w:val="20"/>
        </w:numPr>
      </w:pPr>
      <w:r>
        <w:t>Kukin auditointi tapahtuu kunkin sovellettavan standardin tai periaatteen säädös- tai tunnustusosapuolen standardien ja sääntöjen mukaan.</w:t>
      </w:r>
    </w:p>
    <w:p w14:paraId="6A81FB22" w14:textId="7B0133FF" w:rsidR="00625EEA" w:rsidRPr="009A6C8D" w:rsidRDefault="00625EEA" w:rsidP="0014639B">
      <w:pPr>
        <w:pStyle w:val="ProductList-Body"/>
        <w:numPr>
          <w:ilvl w:val="0"/>
          <w:numId w:val="20"/>
        </w:numPr>
      </w:pPr>
      <w:r>
        <w:t>Kunkin auditoinnin suorittavat asiantuntevat itsenäiset kolmannen osapuolen tietoturvatarkastajat, jotka Microsoft valitsee ja kustantaa.</w:t>
      </w:r>
    </w:p>
    <w:p w14:paraId="178C2CF5" w14:textId="77777777" w:rsidR="00625EEA" w:rsidRPr="009A6C8D" w:rsidRDefault="00625EEA" w:rsidP="0014639B">
      <w:pPr>
        <w:pStyle w:val="ProductList-Body"/>
        <w:ind w:left="158"/>
      </w:pPr>
    </w:p>
    <w:p w14:paraId="03C0993B" w14:textId="77777777" w:rsidR="005F4DD5" w:rsidRDefault="00625EEA" w:rsidP="0014639B">
      <w:pPr>
        <w:pStyle w:val="ProductList-Body"/>
        <w:ind w:left="158"/>
      </w:pPr>
      <w:r>
        <w:t xml:space="preserve">Kunkin auditoinnin tuloksena syntyy auditointiraportti (”Microsoftin auditointiraportti”), jonka Microsoft asettaa saataville osoitteessa </w:t>
      </w:r>
      <w:hyperlink r:id="rId15" w:history="1">
        <w:r>
          <w:rPr>
            <w:rStyle w:val="Hyperlink"/>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2119BA2F" w14:textId="2978361C" w:rsidR="00625EEA" w:rsidRPr="009A6C8D" w:rsidRDefault="00625EEA" w:rsidP="00625EEA">
      <w:pPr>
        <w:pStyle w:val="ProductList-Body"/>
      </w:pPr>
    </w:p>
    <w:p w14:paraId="7308598A" w14:textId="562AFE23" w:rsidR="00625EEA" w:rsidRPr="009A6C8D" w:rsidRDefault="000938C5" w:rsidP="0014639B">
      <w:pPr>
        <w:pStyle w:val="ProductList-Body"/>
        <w:ind w:left="158"/>
      </w:pPr>
      <w:r>
        <w:t>Microsoft toimittaa Asiakkaalle pyynnöstä kunkin Microsoftin auditointiraportin. Microsoftin auditointiraporttia koskevat Microsoftin ja tarkastajan salassapito- ja jakelurajoitukset.</w:t>
      </w:r>
    </w:p>
    <w:p w14:paraId="6F3E98B8" w14:textId="77777777" w:rsidR="005F4DD5" w:rsidRDefault="000938C5" w:rsidP="0014639B">
      <w:pPr>
        <w:pStyle w:val="ProductList-Body"/>
        <w:ind w:left="158"/>
      </w:pPr>
      <w:bookmarkStart w:id="59" w:name="_Hlk26273607"/>
      <w:r>
        <w:lastRenderedPageBreak/>
        <w:t>Siltä osin kuin Asiakkaan Vakiosopimuslausekkeiden tai Tietosuojavaatimusten alaisia auditointivaatimuksia ei voida kohtuudella täyttää sellaisten auditointikertomusten, dokumentaation tai noudattamista koskevien tietojen avulla, jotka Microsoft saattaa yleisesti asiakkaidensa saataville, Microsoft vastaa viipymättä Asiakkaan auditointia koskeviin lisäohjeisiin. Ennen auditoinnin alkamista Asiakas ja Microsoft sopivat yhdessä auditoinnin sisällöstä, ajoituksesta, kestosta, valvonnasta ja todisteluvaatimuksista sekä auditoinnin maksuista edellyttäen, että tämä sopimista koskeva vaatimus ei salli Microsoftin viivyttää kohtuuttomasti auditoinnin suorittamista. Siinä laajuudessa kuin on tarpeen auditoinnin suorittamiseksi, Microsoft saattaa saataville käsittelyjärjestelmät, toimitilat ja lisäasiakirjat, joilla on merkitystä Microsoftin, sen Konserniyhtiöiden ja sen Apukäsittelijöiden suorittamassa Professional Services -palveluiden tietojen käsittelyssä. Auditoinnin suorittaa hyväksytty auditointiyritys, joka on riippumaton kolmas osapuoli, säännöllisten aukioloaikojen aikana, ja Microsoftille on ilmoitettava auditoinnista kohtuullisessa ajassa etukäteen. Auditoinnissa on noudatettava kohtuullisia salassapitomenettelyjä. Asiakkaalla ja auditoijalla ei ole pääsyä tietoihin, jotka ovat peräisin Microsoftin muilta asiakkailta, tai Microsoftin järjestelmiin tai toimitiloihin, joita ei käytetä Professional Services -palveluihin. Asiakas on vastuussa kaikista auditointiin liittyvistä kustannuksista ja maksuista, mukaan lukien kaikki kohtuulliset kustannukset ja palkkiot ajasta, jonka Microsoft käyttää auditointiin, Microsoftin toimittamien palveluiden hintojen lisäksi. Jos Asiakkaan suorittaman auditoinnin tuloksena laadittu kertomus sisältää havaintoja olennaisena pidettävästä noudattamatta jättämisestä, Asiakkaan on annettava auditointikertomus Microsoftille ja Microsoftin on välittömästi korjattava olennaisena pidettävän noudattamatta jättämisen tilanne.</w:t>
      </w:r>
    </w:p>
    <w:bookmarkEnd w:id="59"/>
    <w:p w14:paraId="408B5BA1" w14:textId="0EC323BC" w:rsidR="0014639B" w:rsidRPr="009A6C8D" w:rsidRDefault="0014639B" w:rsidP="00625EEA">
      <w:pPr>
        <w:pStyle w:val="ProductList-Body"/>
      </w:pPr>
    </w:p>
    <w:p w14:paraId="6C037D9E" w14:textId="77777777" w:rsidR="005F4DD5" w:rsidRDefault="00625EEA" w:rsidP="0014639B">
      <w:pPr>
        <w:pStyle w:val="ProductList-Body"/>
        <w:ind w:left="158"/>
      </w:pPr>
      <w:r>
        <w:t>Jos Vakiosopimuspykälät ovat voimassa, tämä kohta on lisäys Vakiosopimuspykälien kohdan 5 kappaleeseen f ja kohdan 12 kappaleeseen 2.</w:t>
      </w:r>
    </w:p>
    <w:p w14:paraId="7A9410B7" w14:textId="192CF018" w:rsidR="00625EEA" w:rsidRPr="009A6C8D" w:rsidRDefault="00625EEA" w:rsidP="00625EEA">
      <w:pPr>
        <w:pStyle w:val="ProductList-Body"/>
      </w:pPr>
    </w:p>
    <w:p w14:paraId="1D52374A" w14:textId="604F2305" w:rsidR="00625EEA" w:rsidRPr="009A6C8D" w:rsidRDefault="00625EEA" w:rsidP="0014639B">
      <w:pPr>
        <w:pStyle w:val="ProductList-Body"/>
        <w:ind w:left="158"/>
      </w:pPr>
      <w:r>
        <w:t>Mikään tässä Tietojenkäsittelysopimuksen kohdassa mainittu ei muuta Vakiosopimuslausekkeita tai yleiseen tietosuoja-asetukseen liittyviä ehtoja eikä vaikuta valvontaviranomaisen tai rekisteröidyn oikeuksiin, joita ne voivat käyttää Vakiosopimuslausekkeiden tai Tietosuojavaatimusten nojalla. Microsoft Corporation on tämän kohdan tarkoitettu kolmannen osapuolen edunsaaja.</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0" w:name="_Toc31539480"/>
      <w:r>
        <w:t>Turvallisuusongelmailmoitus</w:t>
      </w:r>
      <w:bookmarkEnd w:id="60"/>
    </w:p>
    <w:p w14:paraId="613DFE75" w14:textId="10E561F7" w:rsidR="00625EEA" w:rsidRPr="009A6C8D" w:rsidRDefault="00625EEA" w:rsidP="00625EEA">
      <w:pPr>
        <w:pStyle w:val="ProductList-Body"/>
      </w:pPr>
      <w:r>
        <w:t>Jos Microsoft saa tietoonsa tietomurron, joka johtaa tahattomaan tai laittomaan Professional Services -palveluiden tietojen poistamiseen, menetykseen, luvattomaan paljastukseen tai niihin pääsyyn Microsoftin käsitellessä kyseisiä tietoja (kukin on ”Turvallisuusongelma”),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Ilmoitukset Turvallisuusongelmista toimitetaan ainakin yhdelle Asiakkaan Professional Services -palvelujen yritysyhteyshenkilölle Microsoftin valitsemalla tavalla, kuten sähköpostitse. Asiakas on yksin vastuussa siitä, että Asiakkaan yritysyhteyshenkilöt ylläpitävät oikeita ja ajan tasalla olevia yhteystietoja.</w:t>
      </w:r>
    </w:p>
    <w:p w14:paraId="063CFD88" w14:textId="77777777" w:rsidR="00625EEA" w:rsidRPr="009A6C8D" w:rsidRDefault="00625EEA" w:rsidP="00625EEA">
      <w:pPr>
        <w:pStyle w:val="ProductList-Body"/>
      </w:pPr>
    </w:p>
    <w:p w14:paraId="09C9D622" w14:textId="77777777" w:rsidR="005F4DD5" w:rsidRDefault="00625EEA" w:rsidP="00625EEA">
      <w:pPr>
        <w:pStyle w:val="ProductList-Body"/>
      </w:pPr>
      <w:r>
        <w:t>Asiakas on yksin vastuussa Asiakkaaseen sovellettavien ongelmailmoituslakien mukaisten velvoitteidensa noudattamisesta ja mihin tahansa turvallisuusongelmaan liittyvän kaikkien kolmannen osapuolen ilmoitusvelvoitteiden noudattamisesta.</w:t>
      </w:r>
    </w:p>
    <w:p w14:paraId="0D8927C7" w14:textId="5CF6F961" w:rsidR="00625EEA" w:rsidRPr="009A6C8D" w:rsidRDefault="00625EEA" w:rsidP="00625EEA">
      <w:pPr>
        <w:pStyle w:val="ProductList-Body"/>
      </w:pPr>
    </w:p>
    <w:p w14:paraId="61C7C226" w14:textId="77777777" w:rsidR="00625EEA" w:rsidRPr="009A6C8D" w:rsidRDefault="00625EEA" w:rsidP="00625EEA">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Microsoftin antama ilmoitus Turvallisuusongelmasta tai reagointi siihen tämän kohdan nojalla ei ole osoitus Microsoftin korvausvelvollisuudesta Turvallisuusongelmaan liittyvästä viasta.</w:t>
      </w:r>
    </w:p>
    <w:p w14:paraId="1F288C4D" w14:textId="77777777" w:rsidR="005F4DD5" w:rsidRDefault="005F4DD5" w:rsidP="00625EEA">
      <w:pPr>
        <w:pStyle w:val="ProductList-Body"/>
      </w:pPr>
    </w:p>
    <w:p w14:paraId="6AA9EEB7" w14:textId="77777777" w:rsidR="005F4DD5" w:rsidRDefault="000938C5" w:rsidP="000938C5">
      <w:pPr>
        <w:ind w:left="-5" w:right="7"/>
        <w:rPr>
          <w:sz w:val="18"/>
        </w:rPr>
      </w:pPr>
      <w:r>
        <w:rPr>
          <w:sz w:val="18"/>
        </w:rPr>
        <w:t>Asiakkaan on ilmoitettava Microsoftille viipymättä tilien tai tunnusten mahdollisista väärinkäytöksistä tai Professional Services -palveluihin liittyvistä turvallisuusongelmista.</w:t>
      </w:r>
    </w:p>
    <w:p w14:paraId="415E1023" w14:textId="719B376B" w:rsidR="00625EEA" w:rsidRPr="009A6C8D" w:rsidRDefault="00625EEA" w:rsidP="00625EEA">
      <w:pPr>
        <w:pStyle w:val="ProductList-SubSubSectionHeading"/>
        <w:outlineLvl w:val="2"/>
      </w:pPr>
      <w:bookmarkStart w:id="61" w:name="_Toc31539481"/>
      <w:r>
        <w:t>Tiedonsiirrot</w:t>
      </w:r>
      <w:bookmarkEnd w:id="61"/>
    </w:p>
    <w:p w14:paraId="064E77E6" w14:textId="77777777" w:rsidR="005F4DD5" w:rsidRDefault="00CC09DF" w:rsidP="00625EEA">
      <w:pPr>
        <w:pStyle w:val="ProductList-Body"/>
        <w:spacing w:after="120"/>
      </w:pPr>
      <w:r>
        <w:t>Professional Services -palveluiden tietoja, joita Microsoft käsittelee Asiakkaan puolesta, voidaan siirtää Yhdysvaltoihin tai johonkin muuhun sellaiseen maahan, jossa Microsoft sen tai Apukäsittelijät toimivat, tai tietoja voidaan tallentaa ja käsitellä niissä. Asiakas nimeää Microsoftin suorittamaan Professional Services -palveluiden tietojen tällaisen siirron kyseiseen maahan sekä tallentamaan ja käsittelemään Professional Services -palveluiden tietoja Professional Services -palvelujen toimittamiseksi.</w:t>
      </w:r>
    </w:p>
    <w:p w14:paraId="551A7F51" w14:textId="0312E100" w:rsidR="00625EEA" w:rsidRPr="009A6C8D" w:rsidRDefault="00625EEA" w:rsidP="00625EEA">
      <w:pPr>
        <w:pStyle w:val="ProductList-Body"/>
        <w:spacing w:after="120"/>
      </w:pPr>
      <w:r>
        <w:t>Kaikkeen tämän Tietojenkäsittelysopimuksen mukaisesti Professional Services -palveluiden kautta tapahtuvaan Professional Services -palveluiden tietojen siirtämiseen Euroopan unionin, Euroopan talousalueen ja Sveitsin ulkopuolelle sovelletaan liitteen 1 Vakiosopimuspykälien ehtoja, ellei Asiakas ole kieltäytynyt Vakiosopimuspykälien noudattamisesta.</w:t>
      </w:r>
    </w:p>
    <w:p w14:paraId="24B5F8D6" w14:textId="77777777" w:rsidR="005F4DD5" w:rsidRDefault="00625EEA" w:rsidP="00625EEA">
      <w:pPr>
        <w:pStyle w:val="ProductList-Body"/>
        <w:spacing w:after="120"/>
      </w:pPr>
      <w:r>
        <w:t>Microsoft noudattaa Euroopan talousalueen ja Sveitsin tietosuojalainsäädännön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4D74696A" w14:textId="0B5A5D32" w:rsidR="00625EEA" w:rsidRPr="009A6C8D" w:rsidRDefault="00625EEA" w:rsidP="00625EEA">
      <w:pPr>
        <w:pStyle w:val="ProductList-Body"/>
        <w:spacing w:after="120"/>
      </w:pPr>
      <w:r>
        <w:lastRenderedPageBreak/>
        <w:t xml:space="preserve">Lisäksi Microsoft on hankkinut sertifioinnin EU-U.S. sekä Sveitsin ja Yhdysvaltain välisen sertifioinnin. Privacy Shield Framework -kehyssopimusten mukainen sertifiointi ja se sitoutuu myös niihin. Microsoft sitoutuu ilmoittamaan Asiakkaalle, jos käy ilmi, ettei se kykene enää tarjoamaan Privacy Shield </w:t>
      </w:r>
      <w:r>
        <w:noBreakHyphen/>
        <w:t>periaatteissa vaaditun tasoista suojaa.</w:t>
      </w:r>
    </w:p>
    <w:p w14:paraId="52BAB109" w14:textId="77777777" w:rsidR="005F4DD5" w:rsidRDefault="00CC09DF" w:rsidP="00625EEA">
      <w:pPr>
        <w:pStyle w:val="ProductList-SubSubSectionHeading"/>
        <w:outlineLvl w:val="2"/>
      </w:pPr>
      <w:bookmarkStart w:id="62" w:name="_Toc31539482"/>
      <w:r>
        <w:t>Professional Services -palveluiden tietojen poisto</w:t>
      </w:r>
      <w:bookmarkEnd w:id="62"/>
    </w:p>
    <w:p w14:paraId="52D953EF" w14:textId="7417DE5E" w:rsidR="00625EEA" w:rsidRPr="009A6C8D" w:rsidRDefault="00625EEA" w:rsidP="00625EEA">
      <w:pPr>
        <w:pStyle w:val="ProductList-Body"/>
      </w:pPr>
      <w:r>
        <w:t>Asiakas voi käyttää, hakea ja poistaa Professional Services -palveluiden tietoja koko Asiakkaan Professional Services -palveluiden käytön ajan.</w:t>
      </w:r>
    </w:p>
    <w:p w14:paraId="7675CA51" w14:textId="77777777" w:rsidR="00625EEA" w:rsidRPr="009A6C8D" w:rsidRDefault="00625EEA" w:rsidP="00625EEA">
      <w:pPr>
        <w:pStyle w:val="ProductList-Body"/>
      </w:pPr>
    </w:p>
    <w:p w14:paraId="651E6C0C" w14:textId="77777777" w:rsidR="005F4DD5" w:rsidRDefault="00625EEA" w:rsidP="00625EEA">
      <w:pPr>
        <w:pStyle w:val="ProductList-Body"/>
      </w:pPr>
      <w:r>
        <w:t>Microsoft poistaa kaikki Professional Services -palveluiden tietojen kopiot sen jälkeen, kun liiketoiminnalliset tarkoitukset, joita varten Professional Services -palveluiden tiedot kerättiin tai siirrettiin, on täytetty, tai aikaisemmin Asiakkaan kirjallisesta pyynnöstä.</w:t>
      </w:r>
    </w:p>
    <w:p w14:paraId="58B9AF8B" w14:textId="5F268DE5"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3" w:name="_Toc31539483"/>
      <w:r>
        <w:t>Suorittimen luottamuksellisuussitoumus</w:t>
      </w:r>
      <w:bookmarkEnd w:id="63"/>
    </w:p>
    <w:p w14:paraId="2E8D6E54" w14:textId="64A8068C" w:rsidR="00625EEA" w:rsidRPr="009A6C8D" w:rsidRDefault="00625EEA" w:rsidP="00625EEA">
      <w:pPr>
        <w:pStyle w:val="ProductList-Body"/>
      </w:pPr>
      <w:r>
        <w:rPr>
          <w:rFonts w:cstheme="minorHAnsi"/>
        </w:rPr>
        <w:t>Microsoft varmistaa, että sen Professional Services -palveluiden tietojen käsittelyyn osallistuvat työntekijät (i) käsittelevät kyseisiä tietoja ainoastaan Asiakkaan</w:t>
      </w:r>
      <w:r>
        <w:t xml:space="preserve"> ohjeistuksen tai tässä Tietojenkäsittelysopimuksessa</w:t>
      </w:r>
      <w:r>
        <w:rPr>
          <w:rFonts w:cstheme="minorHAnsi"/>
        </w:rPr>
        <w:t xml:space="preserve"> kuvatun mukaisesti ja (ii) ovat velvoitettuja säilyttämään kyseisten tietojen luottamuksellisuuden ja tietoturvan myös työsuhteen päätyttyä. Microsoft </w:t>
      </w:r>
      <w:r>
        <w:rPr>
          <w:rFonts w:cstheme="minorHAnsi"/>
          <w:color w:val="000000"/>
        </w:rPr>
        <w:t xml:space="preserve">tarjoaa säännöllistä ja pakollista tietoturvaa ja tietosuojaa koskevaa koulutusta ja valistusta työntekijöilleen, jotka voivat käyttää Professional Services -palveluiden tietoja </w:t>
      </w:r>
      <w:r>
        <w:rPr>
          <w:rFonts w:cstheme="minorHAnsi"/>
        </w:rPr>
        <w:t xml:space="preserve">Microsoftiin ammattimaisten tietotekniikkapalvelujen tarjoajana sovellettavien lakien, </w:t>
      </w:r>
      <w:r>
        <w:t>Tietosuojavaatimusten</w:t>
      </w:r>
      <w:r>
        <w:rPr>
          <w:rFonts w:cstheme="minorHAnsi"/>
        </w:rPr>
        <w:t xml:space="preserve"> ja toimialan standardien mukaisesti.</w:t>
      </w:r>
    </w:p>
    <w:p w14:paraId="02CE4A8F" w14:textId="77777777" w:rsidR="00625EEA" w:rsidRPr="009A6C8D" w:rsidRDefault="00625EEA" w:rsidP="00625EEA">
      <w:pPr>
        <w:pStyle w:val="ProductList-Body"/>
      </w:pPr>
    </w:p>
    <w:p w14:paraId="0BF14176" w14:textId="77777777" w:rsidR="005F4DD5" w:rsidRDefault="00625EEA" w:rsidP="00625EEA">
      <w:pPr>
        <w:pStyle w:val="ProductList-SubSubSectionHeading"/>
        <w:outlineLvl w:val="2"/>
      </w:pPr>
      <w:bookmarkStart w:id="64" w:name="_Toc31539484"/>
      <w:r>
        <w:t>Apukäsittelijöiden käytön huomautukset ja valvonta</w:t>
      </w:r>
      <w:bookmarkEnd w:id="64"/>
    </w:p>
    <w:p w14:paraId="729D35B5" w14:textId="77777777" w:rsidR="005F4DD5" w:rsidRDefault="00625EEA" w:rsidP="00875527">
      <w:pPr>
        <w:pStyle w:val="ProductList-Body"/>
        <w:spacing w:after="120"/>
      </w:pPr>
      <w:r>
        <w:t>Microsoft voi palkata kolmannen osapuolen palveluntarjoajia toimittamaan palveluita puolestaan. Asiakas suostuu näiden kolmansien osapuolten edustajien ja Microsoft-yhtiöiden käyttöön Apukäsittelijöinä. Edellä kuvatut valtuutukset edellyttävät Asiakkaan etukäteen annettua kirjallista suostumusta Microsoftille suoritettavaan alihankintaan Professional Services -palveluiden tietojen käsittelyssä, jos kyseinen suostumus vaaditaan Vakiosopimuspykälien tai tietosuoja-asetusten ehtojen mukaan.</w:t>
      </w:r>
    </w:p>
    <w:p w14:paraId="06E59DA2" w14:textId="77777777" w:rsidR="005F4DD5" w:rsidRDefault="00875527" w:rsidP="006A3D1E">
      <w:pPr>
        <w:ind w:left="-5" w:right="7"/>
        <w:rPr>
          <w:sz w:val="18"/>
        </w:rPr>
      </w:pPr>
      <w:r>
        <w:rPr>
          <w:sz w:val="18"/>
        </w:rPr>
        <w:t>Microsoft on vastuussa siitä, että sen Apukäsittelijät noudattavat tämän Tietojenkäsittelysopimuksen mukaisia Microsoftin velvoitteita. Microsoft asettaa saataville tietoja Apukäsittelijöistään Microsoftin verkkosivuille. Kun Microsoft toimii minkä tahansa Apukäsittelijän kanssa, Microsoft varmistaa kirjallisen sopimuksen avulla, että Apukäsittelijällä on pääsy Professional Services -palveluiden tietoihin ja oikeus käyttää niitä ainoastaan niiden palveluiden toimittamiseen, jotka Microsoft on Apukäsittelijältä tilannut, ja Apukäsittelijää kielletään käyttämästä Professional Services -palveluiden tietoja mihinkään muihin tarkoituksiin.</w:t>
      </w:r>
      <w:r w:rsidR="005F4DD5">
        <w:rPr>
          <w:sz w:val="18"/>
        </w:rPr>
        <w:t xml:space="preserve"> </w:t>
      </w:r>
      <w:r>
        <w:rPr>
          <w:sz w:val="18"/>
        </w:rPr>
        <w:t>Microsoft takaa, että Apukäsittelijöitä sitovat kirjalliset sopimukset, joiden nojalla heidän on tarjottava vähintään sen tasoinen tietosuoja kuin mitä Microsoftilta vaaditaan Tietojenkäsittelysopimuksen nojalla. Microsoft suostuu valvomaan Apukäsittelijöitä sen varmistamiseksi, että kyseiset sopimusvelvoitteet täytetään.</w:t>
      </w:r>
    </w:p>
    <w:p w14:paraId="404A29B2" w14:textId="14226767" w:rsidR="00875527" w:rsidRPr="009A6C8D" w:rsidRDefault="00875527" w:rsidP="00875527">
      <w:pPr>
        <w:pStyle w:val="ProductList-Body"/>
        <w:spacing w:after="120"/>
      </w:pPr>
      <w:r>
        <w:t>Luettelo Microsoftin Tukipalvelujen nykyisistä alihankkijana toimivista käsittelijöistä on osoitteessa https://aka.ms/servicesapprovedsuppliers. Microsoft voi aika ajoin aloittaa yhteistyön uusien Apukäsittelijöiden kanssa. Microsoft tiedottaa Asiakkaalle (päivittämällä verkkosivunsa ja tarjoamalla Asiakkaalle mahdollisuuden saada tiedot tästä päivityksestä) kaikista uusista Apukäsittelijöistä vähintään 30 vuorokautta ennen kyseiselle Apukäsittelijälle annettavaa pääsyä Professional Services -palveluiden tietoihin.</w:t>
      </w:r>
    </w:p>
    <w:p w14:paraId="0670E3B8" w14:textId="77777777" w:rsidR="005F4DD5" w:rsidRDefault="00875527" w:rsidP="00875527">
      <w:pPr>
        <w:pStyle w:val="ProductList-Body"/>
        <w:spacing w:after="120"/>
      </w:pPr>
      <w:r>
        <w:t xml:space="preserve">Ilmoitus konsultointipalveluissa työn suorittamiseen käytettävistä Apukäsittelijöistä on saatavilla pyydettäessä osoitteessa </w:t>
      </w:r>
      <w:hyperlink r:id="rId16" w:history="1">
        <w:r>
          <w:rPr>
            <w:rStyle w:val="Hyperlink"/>
          </w:rPr>
          <w:t>https://aka.ms/consultingapprovedsuppliers</w:t>
        </w:r>
      </w:hyperlink>
      <w:r>
        <w:t xml:space="preserve">. </w:t>
      </w:r>
      <w:r>
        <w:rPr>
          <w:rFonts w:eastAsia="Times New Roman"/>
        </w:rPr>
        <w:t>Asiakas voi myös pyytää ilmoituksen saamista työn suorittamiseen käytettäviin Apukäsittelijöihin liittyvistä päivityksistä.</w:t>
      </w:r>
      <w:r w:rsidR="005F4DD5">
        <w:t xml:space="preserve"> </w:t>
      </w:r>
      <w:r>
        <w:t>Microsoft ei myönnä pääsyä käsittelytyön suorittaviin Apukäsittelijöihin liittyviä päivitysilmoituksia pyytäneiden asiakkaiden Professional Services -palveluiden tietoihin, ennen kuin asiakas on antanut kirjallisen suostumuksensa tai ilmoituksesta on kulunut 30 vuorokautta.</w:t>
      </w:r>
    </w:p>
    <w:p w14:paraId="34E4F525" w14:textId="77777777" w:rsidR="005F4DD5" w:rsidRDefault="00875527" w:rsidP="00875527">
      <w:pPr>
        <w:pStyle w:val="ProductList-Body"/>
        <w:spacing w:after="120"/>
      </w:pPr>
      <w:r>
        <w:t>Jos Asiakas ei hyväksy uutta Apukäsittelijää, Asiakas voi irtisanoa kyseisten Professional Services -palveluiden soveltuvat Palveluvahvistukset, kuten Enterprise Services -palveluiden Työtilauksen, ilman irtisanomismaksua toimittamalla kirjallisen irtisanomisilmoituksen 30 vuorokauden kuluessa siitä, kun ilmoitus uudesta Apukäsittelijästä on annettu. Asiakas voi myös toimittaa irtisanomisilmoituksen mukana selonteon hyväksymättömyyden syistä, jotta Microsoft voi tehdä kyseisestä Apukäsittelijästä uudelleenarvioinnin soveltuvien huolenaiheiden perusteella. Irtisanomisen jälkeen Microsoft poistaa irtisanottujen Professional Services -palveluiden soveltuvien maksamattomien töiden maksuvelvollisuudet myöhemmistä Asiakkaan laskuista.</w:t>
      </w:r>
    </w:p>
    <w:p w14:paraId="24E046A8" w14:textId="33DCB3A8" w:rsidR="00733639" w:rsidRPr="009A6C8D" w:rsidRDefault="00733639" w:rsidP="00733639">
      <w:pPr>
        <w:pStyle w:val="ProductList-SubSubSectionHeading"/>
        <w:outlineLvl w:val="2"/>
      </w:pPr>
      <w:bookmarkStart w:id="65" w:name="_Toc31539485"/>
      <w:bookmarkStart w:id="66" w:name="_Hlk24722007"/>
      <w:r>
        <w:t>Kalifornian kuluttajien yksityisyydensuojalain ehdot</w:t>
      </w:r>
      <w:bookmarkEnd w:id="65"/>
    </w:p>
    <w:p w14:paraId="7A267136" w14:textId="57C12385" w:rsidR="00625EEA" w:rsidRPr="009A6C8D" w:rsidRDefault="00733639" w:rsidP="0014639B">
      <w:pPr>
        <w:pStyle w:val="ProductList-Body"/>
      </w:pPr>
      <w:r>
        <w:t>Jos Microsoft käsittelee Henkilötietoja Kalifornian kuluttajien yksityisyydensuojalain soveltamisalan puitteissa, Microsoft tekee Asiakasta kohtaan seuraavat lisäsitoumukset. Microsoft käsittelee Henkilötietoja Asiakkaan puolesta eikä säilytä, käytä tai paljasta kyseisiä tietoja mihinkään muuhun tarkoitukseen kuin tässä Tietojenkäsittelysopimuksessa mainittuihin tarkoituksiin ja sen mukaisesti kuin Kalifornian kuluttajien yksityisyydensuojalaissa sallitaan, mukaan lukien mahdollisen ”myyntiä” koskevan poikkeuksen nojalla. Microsoft ei missään tapauksessa myy tällaisia tietoja. Nämä tietosuoja-asetukseen liittyvät ehdot eivät rajaa tai vähennä mitään Microsoftin Asiakkaalle Online-palveluiden ehdoissa tai muussa Microsoftin ja Asiakkaan välisessä sopimuksessa antamia tietosuojasitoumuksia.</w:t>
      </w:r>
      <w:bookmarkEnd w:id="66"/>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7" w:name="_Toc31539486"/>
      <w:r>
        <w:t>Yhteyden ottaminen Microsoftiin</w:t>
      </w:r>
      <w:bookmarkEnd w:id="67"/>
    </w:p>
    <w:p w14:paraId="6077BB16" w14:textId="260B3EC8" w:rsidR="00625EEA" w:rsidRPr="009A6C8D" w:rsidRDefault="00625EEA" w:rsidP="005B393B">
      <w:pPr>
        <w:pStyle w:val="ProductList-Body"/>
      </w:pPr>
      <w:r>
        <w:t xml:space="preserve">Jos Asiakas uskoo, ettei Microsoft noudata yksityisyys- tai tietoturvavelvoitteitaan, Asiakas voi ottaa yhteyttä asiakastukeen tai käyttää osoitteessa </w:t>
      </w:r>
      <w:hyperlink r:id="rId17" w:history="1">
        <w:r>
          <w:rPr>
            <w:rStyle w:val="Hyperlink"/>
            <w:szCs w:val="18"/>
          </w:rPr>
          <w:t>http://go.microsoft.com/?linkid=9846224</w:t>
        </w:r>
      </w:hyperlink>
      <w:r w:rsidRPr="0000750D">
        <w:rPr>
          <w:rStyle w:val="Hyperlink"/>
          <w:szCs w:val="18"/>
          <w:u w:val="none"/>
        </w:rPr>
        <w:t xml:space="preserve"> </w:t>
      </w:r>
      <w:r w:rsidRPr="0000750D">
        <w:t>olevaa Microsoftin Yksityisyys-verkkolomaketta.</w:t>
      </w:r>
      <w:r w:rsidRPr="0000750D">
        <w:rPr>
          <w:rStyle w:val="Hyperlink"/>
          <w:szCs w:val="18"/>
          <w:u w:val="none"/>
        </w:rPr>
        <w:t xml:space="preserve"> </w:t>
      </w:r>
      <w:r>
        <w:t>Microsoftin postiosoite:</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lastRenderedPageBreak/>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Microsoft Ireland Operations Limited on Microsoftin tietosuojaedustaja Euroopan talousalueella ja Sveitsissä. Microsoft Ireland Operations Limitedin tietosuojaedustajaan voi ottaa yhteyttä seuraavassa osoitteessa:</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0045AE7F" w:rsidR="002F5DAC" w:rsidRPr="009A6C8D" w:rsidRDefault="00625EEA" w:rsidP="005B393B">
      <w:pPr>
        <w:pStyle w:val="ProductList-Body"/>
        <w:ind w:left="720"/>
      </w:pPr>
      <w:r>
        <w:t>Dublin 18, D18 P521</w:t>
      </w:r>
      <w:bookmarkStart w:id="68" w:name="_Hlk495669384"/>
      <w:bookmarkStart w:id="69" w:name="_Toc431459514"/>
      <w:bookmarkStart w:id="70" w:name="DataProcessingTerms"/>
      <w:bookmarkStart w:id="71" w:name="_Toc489605587"/>
      <w:r>
        <w:t xml:space="preserve">, </w:t>
      </w:r>
      <w:bookmarkEnd w:id="68"/>
      <w:bookmarkEnd w:id="69"/>
      <w:bookmarkEnd w:id="70"/>
      <w:bookmarkEnd w:id="71"/>
      <w:r w:rsidR="005E22E7" w:rsidRPr="00655B2A">
        <w:t>Ireland</w:t>
      </w:r>
    </w:p>
    <w:p w14:paraId="3F6B6C80" w14:textId="77777777" w:rsidR="005533C9" w:rsidRPr="009A6C8D" w:rsidRDefault="005533C9">
      <w:r>
        <w:br w:type="page"/>
      </w:r>
    </w:p>
    <w:p w14:paraId="3194C000" w14:textId="77777777" w:rsidR="005F4DD5" w:rsidRDefault="00625EEA" w:rsidP="001D3737">
      <w:pPr>
        <w:pStyle w:val="ProductList-SectionHeading"/>
        <w:spacing w:after="0"/>
        <w:outlineLvl w:val="0"/>
      </w:pPr>
      <w:bookmarkStart w:id="72" w:name="_Toc31539487"/>
      <w:r>
        <w:lastRenderedPageBreak/>
        <w:t>Liite 1 – Tietoturvamenetelmät</w:t>
      </w:r>
      <w:bookmarkEnd w:id="72"/>
    </w:p>
    <w:p w14:paraId="66EEA11C" w14:textId="44595167" w:rsidR="001D3737" w:rsidRPr="009A6C8D" w:rsidRDefault="001D3737" w:rsidP="00625EEA">
      <w:pPr>
        <w:pStyle w:val="ProductList-Body"/>
      </w:pPr>
    </w:p>
    <w:p w14:paraId="7F740D01" w14:textId="01CB14EE" w:rsidR="00625EEA" w:rsidRPr="009A6C8D" w:rsidRDefault="00625EEA" w:rsidP="00625EEA">
      <w:pPr>
        <w:pStyle w:val="ProductList-Body"/>
      </w:pPr>
      <w:r>
        <w:t>Microsoft on toteuttanut ja ylläpitää ja noudattaa Professional Services -palveluiden tiedoissa Asiakastietoja varten seuraavia tietoturvatoimia, jotka ovat Tietojenkäsittelysopimuksen tietoturvavelvoitteiden ohella (mukaan lukien yleiseen tietosuoja-asetukseen liittyvät ehdot) Microsoftin ainoa vastuu, mitä tulee Asiakastietojen suojaukseen.</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Toimialue</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Käytännöt</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Tietosuojan organisaatio</w:t>
            </w:r>
          </w:p>
        </w:tc>
        <w:tc>
          <w:tcPr>
            <w:tcW w:w="8190" w:type="dxa"/>
          </w:tcPr>
          <w:p w14:paraId="75297EE0" w14:textId="549D7CF5" w:rsidR="00625EEA" w:rsidRPr="009A6C8D" w:rsidRDefault="00625EEA" w:rsidP="00B93772">
            <w:pPr>
              <w:pStyle w:val="ProductList-Body"/>
            </w:pPr>
            <w:r>
              <w:rPr>
                <w:b/>
                <w:szCs w:val="18"/>
              </w:rPr>
              <w:t>Vastuu tietosuojasta.</w:t>
            </w:r>
            <w:r w:rsidR="005F4DD5">
              <w:rPr>
                <w:b/>
                <w:szCs w:val="18"/>
              </w:rPr>
              <w:t xml:space="preserve"> </w:t>
            </w:r>
            <w:r>
              <w:rPr>
                <w:szCs w:val="18"/>
              </w:rPr>
              <w:t>Microsoft on nimennyt ainakin yhden tietoturvapäällikön, joka on vastuussa tietosuojasääntöjen ja -menetelmien koordinoimisesta ja valvonnasta.</w:t>
            </w:r>
          </w:p>
          <w:p w14:paraId="53F55D7F" w14:textId="12B4DA22" w:rsidR="00625EEA" w:rsidRPr="009A6C8D" w:rsidRDefault="00625EEA" w:rsidP="00B93772">
            <w:pPr>
              <w:pStyle w:val="ProductList-Body"/>
            </w:pPr>
            <w:r>
              <w:rPr>
                <w:b/>
                <w:szCs w:val="18"/>
              </w:rPr>
              <w:t>Tietosuojaa koskevat roolit ja vastuut.</w:t>
            </w:r>
            <w:r w:rsidR="005F4DD5">
              <w:rPr>
                <w:b/>
                <w:szCs w:val="18"/>
              </w:rPr>
              <w:t xml:space="preserve"> </w:t>
            </w:r>
            <w:r>
              <w:rPr>
                <w:szCs w:val="18"/>
              </w:rPr>
              <w:t>Professional Services -palveluiden tietojen käyttöoikeuksilla varustettua Microsoftin henkilöstöä koskevat luottamuksellisuusvelvollisuudet.</w:t>
            </w:r>
          </w:p>
          <w:p w14:paraId="264B012F" w14:textId="6E327125" w:rsidR="00625EEA" w:rsidRPr="00655B2A" w:rsidRDefault="00625EEA" w:rsidP="00625EEA">
            <w:pPr>
              <w:pStyle w:val="ProductList-Body"/>
              <w:rPr>
                <w:szCs w:val="18"/>
              </w:rPr>
            </w:pPr>
            <w:r>
              <w:rPr>
                <w:b/>
                <w:szCs w:val="18"/>
              </w:rPr>
              <w:t>Riskinhallintaohjelma.</w:t>
            </w:r>
            <w:r w:rsidR="005F4DD5">
              <w:rPr>
                <w:b/>
                <w:szCs w:val="18"/>
              </w:rPr>
              <w:t xml:space="preserve"> </w:t>
            </w:r>
            <w:r>
              <w:rPr>
                <w:szCs w:val="18"/>
              </w:rPr>
              <w:t>Microsoft suoritti riskiarvioinnin ennen Professional Services -palveluiden tietojen käsittelemistä. Microsoft säilyttää tietoturva-asiakirjansa omien säilytysvaatimustensa mukaisesti sen jälkeen, kun ne eivät ole enää voimassa.</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Sovellusten hallinta</w:t>
            </w:r>
          </w:p>
        </w:tc>
        <w:tc>
          <w:tcPr>
            <w:tcW w:w="8190" w:type="dxa"/>
          </w:tcPr>
          <w:p w14:paraId="43370D5E" w14:textId="0C43FA3C" w:rsidR="00625EEA" w:rsidRPr="009A6C8D" w:rsidRDefault="00625EEA" w:rsidP="00B93772">
            <w:pPr>
              <w:pStyle w:val="ProductList-Body"/>
            </w:pPr>
            <w:r>
              <w:rPr>
                <w:b/>
                <w:szCs w:val="18"/>
              </w:rPr>
              <w:t>Tallennusvälineiden inventaario</w:t>
            </w:r>
            <w:r w:rsidR="005E22E7">
              <w:rPr>
                <w:b/>
                <w:szCs w:val="18"/>
              </w:rPr>
              <w:t>.</w:t>
            </w:r>
            <w:r w:rsidR="005F4DD5">
              <w:rPr>
                <w:b/>
                <w:szCs w:val="18"/>
              </w:rPr>
              <w:t xml:space="preserve"> </w:t>
            </w:r>
            <w:r>
              <w:rPr>
                <w:szCs w:val="18"/>
              </w:rPr>
              <w:t>Microsoft ylläpitää inventaariota kaikista tallennusvälineistä, joihin Professional Services -palveluiden tiedot on tallennettu.</w:t>
            </w:r>
            <w:r w:rsidR="005F4DD5">
              <w:rPr>
                <w:szCs w:val="18"/>
              </w:rPr>
              <w:t xml:space="preserve"> </w:t>
            </w:r>
            <w:r>
              <w:rPr>
                <w:szCs w:val="18"/>
              </w:rPr>
              <w:t>Näiden tallennusvälineiden inventaarioiden käyttöoikeus on vain Microsoftin henkilöstöllä, joilla on kirjallinen valtuutus kyseiseen käyttöoikeuteen.</w:t>
            </w:r>
          </w:p>
          <w:p w14:paraId="3208A7B7" w14:textId="77777777" w:rsidR="00625EEA" w:rsidRPr="009A6C8D" w:rsidRDefault="00625EEA" w:rsidP="00B93772">
            <w:pPr>
              <w:pStyle w:val="ProductList-Body"/>
            </w:pPr>
            <w:r>
              <w:rPr>
                <w:b/>
                <w:szCs w:val="18"/>
              </w:rPr>
              <w:t>Omaisuuden käsittely.</w:t>
            </w:r>
          </w:p>
          <w:p w14:paraId="1116E5C9" w14:textId="2E8BB552" w:rsidR="00625EEA" w:rsidRPr="009A6C8D" w:rsidRDefault="00625EEA" w:rsidP="006A3D1E">
            <w:pPr>
              <w:pStyle w:val="ProductList-Body"/>
              <w:ind w:left="158" w:hanging="158"/>
            </w:pPr>
            <w:r>
              <w:rPr>
                <w:szCs w:val="18"/>
              </w:rPr>
              <w:t>-</w:t>
            </w:r>
            <w:r>
              <w:rPr>
                <w:szCs w:val="18"/>
              </w:rPr>
              <w:tab/>
              <w:t>Microsoft luokittelee Professional Services -palveluiden tiedot niiden tunnistamisen helpottamiseksi ja niiden käyttöoikeuden rajoittamiseksi oikein.</w:t>
            </w:r>
          </w:p>
          <w:p w14:paraId="5326267B" w14:textId="77777777" w:rsidR="005F4DD5" w:rsidRDefault="00625EEA" w:rsidP="006A3D1E">
            <w:pPr>
              <w:pStyle w:val="ProductList-Body"/>
              <w:ind w:left="158" w:hanging="158"/>
              <w:rPr>
                <w:szCs w:val="18"/>
              </w:rPr>
            </w:pPr>
            <w:r>
              <w:rPr>
                <w:szCs w:val="18"/>
              </w:rPr>
              <w:t>-</w:t>
            </w:r>
            <w:r>
              <w:rPr>
                <w:szCs w:val="18"/>
              </w:rPr>
              <w:tab/>
              <w:t>Microsoft asettaa rajoituksia Professional Services -palveluiden tietojen tulostamiselle ja on luonut menetelmiä Professional Services -palveluiden tietoja sisältävien tulosteiden hävittämistä varten.</w:t>
            </w:r>
          </w:p>
          <w:p w14:paraId="00D3DD19" w14:textId="329682D6" w:rsidR="00625EEA" w:rsidRPr="00655B2A" w:rsidRDefault="00625EEA" w:rsidP="006A3D1E">
            <w:pPr>
              <w:pStyle w:val="ProductList-Body"/>
              <w:ind w:left="158" w:hanging="158"/>
              <w:rPr>
                <w:szCs w:val="18"/>
              </w:rPr>
            </w:pPr>
            <w:r>
              <w:rPr>
                <w:szCs w:val="18"/>
              </w:rPr>
              <w:t>-</w:t>
            </w:r>
            <w:r>
              <w:rPr>
                <w:szCs w:val="18"/>
              </w:rPr>
              <w:tab/>
              <w:t>Microsoftin henkilöstön on hankittava Microsoftin valtuutus, ennen kuin he voivat tallentaa Professional Services -palveluiden tietoja kannettavaan laitteeseen, etäkäyttää Professional Services -palveluiden tietoja tai käsitellä Professional Services -palveluiden tietoja Microsoftin toimitilojen ulkopuolella.</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Henkilöstöresurssien tietoturva</w:t>
            </w:r>
          </w:p>
        </w:tc>
        <w:tc>
          <w:tcPr>
            <w:tcW w:w="8190" w:type="dxa"/>
          </w:tcPr>
          <w:p w14:paraId="530961CA" w14:textId="77777777" w:rsidR="00625EEA" w:rsidRPr="00655B2A" w:rsidRDefault="00625EEA" w:rsidP="00B93772">
            <w:pPr>
              <w:pStyle w:val="ProductList-Body"/>
              <w:rPr>
                <w:szCs w:val="18"/>
              </w:rPr>
            </w:pPr>
            <w:r>
              <w:rPr>
                <w:b/>
                <w:szCs w:val="18"/>
              </w:rPr>
              <w:t>Tietoturvakoulutus</w:t>
            </w:r>
            <w:r w:rsidRPr="005E22E7">
              <w:rPr>
                <w:b/>
                <w:szCs w:val="18"/>
              </w:rPr>
              <w:t>.</w:t>
            </w:r>
            <w:r>
              <w:rPr>
                <w:szCs w:val="18"/>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Fyysinen ja ympäristöön liittyvä tietoturva</w:t>
            </w:r>
          </w:p>
        </w:tc>
        <w:tc>
          <w:tcPr>
            <w:tcW w:w="8190" w:type="dxa"/>
          </w:tcPr>
          <w:p w14:paraId="2D516B27" w14:textId="0BF9C9CA" w:rsidR="00625EEA" w:rsidRPr="009A6C8D" w:rsidRDefault="00625EEA" w:rsidP="00B93772">
            <w:pPr>
              <w:pStyle w:val="ProductList-Body"/>
            </w:pPr>
            <w:r>
              <w:rPr>
                <w:b/>
                <w:szCs w:val="18"/>
              </w:rPr>
              <w:t>Fyysinen pääsy toimitiloihin.</w:t>
            </w:r>
            <w:r w:rsidR="005F4DD5">
              <w:rPr>
                <w:b/>
                <w:szCs w:val="18"/>
              </w:rPr>
              <w:t xml:space="preserve"> </w:t>
            </w:r>
            <w:r>
              <w:rPr>
                <w:szCs w:val="18"/>
              </w:rPr>
              <w:t>Microsoft rajoittaa pääsyn toimitiloihin, joissa on Professional Services -palveluiden tietoja käsitteleviä tietojärjestelmiä, nimettyihin valtuutettuihin henkilöihin.</w:t>
            </w:r>
          </w:p>
          <w:p w14:paraId="27888FF6" w14:textId="23992186" w:rsidR="00625EEA" w:rsidRPr="009A6C8D" w:rsidRDefault="00625EEA" w:rsidP="00B93772">
            <w:pPr>
              <w:pStyle w:val="ProductList-Body"/>
            </w:pPr>
            <w:r>
              <w:rPr>
                <w:b/>
                <w:szCs w:val="18"/>
              </w:rPr>
              <w:t>Fyysinen pääsy osiin.</w:t>
            </w:r>
            <w:r w:rsidR="005F4DD5">
              <w:rPr>
                <w:b/>
                <w:szCs w:val="18"/>
              </w:rPr>
              <w:t xml:space="preserve"> </w:t>
            </w:r>
            <w:r>
              <w:rPr>
                <w:szCs w:val="18"/>
              </w:rPr>
              <w:t>Microsoft säilyttää tiedot saapuvista ja lähtevistä tallennusvälineistä, jotka sisältävät Professional Services -palveluiden tietoja, mukaan lukien tallennusvälineen tyyppi, valtuutettu lähettäjä/vastaanottajat, päivämäärä ja aika, tallennusvälineiden määrä ja niiden sisältämien Professional Services -palveluiden tietojen tyyppi.</w:t>
            </w:r>
          </w:p>
          <w:p w14:paraId="3D078D36" w14:textId="77E96BA9" w:rsidR="00625EEA" w:rsidRPr="009A6C8D" w:rsidRDefault="00625EEA" w:rsidP="00B93772">
            <w:pPr>
              <w:pStyle w:val="ProductList-Body"/>
            </w:pPr>
            <w:r>
              <w:rPr>
                <w:b/>
                <w:szCs w:val="18"/>
              </w:rPr>
              <w:t>Suojaus katkoksilta.</w:t>
            </w:r>
            <w:r w:rsidR="005F4DD5">
              <w:rPr>
                <w:b/>
                <w:szCs w:val="18"/>
              </w:rPr>
              <w:t xml:space="preserve"> </w:t>
            </w:r>
            <w:r>
              <w:rPr>
                <w:szCs w:val="18"/>
              </w:rPr>
              <w:t>Microsoft käyttää useita erilaisia alan standardin mukaisia järjestelmiä suojaamaa tietojen menetyksiltä virtalähdevian tai linjahäiriöiden ilmetessä.</w:t>
            </w:r>
          </w:p>
          <w:p w14:paraId="65C116F9" w14:textId="74DD0966" w:rsidR="00625EEA" w:rsidRPr="00655B2A" w:rsidRDefault="00625EEA" w:rsidP="00B93772">
            <w:pPr>
              <w:pStyle w:val="ProductList-Body"/>
              <w:spacing w:before="40"/>
              <w:rPr>
                <w:szCs w:val="18"/>
              </w:rPr>
            </w:pPr>
            <w:r>
              <w:rPr>
                <w:b/>
                <w:szCs w:val="18"/>
              </w:rPr>
              <w:t>Osien hävittäminen.</w:t>
            </w:r>
            <w:r w:rsidR="005F4DD5">
              <w:rPr>
                <w:b/>
                <w:szCs w:val="18"/>
              </w:rPr>
              <w:t xml:space="preserve"> </w:t>
            </w:r>
            <w:r>
              <w:rPr>
                <w:szCs w:val="18"/>
              </w:rPr>
              <w:t>Microsoft käyttää alan standardin mukaisia menetelmiä Professional Services -palveluiden tietojen poistamiseen, kun niitä ei enää tarvita.</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Viestinnän ja toiminnan hallinta</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Toimintakäytäntö</w:t>
            </w:r>
            <w:r w:rsidRPr="00EF048D">
              <w:rPr>
                <w:b/>
                <w:bCs/>
                <w:szCs w:val="18"/>
              </w:rPr>
              <w:t>.</w:t>
            </w:r>
            <w:r>
              <w:rPr>
                <w:szCs w:val="18"/>
              </w:rPr>
              <w:t xml:space="preserve"> Microsoft ylläpitää tietosuoja-asiakirjoja, jotka kuvaavat sen tietoturvatoimia ja niihin liittyviä menetelmiä sekä Professional Services -palveluiden tietoja käyttävän henkilöstönsä vastuita.</w:t>
            </w:r>
          </w:p>
          <w:p w14:paraId="30E24F48" w14:textId="77777777" w:rsidR="00625EEA" w:rsidRPr="009A6C8D" w:rsidRDefault="00625EEA" w:rsidP="00B93772">
            <w:pPr>
              <w:pStyle w:val="ProductList-Body"/>
              <w:spacing w:before="40"/>
            </w:pPr>
            <w:r>
              <w:rPr>
                <w:b/>
                <w:szCs w:val="18"/>
              </w:rPr>
              <w:t>Tietojenpalautusmenetelmät</w:t>
            </w:r>
          </w:p>
          <w:p w14:paraId="75083BA5" w14:textId="0532D3D4" w:rsidR="00625EEA" w:rsidRPr="009A6C8D" w:rsidRDefault="00625EEA" w:rsidP="00B93772">
            <w:pPr>
              <w:pStyle w:val="ProductList-Body"/>
              <w:ind w:left="162" w:hanging="162"/>
            </w:pPr>
            <w:r>
              <w:rPr>
                <w:szCs w:val="18"/>
              </w:rPr>
              <w:t>-</w:t>
            </w:r>
            <w:r>
              <w:rPr>
                <w:szCs w:val="18"/>
              </w:rPr>
              <w:tab/>
              <w:t>Microsoft säilyttää jatkuvasti, mutta ei missään tapauksessa harvemmin kuin kerran viikossa (ellei Professional Services -palveluiden tietoja ole lainkaan päivitetty kyseisen jakson aikana), Professional Services -palveluiden tiedoista useita kopioita, joista Professional Services -palveluiden tiedot voidaan palauttaa.</w:t>
            </w:r>
          </w:p>
          <w:p w14:paraId="57E51583" w14:textId="0DCA7C12" w:rsidR="00625EEA" w:rsidRPr="009A6C8D" w:rsidRDefault="00625EEA" w:rsidP="00B93772">
            <w:pPr>
              <w:pStyle w:val="ProductList-Body"/>
              <w:ind w:left="162" w:hanging="162"/>
            </w:pPr>
            <w:r>
              <w:rPr>
                <w:szCs w:val="18"/>
              </w:rPr>
              <w:t>-</w:t>
            </w:r>
            <w:r>
              <w:rPr>
                <w:szCs w:val="18"/>
              </w:rPr>
              <w:tab/>
              <w:t>Microsoft tallentaa Professional Services -palveluiden tietojen kopiot ja tietojenpalautusmenettelyt eri paikassa kuin, jossa Professional Services -palveluiden tietoja käsittelevä ensisijainen tietokonelaitteisto sijaitsee.</w:t>
            </w:r>
          </w:p>
          <w:p w14:paraId="0A772413" w14:textId="0CF224E8" w:rsidR="00625EEA" w:rsidRPr="009A6C8D" w:rsidRDefault="00625EEA" w:rsidP="00B93772">
            <w:pPr>
              <w:pStyle w:val="ProductList-Body"/>
              <w:ind w:left="162" w:hanging="162"/>
            </w:pPr>
            <w:r>
              <w:rPr>
                <w:szCs w:val="18"/>
              </w:rPr>
              <w:t>-</w:t>
            </w:r>
            <w:r>
              <w:rPr>
                <w:szCs w:val="18"/>
              </w:rPr>
              <w:tab/>
              <w:t>Microsoftilla on erityiset menettelyt, jotka koskevat Professional Services -palveluiden tietojen kopioiden käyttöoikeutta.</w:t>
            </w:r>
          </w:p>
          <w:p w14:paraId="17AFAC72" w14:textId="77777777" w:rsidR="00625EEA" w:rsidRPr="009A6C8D" w:rsidRDefault="00625EEA" w:rsidP="00B93772">
            <w:pPr>
              <w:pStyle w:val="ProductList-Body"/>
              <w:ind w:left="162" w:hanging="162"/>
            </w:pPr>
            <w:r>
              <w:rPr>
                <w:szCs w:val="18"/>
              </w:rPr>
              <w:t>-</w:t>
            </w:r>
            <w:r>
              <w:rPr>
                <w:szCs w:val="18"/>
              </w:rPr>
              <w:tab/>
              <w:t>Microsoft tarkastaa tietojenpalautusmenettelyt vähintään vuoden välein.</w:t>
            </w:r>
          </w:p>
          <w:p w14:paraId="49774617" w14:textId="7D799F59" w:rsidR="00625EEA" w:rsidRPr="009A6C8D" w:rsidRDefault="00625EEA" w:rsidP="006A3D1E">
            <w:pPr>
              <w:pStyle w:val="ProductList-Body"/>
              <w:ind w:left="158" w:hanging="158"/>
            </w:pPr>
            <w:r>
              <w:rPr>
                <w:szCs w:val="18"/>
              </w:rPr>
              <w:t>-</w:t>
            </w:r>
            <w:r>
              <w:rPr>
                <w:szCs w:val="18"/>
              </w:rPr>
              <w:tab/>
              <w:t>Microsoft kirjaa tietojenpalautustoimet, vastuuhenkilö mukaan lukien, palautettujen tietojen kuvauksen ja tarpeen mukaan vastuuhenkilön ja sen, mitkä tiedot on (mahdollisesti) pitänyt syöttää manuaalisesti tietojenpalautusmenettelyn aikana.</w:t>
            </w:r>
          </w:p>
          <w:p w14:paraId="7FC8AE6D" w14:textId="524E5CF1" w:rsidR="00625EEA" w:rsidRPr="009A6C8D" w:rsidRDefault="00625EEA" w:rsidP="00B93772">
            <w:pPr>
              <w:pStyle w:val="ProductList-Body"/>
              <w:spacing w:before="40"/>
            </w:pPr>
            <w:r>
              <w:rPr>
                <w:b/>
                <w:szCs w:val="18"/>
              </w:rPr>
              <w:lastRenderedPageBreak/>
              <w:t>Haittaohjelmisto</w:t>
            </w:r>
            <w:r w:rsidRPr="005E22E7">
              <w:rPr>
                <w:b/>
                <w:szCs w:val="18"/>
              </w:rPr>
              <w:t>.</w:t>
            </w:r>
            <w:r>
              <w:rPr>
                <w:szCs w:val="18"/>
              </w:rPr>
              <w:t xml:space="preserve"> Microsoftilla on haittaohjelmiston vastaisia toimia, joilla voidaan estää haitallista ohjelmistoa pääsemästä luvattomasti käsiksi Professional Services -palveluiden tietoihin, julkisista verkoista peräisin oleva haittaohjelmisto mukaan lukien.</w:t>
            </w:r>
          </w:p>
          <w:p w14:paraId="50D89624" w14:textId="77777777" w:rsidR="00625EEA" w:rsidRPr="009A6C8D" w:rsidRDefault="00625EEA" w:rsidP="00B93772">
            <w:pPr>
              <w:pStyle w:val="ProductList-Body"/>
              <w:spacing w:before="40"/>
            </w:pPr>
            <w:r>
              <w:rPr>
                <w:b/>
                <w:szCs w:val="18"/>
              </w:rPr>
              <w:t>Rajojen ulkopuolella olevat tiedot</w:t>
            </w:r>
          </w:p>
          <w:p w14:paraId="2004B760" w14:textId="13596E37" w:rsidR="00625EEA" w:rsidRPr="009A6C8D" w:rsidRDefault="00625EEA" w:rsidP="00B93772">
            <w:pPr>
              <w:pStyle w:val="ProductList-Body"/>
              <w:ind w:left="162" w:hanging="162"/>
            </w:pPr>
            <w:r>
              <w:rPr>
                <w:szCs w:val="18"/>
              </w:rPr>
              <w:t>-</w:t>
            </w:r>
            <w:r>
              <w:rPr>
                <w:szCs w:val="18"/>
              </w:rPr>
              <w:tab/>
              <w:t>Microsoft salaa tai antaa Asiakkaan salata Professional Services -palveluiden tiedot, jotka lähetetään julkisen verkon kautta.</w:t>
            </w:r>
          </w:p>
          <w:p w14:paraId="6FFB9E9C" w14:textId="5D0A901F" w:rsidR="00625EEA" w:rsidRPr="009A6C8D" w:rsidRDefault="00625EEA" w:rsidP="00B93772">
            <w:pPr>
              <w:pStyle w:val="ProductList-Body"/>
              <w:ind w:left="162" w:hanging="162"/>
            </w:pPr>
            <w:r>
              <w:rPr>
                <w:szCs w:val="18"/>
              </w:rPr>
              <w:t>-</w:t>
            </w:r>
            <w:r>
              <w:rPr>
                <w:szCs w:val="18"/>
              </w:rPr>
              <w:tab/>
              <w:t>Microsoft rajoittaa käyttöoikeutta Professional Services -palveluiden tietoihin toimitiloistaan lähtevässä mediassa.</w:t>
            </w:r>
          </w:p>
          <w:p w14:paraId="2300C47B" w14:textId="77777777" w:rsidR="00625EEA" w:rsidRPr="009A6C8D" w:rsidRDefault="00625EEA" w:rsidP="00B93772">
            <w:pPr>
              <w:pStyle w:val="ProductList-Body"/>
              <w:spacing w:before="40"/>
            </w:pPr>
            <w:r>
              <w:rPr>
                <w:b/>
                <w:szCs w:val="18"/>
              </w:rPr>
              <w:t>Tapahtumien kirjaaminen</w:t>
            </w:r>
          </w:p>
          <w:p w14:paraId="5C99B61E" w14:textId="78D6717E" w:rsidR="00625EEA" w:rsidRPr="00655B2A" w:rsidRDefault="00625EEA" w:rsidP="00745F29">
            <w:pPr>
              <w:pStyle w:val="ProductList-Body"/>
              <w:spacing w:before="40"/>
              <w:rPr>
                <w:szCs w:val="18"/>
              </w:rPr>
            </w:pPr>
            <w:r>
              <w:rPr>
                <w:szCs w:val="18"/>
              </w:rPr>
              <w:t>-</w:t>
            </w:r>
            <w:r>
              <w:rPr>
                <w:szCs w:val="18"/>
              </w:rPr>
              <w:tab/>
              <w:t>Microsoft kirjaa tai antaa Asiakkaan kirjata ja käyttää Professional Services -palveluiden tietoja sisältäviä tietojärjestelmiä rekisteröiden käytön tunnuksen, ajan, valtuutuksen myöntämisen tai kieltämisen ja asiaan liittyvän tapahtuman.</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Käyttöoikeuksien valvonta</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Käyttöoikeuskäytäntö</w:t>
            </w:r>
            <w:r w:rsidRPr="005E22E7">
              <w:rPr>
                <w:b/>
                <w:szCs w:val="18"/>
              </w:rPr>
              <w:t>.</w:t>
            </w:r>
            <w:r>
              <w:rPr>
                <w:szCs w:val="18"/>
              </w:rPr>
              <w:t xml:space="preserve"> Microsoft ylläpitää tietoja niiden henkilöiden tietosuojaoikeuksista, joilla on pääsy Professional Services -palveluiden tietoihin.</w:t>
            </w:r>
          </w:p>
          <w:p w14:paraId="77435290" w14:textId="77777777" w:rsidR="00625EEA" w:rsidRPr="009A6C8D" w:rsidRDefault="00625EEA" w:rsidP="00B93772">
            <w:pPr>
              <w:pStyle w:val="ProductList-Body"/>
              <w:spacing w:before="40"/>
            </w:pPr>
            <w:r>
              <w:rPr>
                <w:b/>
                <w:szCs w:val="18"/>
              </w:rPr>
              <w:t>Käytön valtuutus</w:t>
            </w:r>
          </w:p>
          <w:p w14:paraId="6CC34F01" w14:textId="1388B9A1" w:rsidR="00625EEA" w:rsidRPr="009A6C8D" w:rsidRDefault="00625EEA" w:rsidP="00B93772">
            <w:pPr>
              <w:pStyle w:val="ProductList-Body"/>
              <w:ind w:left="162" w:hanging="162"/>
            </w:pPr>
            <w:r>
              <w:rPr>
                <w:szCs w:val="18"/>
              </w:rPr>
              <w:t>-</w:t>
            </w:r>
            <w:r>
              <w:rPr>
                <w:szCs w:val="18"/>
              </w:rPr>
              <w:tab/>
              <w:t>Microsoft ylläpitää ja päivittää tietuetta henkilöstöstä, jolla on oikeus käyttää Professional Services -palveluiden tietoja sisältäviä Microsoft-järjestelmiä.</w:t>
            </w:r>
          </w:p>
          <w:p w14:paraId="1BBABA66" w14:textId="77777777" w:rsidR="00625EEA" w:rsidRPr="009A6C8D" w:rsidRDefault="00625EEA" w:rsidP="00B93772">
            <w:pPr>
              <w:pStyle w:val="ProductList-Body"/>
              <w:ind w:left="162" w:hanging="162"/>
            </w:pPr>
            <w:r>
              <w:rPr>
                <w:szCs w:val="18"/>
              </w:rPr>
              <w:t>-</w:t>
            </w:r>
            <w:r>
              <w:rPr>
                <w:szCs w:val="18"/>
              </w:rPr>
              <w:tab/>
              <w:t>Microsoft poistaa todennusoikeudet käytöstä, jos niitä ei ole käytetty vähintään puolen vuoden aikana.</w:t>
            </w:r>
          </w:p>
          <w:p w14:paraId="66FF068C" w14:textId="77777777" w:rsidR="005F4DD5" w:rsidRDefault="00625EEA" w:rsidP="00B93772">
            <w:pPr>
              <w:pStyle w:val="ProductList-Body"/>
              <w:ind w:left="162" w:hanging="162"/>
              <w:rPr>
                <w:szCs w:val="18"/>
              </w:rPr>
            </w:pPr>
            <w:r>
              <w:rPr>
                <w:szCs w:val="18"/>
              </w:rPr>
              <w:t>-</w:t>
            </w:r>
            <w:r>
              <w:rPr>
                <w:szCs w:val="18"/>
              </w:rPr>
              <w:tab/>
              <w:t>Microsoft tunnistaa henkilöstön, joka voi myöntää, muuttaa tai peruuttaa tietojen ja resurssien valtuutetun käytön.</w:t>
            </w:r>
          </w:p>
          <w:p w14:paraId="03EF3A15" w14:textId="799F153F" w:rsidR="00625EEA" w:rsidRPr="009A6C8D" w:rsidRDefault="00625EEA" w:rsidP="006A3D1E">
            <w:pPr>
              <w:pStyle w:val="ProductList-Body"/>
              <w:ind w:left="158" w:hanging="158"/>
            </w:pPr>
            <w:r>
              <w:rPr>
                <w:szCs w:val="18"/>
              </w:rPr>
              <w:t>-</w:t>
            </w:r>
            <w:r>
              <w:rPr>
                <w:szCs w:val="18"/>
              </w:rPr>
              <w:tab/>
              <w:t>Microsoft varmistaa, että jos usealla henkilöllä on pääsy Professional Services -palveluiden tietoja sisältäviin järjestelmiin, heillä on erilliset tunnisteet/kirjautumistunnukset.</w:t>
            </w:r>
          </w:p>
          <w:p w14:paraId="0B93D8FA" w14:textId="77777777" w:rsidR="00625EEA" w:rsidRPr="009A6C8D" w:rsidRDefault="00625EEA" w:rsidP="00B93772">
            <w:pPr>
              <w:pStyle w:val="ProductList-Body"/>
              <w:spacing w:before="40"/>
            </w:pPr>
            <w:r>
              <w:rPr>
                <w:b/>
                <w:szCs w:val="18"/>
              </w:rPr>
              <w:t>Vähäisin oikeus</w:t>
            </w:r>
          </w:p>
          <w:p w14:paraId="2044E8A5" w14:textId="77777777" w:rsidR="005F4DD5" w:rsidRDefault="00625EEA" w:rsidP="00B93772">
            <w:pPr>
              <w:pStyle w:val="ProductList-Body"/>
              <w:ind w:left="162" w:hanging="162"/>
              <w:rPr>
                <w:szCs w:val="18"/>
              </w:rPr>
            </w:pPr>
            <w:r>
              <w:rPr>
                <w:szCs w:val="18"/>
              </w:rPr>
              <w:t>-</w:t>
            </w:r>
            <w:r>
              <w:rPr>
                <w:szCs w:val="18"/>
              </w:rPr>
              <w:tab/>
              <w:t>Teknisellä tukihenkilöstöllä on käyttöoikeus Professional Services -palveluiden tietoihin vain tarvittaessa.</w:t>
            </w:r>
          </w:p>
          <w:p w14:paraId="531FFA88" w14:textId="60AB2204" w:rsidR="00625EEA" w:rsidRPr="009A6C8D" w:rsidRDefault="00625EEA" w:rsidP="006A3D1E">
            <w:pPr>
              <w:pStyle w:val="ProductList-Body"/>
              <w:ind w:left="158" w:hanging="158"/>
            </w:pPr>
            <w:r>
              <w:rPr>
                <w:szCs w:val="18"/>
              </w:rPr>
              <w:t>-</w:t>
            </w:r>
            <w:r>
              <w:rPr>
                <w:szCs w:val="18"/>
              </w:rPr>
              <w:tab/>
              <w:t>Microsoft rajoittaa pääsyn Professional Services -palveluiden tietoihin vain niihin henkilöihin, jotka tarvitsevat käyttöoikeutta työtehtäviensä suorittamiseen.</w:t>
            </w:r>
          </w:p>
          <w:p w14:paraId="0CDB1A10" w14:textId="77777777" w:rsidR="00625EEA" w:rsidRPr="009A6C8D" w:rsidRDefault="00625EEA" w:rsidP="00B93772">
            <w:pPr>
              <w:pStyle w:val="ProductList-Body"/>
              <w:spacing w:before="40"/>
            </w:pPr>
            <w:r>
              <w:rPr>
                <w:b/>
                <w:szCs w:val="18"/>
              </w:rPr>
              <w:t>Yhtenäisyys ja luottamuksellisuus</w:t>
            </w:r>
          </w:p>
          <w:p w14:paraId="4C838572" w14:textId="77777777" w:rsidR="00625EEA" w:rsidRPr="009A6C8D" w:rsidRDefault="00625EEA" w:rsidP="00B93772">
            <w:pPr>
              <w:pStyle w:val="ProductList-Body"/>
              <w:ind w:left="162" w:hanging="162"/>
            </w:pPr>
            <w:r>
              <w:rPr>
                <w:szCs w:val="18"/>
              </w:rPr>
              <w:t>-</w:t>
            </w:r>
            <w:r>
              <w:rPr>
                <w:szCs w:val="18"/>
              </w:rPr>
              <w:tab/>
              <w:t>Microsoft ohjeistaa Microsoftin henkilöstöä poistamaan hallinnalliset istunnot käytöstä poistuessaan Microsoftin hallinnoimista toimitiloista tai, kun tietokoneen äärestä poistutaan.</w:t>
            </w:r>
          </w:p>
          <w:p w14:paraId="6CA331A4" w14:textId="77777777" w:rsidR="00625EEA" w:rsidRPr="009A6C8D" w:rsidRDefault="00625EEA" w:rsidP="00B93772">
            <w:pPr>
              <w:pStyle w:val="ProductList-Body"/>
              <w:ind w:left="162" w:hanging="162"/>
            </w:pPr>
            <w:r>
              <w:rPr>
                <w:szCs w:val="18"/>
              </w:rPr>
              <w:t>-</w:t>
            </w:r>
            <w:r>
              <w:rPr>
                <w:szCs w:val="18"/>
              </w:rPr>
              <w:tab/>
              <w:t>Microsoft tallentaa salasanat sellaisella tavalla, että ne eivät ole luettavissa voimassa ollessaan.</w:t>
            </w:r>
          </w:p>
          <w:p w14:paraId="4BB44881" w14:textId="77777777" w:rsidR="00625EEA" w:rsidRPr="009A6C8D" w:rsidRDefault="00625EEA" w:rsidP="00B93772">
            <w:pPr>
              <w:pStyle w:val="ProductList-Body"/>
              <w:spacing w:before="40"/>
            </w:pPr>
            <w:r>
              <w:rPr>
                <w:b/>
                <w:szCs w:val="18"/>
              </w:rPr>
              <w:t>Todentaminen</w:t>
            </w:r>
          </w:p>
          <w:p w14:paraId="5E4E544E" w14:textId="77777777" w:rsidR="00625EEA" w:rsidRPr="009A6C8D" w:rsidRDefault="00625EEA" w:rsidP="00B93772">
            <w:pPr>
              <w:pStyle w:val="ProductList-Body"/>
              <w:ind w:left="162" w:hanging="162"/>
            </w:pPr>
            <w:r>
              <w:rPr>
                <w:szCs w:val="18"/>
              </w:rPr>
              <w:t>-</w:t>
            </w:r>
            <w:r>
              <w:rPr>
                <w:szCs w:val="18"/>
              </w:rPr>
              <w:tab/>
              <w:t>Microsoft käyttää alan standardin mukaisia käytäntöjä tunnistamaan ja todentamaan käyttäjiä, jotka yrittävät käyttää tietojärjestelmiä.</w:t>
            </w:r>
          </w:p>
          <w:p w14:paraId="7E050D33" w14:textId="77777777" w:rsidR="00625EEA" w:rsidRPr="009A6C8D" w:rsidRDefault="00625EEA" w:rsidP="00B93772">
            <w:pPr>
              <w:pStyle w:val="ProductList-Body"/>
              <w:ind w:left="162" w:hanging="162"/>
            </w:pPr>
            <w:r>
              <w:rPr>
                <w:szCs w:val="18"/>
              </w:rPr>
              <w:t>-</w:t>
            </w:r>
            <w:r>
              <w:rPr>
                <w:szCs w:val="18"/>
              </w:rPr>
              <w:tab/>
              <w:t>Jos todennus perustuu salasanoihin, Microsoft edellyttää, että salasanat uusitaan säännöllisesti.</w:t>
            </w:r>
          </w:p>
          <w:p w14:paraId="22D847B4" w14:textId="77777777" w:rsidR="00625EEA" w:rsidRPr="009A6C8D" w:rsidRDefault="00625EEA" w:rsidP="00B93772">
            <w:pPr>
              <w:pStyle w:val="ProductList-Body"/>
              <w:ind w:left="162" w:hanging="162"/>
            </w:pPr>
            <w:r>
              <w:rPr>
                <w:szCs w:val="18"/>
              </w:rPr>
              <w:t>-</w:t>
            </w:r>
            <w:r>
              <w:rPr>
                <w:szCs w:val="18"/>
              </w:rPr>
              <w:tab/>
              <w:t>Jos todennus perustuu salasanoihin, Microsoft edellyttää, että salasanat ovat vähintään kahdeksanmerkkisiä.</w:t>
            </w:r>
          </w:p>
          <w:p w14:paraId="5E4386B3" w14:textId="77777777" w:rsidR="00625EEA" w:rsidRPr="009A6C8D" w:rsidRDefault="00625EEA" w:rsidP="00B93772">
            <w:pPr>
              <w:pStyle w:val="ProductList-Body"/>
              <w:ind w:left="162" w:hanging="162"/>
            </w:pPr>
            <w:r>
              <w:rPr>
                <w:szCs w:val="18"/>
              </w:rPr>
              <w:t>-</w:t>
            </w:r>
            <w:r>
              <w:rPr>
                <w:szCs w:val="18"/>
              </w:rPr>
              <w:tab/>
              <w:t>Microsoft varmistaa, että käytöstä poistettuja tai vanhentuneita tunnisteita ei myönnetä muille.</w:t>
            </w:r>
          </w:p>
          <w:p w14:paraId="5F9377B6" w14:textId="03126AC8" w:rsidR="00625EEA" w:rsidRPr="009A6C8D" w:rsidRDefault="00625EEA" w:rsidP="00B93772">
            <w:pPr>
              <w:pStyle w:val="ProductList-Body"/>
              <w:ind w:left="162" w:hanging="162"/>
            </w:pPr>
            <w:r>
              <w:rPr>
                <w:szCs w:val="18"/>
              </w:rPr>
              <w:t>-</w:t>
            </w:r>
            <w:r>
              <w:rPr>
                <w:szCs w:val="18"/>
              </w:rPr>
              <w:tab/>
              <w:t>Microsoft valvoo tai antaa Asiakkaan valvoa toistuvia yrityksiä päästä käsiksi tietojärjestelmään virheellisellä salasanalla.</w:t>
            </w:r>
          </w:p>
          <w:p w14:paraId="37647688" w14:textId="77777777" w:rsidR="00625EEA" w:rsidRPr="009A6C8D" w:rsidRDefault="00625EEA" w:rsidP="00B93772">
            <w:pPr>
              <w:pStyle w:val="ProductList-Body"/>
              <w:ind w:left="162" w:hanging="162"/>
            </w:pPr>
            <w:r>
              <w:rPr>
                <w:szCs w:val="18"/>
              </w:rPr>
              <w:t>-</w:t>
            </w:r>
            <w:r>
              <w:rPr>
                <w:szCs w:val="18"/>
              </w:rPr>
              <w:tab/>
              <w:t>Microsoft ylläpitää alan standardin mukaisia käytäntöjä, joilla poistetaan käytöstä salasanoja, jotka ovat vioittuneet tai paljastuneet tahattomasti.</w:t>
            </w:r>
          </w:p>
          <w:p w14:paraId="24240B16" w14:textId="77777777" w:rsidR="00625EEA" w:rsidRPr="009A6C8D" w:rsidRDefault="00625EEA" w:rsidP="00B93772">
            <w:pPr>
              <w:pStyle w:val="ProductList-Body"/>
              <w:ind w:left="162" w:hanging="162"/>
            </w:pPr>
            <w:r>
              <w:rPr>
                <w:szCs w:val="18"/>
              </w:rPr>
              <w:t>-</w:t>
            </w:r>
            <w:r>
              <w:rPr>
                <w:szCs w:val="18"/>
              </w:rPr>
              <w:tab/>
              <w:t>Microsoft käyttää alan standardin mukaisia salasanasuojauskäytäntöjä, mukaan lukien käytännöt, jotka on suunniteltu ylläpitämään salasanojen luottamuksellisuus ja eheys, kun ne määritetään ja jaetaan, sekä tallennuksen aikana.</w:t>
            </w:r>
          </w:p>
          <w:p w14:paraId="15CA1001" w14:textId="3A29F2BE" w:rsidR="00625EEA" w:rsidRPr="00655B2A" w:rsidRDefault="00625EEA" w:rsidP="00B93772">
            <w:pPr>
              <w:pStyle w:val="ProductList-Body"/>
              <w:ind w:left="162" w:hanging="162"/>
              <w:rPr>
                <w:szCs w:val="18"/>
              </w:rPr>
            </w:pPr>
            <w:r>
              <w:rPr>
                <w:b/>
                <w:szCs w:val="18"/>
              </w:rPr>
              <w:t>Verkko</w:t>
            </w:r>
            <w:r w:rsidRPr="005E22E7">
              <w:rPr>
                <w:b/>
                <w:szCs w:val="18"/>
              </w:rPr>
              <w:t>.</w:t>
            </w:r>
            <w:r>
              <w:rPr>
                <w:szCs w:val="18"/>
              </w:rPr>
              <w:t xml:space="preserve"> Microsoft käyttää valvontatoimenpiteitä estääkseen sen, että henkilöt voivat hankkia Professional Services -palveluiden tietojen käyttöoikeuksia, joita heille ei ole määritetty, jos heitä ei ole valtuutettu käyttämään kyseisiä tietoja.</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Tietojen turvallisuusongelmailmoitus</w:t>
            </w:r>
          </w:p>
        </w:tc>
        <w:tc>
          <w:tcPr>
            <w:tcW w:w="8190" w:type="dxa"/>
            <w:tcBorders>
              <w:top w:val="single" w:sz="4" w:space="0" w:color="auto"/>
            </w:tcBorders>
          </w:tcPr>
          <w:p w14:paraId="72964363" w14:textId="77777777" w:rsidR="00625EEA" w:rsidRPr="009A6C8D" w:rsidRDefault="00625EEA" w:rsidP="00B93772">
            <w:pPr>
              <w:pStyle w:val="ProductList-Body"/>
            </w:pPr>
            <w:r>
              <w:rPr>
                <w:b/>
                <w:szCs w:val="18"/>
              </w:rPr>
              <w:t>Menettely häiriötilanteissa</w:t>
            </w:r>
          </w:p>
          <w:p w14:paraId="09A43304" w14:textId="77777777" w:rsidR="00625EEA" w:rsidRPr="009A6C8D" w:rsidRDefault="00625EEA" w:rsidP="00B93772">
            <w:pPr>
              <w:pStyle w:val="ProductList-Body"/>
              <w:ind w:left="162" w:hanging="162"/>
            </w:pPr>
            <w:r>
              <w:rPr>
                <w:szCs w:val="18"/>
              </w:rPr>
              <w:t>-</w:t>
            </w:r>
            <w:r>
              <w:rPr>
                <w:szCs w:val="18"/>
              </w:rPr>
              <w:tab/>
              <w:t>Microsoft ylläpitää turvallisuusongelmista tietuetta, joissa on ongelman kuvaus, ajanjakso, ongelman seuraukset, ilmoittajan nimi ja kenelle ongelmasta ilmoitettiin sekä tietojen palautusmenettely.</w:t>
            </w:r>
          </w:p>
          <w:p w14:paraId="7B45D247" w14:textId="2F6B39E4" w:rsidR="00625EEA" w:rsidRPr="009A6C8D" w:rsidRDefault="00625EEA" w:rsidP="006A3D1E">
            <w:pPr>
              <w:pStyle w:val="ProductList-Body"/>
              <w:spacing w:before="40"/>
              <w:ind w:left="158" w:hanging="158"/>
            </w:pPr>
            <w:r>
              <w:rPr>
                <w:szCs w:val="18"/>
              </w:rPr>
              <w:t>-</w:t>
            </w:r>
            <w:r>
              <w:rPr>
                <w:szCs w:val="18"/>
              </w:rPr>
              <w:tab/>
              <w:t>Microsoft seuraa</w:t>
            </w:r>
            <w:r>
              <w:rPr>
                <w:color w:val="000000" w:themeColor="text1"/>
                <w:sz w:val="16"/>
                <w:szCs w:val="16"/>
              </w:rPr>
              <w:t xml:space="preserve">, </w:t>
            </w:r>
            <w:r>
              <w:rPr>
                <w:color w:val="000000" w:themeColor="text1"/>
                <w:szCs w:val="18"/>
              </w:rPr>
              <w:t xml:space="preserve">tai antaa </w:t>
            </w:r>
            <w:r>
              <w:rPr>
                <w:szCs w:val="18"/>
              </w:rPr>
              <w:t>Asiakkaan seurata Professional Services -palveluiden tietojen julkaisua mukaan lukien sitä, mitä tietoja on julkaistu, kenelle ja milloin.</w:t>
            </w:r>
          </w:p>
          <w:p w14:paraId="40A0E5FA" w14:textId="77777777" w:rsidR="00625EEA" w:rsidRPr="00655B2A" w:rsidRDefault="00625EEA" w:rsidP="00B93772">
            <w:pPr>
              <w:pStyle w:val="ProductList-Body"/>
              <w:spacing w:before="40"/>
              <w:rPr>
                <w:szCs w:val="18"/>
              </w:rPr>
            </w:pPr>
            <w:r>
              <w:rPr>
                <w:b/>
                <w:szCs w:val="18"/>
              </w:rPr>
              <w:t>Palvelun valvonta</w:t>
            </w:r>
            <w:r w:rsidRPr="0000750D">
              <w:rPr>
                <w:b/>
                <w:szCs w:val="18"/>
              </w:rPr>
              <w:t>.</w:t>
            </w:r>
            <w:r>
              <w:rPr>
                <w:szCs w:val="18"/>
              </w:rPr>
              <w:t xml:space="preserve"> Microsoftin tietoturvahenkilöstö tarkistaa lokit vähintään puolen vuoden välein ja ehdottaa tarvittaessa korjaustoimia.</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Liiketoiminnan jatkuvuuden hallinta</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Microsoft ylläpitää hätä- ja varasuunnitelmia toimitiloille, joissa Professional Services -palveluiden tietoja sisältävät Microsoftin tietojärjestelmät sijaitsevat.</w:t>
            </w:r>
          </w:p>
          <w:p w14:paraId="05A3F025" w14:textId="2642E883" w:rsidR="00625EEA" w:rsidRPr="00655B2A" w:rsidRDefault="00625EEA" w:rsidP="00B93772">
            <w:pPr>
              <w:pStyle w:val="ProductList-Body"/>
              <w:ind w:left="162" w:hanging="162"/>
              <w:rPr>
                <w:szCs w:val="18"/>
              </w:rPr>
            </w:pPr>
            <w:r>
              <w:rPr>
                <w:szCs w:val="18"/>
              </w:rPr>
              <w:t>-</w:t>
            </w:r>
            <w:r>
              <w:rPr>
                <w:szCs w:val="18"/>
              </w:rPr>
              <w:tab/>
              <w:t>Microsoftin vikasietoinen tallennus ja sen tietojenpalautusmenetelmät on suunniteltu yrittämään muodostamaan Professional Services -palveluiden tietoja alkuperäisessä tai viimeksi kopioidussa tilassaan ajalta, joka ennen tietojen hukkaamista tai tuhoutumista.</w:t>
            </w:r>
          </w:p>
        </w:tc>
      </w:tr>
    </w:tbl>
    <w:p w14:paraId="2B50C607" w14:textId="1FF610C7" w:rsidR="005F4DD5" w:rsidRDefault="005F4DD5" w:rsidP="00625EEA">
      <w:pPr>
        <w:pStyle w:val="ProductList-Body"/>
      </w:pPr>
    </w:p>
    <w:p w14:paraId="3DEE6488" w14:textId="77777777" w:rsidR="005F4DD5" w:rsidRDefault="005F4DD5">
      <w:pPr>
        <w:rPr>
          <w:sz w:val="18"/>
        </w:rPr>
      </w:pPr>
      <w:r>
        <w:br w:type="page"/>
      </w:r>
    </w:p>
    <w:p w14:paraId="72443501" w14:textId="77777777" w:rsidR="00625EEA" w:rsidRPr="009A6C8D" w:rsidRDefault="00625EEA" w:rsidP="00625EEA">
      <w:pPr>
        <w:pStyle w:val="ProductList-SectionHeading"/>
        <w:outlineLvl w:val="0"/>
      </w:pPr>
      <w:bookmarkStart w:id="73" w:name="Attachment3"/>
      <w:bookmarkStart w:id="74" w:name="_Toc489605628"/>
      <w:bookmarkStart w:id="75" w:name="_Toc31539488"/>
      <w:r>
        <w:lastRenderedPageBreak/>
        <w:t xml:space="preserve">Liite 1 – </w:t>
      </w:r>
      <w:bookmarkEnd w:id="73"/>
      <w:bookmarkEnd w:id="74"/>
      <w:r>
        <w:t>Tuki- ja konsultointipalvelujen Mallisopimuslausekkeet (Käsittelijät)</w:t>
      </w:r>
      <w:bookmarkEnd w:id="75"/>
    </w:p>
    <w:p w14:paraId="3DB24DA4" w14:textId="1080B2BA" w:rsidR="00625EEA" w:rsidRPr="009A6C8D" w:rsidRDefault="00625EEA" w:rsidP="00625EEA">
      <w:pPr>
        <w:pStyle w:val="ProductList-Body"/>
      </w:pPr>
      <w:r>
        <w:t>Palveluvahvistuksen toimeenpano Asiakkaan suorittamana kattaa tämän Liitteen 1, jonka Microsoft Corporation on allekirjoittanut. Jos Asiakas haluaa kieltäytyä ”Vakiosopimuslausekkeista”, Asiakkaan on lähetettävä seuraavat tiedot Microsoftille kirjallisesti (Asiakkaan Sopimuksen ehtojen mukaisesti):</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Asiakkaan ja muun kieltäytyvän Konserniyhtiön täydellinen virallinen nimi</w:t>
      </w:r>
    </w:p>
    <w:p w14:paraId="0C64AC6D" w14:textId="77777777" w:rsidR="00625EEA" w:rsidRPr="009A6C8D" w:rsidRDefault="00625EEA" w:rsidP="00625EEA">
      <w:pPr>
        <w:pStyle w:val="ProductList-Body"/>
      </w:pPr>
      <w:r>
        <w:t>•</w:t>
      </w:r>
      <w:r>
        <w:tab/>
        <w:t>Sopimus, jota kieltäytyminen koskee, jos Asiakkaalla on useita Sopimuksia; ja</w:t>
      </w:r>
    </w:p>
    <w:p w14:paraId="0D378D2B" w14:textId="77777777" w:rsidR="00625EEA" w:rsidRPr="009A6C8D" w:rsidRDefault="00625EEA" w:rsidP="00625EEA">
      <w:pPr>
        <w:pStyle w:val="ProductList-Body"/>
      </w:pPr>
      <w:r>
        <w:t>•</w:t>
      </w:r>
      <w:r>
        <w:tab/>
        <w:t>ilmoitus siitä, että Asiakas (tai Konserniyhtiö) kieltäytyy Vakiosopimuspykälistä.</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Kaikkia viittauksia useisiin alla olevien Vakiosopimuspykälien direktiivin 95/46/EY artikloihin pidetään viittauksina tietosuoja-asetuksen olennaisiin ja asianmukaisiin artikloihin.</w:t>
      </w:r>
    </w:p>
    <w:p w14:paraId="6F1482DE" w14:textId="77777777" w:rsidR="00625EEA" w:rsidRPr="009A6C8D" w:rsidRDefault="00625EEA" w:rsidP="00625EEA">
      <w:pPr>
        <w:pStyle w:val="ProductList-Body"/>
      </w:pPr>
    </w:p>
    <w:p w14:paraId="00ED7411" w14:textId="77777777" w:rsidR="00625EEA" w:rsidRPr="009A6C8D" w:rsidRDefault="00625EEA" w:rsidP="00625EEA">
      <w:pPr>
        <w:pStyle w:val="ProductList-Body"/>
      </w:pPr>
      <w:r>
        <w:t>Direktiivin 95/46/EY artiklan 26 kohdassa 2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on ”sopimusosapuoli”, yhdessä ”sopimusosapuolet”, ovat sopineet seuraavista sopimuslausekkeista, jäljempänä lausekkeet, riittävien takeiden antamiseksi yksilöiden yksityisyyden suojasta ja perusoikeuksien ja -vapauksien suojasta liitteessä 1 mainittujen henkilötietojen siirrossa tietojen viejältä tietojen tuojalle.</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Lauseke 1: Määritelmät</w:t>
      </w:r>
    </w:p>
    <w:p w14:paraId="3EF25E0D" w14:textId="77777777" w:rsidR="00625EEA" w:rsidRPr="009A6C8D" w:rsidRDefault="00625EEA" w:rsidP="00625EEA">
      <w:pPr>
        <w:pStyle w:val="ProductList-Body"/>
      </w:pPr>
    </w:p>
    <w:p w14:paraId="53C415DA" w14:textId="77777777" w:rsidR="005F4DD5" w:rsidRDefault="00625EEA" w:rsidP="00625EEA">
      <w:pPr>
        <w:pStyle w:val="ProductList-Body"/>
        <w:spacing w:after="120"/>
      </w:pPr>
      <w:r>
        <w:t>(a)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w:t>
      </w:r>
    </w:p>
    <w:p w14:paraId="714C279C" w14:textId="77777777" w:rsidR="005F4DD5" w:rsidRDefault="00625EEA" w:rsidP="00625EEA">
      <w:pPr>
        <w:pStyle w:val="ProductList-Body"/>
        <w:spacing w:after="120"/>
      </w:pPr>
      <w:r>
        <w:t>(b) ”tietojen viejällä” tarkoitetaan rekisterinpitäjää, joka siirtää henkilötietoja,</w:t>
      </w:r>
    </w:p>
    <w:p w14:paraId="21E4FD06" w14:textId="77777777" w:rsidR="005F4DD5" w:rsidRDefault="00625EEA" w:rsidP="00625EEA">
      <w:pPr>
        <w:pStyle w:val="ProductList-Body"/>
        <w:spacing w:after="120"/>
      </w:pPr>
      <w:r>
        <w:t>(c)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w:t>
      </w:r>
    </w:p>
    <w:p w14:paraId="655436B0" w14:textId="77777777" w:rsidR="005F4DD5" w:rsidRDefault="00625EEA" w:rsidP="00625EEA">
      <w:pPr>
        <w:pStyle w:val="ProductList-Body"/>
        <w:spacing w:after="120"/>
      </w:pPr>
      <w:r>
        <w:t>(d) ”alihankkijana toimivalla käsittelijällä”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w:t>
      </w:r>
    </w:p>
    <w:p w14:paraId="54186E35" w14:textId="77777777" w:rsidR="005F4DD5" w:rsidRDefault="00625EEA" w:rsidP="00625EEA">
      <w:pPr>
        <w:pStyle w:val="ProductList-Body"/>
        <w:spacing w:after="120"/>
      </w:pPr>
      <w:r>
        <w:t>(e)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w:t>
      </w:r>
    </w:p>
    <w:p w14:paraId="2CF606EE" w14:textId="77777777" w:rsidR="005F4DD5" w:rsidRDefault="00625EEA" w:rsidP="00625EEA">
      <w:pPr>
        <w:pStyle w:val="ProductList-Body"/>
      </w:pPr>
      <w:r>
        <w:t>(f) ”teknisillä ja organisatorisilla turvatoimilla” tarkoitetaan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w:t>
      </w:r>
    </w:p>
    <w:p w14:paraId="71F062FB" w14:textId="4848D3E6"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Lauseke 2: Siirron yksityiskohdat</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Siirron yksityiskohdat, erityisesti tarvittaessa henkilötietojen erityisryhmät, esitetään lisäyksessä 1, joka on näiden lausekkeiden erottamaton osa.</w:t>
      </w:r>
    </w:p>
    <w:p w14:paraId="4C7FA73F" w14:textId="77777777" w:rsidR="00625EEA" w:rsidRPr="009A6C8D" w:rsidRDefault="00625EEA" w:rsidP="00625EEA">
      <w:pPr>
        <w:pStyle w:val="ProductList-Body"/>
      </w:pPr>
    </w:p>
    <w:p w14:paraId="583FF3C7" w14:textId="77777777" w:rsidR="00625EEA" w:rsidRPr="009A6C8D" w:rsidRDefault="00625EEA" w:rsidP="00625EEA">
      <w:pPr>
        <w:pStyle w:val="ProductList-Body"/>
        <w:jc w:val="center"/>
        <w:outlineLvl w:val="1"/>
      </w:pPr>
      <w:r>
        <w:rPr>
          <w:b/>
        </w:rPr>
        <w:t>Lauseke 3: Kolmatta osapuolta suojaava edunsaajalauseke</w:t>
      </w:r>
    </w:p>
    <w:p w14:paraId="2877F59B" w14:textId="77777777" w:rsidR="00625EEA" w:rsidRPr="009A6C8D" w:rsidRDefault="00625EEA" w:rsidP="00625EEA">
      <w:pPr>
        <w:pStyle w:val="ProductList-Body"/>
      </w:pPr>
    </w:p>
    <w:p w14:paraId="190E63F7" w14:textId="77777777" w:rsidR="005F4DD5" w:rsidRDefault="00625EEA" w:rsidP="00625EEA">
      <w:pPr>
        <w:pStyle w:val="ProductList-Body"/>
        <w:spacing w:after="120"/>
      </w:pPr>
      <w:r>
        <w:t>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w:t>
      </w:r>
    </w:p>
    <w:p w14:paraId="091AD19D" w14:textId="77777777" w:rsidR="005F4DD5" w:rsidRDefault="00625EEA" w:rsidP="00625EEA">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w:t>
      </w:r>
      <w:r>
        <w:lastRenderedPageBreak/>
        <w:t>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w:t>
      </w:r>
    </w:p>
    <w:p w14:paraId="3B294847" w14:textId="77777777" w:rsidR="005F4DD5" w:rsidRDefault="00625EEA" w:rsidP="00625EEA">
      <w:pPr>
        <w:pStyle w:val="ProductList-Body"/>
        <w:spacing w:after="120"/>
      </w:pPr>
      <w:r>
        <w:t>3. Rekisteröity voi panna täytäntöön tämän lausekkeen, lausekkeen 5 kohdan a–e ja g, lausekkeet 6 ja 7, lausekkeen 8 kohdan 2 ja lausekkeiden 9–12 alihankkijana toimivaa käsittelijää vastaan tapauksissa, joissa sekä tietojen viejä että tietojen tuoja on tosiasiallisesti lakkautettu, lakannut oikeudellisesti olemasta tai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w:t>
      </w:r>
    </w:p>
    <w:p w14:paraId="133A9BA2" w14:textId="77777777" w:rsidR="005F4DD5" w:rsidRDefault="00625EEA" w:rsidP="00625EEA">
      <w:pPr>
        <w:pStyle w:val="ProductList-Body"/>
      </w:pPr>
      <w:r>
        <w:t>4. Sopimusosapuolet eivät vastusta sitä, että rekisteröityä edustaa yhteenliittymä tai muu elin, jos rekisteröity niin nimenomaan haluaa ja jos se on kansallisen lainsäädännön mukaan sallittua.</w:t>
      </w:r>
    </w:p>
    <w:p w14:paraId="23428344" w14:textId="39C69B25"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Lauseke 4: Tietojen viejän velvollisuudet</w:t>
      </w:r>
    </w:p>
    <w:p w14:paraId="6265FA66" w14:textId="77777777" w:rsidR="00625EEA" w:rsidRPr="009A6C8D" w:rsidRDefault="00625EEA" w:rsidP="00625EEA">
      <w:pPr>
        <w:pStyle w:val="ProductList-Body"/>
        <w:keepNext/>
      </w:pPr>
    </w:p>
    <w:p w14:paraId="773F2B60" w14:textId="77777777" w:rsidR="005F4DD5" w:rsidRDefault="00625EEA" w:rsidP="00625EEA">
      <w:pPr>
        <w:pStyle w:val="ProductList-Body"/>
        <w:keepNext/>
      </w:pPr>
      <w:r>
        <w:t>Tietojen viejä hyväksyy ja takaa, että:</w:t>
      </w:r>
    </w:p>
    <w:p w14:paraId="37B9F174" w14:textId="4A714A60" w:rsidR="00625EEA" w:rsidRPr="009A6C8D" w:rsidRDefault="00625EEA" w:rsidP="00625EEA">
      <w:pPr>
        <w:pStyle w:val="ProductList-Body"/>
      </w:pPr>
    </w:p>
    <w:p w14:paraId="5A15AD27" w14:textId="77777777" w:rsidR="005F4DD5" w:rsidRDefault="00625EEA" w:rsidP="00625EEA">
      <w:pPr>
        <w:pStyle w:val="ProductList-Body"/>
        <w:spacing w:after="120"/>
      </w:pPr>
      <w:r>
        <w:t>(a)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w:t>
      </w:r>
    </w:p>
    <w:p w14:paraId="090C9A5B" w14:textId="77777777" w:rsidR="005F4DD5" w:rsidRDefault="00625EEA" w:rsidP="00625EEA">
      <w:pPr>
        <w:pStyle w:val="ProductList-Body"/>
        <w:spacing w:after="120"/>
      </w:pPr>
      <w:r>
        <w:t>(b)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w:t>
      </w:r>
    </w:p>
    <w:p w14:paraId="2A586997" w14:textId="77777777" w:rsidR="005F4DD5" w:rsidRDefault="00625EEA" w:rsidP="00625EEA">
      <w:pPr>
        <w:pStyle w:val="ProductList-Body"/>
        <w:spacing w:after="120"/>
      </w:pPr>
      <w:r>
        <w:t>(c) tietojen tuoja antaa riittävät takeet tämän sopimuksen lisäyksen 2 mukaisista teknisistä ja organisatorisista turvatoimista,</w:t>
      </w:r>
    </w:p>
    <w:p w14:paraId="15AEF181" w14:textId="77777777" w:rsidR="005F4DD5" w:rsidRDefault="00625EEA" w:rsidP="00625EEA">
      <w:pPr>
        <w:pStyle w:val="ProductList-Body"/>
        <w:spacing w:after="120"/>
      </w:pPr>
      <w:r>
        <w:t>(d)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w:t>
      </w:r>
    </w:p>
    <w:p w14:paraId="369940BB" w14:textId="77777777" w:rsidR="005F4DD5" w:rsidRDefault="00625EEA" w:rsidP="00625EEA">
      <w:pPr>
        <w:pStyle w:val="ProductList-Body"/>
        <w:spacing w:after="120"/>
      </w:pPr>
      <w:r>
        <w:t>(e) tietojen viejä varmistaa kyseisten turvatoimien noudattamisen,</w:t>
      </w:r>
    </w:p>
    <w:p w14:paraId="4D51B95C" w14:textId="77777777" w:rsidR="005F4DD5" w:rsidRDefault="00625EEA" w:rsidP="00625EEA">
      <w:pPr>
        <w:pStyle w:val="ProductList-Body"/>
        <w:spacing w:after="120"/>
      </w:pPr>
      <w:r>
        <w:t>(f)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w:t>
      </w:r>
    </w:p>
    <w:p w14:paraId="798D15D2" w14:textId="77777777" w:rsidR="005F4DD5" w:rsidRDefault="00625EEA" w:rsidP="00625EEA">
      <w:pPr>
        <w:pStyle w:val="ProductList-Body"/>
        <w:spacing w:after="120"/>
      </w:pPr>
      <w:r>
        <w:t>(g) tietojen viejä toimittaa tietojen tuojalta tai alihankkijana toimivalta käsittelijältä lausekkeen 5 kohdan b ja lausekkeen 8 kohdan 3 mukaisesti saadun tiedon tietosuojaviranomaisille, kun se päättää jatkaa siirtoa tai lopettaa lykkäyksen,</w:t>
      </w:r>
    </w:p>
    <w:p w14:paraId="54726A25" w14:textId="77777777" w:rsidR="005F4DD5" w:rsidRDefault="00625EEA" w:rsidP="00625EEA">
      <w:pPr>
        <w:pStyle w:val="ProductList-Body"/>
        <w:spacing w:after="120"/>
      </w:pPr>
      <w:r>
        <w:t>(h)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w:t>
      </w:r>
    </w:p>
    <w:p w14:paraId="086E203C" w14:textId="77777777" w:rsidR="005F4DD5" w:rsidRDefault="00625EEA" w:rsidP="00625EEA">
      <w:pPr>
        <w:pStyle w:val="ProductList-Body"/>
        <w:spacing w:after="120"/>
      </w:pPr>
      <w:r>
        <w:t>(i) jos käsittely suoritetaan alihankintana, alihankkijana toimiva käsittelijä suorittaa käsittelytoiminnan lausekkeen 11 mukaisesti ja suojaa rekisteröidyn henkilötiedot ja oikeudet vähintään yhtä hyvin kuin tietojen tuoja näiden lausekkeiden mukaisesti, ja</w:t>
      </w:r>
    </w:p>
    <w:p w14:paraId="76D47DCC" w14:textId="445EEB1A" w:rsidR="00625EEA" w:rsidRPr="009A6C8D" w:rsidRDefault="00625EEA" w:rsidP="00625EEA">
      <w:pPr>
        <w:pStyle w:val="ProductList-Body"/>
      </w:pPr>
      <w:r>
        <w:t>(j) tietojen viejä varmistaa lausekkeen 4 kohtien a–i noudattamisen.</w:t>
      </w:r>
    </w:p>
    <w:p w14:paraId="5275DFC4" w14:textId="77777777" w:rsidR="00625EEA" w:rsidRPr="009A6C8D" w:rsidRDefault="00625EEA" w:rsidP="00625EEA">
      <w:pPr>
        <w:pStyle w:val="ProductList-Body"/>
      </w:pPr>
    </w:p>
    <w:p w14:paraId="0F164CAE" w14:textId="77777777" w:rsidR="00625EEA" w:rsidRPr="009A6C8D" w:rsidRDefault="00625EEA" w:rsidP="00625EEA">
      <w:pPr>
        <w:pStyle w:val="ProductList-Body"/>
        <w:jc w:val="center"/>
        <w:outlineLvl w:val="1"/>
      </w:pPr>
      <w:r>
        <w:rPr>
          <w:b/>
        </w:rPr>
        <w:t>Lauseke 5: Tietojen tuojan velvollisuudet</w:t>
      </w:r>
    </w:p>
    <w:p w14:paraId="658866F5" w14:textId="77777777" w:rsidR="00625EEA" w:rsidRPr="009A6C8D" w:rsidRDefault="00625EEA" w:rsidP="00625EEA">
      <w:pPr>
        <w:pStyle w:val="ProductList-Body"/>
      </w:pPr>
    </w:p>
    <w:p w14:paraId="7943FA58" w14:textId="77777777" w:rsidR="005F4DD5" w:rsidRDefault="00625EEA" w:rsidP="00625EEA">
      <w:pPr>
        <w:pStyle w:val="ProductList-Body"/>
      </w:pPr>
      <w:r>
        <w:t>Tietojen tuoja hyväksyy ja takaa, että:</w:t>
      </w:r>
    </w:p>
    <w:p w14:paraId="5DC38CD4" w14:textId="03D764D5" w:rsidR="00625EEA" w:rsidRPr="009A6C8D" w:rsidRDefault="00625EEA" w:rsidP="00625EEA">
      <w:pPr>
        <w:pStyle w:val="ProductList-Body"/>
      </w:pPr>
    </w:p>
    <w:p w14:paraId="4260470A" w14:textId="77777777" w:rsidR="005F4DD5" w:rsidRDefault="00625EEA" w:rsidP="00625EEA">
      <w:pPr>
        <w:pStyle w:val="ProductList-Body"/>
        <w:spacing w:after="120"/>
      </w:pPr>
      <w:r>
        <w:t>(a)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w:t>
      </w:r>
    </w:p>
    <w:p w14:paraId="3BC4A52C" w14:textId="77777777" w:rsidR="005F4DD5" w:rsidRDefault="00625EEA" w:rsidP="00625EEA">
      <w:pPr>
        <w:pStyle w:val="ProductList-Body"/>
        <w:spacing w:after="120"/>
      </w:pPr>
      <w:r>
        <w:t>(b)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w:t>
      </w:r>
    </w:p>
    <w:p w14:paraId="09EB84D3" w14:textId="77777777" w:rsidR="005F4DD5" w:rsidRDefault="00625EEA" w:rsidP="00625EEA">
      <w:pPr>
        <w:pStyle w:val="ProductList-Body"/>
        <w:spacing w:after="120"/>
      </w:pPr>
      <w:r>
        <w:lastRenderedPageBreak/>
        <w:t>(c) tietojen tuoja on pannut täytäntöön lisäyksessä 2 määritellyt tekniset ja organisatoriset turvatoimet ennen siirrettyjen henkilötietojen käsittelyä,</w:t>
      </w:r>
    </w:p>
    <w:p w14:paraId="32B69FAD" w14:textId="77777777" w:rsidR="005F4DD5" w:rsidRDefault="00625EEA" w:rsidP="00625EEA">
      <w:pPr>
        <w:pStyle w:val="ProductList-Body"/>
      </w:pPr>
      <w:r>
        <w:t>(d) tietojen tuoja ilmoittaa viipymättä tietojen viejälle seuraavista seikoista:</w:t>
      </w:r>
    </w:p>
    <w:p w14:paraId="7C632954" w14:textId="77777777" w:rsidR="005F4DD5" w:rsidRDefault="00625EEA" w:rsidP="00625EEA">
      <w:pPr>
        <w:pStyle w:val="ProductList-Body"/>
        <w:spacing w:after="60"/>
        <w:ind w:left="360"/>
      </w:pPr>
      <w:r>
        <w:t>(i) lainvalvontaviranomaisen oikeudellisesti sitovasta pyynnöstä luovuttaa henkilötietoja, ellei sitä muutoin kielletä esimerkiksi rikoslainsäädännön mukaisella kiellolla lainvalvontaan liittyvien tutkimusten luottamuksellisuuden säilyttämiseksi,</w:t>
      </w:r>
    </w:p>
    <w:p w14:paraId="37BF4DB5" w14:textId="77777777" w:rsidR="005F4DD5" w:rsidRDefault="00625EEA" w:rsidP="00625EEA">
      <w:pPr>
        <w:pStyle w:val="ProductList-Body"/>
        <w:spacing w:after="60"/>
        <w:ind w:left="360"/>
      </w:pPr>
      <w:r>
        <w:t>(ii) kaikista tahattomista tai luvattomista pääsyistä tietoihin, ja</w:t>
      </w:r>
    </w:p>
    <w:p w14:paraId="5BF93667" w14:textId="77777777" w:rsidR="005F4DD5" w:rsidRDefault="00625EEA" w:rsidP="00625EEA">
      <w:pPr>
        <w:pStyle w:val="ProductList-Body"/>
        <w:spacing w:after="120"/>
        <w:ind w:left="360"/>
      </w:pPr>
      <w:r>
        <w:t>(iii) rekisteröidyiltä suoraan saaduista tiedusteluista niihin vastaamatta, ellei siihen muutoin anneta lupaa,</w:t>
      </w:r>
    </w:p>
    <w:p w14:paraId="23E22A7B" w14:textId="77777777" w:rsidR="005F4DD5" w:rsidRDefault="00625EEA" w:rsidP="00625EEA">
      <w:pPr>
        <w:pStyle w:val="ProductList-Body"/>
        <w:spacing w:after="120"/>
      </w:pPr>
      <w:r>
        <w:t>(e) tietojen tuoja hoitaa tietojen viejältä saadut siirrettävien henkilötietojen käsittelyyn liittyvät tiedustelut viipymättä ja asianmukaisesti ja noudattaa siirrettyjen tietojen käsittelyssä valvontaviranomaisen neuvoja,</w:t>
      </w:r>
    </w:p>
    <w:p w14:paraId="10E3977C" w14:textId="77777777" w:rsidR="005F4DD5" w:rsidRDefault="00625EEA" w:rsidP="00625EEA">
      <w:pPr>
        <w:pStyle w:val="ProductList-Body"/>
        <w:spacing w:after="120"/>
      </w:pPr>
      <w:r>
        <w:t>(f)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w:t>
      </w:r>
    </w:p>
    <w:p w14:paraId="0E7FA4A7" w14:textId="77777777" w:rsidR="005F4DD5" w:rsidRDefault="00625EEA" w:rsidP="00625EEA">
      <w:pPr>
        <w:pStyle w:val="ProductList-Body"/>
        <w:spacing w:after="120"/>
      </w:pPr>
      <w:r>
        <w:t>(g)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w:t>
      </w:r>
    </w:p>
    <w:p w14:paraId="0E6373F3" w14:textId="77777777" w:rsidR="005F4DD5" w:rsidRDefault="00625EEA" w:rsidP="00625EEA">
      <w:pPr>
        <w:pStyle w:val="ProductList-Body"/>
        <w:spacing w:after="120"/>
      </w:pPr>
      <w:r>
        <w:t>(h) tietojen tuoja on ilmoittanut alihankintana suoritettavasta käsittelystä etukäteen tietojen viejälle ja saanut tältä ennakkoon kirjallisen suostumuksen,</w:t>
      </w:r>
    </w:p>
    <w:p w14:paraId="7E5F3787" w14:textId="51DC6033" w:rsidR="00625EEA" w:rsidRPr="009A6C8D" w:rsidRDefault="00625EEA" w:rsidP="00625EEA">
      <w:pPr>
        <w:pStyle w:val="ProductList-Body"/>
        <w:spacing w:after="120"/>
      </w:pPr>
      <w:r>
        <w:t>(i) alihankkijana toimiva käsittelijä suorittaa käsittelypalvelut lausekkeen 11 mukaisesti ja</w:t>
      </w:r>
    </w:p>
    <w:p w14:paraId="25E225D7" w14:textId="77777777" w:rsidR="00625EEA" w:rsidRPr="009A6C8D" w:rsidRDefault="00625EEA" w:rsidP="00625EEA">
      <w:pPr>
        <w:pStyle w:val="ProductList-Body"/>
      </w:pPr>
      <w:r>
        <w:t>(j) tietojen tuoja lähettää viipymättä jäljennöksen kaikista lausekkeiden mukaisesti tekemistään alihankintana suoritettavaa käsittelyä koskevista sopimuksista tietojen viejälle.</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Lauseke 6: Vastuu</w:t>
      </w:r>
    </w:p>
    <w:p w14:paraId="259DE694" w14:textId="77777777" w:rsidR="00625EEA" w:rsidRPr="009A6C8D" w:rsidRDefault="00625EEA" w:rsidP="00625EEA">
      <w:pPr>
        <w:pStyle w:val="ProductList-Body"/>
      </w:pPr>
    </w:p>
    <w:p w14:paraId="4BDE2B30" w14:textId="77777777" w:rsidR="005F4DD5" w:rsidRDefault="00625EEA" w:rsidP="00625EEA">
      <w:pPr>
        <w:pStyle w:val="ProductList-Body"/>
        <w:spacing w:after="120"/>
      </w:pPr>
      <w:r>
        <w:t>1. Sopimusosapuolet sopivat, että rekisteröidyllä, jolle on koitunut vahinkoa jonkin sopimusosapuolen tai alihankkijana toimivan käsittelijän rikottua lausekkeessa 3 tai lausekkeessa 11 tarkoitettuja velvoitteita, on oikeus saada tietojen viejältä korvaus aiheutuneista vahingoista.</w:t>
      </w:r>
    </w:p>
    <w:p w14:paraId="1A1E75B7" w14:textId="77777777" w:rsidR="005F4DD5" w:rsidRDefault="00625EEA" w:rsidP="00625EEA">
      <w:pPr>
        <w:pStyle w:val="ProductList-Body"/>
        <w:spacing w:after="120"/>
      </w:pPr>
      <w:r>
        <w:t>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w:t>
      </w:r>
    </w:p>
    <w:p w14:paraId="3661CBE9" w14:textId="77777777" w:rsidR="005F4DD5" w:rsidRDefault="00625EEA" w:rsidP="00625EEA">
      <w:pPr>
        <w:pStyle w:val="ProductList-Body"/>
        <w:spacing w:after="120"/>
      </w:pPr>
      <w:r>
        <w:t>Tietojen tuoja ei voi vetäytyä vastuustaan vetoamalla siihen, että alihankkijana toimiva käsittelijä ei ole täyttänyt velvoitteitaan.</w:t>
      </w:r>
    </w:p>
    <w:p w14:paraId="6B58F350" w14:textId="77777777" w:rsidR="005F4DD5" w:rsidRDefault="00625EEA" w:rsidP="00625EEA">
      <w:pPr>
        <w:pStyle w:val="ProductList-Body"/>
      </w:pPr>
      <w:r>
        <w:t>3. Jos rekisteröity ei voi nostaa kohdissa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w:t>
      </w:r>
    </w:p>
    <w:p w14:paraId="5BEFD180" w14:textId="60D876F8"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Lauseke 7: Sovittelu ja toimivaltainen tuomioistuin</w:t>
      </w:r>
    </w:p>
    <w:p w14:paraId="66984D54" w14:textId="77777777" w:rsidR="00625EEA" w:rsidRPr="009A6C8D" w:rsidRDefault="00625EEA" w:rsidP="00625EEA">
      <w:pPr>
        <w:pStyle w:val="ProductList-Body"/>
      </w:pPr>
    </w:p>
    <w:p w14:paraId="698C5B4F" w14:textId="77777777" w:rsidR="005F4DD5" w:rsidRDefault="00625EEA" w:rsidP="00625EEA">
      <w:pPr>
        <w:pStyle w:val="ProductList-Body"/>
      </w:pPr>
      <w:r>
        <w:t>1. Jos rekisteröity vetoaa kolmannen osapuolen etua suojaavaan oikeuteen ja/tai vaatii vahingonkorvausta lausekkeiden nojalla, tietojen tuoja hyväksyy rekisteröidyn päätöksen</w:t>
      </w:r>
    </w:p>
    <w:p w14:paraId="027BED36" w14:textId="77777777" w:rsidR="005F4DD5" w:rsidRDefault="00625EEA" w:rsidP="00625EEA">
      <w:pPr>
        <w:pStyle w:val="ProductList-Body"/>
        <w:spacing w:after="60"/>
        <w:ind w:left="360"/>
      </w:pPr>
      <w:r>
        <w:t>(a) saattaa riita käsiteltäväksi sovittelumenettelyssä, jossa on mukana riippumaton henkilö tai tarvittaessa valvontaviranomainen,</w:t>
      </w:r>
    </w:p>
    <w:p w14:paraId="4C4E1B29" w14:textId="77777777" w:rsidR="005F4DD5" w:rsidRDefault="00625EEA" w:rsidP="00625EEA">
      <w:pPr>
        <w:pStyle w:val="ProductList-Body"/>
        <w:spacing w:after="120"/>
        <w:ind w:left="360"/>
      </w:pPr>
      <w:r>
        <w:t>(b) saattaa riita tuomioistuinten ratkaistavaksi jäsenvaltiossa, johon tietojen viejä on sijoittautunut.</w:t>
      </w:r>
    </w:p>
    <w:p w14:paraId="7A75BD6F" w14:textId="77777777" w:rsidR="005F4DD5" w:rsidRDefault="00625EEA" w:rsidP="00625EEA">
      <w:pPr>
        <w:pStyle w:val="ProductList-Body"/>
      </w:pPr>
      <w:r>
        <w:t>2. Sopimusosapuolet sopivat, että rekisteröidyn tekemä valinta ei vaikuta rekisteröidyn oikeuteen hakea tilanteeseen korjausta asiasisällön tai menettelyn osalta kansallisen tai kansainvälisen yksityisoikeuden muiden säännösten mukaisesti.</w:t>
      </w:r>
    </w:p>
    <w:p w14:paraId="02CB8FB4" w14:textId="6B74C9FC" w:rsidR="00625EEA" w:rsidRPr="009A6C8D" w:rsidRDefault="00625EEA" w:rsidP="00625EEA">
      <w:pPr>
        <w:pStyle w:val="ProductList-Body"/>
      </w:pPr>
    </w:p>
    <w:p w14:paraId="5654A9D5" w14:textId="77777777" w:rsidR="00625EEA" w:rsidRPr="009A6C8D" w:rsidRDefault="00625EEA" w:rsidP="005F4DD5">
      <w:pPr>
        <w:pStyle w:val="ProductList-Body"/>
        <w:keepNext/>
        <w:keepLines/>
        <w:jc w:val="center"/>
        <w:outlineLvl w:val="1"/>
      </w:pPr>
      <w:r>
        <w:rPr>
          <w:b/>
        </w:rPr>
        <w:lastRenderedPageBreak/>
        <w:t>Lauseke 8: Yhteistyö valvontaviranomaisten kanssa</w:t>
      </w:r>
    </w:p>
    <w:p w14:paraId="09042820" w14:textId="77777777" w:rsidR="00625EEA" w:rsidRPr="009A6C8D" w:rsidRDefault="00625EEA" w:rsidP="005F4DD5">
      <w:pPr>
        <w:pStyle w:val="ProductList-Body"/>
        <w:keepNext/>
        <w:keepLines/>
      </w:pPr>
    </w:p>
    <w:p w14:paraId="6D3C7635" w14:textId="77777777" w:rsidR="005F4DD5" w:rsidRDefault="00625EEA" w:rsidP="00625EEA">
      <w:pPr>
        <w:pStyle w:val="ProductList-Body"/>
        <w:spacing w:after="120"/>
      </w:pPr>
      <w:r>
        <w:t>1. Tietojen viejä suostuu tallettamaan tämän sopimuksen jäljennöksen valvontaviranomaisen huostaan, jos tämä sitä vaatii tai jos sovellettava tietosuojalainsäädäntö sisältää vaatimuksen tallettamisesta.</w:t>
      </w:r>
    </w:p>
    <w:p w14:paraId="7BA9D4C4" w14:textId="77777777" w:rsidR="005F4DD5" w:rsidRDefault="00625EEA" w:rsidP="00625EEA">
      <w:pPr>
        <w:pStyle w:val="ProductList-Body"/>
        <w:spacing w:after="120"/>
      </w:pPr>
      <w:r>
        <w:t>2. Sopimusosapuolet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w:t>
      </w:r>
    </w:p>
    <w:p w14:paraId="6A1FF6F8" w14:textId="77777777" w:rsidR="005F4DD5" w:rsidRDefault="00625EEA" w:rsidP="00625EEA">
      <w:pPr>
        <w:pStyle w:val="ProductList-Body"/>
      </w:pPr>
      <w:r>
        <w:t>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w:t>
      </w:r>
    </w:p>
    <w:p w14:paraId="07A3EE56" w14:textId="3D5467D4"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Lauseke 9: Sovellettava laki</w:t>
      </w:r>
    </w:p>
    <w:p w14:paraId="5AFDDFAA" w14:textId="77777777" w:rsidR="00625EEA" w:rsidRPr="009A6C8D" w:rsidRDefault="00625EEA" w:rsidP="00625EEA">
      <w:pPr>
        <w:pStyle w:val="ProductList-Body"/>
      </w:pPr>
    </w:p>
    <w:p w14:paraId="6457BC60" w14:textId="77777777" w:rsidR="005F4DD5" w:rsidRDefault="00625EEA" w:rsidP="00625EEA">
      <w:pPr>
        <w:pStyle w:val="ProductList-Body"/>
      </w:pPr>
      <w:r>
        <w:t>Lausekkeisiin sovelletaan sen jäsenvaltion lakia, johon tietojen viejä on sijoittautunut.</w:t>
      </w:r>
    </w:p>
    <w:p w14:paraId="6C63CEB2" w14:textId="675288D2"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Lauseke 10: Sopimuksen mukauttaminen</w:t>
      </w:r>
    </w:p>
    <w:p w14:paraId="53A43DA9" w14:textId="77777777" w:rsidR="00625EEA" w:rsidRPr="009A6C8D" w:rsidRDefault="00625EEA" w:rsidP="00625EEA">
      <w:pPr>
        <w:pStyle w:val="ProductList-Body"/>
        <w:keepNext/>
      </w:pPr>
    </w:p>
    <w:p w14:paraId="52FF7681" w14:textId="77777777" w:rsidR="005F4DD5" w:rsidRDefault="00625EEA" w:rsidP="00625EEA">
      <w:pPr>
        <w:pStyle w:val="ProductList-Body"/>
      </w:pPr>
      <w:r>
        <w:t>Sopimusosapuolet sitoutuvat olemaan mukauttamatta tai muuttamatta lausekkeita. Tämä sitoumus ei estä sopimusosapuolia tarvittaessa lisäämästä lausekkeita yritystoimintaan liittyvistä kysymyksistä sillä ehdolla, nämä lausekkeet eivät ole ristiriidassa lausekkeiden kanssa.</w:t>
      </w:r>
    </w:p>
    <w:p w14:paraId="1148FCDD" w14:textId="14E291C9"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Lauseke 11: Alihankintana suoritettava käsittely</w:t>
      </w:r>
    </w:p>
    <w:p w14:paraId="3EDE82A5" w14:textId="77777777" w:rsidR="00625EEA" w:rsidRPr="009A6C8D" w:rsidRDefault="00625EEA" w:rsidP="00625EEA">
      <w:pPr>
        <w:pStyle w:val="ProductList-Body"/>
      </w:pPr>
    </w:p>
    <w:p w14:paraId="0B4FC7B6" w14:textId="77777777" w:rsidR="005F4DD5" w:rsidRDefault="00625EEA" w:rsidP="00625EEA">
      <w:pPr>
        <w:pStyle w:val="ProductList-Body"/>
        <w:spacing w:after="120"/>
      </w:pPr>
      <w:r>
        <w:t>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tällaisen sopimuksen mukaisten alihankkijalle koituvien toimivan käsittelijän velvoitteiden täyttämisestä suhteessa tietojen viejään.</w:t>
      </w:r>
    </w:p>
    <w:p w14:paraId="2B328A1B" w14:textId="77777777" w:rsidR="005F4DD5" w:rsidRDefault="00625EEA" w:rsidP="00625EEA">
      <w:pPr>
        <w:pStyle w:val="ProductList-Body"/>
        <w:spacing w:after="120"/>
      </w:pPr>
      <w:r>
        <w:t>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w:t>
      </w:r>
    </w:p>
    <w:p w14:paraId="1D9E991E" w14:textId="77777777" w:rsidR="005F4DD5" w:rsidRDefault="00625EEA" w:rsidP="00625EEA">
      <w:pPr>
        <w:pStyle w:val="ProductList-Body"/>
        <w:spacing w:after="120"/>
      </w:pPr>
      <w:r>
        <w:t>3. Kohdassa 1 tarkoitetun sopimuksen säännöksiin, jotka koskevat alihankintana suoritettavan käsittelyn tietosuojanäkökohtia, sovelletaan sen jäsenvaltion lakia, johon tietojen viejä on sijoittautunut.</w:t>
      </w:r>
    </w:p>
    <w:p w14:paraId="7CE8638D" w14:textId="77777777" w:rsidR="005F4DD5" w:rsidRDefault="00625EEA" w:rsidP="00625EEA">
      <w:pPr>
        <w:pStyle w:val="ProductList-Body"/>
      </w:pPr>
      <w:r>
        <w:t>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w:t>
      </w:r>
    </w:p>
    <w:p w14:paraId="0A953843" w14:textId="6864C50D"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Lauseke 12: Tietojen käsittelypalvelujen päättymisen jälkeiset velvoitteet</w:t>
      </w:r>
    </w:p>
    <w:p w14:paraId="139EE8DE" w14:textId="77777777" w:rsidR="00625EEA" w:rsidRPr="009A6C8D" w:rsidRDefault="00625EEA" w:rsidP="00625EEA">
      <w:pPr>
        <w:pStyle w:val="ProductList-Body"/>
      </w:pPr>
    </w:p>
    <w:p w14:paraId="09CA6A58" w14:textId="77777777" w:rsidR="005F4DD5" w:rsidRDefault="00625EEA" w:rsidP="00625EEA">
      <w:pPr>
        <w:pStyle w:val="ProductList-Body"/>
        <w:spacing w:after="120"/>
      </w:pPr>
      <w:r>
        <w:t>1. Sopimusosapuolet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w:t>
      </w:r>
    </w:p>
    <w:p w14:paraId="21B199FE" w14:textId="7A4024A3" w:rsidR="00625EEA" w:rsidRPr="009A6C8D" w:rsidRDefault="00625EEA" w:rsidP="00625EEA">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6" w:name="Appendix1toAttachment3"/>
      <w:r>
        <w:rPr>
          <w:rFonts w:cstheme="minorHAnsi"/>
          <w:b/>
          <w:szCs w:val="18"/>
        </w:rPr>
        <w:t xml:space="preserve">Lisäys 1 – </w:t>
      </w:r>
      <w:bookmarkEnd w:id="76"/>
      <w:r>
        <w:rPr>
          <w:rFonts w:cstheme="minorHAnsi"/>
          <w:b/>
          <w:szCs w:val="18"/>
        </w:rPr>
        <w:t>Professional Services -palveluiden Mallisopimuslausekkeet</w:t>
      </w:r>
    </w:p>
    <w:p w14:paraId="01B33490" w14:textId="77777777" w:rsidR="00625EEA" w:rsidRPr="009A6C8D" w:rsidRDefault="00625EEA" w:rsidP="00625EEA">
      <w:pPr>
        <w:pStyle w:val="ProductList-Body"/>
      </w:pPr>
    </w:p>
    <w:p w14:paraId="0080A270" w14:textId="77777777" w:rsidR="005F4DD5" w:rsidRDefault="00625EEA" w:rsidP="00625EEA">
      <w:pPr>
        <w:pStyle w:val="ProductList-Body"/>
        <w:spacing w:after="120"/>
        <w:rPr>
          <w:rFonts w:cstheme="minorHAnsi"/>
          <w:szCs w:val="18"/>
        </w:rPr>
      </w:pPr>
      <w:r>
        <w:rPr>
          <w:rFonts w:cstheme="minorHAnsi"/>
          <w:b/>
          <w:szCs w:val="18"/>
        </w:rPr>
        <w:t>Tietojen viejä</w:t>
      </w:r>
      <w:r w:rsidRPr="00672FFE">
        <w:rPr>
          <w:rFonts w:cstheme="minorHAnsi"/>
          <w:b/>
          <w:bCs/>
          <w:szCs w:val="18"/>
        </w:rPr>
        <w:t>:</w:t>
      </w:r>
      <w:r>
        <w:rPr>
          <w:rFonts w:cstheme="minorHAnsi"/>
          <w:szCs w:val="18"/>
        </w:rPr>
        <w:t xml:space="preserve"> Asiakas on tietojen viejä. Tietojen viejä tarjoaa ammattimaisia tietotekniikan tuki- ja konsultointipalveluja sovellettavassa Enterprise Services -palvelujen Työtilauksessa kuvatun mukaisesti.</w:t>
      </w:r>
    </w:p>
    <w:p w14:paraId="0D63369C" w14:textId="77777777" w:rsidR="005F4DD5" w:rsidRDefault="00625EEA" w:rsidP="00625EEA">
      <w:pPr>
        <w:pStyle w:val="ProductList-Body"/>
        <w:spacing w:after="120"/>
        <w:rPr>
          <w:rFonts w:cstheme="minorHAnsi"/>
          <w:szCs w:val="18"/>
        </w:rPr>
      </w:pPr>
      <w:r>
        <w:rPr>
          <w:rFonts w:cstheme="minorHAnsi"/>
          <w:b/>
          <w:szCs w:val="18"/>
        </w:rPr>
        <w:t>Tietojen tuoja:</w:t>
      </w:r>
      <w:r>
        <w:rPr>
          <w:rFonts w:cstheme="minorHAnsi"/>
          <w:szCs w:val="18"/>
        </w:rPr>
        <w:t xml:space="preserve"> Tietojen tuoja on MICROSOFT CORPORATION, maailmanlaajuinen ohjelmiston ja palveluiden tuottaja.</w:t>
      </w:r>
    </w:p>
    <w:p w14:paraId="5F7E7B3D" w14:textId="77777777" w:rsidR="005F4DD5" w:rsidRDefault="00625EEA" w:rsidP="007B1CBC">
      <w:pPr>
        <w:spacing w:after="139"/>
        <w:ind w:left="-5" w:right="7"/>
        <w:rPr>
          <w:rFonts w:cstheme="minorHAnsi"/>
          <w:sz w:val="18"/>
          <w:szCs w:val="18"/>
        </w:rPr>
      </w:pPr>
      <w:r>
        <w:rPr>
          <w:rFonts w:cstheme="minorHAnsi"/>
          <w:b/>
          <w:sz w:val="18"/>
          <w:szCs w:val="18"/>
        </w:rPr>
        <w:lastRenderedPageBreak/>
        <w:t>Rekisteröidyt</w:t>
      </w:r>
      <w:r w:rsidRPr="005E22E7">
        <w:rPr>
          <w:rFonts w:cstheme="minorHAnsi"/>
          <w:b/>
          <w:sz w:val="18"/>
          <w:szCs w:val="18"/>
        </w:rPr>
        <w:t>:</w:t>
      </w:r>
      <w:r>
        <w:rPr>
          <w:rFonts w:cstheme="minorHAnsi"/>
          <w:sz w:val="18"/>
          <w:szCs w:val="18"/>
        </w:rP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Microsoft hyväksyy, että Asiakkaan Online-palveluun kohdistaman käytön mukaan Asiakas voi valintansa mukaan sisällyttää Professional Services -palveluiden tietoihin henkilötietoja, jotka koskevat seuraavia rekisteröityjen ryhmiä:</w:t>
      </w:r>
    </w:p>
    <w:p w14:paraId="5AB292EE" w14:textId="77777777" w:rsidR="005F4DD5" w:rsidRDefault="007B1CBC" w:rsidP="007B1CBC">
      <w:pPr>
        <w:numPr>
          <w:ilvl w:val="1"/>
          <w:numId w:val="11"/>
        </w:numPr>
        <w:spacing w:after="18" w:line="257" w:lineRule="auto"/>
        <w:ind w:hanging="360"/>
        <w:rPr>
          <w:rFonts w:cstheme="minorHAnsi"/>
          <w:sz w:val="18"/>
          <w:szCs w:val="18"/>
        </w:rPr>
      </w:pPr>
      <w:r>
        <w:rPr>
          <w:rFonts w:cstheme="minorHAnsi"/>
          <w:sz w:val="18"/>
          <w:szCs w:val="18"/>
        </w:rPr>
        <w:t>Tietojen viejän työntekijät, urakoitsijat ja tilapäiset työntekijät (nykyiset, entiset ja tulevat);</w:t>
      </w:r>
    </w:p>
    <w:p w14:paraId="2D45A3FE" w14:textId="77777777" w:rsidR="005F4DD5" w:rsidRDefault="007B1CBC" w:rsidP="007B1CBC">
      <w:pPr>
        <w:numPr>
          <w:ilvl w:val="1"/>
          <w:numId w:val="11"/>
        </w:numPr>
        <w:spacing w:after="18" w:line="257" w:lineRule="auto"/>
        <w:ind w:hanging="360"/>
        <w:rPr>
          <w:rFonts w:cstheme="minorHAnsi"/>
          <w:sz w:val="18"/>
          <w:szCs w:val="18"/>
        </w:rPr>
      </w:pPr>
      <w:r>
        <w:rPr>
          <w:rFonts w:cstheme="minorHAnsi"/>
          <w:sz w:val="18"/>
          <w:szCs w:val="18"/>
        </w:rPr>
        <w:t>Edellisten huollettavat;</w:t>
      </w:r>
    </w:p>
    <w:p w14:paraId="1DB4C2AF" w14:textId="77777777" w:rsidR="005F4DD5" w:rsidRDefault="007B1CBC" w:rsidP="007B1CBC">
      <w:pPr>
        <w:numPr>
          <w:ilvl w:val="1"/>
          <w:numId w:val="11"/>
        </w:numPr>
        <w:spacing w:after="18" w:line="257" w:lineRule="auto"/>
        <w:ind w:hanging="360"/>
        <w:rPr>
          <w:rFonts w:cstheme="minorHAnsi"/>
          <w:sz w:val="18"/>
          <w:szCs w:val="18"/>
        </w:rPr>
      </w:pPr>
      <w:r>
        <w:rPr>
          <w:rFonts w:cstheme="minorHAnsi"/>
          <w:sz w:val="18"/>
          <w:szCs w:val="18"/>
        </w:rPr>
        <w:t>Tietojen viejän työkumppanit/yhteyshenkilöt (luonnolliset henkilöt) tai juridisen henkilön työkumppanien/yhteyshenkilöiden työntekijät, urakoitsijat tai tilapäiset työntekijät (nykyiset, tulevat ja entiset);</w:t>
      </w:r>
    </w:p>
    <w:p w14:paraId="44D78043" w14:textId="77777777" w:rsidR="005F4DD5" w:rsidRDefault="007B1CBC" w:rsidP="007B1CBC">
      <w:pPr>
        <w:numPr>
          <w:ilvl w:val="1"/>
          <w:numId w:val="11"/>
        </w:numPr>
        <w:spacing w:after="18" w:line="257" w:lineRule="auto"/>
        <w:ind w:hanging="360"/>
        <w:rPr>
          <w:rFonts w:cstheme="minorHAnsi"/>
          <w:sz w:val="18"/>
          <w:szCs w:val="18"/>
        </w:rPr>
      </w:pPr>
      <w:r>
        <w:rPr>
          <w:rFonts w:cstheme="minorHAnsi"/>
          <w:sz w:val="18"/>
          <w:szCs w:val="18"/>
        </w:rPr>
        <w:t>Käyttäjät (esim. asiakkaat, toimeksiantajat, potilaat, vierailijat jne.) ja muut rekisteröidyt, jotka ovat tietojen viejän palvelujen käyttäjiä;</w:t>
      </w:r>
    </w:p>
    <w:p w14:paraId="015A0E95" w14:textId="77777777" w:rsidR="005F4DD5" w:rsidRDefault="007B1CBC" w:rsidP="007B1CBC">
      <w:pPr>
        <w:numPr>
          <w:ilvl w:val="1"/>
          <w:numId w:val="11"/>
        </w:numPr>
        <w:spacing w:after="18" w:line="257" w:lineRule="auto"/>
        <w:ind w:hanging="360"/>
        <w:rPr>
          <w:rFonts w:cstheme="minorHAnsi"/>
          <w:sz w:val="18"/>
          <w:szCs w:val="18"/>
        </w:rPr>
      </w:pPr>
      <w:r>
        <w:rPr>
          <w:rFonts w:cstheme="minorHAnsi"/>
          <w:sz w:val="18"/>
          <w:szCs w:val="18"/>
        </w:rPr>
        <w:t>Kumppanit, sidosryhmät tai henkilöt, jotka tekevät yhteistyötä, viestivät tai ovat muulla tavalla vuorovaikutuksessa aktiivisesti tietojen viejän työntekijöiden kanssa ja/tai käyttävät viestintätyökaluja, kuten tietojen viejän tarjoamia sovelluksia ja verkkosivustoja;</w:t>
      </w:r>
    </w:p>
    <w:p w14:paraId="27547C19" w14:textId="77777777" w:rsidR="005F4DD5" w:rsidRDefault="007B1CBC" w:rsidP="007B1CBC">
      <w:pPr>
        <w:numPr>
          <w:ilvl w:val="1"/>
          <w:numId w:val="11"/>
        </w:numPr>
        <w:spacing w:after="19"/>
        <w:ind w:hanging="360"/>
        <w:rPr>
          <w:rFonts w:cstheme="minorHAnsi"/>
          <w:sz w:val="18"/>
          <w:szCs w:val="18"/>
        </w:rPr>
      </w:pPr>
      <w:r>
        <w:rPr>
          <w:rFonts w:cstheme="minorHAnsi"/>
          <w:sz w:val="18"/>
          <w:szCs w:val="18"/>
        </w:rPr>
        <w:t>Sidosryhmät tai henkilöt, jotka ovat passiivisella tavalla vuorovaikutuksessa tietojen viejän kanssa (esim. koska ne ovat tutkinnan tai tutkimuksen kohteena tai ne mainitaan asiakirjoissa tai kirjeenvaihdossa, jossa toisena osapuolena on tietojen viejä);</w:t>
      </w:r>
    </w:p>
    <w:p w14:paraId="270E386F" w14:textId="77777777" w:rsidR="005F4DD5" w:rsidRDefault="007B1CBC" w:rsidP="007B1CBC">
      <w:pPr>
        <w:numPr>
          <w:ilvl w:val="1"/>
          <w:numId w:val="11"/>
        </w:numPr>
        <w:spacing w:after="19"/>
        <w:ind w:hanging="360"/>
        <w:rPr>
          <w:rFonts w:cstheme="minorHAnsi"/>
          <w:sz w:val="18"/>
          <w:szCs w:val="18"/>
        </w:rPr>
      </w:pPr>
      <w:r>
        <w:rPr>
          <w:rFonts w:cstheme="minorHAnsi"/>
          <w:sz w:val="18"/>
          <w:szCs w:val="18"/>
        </w:rPr>
        <w:t>Alaikäiset; tai</w:t>
      </w:r>
    </w:p>
    <w:p w14:paraId="41216113" w14:textId="77777777" w:rsidR="005F4DD5" w:rsidRDefault="007B1CBC" w:rsidP="007B1CBC">
      <w:pPr>
        <w:numPr>
          <w:ilvl w:val="1"/>
          <w:numId w:val="11"/>
        </w:numPr>
        <w:spacing w:after="18" w:line="257" w:lineRule="auto"/>
        <w:ind w:hanging="360"/>
        <w:rPr>
          <w:rFonts w:cstheme="minorHAnsi"/>
          <w:sz w:val="18"/>
          <w:szCs w:val="18"/>
        </w:rPr>
      </w:pPr>
      <w:r>
        <w:rPr>
          <w:rFonts w:cstheme="minorHAnsi"/>
          <w:sz w:val="18"/>
          <w:szCs w:val="18"/>
        </w:rPr>
        <w:t>Ammattihenkilöt, joilla on salassapitovelvollisuus (esim. lääkärit, lakimiehet, notaarit, uskonnolliset työntekijät jne.).</w:t>
      </w:r>
    </w:p>
    <w:p w14:paraId="3D0667EC" w14:textId="6797AEFF" w:rsidR="007B3E05" w:rsidRPr="009A6C8D" w:rsidRDefault="007B3E05" w:rsidP="007B1CBC">
      <w:pPr>
        <w:spacing w:after="18" w:line="257" w:lineRule="auto"/>
        <w:ind w:left="10"/>
      </w:pPr>
    </w:p>
    <w:p w14:paraId="6CA7CBD9" w14:textId="77777777" w:rsidR="005F4DD5" w:rsidRDefault="00625EEA" w:rsidP="007B1CBC">
      <w:pPr>
        <w:spacing w:after="18" w:line="257" w:lineRule="auto"/>
        <w:ind w:left="10"/>
        <w:rPr>
          <w:rFonts w:cstheme="minorHAnsi"/>
          <w:sz w:val="18"/>
          <w:szCs w:val="18"/>
        </w:rPr>
      </w:pPr>
      <w:r>
        <w:rPr>
          <w:rFonts w:cstheme="minorHAnsi"/>
          <w:b/>
          <w:sz w:val="18"/>
          <w:szCs w:val="18"/>
        </w:rPr>
        <w:t>Tietoryhmät</w:t>
      </w:r>
      <w:r w:rsidRPr="0000750D">
        <w:rPr>
          <w:rFonts w:cstheme="minorHAnsi"/>
          <w:b/>
          <w:sz w:val="18"/>
          <w:szCs w:val="18"/>
        </w:rPr>
        <w:t>:</w:t>
      </w:r>
      <w:r>
        <w:rPr>
          <w:rFonts w:cstheme="minorHAnsi"/>
          <w:sz w:val="18"/>
          <w:szCs w:val="18"/>
        </w:rPr>
        <w:t xml:space="preserve"> Siirrettävät henkilökohtaiset tiedot, jotka sisältyvät sähköpostiviesteihin, asiakirjoihin ja muihin tietoihin sähköisessä muodossa</w:t>
      </w:r>
    </w:p>
    <w:p w14:paraId="5D24965E" w14:textId="77777777" w:rsidR="005F4DD5" w:rsidRDefault="007B1CBC" w:rsidP="006A3D1E">
      <w:pPr>
        <w:spacing w:after="18" w:line="257" w:lineRule="auto"/>
        <w:ind w:left="10"/>
        <w:rPr>
          <w:rFonts w:cstheme="minorHAnsi"/>
          <w:color w:val="212121"/>
          <w:sz w:val="18"/>
          <w:szCs w:val="18"/>
        </w:rPr>
      </w:pPr>
      <w:r>
        <w:rPr>
          <w:rFonts w:cstheme="minorHAnsi"/>
          <w:sz w:val="18"/>
          <w:szCs w:val="18"/>
        </w:rPr>
        <w:t>Online-palveluiden yhteydessä.</w:t>
      </w:r>
      <w:r w:rsidR="005F4DD5">
        <w:rPr>
          <w:rFonts w:cstheme="minorHAnsi"/>
          <w:sz w:val="18"/>
          <w:szCs w:val="18"/>
        </w:rPr>
        <w:t xml:space="preserve"> </w:t>
      </w:r>
      <w:r>
        <w:rPr>
          <w:rFonts w:cstheme="minorHAnsi"/>
          <w:color w:val="212121"/>
          <w:sz w:val="18"/>
          <w:szCs w:val="18"/>
        </w:rPr>
        <w:t>Microsoft hyväksyy, että Asiakkaan Online-palveluun kohdistaman käytön mukaan Asiakas voi valintansa mukaan sisällyttää Asiakastietoihin henkilötietoja, jotka koskevat seuraavia Professional Services -palveluiden tietojen ryhmiä:</w:t>
      </w:r>
    </w:p>
    <w:p w14:paraId="02C7CAC2"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Perushenkilötiedot (esim. syntymäpaikka, kadun nimi ja talon numero (osoite), postinumero, asuinkunta, asuinmaa, matkapuhelinnumero, etunimi, sukunimi, etukirjaimet, sähköpostiosoite, sukupuoli, syntymäaika), mukaan lukien perheenjäsenten ja lasten perushenkilötiedot;</w:t>
      </w:r>
    </w:p>
    <w:p w14:paraId="1098D8F5"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Todennustiedot (esimerkiksi käyttäjänimi, salasana tai PIN-koodi, turvakysymys, kirjausketju);</w:t>
      </w:r>
    </w:p>
    <w:p w14:paraId="5AC0E96A"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Yhteystiedot (esimerkiksi osoitteet, sähköposti, puhelinnumerot, sosiaalisen median tunnisteet, hätäyhteystiedot);</w:t>
      </w:r>
    </w:p>
    <w:p w14:paraId="3C72CA91"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Ainutlaatuiset tunnistenumerot ja allekirjoitukset (esimerkiksi sosiaaliturvatunnus, pankkitilinumero, passin ja henkilökortin numero, ajokorttinumero ja ajoneuvon rekisteritiedot, IP-osoitteet, työntekijänumero, opiskelijanumero, potilasnumero, allekirjoitus, ainutlaatuinen tunniste jäljitysevästeissä tai vastaavassa tekniikassa);</w:t>
      </w:r>
    </w:p>
    <w:p w14:paraId="01A931A0"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Pseudonyymit tunnisteet;</w:t>
      </w:r>
    </w:p>
    <w:p w14:paraId="2CBF336D"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Taloudelliset tiedot ja vakuutustiedot (esimerkiksi vakuutusnumero, pankkitilin nimi ja numero, luottokortin nimi ja numero, laskun numero, tulot, vakuutuksen tyyppi, maksuhistoria, luottokelpoisuus);</w:t>
      </w:r>
    </w:p>
    <w:p w14:paraId="1DEB613B"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Kaupalliset tiedot (esimerkiksi ostohistoria, erityistarjoukset, tilaustiedot, maksuhistoria);</w:t>
      </w:r>
    </w:p>
    <w:p w14:paraId="47894BB7"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ab/>
        <w:t>Biometriset tiedot (esimerkiksi DNA, sormenjäljet ja iris-skannaus);</w:t>
      </w:r>
    </w:p>
    <w:p w14:paraId="3097835F" w14:textId="69FDC55C" w:rsidR="007B1CBC" w:rsidRPr="009A6C8D" w:rsidRDefault="007B1CBC" w:rsidP="007B1CBC">
      <w:pPr>
        <w:numPr>
          <w:ilvl w:val="1"/>
          <w:numId w:val="11"/>
        </w:numPr>
        <w:spacing w:after="18" w:line="257" w:lineRule="auto"/>
        <w:ind w:hanging="360"/>
      </w:pPr>
      <w:r>
        <w:rPr>
          <w:rFonts w:cstheme="minorHAnsi"/>
          <w:color w:val="212121"/>
          <w:sz w:val="18"/>
          <w:szCs w:val="18"/>
        </w:rPr>
        <w:t>Paikkatiedot (esimerkiksi matkapuhelimen tunniste, geo-sijaintipaikan verkkotiedot, sijaintipaikka puhelun alkamisen/päättymisen hetkellä. Sijaintitiedot, jotka saadaan wifi-yhteyspisteiden käytön perusteella);</w:t>
      </w:r>
    </w:p>
    <w:p w14:paraId="6D388441"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Valokuvat, video ja ääni;</w:t>
      </w:r>
    </w:p>
    <w:p w14:paraId="47EC00B5"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Internet-toiminta (esimerkiksi selaushistoria, hakuhistoria, lukutoimet, television katselu, radion kuuntelu);</w:t>
      </w:r>
    </w:p>
    <w:p w14:paraId="1EBC8D6F"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Laitetunnus (esimerkiksi IMEI-numero, SIM-kortin numero, MAC-osoite);</w:t>
      </w:r>
    </w:p>
    <w:p w14:paraId="58BA7E76"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Profilointi (esimerkiksi havaittua rikollista tai yhteiskunnan vastaista toimintaa tai pseudonyymeja profiileja koskeva profilointi, joka perustuu vierailtuihin URL-osoitteisiin, klikkivirtoihin, selauslokeihin, IP-osoitteisiin, verkkotunnuksiin, asennettuihin sovelluksiin tai markkinointipreferensseihin perustuviin profiileihin);</w:t>
      </w:r>
    </w:p>
    <w:p w14:paraId="5C49403D"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Henkilöstö- ja rekrytointitiedot (esimerkiksi työtilanneselvitys, rekrytointitiedot (kuten curriculum vitae, työhistoria, koulutustiedot), työpaikkaa ja asemaa koskevat tiedot, mukaan lukien tehdyt työtunnit, arvioinnit ja palkka, työlupaa koskevat tiedot, saatavilla olo, työsuhteen ehdot, verotiedot, maksutiedot, vakuutustiedot ja sijainti ja järjestöt);</w:t>
      </w:r>
    </w:p>
    <w:p w14:paraId="02081A94"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Koulutustiedot (esimerkiksi koulutushistoria, nykyinen koulutus, koulutusasteet ja tulokset, korkein suoritettu tutkinto, oppimisvaikeudet);</w:t>
      </w:r>
    </w:p>
    <w:p w14:paraId="1CAAFAB9"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Kansalaisuus ja asuinpaikkatiedot (esimerkiksi kansalaisuus, kansalaistamisen tila, siviilisääty, kansalaisuus, maahanmuuton tila, passitiedot, kotipaikkatiedot tai työlupa);</w:t>
      </w:r>
    </w:p>
    <w:p w14:paraId="400E8AD9" w14:textId="77777777" w:rsidR="005F4DD5"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Tietojen käsittely yleistä etua koskevan tai julkisen vallan käyttöön liittyvän tehtävän suorittamiseksi;</w:t>
      </w:r>
    </w:p>
    <w:p w14:paraId="3485F0C9" w14:textId="77777777" w:rsidR="005F4DD5" w:rsidRDefault="007B1CBC" w:rsidP="00365B12">
      <w:pPr>
        <w:numPr>
          <w:ilvl w:val="1"/>
          <w:numId w:val="11"/>
        </w:numPr>
        <w:spacing w:after="120" w:line="257" w:lineRule="auto"/>
        <w:ind w:hanging="360"/>
        <w:rPr>
          <w:rFonts w:cstheme="minorHAnsi"/>
          <w:color w:val="212121"/>
          <w:sz w:val="18"/>
          <w:szCs w:val="18"/>
        </w:rPr>
      </w:pPr>
      <w:r>
        <w:rPr>
          <w:rFonts w:cstheme="minorHAnsi"/>
          <w:color w:val="212121"/>
          <w:sz w:val="18"/>
          <w:szCs w:val="18"/>
        </w:rPr>
        <w:t>Erityiset tietoryhmät (esimerkiksi rodullinen tai etninen alkuperä, poliittiset mielipiteet, uskolliset tai filosofiset uskomukset, ammattiliiton jäsenyys, geneettiset tiedot, biometriset tiedot luonnollisen henkilön yksiselitteistä tunnistamista varten, terveyttä koskevat tiedot, luonnollisen henkilön seksuaalista käyttäytymistä tai seksuaalista suuntautumista koskevat tiedot tai rikostuomioihin tai rikoksiin liittyvät tiedot);</w:t>
      </w:r>
    </w:p>
    <w:p w14:paraId="092CFA85" w14:textId="77777777" w:rsidR="005F4DD5" w:rsidRDefault="00625EEA" w:rsidP="00F360A6">
      <w:pPr>
        <w:spacing w:after="120" w:line="257" w:lineRule="auto"/>
        <w:ind w:left="345"/>
        <w:rPr>
          <w:rFonts w:cstheme="minorHAnsi"/>
          <w:szCs w:val="18"/>
        </w:rPr>
      </w:pPr>
      <w:r>
        <w:rPr>
          <w:rFonts w:cstheme="minorHAnsi"/>
          <w:b/>
          <w:szCs w:val="18"/>
        </w:rPr>
        <w:lastRenderedPageBreak/>
        <w:t>Käsittelytoiminnat</w:t>
      </w:r>
      <w:r w:rsidRPr="005E22E7">
        <w:rPr>
          <w:rFonts w:cstheme="minorHAnsi"/>
          <w:b/>
          <w:szCs w:val="18"/>
        </w:rPr>
        <w:t>:</w:t>
      </w:r>
      <w:r>
        <w:rPr>
          <w:rFonts w:cstheme="minorHAnsi"/>
          <w:szCs w:val="18"/>
        </w:rPr>
        <w:t xml:space="preserve"> Siirretyille henkilötiedoille suoritetaan seuraavat peruskäsittelytoiminnat:</w:t>
      </w:r>
    </w:p>
    <w:p w14:paraId="1CFA10E4" w14:textId="117323B1" w:rsidR="00625EEA" w:rsidRPr="009A6C8D" w:rsidRDefault="00625EEA" w:rsidP="00625EEA">
      <w:pPr>
        <w:pStyle w:val="ProductList-Body"/>
        <w:spacing w:after="60"/>
        <w:ind w:left="547"/>
      </w:pPr>
      <w:r>
        <w:rPr>
          <w:rFonts w:cstheme="minorHAnsi"/>
          <w:b/>
          <w:szCs w:val="18"/>
        </w:rPr>
        <w:t>a.</w:t>
      </w:r>
      <w:r>
        <w:rPr>
          <w:rFonts w:cstheme="minorHAnsi"/>
          <w:b/>
          <w:szCs w:val="18"/>
        </w:rPr>
        <w:tab/>
        <w:t>Tietojenkäsittelyn kesto ja kohde.</w:t>
      </w:r>
      <w:r w:rsidR="005F4DD5">
        <w:rPr>
          <w:rFonts w:cstheme="minorHAnsi"/>
          <w:b/>
          <w:szCs w:val="18"/>
        </w:rPr>
        <w:t xml:space="preserve"> </w:t>
      </w:r>
      <w:r>
        <w:rPr>
          <w:rFonts w:cstheme="minorHAnsi"/>
          <w:szCs w:val="18"/>
        </w:rPr>
        <w:t>Tietojen käsittelyn kesto on jakso, joka on määritetty sovellettavassa volyymikäyttöoikeussopimuksessa, joka on solmittu tietojen viejän ja Microsoft-yhtiön välillä ja johon nämä Vakiosopimuspykälät on liitetty (”Microsoft”). Tietojenkäsittelyn tavoite on Professional Services -palvelujen suorittaminen.</w:t>
      </w:r>
    </w:p>
    <w:p w14:paraId="3F1B49E8" w14:textId="77777777" w:rsidR="005F4DD5" w:rsidRDefault="00625EEA" w:rsidP="006A3D1E">
      <w:pPr>
        <w:pStyle w:val="ProductList-Body"/>
        <w:spacing w:after="60"/>
        <w:ind w:left="547"/>
        <w:rPr>
          <w:rFonts w:cstheme="minorHAnsi"/>
          <w:szCs w:val="18"/>
        </w:rPr>
      </w:pPr>
      <w:r>
        <w:rPr>
          <w:rFonts w:cstheme="minorHAnsi"/>
          <w:b/>
          <w:szCs w:val="18"/>
        </w:rPr>
        <w:t>b.</w:t>
      </w:r>
      <w:r>
        <w:rPr>
          <w:rFonts w:cstheme="minorHAnsi"/>
          <w:b/>
          <w:szCs w:val="18"/>
        </w:rPr>
        <w:tab/>
        <w:t>Tietojenkäsittelyn laajuus ja tarkoitus.</w:t>
      </w:r>
      <w:r w:rsidR="005F4DD5">
        <w:rPr>
          <w:rFonts w:cstheme="minorHAnsi"/>
          <w:b/>
          <w:szCs w:val="18"/>
        </w:rPr>
        <w:t xml:space="preserve"> </w:t>
      </w:r>
      <w:r>
        <w:rPr>
          <w:rFonts w:cstheme="minorHAnsi"/>
          <w:szCs w:val="18"/>
        </w:rPr>
        <w:t>Henkilökohtaisten tietojen käsittelyn laajuus ja tarkoitus on kuvattu tämän Tietojenkäsittelysopimuksen ja Sopimuksen osiossa ”Henkilötietojen käsittely; yleinen tietosuoja-asetus”. Tietojen tuoja käyttää globaalia tietokeskusten ja hallinta-/tukitoimitilojen verkostoa, ja käsittely voi tapahtua millä tahansa oikeustoimialueella, joissa tietojen tuoja tai sen alikäsittelijä hallitsee sellaisia toimitiloja Tietojenkäsittelysopimuksen osion ”Tietoturvakäytännöt” mukaisesti.</w:t>
      </w:r>
    </w:p>
    <w:p w14:paraId="34F25022" w14:textId="77777777" w:rsidR="005F4DD5" w:rsidRDefault="00625EEA" w:rsidP="00625EEA">
      <w:pPr>
        <w:pStyle w:val="ProductList-Body"/>
        <w:spacing w:after="60"/>
        <w:ind w:left="547"/>
        <w:rPr>
          <w:rFonts w:cstheme="minorHAnsi"/>
          <w:szCs w:val="18"/>
        </w:rPr>
      </w:pPr>
      <w:r>
        <w:rPr>
          <w:rFonts w:cstheme="minorHAnsi"/>
          <w:b/>
          <w:szCs w:val="18"/>
        </w:rPr>
        <w:t>c.</w:t>
      </w:r>
      <w:r>
        <w:rPr>
          <w:rFonts w:cstheme="minorHAnsi"/>
          <w:b/>
          <w:szCs w:val="18"/>
        </w:rPr>
        <w:tab/>
        <w:t>Professional Services -palveluiden tietojen käyttöoikeus.</w:t>
      </w:r>
      <w:r w:rsidR="005F4DD5">
        <w:rPr>
          <w:rFonts w:cstheme="minorHAnsi"/>
          <w:b/>
          <w:szCs w:val="18"/>
        </w:rPr>
        <w:t xml:space="preserve"> </w:t>
      </w:r>
      <w:r>
        <w:rPr>
          <w:rFonts w:cstheme="minorHAnsi"/>
          <w:szCs w:val="18"/>
        </w:rPr>
        <w:t>Sopimuksessa määritettynä aikana Microsoft toimii valintansa mukaan ja sovellettavan EU:n tietosuojadirektiivin 12 artiklan b kohdan mukaisesti jommallakummalla seuraavista tavoista: (1) tarjoaa tietojen viejälle tavan korjata, poistaa tai estää Professional Services -palveluiden tietoja tai (2) tekee kyseiset korjaukset, poistot tai estot sen puolesta.</w:t>
      </w:r>
    </w:p>
    <w:p w14:paraId="40C4CFC2" w14:textId="77777777" w:rsidR="005F4DD5" w:rsidRDefault="00625EEA" w:rsidP="00625EEA">
      <w:pPr>
        <w:pStyle w:val="ProductList-Body"/>
        <w:spacing w:after="60"/>
        <w:ind w:left="547"/>
        <w:rPr>
          <w:rFonts w:cstheme="minorHAnsi"/>
          <w:szCs w:val="18"/>
        </w:rPr>
      </w:pPr>
      <w:r>
        <w:rPr>
          <w:rFonts w:cstheme="minorHAnsi"/>
          <w:b/>
          <w:szCs w:val="18"/>
        </w:rPr>
        <w:t>d.</w:t>
      </w:r>
      <w:r>
        <w:rPr>
          <w:rFonts w:cstheme="minorHAnsi"/>
          <w:b/>
          <w:szCs w:val="18"/>
        </w:rPr>
        <w:tab/>
        <w:t xml:space="preserve">Tietojen viejän ohjeet. </w:t>
      </w:r>
      <w:r>
        <w:rPr>
          <w:rFonts w:cstheme="minorHAnsi"/>
          <w:szCs w:val="18"/>
        </w:rPr>
        <w:t>Professional Services -palvelujen osalta tietojen tuoja toimii vain Microsoftin välittämien tietojen viejän ohjeiden pohjalta.</w:t>
      </w:r>
    </w:p>
    <w:p w14:paraId="4BD1CB4B" w14:textId="77777777" w:rsidR="005F4DD5" w:rsidRDefault="00625EEA" w:rsidP="00625EEA">
      <w:pPr>
        <w:pStyle w:val="ProductList-Body"/>
        <w:spacing w:after="60"/>
        <w:ind w:left="547"/>
        <w:rPr>
          <w:rFonts w:cstheme="minorHAnsi"/>
          <w:szCs w:val="18"/>
        </w:rPr>
      </w:pPr>
      <w:r>
        <w:rPr>
          <w:rFonts w:cstheme="minorHAnsi"/>
          <w:b/>
          <w:szCs w:val="18"/>
        </w:rPr>
        <w:t>e.</w:t>
      </w:r>
      <w:r>
        <w:rPr>
          <w:rFonts w:cstheme="minorHAnsi"/>
          <w:b/>
          <w:szCs w:val="18"/>
        </w:rPr>
        <w:tab/>
        <w:t>Professional Services -palveluiden tietojen poisto.</w:t>
      </w:r>
      <w:r w:rsidR="005F4DD5">
        <w:rPr>
          <w:rFonts w:cstheme="minorHAnsi"/>
          <w:szCs w:val="18"/>
        </w:rPr>
        <w:t xml:space="preserve"> </w:t>
      </w:r>
      <w:r>
        <w:rPr>
          <w:rFonts w:cstheme="minorHAnsi"/>
          <w:szCs w:val="18"/>
        </w:rPr>
        <w:t>Tietojenkäsittelysopimuksen mukaisesti Microsoft poistaa kaikki Professional Services -palveluiden tietojen kopiot sen jälkeen, kun liiketoiminnalliset tarkoitukset, joita varten Professional Services -palveluiden tiedot kerättiin tai siirrettiin, on täytetty, tai aikaisemmin Asiakkaan kirjallisesta pyynnöstä.</w:t>
      </w:r>
    </w:p>
    <w:p w14:paraId="627EF6A5" w14:textId="596326BB" w:rsidR="00625EEA" w:rsidRPr="009A6C8D" w:rsidRDefault="00625EEA" w:rsidP="00625EEA">
      <w:pPr>
        <w:pStyle w:val="ProductList-Body"/>
      </w:pPr>
      <w:r>
        <w:rPr>
          <w:rFonts w:cstheme="minorHAnsi"/>
          <w:b/>
          <w:szCs w:val="18"/>
        </w:rPr>
        <w:t xml:space="preserve">Alihankkijat: </w:t>
      </w:r>
      <w:r>
        <w:rPr>
          <w:rFonts w:cstheme="minorHAnsi"/>
          <w:szCs w:val="18"/>
        </w:rPr>
        <w:t>Tietojenkäsittelysopimuksen mukaisesti tietojen tuoja voi myös palkata muita yrityksiä toimittamaan puolestaan joitakin rajattuja palveluita. Tällaisilla alihankkijoilla on oikeus käyttää Professional Services -palveluiden tietoja ainoastaan niiden palveluiden toimittamiseen, jotka tietojen tuoja on alihankkijoilta tilannut, ja alihankkijoita kielletään käyttämästä Professional Services -palveluiden tietoja mihinkään muihin tarkoituksiin.</w:t>
      </w:r>
    </w:p>
    <w:p w14:paraId="3BC900C4" w14:textId="77777777" w:rsidR="00625EEA" w:rsidRPr="009A6C8D" w:rsidRDefault="00625EEA" w:rsidP="00625EEA">
      <w:pPr>
        <w:pStyle w:val="ProductList-Body"/>
      </w:pPr>
    </w:p>
    <w:p w14:paraId="67DA2441" w14:textId="77777777" w:rsidR="005F4DD5" w:rsidRDefault="00625EEA" w:rsidP="00625EEA">
      <w:pPr>
        <w:pStyle w:val="ProductList-Body"/>
        <w:outlineLvl w:val="1"/>
        <w:rPr>
          <w:rFonts w:cstheme="minorHAnsi"/>
          <w:b/>
          <w:szCs w:val="18"/>
        </w:rPr>
      </w:pPr>
      <w:r>
        <w:rPr>
          <w:rFonts w:cstheme="minorHAnsi"/>
          <w:b/>
          <w:szCs w:val="18"/>
        </w:rPr>
        <w:t>Lisäys 2 – Professional Services -palveluiden Mallisopimuslausekkeet</w:t>
      </w:r>
    </w:p>
    <w:p w14:paraId="1455C50A" w14:textId="4A70E3A6"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Selvitys teknisistä ja organisatorisista turvatoimista, jotka tietojen tuoja on pannut täytäntöön lausekkeen 4 kohdan d ja lausekkeen 5 kohdan c mukaisesti:</w:t>
      </w:r>
    </w:p>
    <w:p w14:paraId="42B94EBB" w14:textId="77777777" w:rsidR="005F4DD5" w:rsidRDefault="00625EEA" w:rsidP="00625EEA">
      <w:pPr>
        <w:pStyle w:val="ProductList-Body"/>
        <w:spacing w:after="120"/>
        <w:rPr>
          <w:rFonts w:cstheme="minorHAnsi"/>
          <w:szCs w:val="18"/>
        </w:rPr>
      </w:pPr>
      <w:r>
        <w:rPr>
          <w:rFonts w:cstheme="minorHAnsi"/>
          <w:szCs w:val="18"/>
        </w:rPr>
        <w:t xml:space="preserve">1. </w:t>
      </w:r>
      <w:r>
        <w:rPr>
          <w:rFonts w:cstheme="minorHAnsi"/>
          <w:b/>
          <w:szCs w:val="18"/>
        </w:rPr>
        <w:t>Henkilöstö</w:t>
      </w:r>
      <w:r w:rsidRPr="005E22E7">
        <w:rPr>
          <w:rFonts w:cstheme="minorHAnsi"/>
          <w:b/>
          <w:szCs w:val="18"/>
        </w:rPr>
        <w:t>.</w:t>
      </w:r>
      <w:r>
        <w:rPr>
          <w:rFonts w:cstheme="minorHAnsi"/>
          <w:szCs w:val="18"/>
        </w:rPr>
        <w:t xml:space="preserve"> Tietojen tuojan henkilöstö ei käsittele Professional Services -palveluiden tietoja ilman valtuuksia. Henkilöstön on säilytettävä Professional Services -palveluiden tietojen salassa pidettävyys, ja tämä velvollisuus jatkuu myös työtehtävän päätyttyä.</w:t>
      </w:r>
    </w:p>
    <w:p w14:paraId="6E4B9D6F" w14:textId="77777777" w:rsidR="005F4DD5" w:rsidRDefault="00625EEA" w:rsidP="00625EEA">
      <w:pPr>
        <w:pStyle w:val="ProductList-Body"/>
        <w:rPr>
          <w:rFonts w:cstheme="minorHAnsi"/>
          <w:szCs w:val="18"/>
        </w:rPr>
      </w:pPr>
      <w:r>
        <w:rPr>
          <w:rFonts w:cstheme="minorHAnsi"/>
          <w:szCs w:val="18"/>
        </w:rPr>
        <w:t xml:space="preserve">2. </w:t>
      </w:r>
      <w:r>
        <w:rPr>
          <w:rFonts w:cstheme="minorHAnsi"/>
          <w:b/>
          <w:szCs w:val="18"/>
        </w:rPr>
        <w:t>Tietosuojayhteystieto</w:t>
      </w:r>
      <w:r w:rsidRPr="005E22E7">
        <w:rPr>
          <w:rFonts w:cstheme="minorHAnsi"/>
          <w:b/>
          <w:szCs w:val="18"/>
        </w:rPr>
        <w:t>.</w:t>
      </w:r>
      <w:r>
        <w:rPr>
          <w:rFonts w:cstheme="minorHAnsi"/>
          <w:szCs w:val="18"/>
        </w:rPr>
        <w:t xml:space="preserve"> Titojen tuojan tietosuojavaltuutettu on tavoitettavissa seuraavassa osoitteessa:</w:t>
      </w:r>
    </w:p>
    <w:p w14:paraId="6A57CA71" w14:textId="77777777" w:rsidR="005F4DD5" w:rsidRDefault="00625EEA" w:rsidP="00625EEA">
      <w:pPr>
        <w:pStyle w:val="ProductList-Body"/>
        <w:ind w:left="180"/>
        <w:rPr>
          <w:rFonts w:cstheme="minorHAnsi"/>
          <w:szCs w:val="18"/>
        </w:rPr>
      </w:pPr>
      <w:r>
        <w:rPr>
          <w:rFonts w:cstheme="minorHAnsi"/>
          <w:szCs w:val="18"/>
        </w:rPr>
        <w:t>Microsoft Corporation</w:t>
      </w:r>
    </w:p>
    <w:p w14:paraId="66BA533F" w14:textId="77777777" w:rsidR="005F4DD5" w:rsidRDefault="00625EEA" w:rsidP="00625EEA">
      <w:pPr>
        <w:pStyle w:val="ProductList-Body"/>
        <w:ind w:left="180"/>
        <w:rPr>
          <w:rFonts w:cstheme="minorHAnsi"/>
          <w:szCs w:val="18"/>
        </w:rPr>
      </w:pPr>
      <w:r>
        <w:rPr>
          <w:rFonts w:cstheme="minorHAnsi"/>
          <w:szCs w:val="18"/>
        </w:rPr>
        <w:t>Attn: Chief Privacy Officer</w:t>
      </w:r>
    </w:p>
    <w:p w14:paraId="698173B1" w14:textId="77777777" w:rsidR="005F4DD5" w:rsidRDefault="00625EEA" w:rsidP="00625EEA">
      <w:pPr>
        <w:pStyle w:val="ProductList-Body"/>
        <w:ind w:left="180"/>
        <w:rPr>
          <w:rFonts w:cstheme="minorHAnsi"/>
          <w:szCs w:val="18"/>
        </w:rPr>
      </w:pPr>
      <w:r>
        <w:rPr>
          <w:rFonts w:cstheme="minorHAnsi"/>
          <w:szCs w:val="18"/>
        </w:rPr>
        <w:t>1 Microsoft Way</w:t>
      </w:r>
    </w:p>
    <w:p w14:paraId="09E1D6F2" w14:textId="77777777" w:rsidR="005F4DD5" w:rsidRDefault="00625EEA" w:rsidP="00625EEA">
      <w:pPr>
        <w:pStyle w:val="ProductList-Body"/>
        <w:spacing w:after="120"/>
        <w:ind w:left="180"/>
        <w:rPr>
          <w:rFonts w:cstheme="minorHAnsi"/>
          <w:szCs w:val="18"/>
        </w:rPr>
      </w:pPr>
      <w:r>
        <w:rPr>
          <w:rFonts w:cstheme="minorHAnsi"/>
          <w:szCs w:val="18"/>
        </w:rPr>
        <w:t>Redmond, WA 98052 USA</w:t>
      </w:r>
    </w:p>
    <w:p w14:paraId="37FF9131" w14:textId="26403FF1" w:rsidR="00625EEA" w:rsidRPr="009A6C8D" w:rsidRDefault="00625EEA" w:rsidP="00625EEA">
      <w:pPr>
        <w:pStyle w:val="ProductList-Body"/>
        <w:spacing w:after="120"/>
      </w:pPr>
      <w:r>
        <w:rPr>
          <w:rFonts w:cstheme="minorHAnsi"/>
          <w:szCs w:val="18"/>
        </w:rPr>
        <w:t xml:space="preserve">3. </w:t>
      </w:r>
      <w:r>
        <w:rPr>
          <w:rFonts w:cstheme="minorHAnsi"/>
          <w:b/>
          <w:szCs w:val="18"/>
        </w:rPr>
        <w:t>Tekniset ja organisatoriset toimenpiteet</w:t>
      </w:r>
      <w:r w:rsidRPr="005E22E7">
        <w:rPr>
          <w:rFonts w:cstheme="minorHAnsi"/>
          <w:b/>
          <w:szCs w:val="18"/>
        </w:rPr>
        <w:t>.</w:t>
      </w:r>
      <w:r>
        <w:rPr>
          <w:rFonts w:cstheme="minorHAnsi"/>
          <w:szCs w:val="18"/>
        </w:rPr>
        <w:t xml:space="preserve"> Tietojen tuoja käyttää erilaisia teknisiä ja rakenteellisia keinoja, sisäistä valvontaa ja tietoturvakäytäntöjä, joiden tarkoituksena on suojata Professional Services -palveluiden tietoja Tietojenkäsittelysopimuksen Microsoftin tietosuojamenetelmien ja -käytäntöjen osiossa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Tietojenkäsittelysopimuksen Tietosuojakäytännöt-osiossa, sisällytetään täten tähän liitteeseen 2 tällä viittauksella, ja ne sitovat tietojen tuojaa samoin kuin jos ne olisi määritetty kokonaisuudessaan tässä liitteessä 2.</w:t>
      </w:r>
    </w:p>
    <w:p w14:paraId="05425A9F" w14:textId="77777777" w:rsidR="00625EEA" w:rsidRPr="00603E9A" w:rsidRDefault="00625EEA" w:rsidP="00625EEA">
      <w:pPr>
        <w:pStyle w:val="ProductList-Body"/>
        <w:rPr>
          <w:b/>
        </w:rPr>
      </w:pPr>
      <w:r w:rsidRPr="00603E9A">
        <w:rPr>
          <w:rFonts w:cstheme="minorHAnsi"/>
          <w:b/>
          <w:szCs w:val="18"/>
        </w:rPr>
        <w:t>Professional Services -palvelujen Mallisopimuslausekkeet, Lisäyksen 1 ja Lisäyksen 2 tietojen viejän puolesta allekirjoittanut:</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Corporate Vice President</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7" w:name="Attachment4"/>
      <w:bookmarkStart w:id="78" w:name="_Toc489605629"/>
      <w:bookmarkStart w:id="79" w:name="_Toc31539489"/>
      <w:r>
        <w:lastRenderedPageBreak/>
        <w:t>Liitetiedosto 2 – Euroopan unionin yleiseen tietosuoja-asetukseen liittyvät ehdot</w:t>
      </w:r>
      <w:bookmarkEnd w:id="77"/>
      <w:bookmarkEnd w:id="78"/>
      <w:bookmarkEnd w:id="79"/>
    </w:p>
    <w:p w14:paraId="6A59D26B" w14:textId="77777777" w:rsidR="005F4DD5" w:rsidRDefault="004551AA" w:rsidP="004551AA">
      <w:pPr>
        <w:ind w:left="-5" w:right="7"/>
        <w:rPr>
          <w:sz w:val="18"/>
        </w:rPr>
      </w:pPr>
      <w:r>
        <w:rPr>
          <w:sz w:val="18"/>
        </w:rP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sopimusyhteistyöhön, ja (2) kaikista muista sopimuksista, jotka sisältävät viittauksen tähän liitteeseen.</w:t>
      </w:r>
    </w:p>
    <w:p w14:paraId="0617EB0F" w14:textId="37FFC5F3" w:rsidR="00625EEA" w:rsidRPr="009A6C8D" w:rsidRDefault="00625EEA" w:rsidP="00625EEA">
      <w:pPr>
        <w:pStyle w:val="ProductList-Body"/>
        <w:tabs>
          <w:tab w:val="clear" w:pos="158"/>
          <w:tab w:val="left" w:pos="0"/>
        </w:tabs>
        <w:spacing w:after="120"/>
      </w:pPr>
      <w:r>
        <w:t>Näiden tietosuoja-asetukseen liittyvien ehtojen osalta Asiakas ja Microsoft sopivat, että Asiakas on Asiakkaiden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w:t>
      </w:r>
    </w:p>
    <w:p w14:paraId="5EA148A2" w14:textId="59616C91" w:rsidR="00625EEA" w:rsidRPr="009A6C8D" w:rsidRDefault="00625EEA" w:rsidP="00625EEA">
      <w:pPr>
        <w:pStyle w:val="ProductList-Body"/>
        <w:spacing w:after="120"/>
      </w:pPr>
      <w:r>
        <w:t>Nämä tietosuoja-asetukseen liittyvät ehdot eivät rajaa tai vähennä mitään Microsoftin Asiakkaalle Microsoft Professional Services -palvelujen tietosuojatäydennyksessä tai muussa Microsoftin ja Asiakkaan välisessä sopimuksessa antamia tietosuojasitoumuksia.</w:t>
      </w:r>
    </w:p>
    <w:p w14:paraId="3E2F235D" w14:textId="77777777" w:rsidR="005F4DD5" w:rsidRDefault="00625EEA" w:rsidP="00625EEA">
      <w:pPr>
        <w:pStyle w:val="ProductList-Body"/>
        <w:spacing w:after="120"/>
      </w:pPr>
      <w:r>
        <w:t>Näitä tietosuoja-asetukseen liittyviä ehtoja ei sovelleta tilanteisiin, joissa Microsoft on Henkilötietojen rekisterinpitäjä.</w:t>
      </w:r>
    </w:p>
    <w:p w14:paraId="12B18E84" w14:textId="12EA363B"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Tietosuoja-asetuksen synnyttämät velvoitteet: 28, 32 ja 33 artiklat</w:t>
      </w:r>
    </w:p>
    <w:p w14:paraId="00391A4E" w14:textId="77777777" w:rsidR="00625EEA" w:rsidRPr="009A6C8D" w:rsidRDefault="00625EEA" w:rsidP="00625EEA">
      <w:pPr>
        <w:pStyle w:val="ProductList-Body"/>
      </w:pPr>
    </w:p>
    <w:p w14:paraId="29B2DAE9" w14:textId="3910E55C" w:rsidR="00625EEA" w:rsidRPr="009A6C8D" w:rsidRDefault="00625EEA" w:rsidP="00625EEA">
      <w:pPr>
        <w:pStyle w:val="ProductList-Body"/>
        <w:spacing w:after="120"/>
        <w:ind w:left="158"/>
      </w:pPr>
      <w:r>
        <w:rPr>
          <w:b/>
        </w:rPr>
        <w:t xml:space="preserve">1. </w:t>
      </w:r>
      <w:r>
        <w:t>Microsoft ei anna käsittelyä toisen tahon tehtäväksi saamatta Asiakkaalta ennalta nimenomaista tai yleistä kirjallista valtuutusta.</w:t>
      </w:r>
      <w:r w:rsidR="005F4DD5">
        <w:t xml:space="preserve"> </w:t>
      </w:r>
      <w:r>
        <w:t>Yleisen kirjallisen valtuutuksen saatuaan Microsoft ilmoittaa Asiakkaalle, mikäli se aikoo muuttaa tai lisätä tai korvata muita käsittelijöitä, jolloin Asiakkaalla on tilaisuus esittää vastalauseensa muutoksiin.</w:t>
      </w:r>
      <w:r w:rsidR="005F4DD5">
        <w:t xml:space="preserve"> </w:t>
      </w:r>
      <w:r>
        <w:t>(28 artiklan 2 kohta)</w:t>
      </w:r>
    </w:p>
    <w:p w14:paraId="2C8C14E8" w14:textId="77777777" w:rsidR="005F4DD5" w:rsidRDefault="00625EEA" w:rsidP="00625EEA">
      <w:pPr>
        <w:pStyle w:val="ProductList-Body"/>
        <w:spacing w:after="120"/>
        <w:ind w:left="158"/>
      </w:pPr>
      <w:r>
        <w:rPr>
          <w:b/>
        </w:rPr>
        <w:t>2.</w:t>
      </w:r>
      <w:r>
        <w:t xml:space="preserve"> Microsoftin suorittamaa Henkilötietojen käsittelyä säätelevät nämä yleiseen tietosuoja-asetukseen liittyvät ehdot Euroopan unionin (jäljempänä ”unioni”) tai jäsenvaltioiden lainsäädännön mukaisesti. Nämä ehdot ovat Microsoftia sitovia Asiakkaaseen nähden. Käsittelyn kohde ja kesto, käsittelyn luonne ja tarkoitukset, Henkilötietojen tyyppi ja rekisteröityjen ryhmät ja Asiakkaan velvoitteet ja oikeudet on kirjattu Asiakkaan volyymikäyttöoikeussopimukseen, johon nämä tietosuoja-asetukseen liittyvät ehdot on sisällytetty.</w:t>
      </w:r>
      <w:r w:rsidR="005F4DD5">
        <w:t xml:space="preserve"> </w:t>
      </w:r>
      <w:r>
        <w:t>Erityisesti Microsoft sitoutuu seuraaviin asioihin:</w:t>
      </w:r>
    </w:p>
    <w:p w14:paraId="5D6C329D" w14:textId="77777777" w:rsidR="005F4DD5" w:rsidRDefault="00625EEA" w:rsidP="00625EEA">
      <w:pPr>
        <w:pStyle w:val="ProductList-Body"/>
        <w:spacing w:after="120"/>
        <w:ind w:left="1440" w:hanging="720"/>
      </w:pPr>
      <w:r>
        <w:rPr>
          <w:b/>
        </w:rPr>
        <w:t>(a)</w:t>
      </w:r>
      <w:r>
        <w:tab/>
        <w:t>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w:t>
      </w:r>
    </w:p>
    <w:p w14:paraId="68B8CB91" w14:textId="77777777" w:rsidR="005F4DD5" w:rsidRDefault="00625EEA" w:rsidP="00625EEA">
      <w:pPr>
        <w:pStyle w:val="ProductList-Body"/>
        <w:spacing w:after="120"/>
        <w:ind w:left="1440" w:hanging="720"/>
      </w:pPr>
      <w:r>
        <w:rPr>
          <w:b/>
        </w:rPr>
        <w:t>(b)</w:t>
      </w:r>
      <w:r>
        <w:tab/>
        <w:t>varmistamaan, että henkilöt, joilla on oikeus käsitellä Henkilötietoja, ovat sitoutuneet noudattamaan salassapitovelvollisuutta tai heitä koskee asianmukainen lakisääteinen salassapitovelvollisuus;</w:t>
      </w:r>
    </w:p>
    <w:p w14:paraId="395EA9EC" w14:textId="77777777" w:rsidR="005F4DD5" w:rsidRDefault="00625EEA" w:rsidP="00625EEA">
      <w:pPr>
        <w:pStyle w:val="ProductList-Body"/>
        <w:spacing w:after="120"/>
        <w:ind w:left="720"/>
      </w:pPr>
      <w:r>
        <w:rPr>
          <w:b/>
        </w:rPr>
        <w:t>(c)</w:t>
      </w:r>
      <w:r>
        <w:tab/>
        <w:t>toteuttamaan kaikki tietosuoja-asetuksen 32 artiklassa vaaditut toimenpiteet;</w:t>
      </w:r>
    </w:p>
    <w:p w14:paraId="265082F3" w14:textId="77777777" w:rsidR="005F4DD5" w:rsidRDefault="00625EEA" w:rsidP="00625EEA">
      <w:pPr>
        <w:pStyle w:val="ProductList-Body"/>
        <w:spacing w:after="120"/>
        <w:ind w:left="720"/>
      </w:pPr>
      <w:r>
        <w:rPr>
          <w:b/>
        </w:rPr>
        <w:t>(d)</w:t>
      </w:r>
      <w:r>
        <w:tab/>
        <w:t>noudattamaan 1 ja 3 kohdassa tarkoitettuja toisen henkilötietojen käsittelijän käytön edellytyksiä;</w:t>
      </w:r>
    </w:p>
    <w:p w14:paraId="4E1FA381" w14:textId="77777777" w:rsidR="005F4DD5" w:rsidRDefault="00625EEA" w:rsidP="00625EEA">
      <w:pPr>
        <w:pStyle w:val="ProductList-Body"/>
        <w:spacing w:after="120"/>
        <w:ind w:left="1440" w:hanging="720"/>
      </w:pPr>
      <w:r>
        <w:rPr>
          <w:b/>
        </w:rPr>
        <w:t>(e)</w:t>
      </w:r>
      <w:r>
        <w:tab/>
        <w:t>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w:t>
      </w:r>
    </w:p>
    <w:p w14:paraId="6A730446" w14:textId="79BC769F" w:rsidR="00625EEA" w:rsidRPr="009A6C8D" w:rsidRDefault="00625EEA" w:rsidP="00625EEA">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0A538DA8" w14:textId="77777777" w:rsidR="005F4DD5" w:rsidRDefault="00625EEA" w:rsidP="00625EEA">
      <w:pPr>
        <w:pStyle w:val="ProductList-Body"/>
        <w:spacing w:after="120"/>
        <w:ind w:left="1440" w:hanging="720"/>
      </w:pPr>
      <w:r>
        <w:rPr>
          <w:b/>
        </w:rPr>
        <w:t>(g)</w:t>
      </w:r>
      <w:r>
        <w:tab/>
        <w:t>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w:t>
      </w:r>
    </w:p>
    <w:p w14:paraId="12853C8B" w14:textId="77777777" w:rsidR="005F4DD5" w:rsidRDefault="00625EEA" w:rsidP="00625EEA">
      <w:pPr>
        <w:pStyle w:val="ProductList-Body"/>
        <w:spacing w:after="120"/>
        <w:ind w:left="1440" w:hanging="720"/>
      </w:pPr>
      <w:r>
        <w:rPr>
          <w:b/>
        </w:rPr>
        <w:t>(h)</w:t>
      </w:r>
      <w:r>
        <w:tab/>
        <w:t>saattamaan Asiakkaan saataville kaikki tiedot, jotka ovat tarpeen yleisen tietosuoja-asetuksen 28 artiklassa säädettyjen velvollisuuksien noudattamisen osoittamista varten, ja sallii Asiakkaan tai muun Asiakkaan valtuuttaman auditoijan suorittamat auditoinnit, kuten tarkastukset, sekä osallistuu niihin.</w:t>
      </w:r>
    </w:p>
    <w:p w14:paraId="0AC16AC1" w14:textId="426E0A12" w:rsidR="00625EEA" w:rsidRPr="009A6C8D" w:rsidRDefault="00625EEA" w:rsidP="00625EEA">
      <w:pPr>
        <w:pStyle w:val="ProductList-Body"/>
        <w:spacing w:after="120"/>
        <w:ind w:left="158"/>
      </w:pPr>
      <w:r>
        <w:t>Microsoft ilmoittaa välittömästi Asiakkaalle, jos se katsoo, että ohjeistus rikkoo tietosuoja-asetusta tai muita unionin tai jäsenvaltion tietosuojasäännöksiä.</w:t>
      </w:r>
      <w:r w:rsidR="005F4DD5">
        <w:t xml:space="preserve"> </w:t>
      </w:r>
      <w:r>
        <w:t>(28 artiklan 3 kohta)</w:t>
      </w:r>
    </w:p>
    <w:p w14:paraId="39291F44" w14:textId="5A5CEE43" w:rsidR="00625EEA" w:rsidRPr="009A6C8D" w:rsidRDefault="00625EEA" w:rsidP="00625EEA">
      <w:pPr>
        <w:pStyle w:val="ProductList-Body"/>
        <w:spacing w:after="120"/>
        <w:ind w:left="158"/>
      </w:pPr>
      <w:r>
        <w:rPr>
          <w:b/>
        </w:rPr>
        <w:lastRenderedPageBreak/>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tietosuoja-asetuksen vaatimukset.</w:t>
      </w:r>
      <w:r w:rsidR="005F4DD5">
        <w:t xml:space="preserve"> </w:t>
      </w:r>
      <w:r>
        <w:t>Kun toinen henkilötietojen käsittelijä ei täytä tietosuojavelvoitteitaan, Microsoft on edelleen täysimääräisesti vastuussa toisen henkilötietojen käsittelijän velvoitteiden suorittamisesta suhteessa Asiakkaaseen.</w:t>
      </w:r>
      <w:r w:rsidR="005F4DD5">
        <w:t xml:space="preserve"> </w:t>
      </w:r>
      <w:r>
        <w:t>(28 artiklan 4 kohta)</w:t>
      </w:r>
    </w:p>
    <w:p w14:paraId="1CFEC15F" w14:textId="77777777" w:rsidR="005F4DD5" w:rsidRDefault="00625EEA" w:rsidP="00625EEA">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w:t>
      </w:r>
    </w:p>
    <w:p w14:paraId="4E1733A1" w14:textId="77777777" w:rsidR="005F4DD5"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Henkilötietojen pseudonymisointi ja salaus;</w:t>
      </w:r>
    </w:p>
    <w:p w14:paraId="733A3CE8" w14:textId="77777777" w:rsidR="005F4DD5" w:rsidRDefault="00625EEA" w:rsidP="00625EEA">
      <w:pPr>
        <w:pStyle w:val="ProductList-Body"/>
        <w:spacing w:after="120"/>
        <w:ind w:left="720"/>
        <w:rPr>
          <w:rFonts w:cstheme="minorHAnsi"/>
          <w:szCs w:val="18"/>
        </w:rPr>
      </w:pPr>
      <w:r>
        <w:rPr>
          <w:rFonts w:cstheme="minorHAnsi"/>
          <w:b/>
          <w:szCs w:val="18"/>
        </w:rPr>
        <w:t>(b)</w:t>
      </w:r>
      <w:r>
        <w:rPr>
          <w:rFonts w:cstheme="minorHAnsi"/>
          <w:szCs w:val="18"/>
        </w:rPr>
        <w:tab/>
        <w:t>kyky taata käsittelyjärjestelmien ja palveluiden jatkuva luottamuksellisuus, eheys, käytettävyys ja vikasietoisuus;</w:t>
      </w:r>
    </w:p>
    <w:p w14:paraId="30582747" w14:textId="6B24861F" w:rsidR="00625EEA" w:rsidRPr="009A6C8D" w:rsidRDefault="00625EEA" w:rsidP="00625EEA">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40E7ABA1" w14:textId="7D89B319" w:rsidR="00625EEA" w:rsidRPr="009A6C8D" w:rsidRDefault="00625EEA" w:rsidP="00625EEA">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w:t>
      </w:r>
      <w:r w:rsidR="005F4DD5">
        <w:rPr>
          <w:rFonts w:cstheme="minorHAnsi"/>
          <w:szCs w:val="18"/>
        </w:rPr>
        <w:t xml:space="preserve"> </w:t>
      </w:r>
      <w:r>
        <w:rPr>
          <w:rFonts w:cstheme="minorHAnsi"/>
          <w:szCs w:val="18"/>
        </w:rPr>
        <w:t>(32(1) artikla)</w:t>
      </w:r>
    </w:p>
    <w:p w14:paraId="12B01B5A" w14:textId="323F021D" w:rsidR="00625EEA" w:rsidRPr="009A6C8D" w:rsidRDefault="00625EEA" w:rsidP="00625EEA">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w:t>
      </w:r>
      <w:r w:rsidR="005F4DD5">
        <w:t xml:space="preserve"> </w:t>
      </w:r>
      <w:r>
        <w:t>(32 artiklan 2 kohta)</w:t>
      </w:r>
    </w:p>
    <w:p w14:paraId="091619B3" w14:textId="73B050EF" w:rsidR="00625EEA" w:rsidRPr="009A6C8D" w:rsidRDefault="00625EEA" w:rsidP="00625EEA">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w:t>
      </w:r>
      <w:r w:rsidR="005F4DD5">
        <w:t xml:space="preserve"> </w:t>
      </w:r>
      <w:r>
        <w:t>(32 artiklan 4 kohta)</w:t>
      </w:r>
    </w:p>
    <w:p w14:paraId="4E432F09" w14:textId="77777777" w:rsidR="005F4DD5" w:rsidRDefault="00625EEA" w:rsidP="00625EEA">
      <w:pPr>
        <w:pStyle w:val="ProductList-Body"/>
        <w:spacing w:after="120"/>
        <w:ind w:left="158"/>
      </w:pPr>
      <w:r>
        <w:rPr>
          <w:b/>
        </w:rPr>
        <w:t>7.</w:t>
      </w:r>
      <w:r>
        <w:t xml:space="preserve"> Microsoft ilmoittaa Henkilötietojen tietoturvaloukkauksesta Asiakkaalle ilman aiheetonta viivytystä saatuaan sen tietoonsa. (33(2) artikla). Tällainen ilmoitus sisältää tiedot, jotka käsittelijän tulee tarjota rekisterinpitäjälle 33 artiklan 3 kohdan mukaan, siinä määrin kuin kyseisten tietojen voi kohtuudella odottaa olevan Microsoftin saatavilla.</w:t>
      </w:r>
    </w:p>
    <w:p w14:paraId="2FE49EE0" w14:textId="1C3F94FB" w:rsidR="00625EEA" w:rsidRPr="009A6C8D" w:rsidRDefault="00625EEA" w:rsidP="00625EEA">
      <w:pPr>
        <w:pStyle w:val="ProductList-Body"/>
        <w:spacing w:after="120"/>
        <w:ind w:left="158"/>
      </w:pP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71891E" w14:textId="77777777" w:rsidR="00DB065F" w:rsidRDefault="00DB065F" w:rsidP="002B6601">
      <w:pPr>
        <w:spacing w:after="0" w:line="240" w:lineRule="auto"/>
      </w:pPr>
      <w:r>
        <w:separator/>
      </w:r>
    </w:p>
  </w:endnote>
  <w:endnote w:type="continuationSeparator" w:id="0">
    <w:p w14:paraId="145D0987" w14:textId="77777777" w:rsidR="00DB065F" w:rsidRDefault="00DB065F" w:rsidP="002B6601">
      <w:pPr>
        <w:spacing w:after="0" w:line="240" w:lineRule="auto"/>
      </w:pPr>
      <w:r>
        <w:continuationSeparator/>
      </w:r>
    </w:p>
  </w:endnote>
  <w:endnote w:type="continuationNotice" w:id="1">
    <w:p w14:paraId="3F722C17" w14:textId="77777777" w:rsidR="00DB065F" w:rsidRDefault="00DB06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C1657C" w14:textId="77777777" w:rsidR="0022336D" w:rsidRDefault="002233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5512D1" w14:textId="77777777" w:rsidR="0022336D" w:rsidRDefault="002233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DB065F" w:rsidP="002C4382">
          <w:pPr>
            <w:pStyle w:val="ProductList-OfferingBody"/>
            <w:ind w:left="-77" w:right="-73"/>
            <w:jc w:val="center"/>
            <w:rPr>
              <w:color w:val="808080" w:themeColor="background1" w:themeShade="80"/>
              <w:sz w:val="14"/>
              <w:szCs w:val="14"/>
            </w:rPr>
          </w:pPr>
          <w:hyperlink w:anchor="Sisällys" w:history="1">
            <w:r w:rsidR="000E4CF9">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DB065F" w:rsidP="002C4382">
          <w:pPr>
            <w:pStyle w:val="ProductList-OfferingBody"/>
            <w:ind w:left="-72" w:right="-74"/>
            <w:jc w:val="center"/>
            <w:rPr>
              <w:color w:val="808080" w:themeColor="background1" w:themeShade="80"/>
              <w:sz w:val="14"/>
              <w:szCs w:val="14"/>
            </w:rPr>
          </w:pPr>
          <w:hyperlink w:anchor="Johdanto" w:history="1">
            <w:r w:rsidR="000E4CF9">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DB065F" w:rsidP="002C4382">
          <w:pPr>
            <w:pStyle w:val="ProductList-OfferingBody"/>
            <w:ind w:left="-72" w:right="-75"/>
            <w:jc w:val="center"/>
            <w:rPr>
              <w:color w:val="808080" w:themeColor="background1" w:themeShade="80"/>
              <w:sz w:val="14"/>
              <w:szCs w:val="14"/>
            </w:rPr>
          </w:pPr>
          <w:hyperlink w:anchor="Yleiset ehdot" w:history="1">
            <w:r w:rsidR="000E4CF9">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DB065F" w:rsidP="002C4382">
          <w:pPr>
            <w:pStyle w:val="ProductList-OfferingBody"/>
            <w:ind w:left="-72" w:right="-77"/>
            <w:jc w:val="center"/>
            <w:rPr>
              <w:color w:val="808080" w:themeColor="background1" w:themeShade="80"/>
              <w:sz w:val="14"/>
              <w:szCs w:val="14"/>
            </w:rPr>
          </w:pPr>
          <w:hyperlink w:anchor="Tietosuoja- ja tietoturvaehdot" w:history="1">
            <w:r w:rsidR="000E4CF9">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DB065F" w:rsidP="002C4382">
          <w:pPr>
            <w:pStyle w:val="ProductList-OfferingBody"/>
            <w:ind w:left="-72" w:right="-77"/>
            <w:jc w:val="center"/>
            <w:rPr>
              <w:color w:val="808080" w:themeColor="background1" w:themeShade="80"/>
              <w:sz w:val="14"/>
              <w:szCs w:val="14"/>
            </w:rPr>
          </w:pPr>
          <w:hyperlink w:anchor="Online-palveluiden palvelukohtaiset ehdot" w:history="1">
            <w:r w:rsidR="000E4CF9">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DB065F" w:rsidP="002C4382">
          <w:pPr>
            <w:pStyle w:val="ProductList-OfferingBody"/>
            <w:ind w:left="-72" w:right="-76"/>
            <w:jc w:val="center"/>
            <w:rPr>
              <w:color w:val="808080" w:themeColor="background1" w:themeShade="80"/>
              <w:sz w:val="14"/>
              <w:szCs w:val="14"/>
            </w:rPr>
          </w:pPr>
          <w:hyperlink w:anchor="Liite 1" w:history="1">
            <w:r w:rsidR="000E4CF9">
              <w:rPr>
                <w:rStyle w:val="Hyperlink"/>
                <w:sz w:val="14"/>
                <w:szCs w:val="14"/>
              </w:rPr>
              <w:t>Liitteet</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4FB9A4" w14:textId="23A925EF" w:rsidR="0080574A" w:rsidRPr="004D27A6" w:rsidRDefault="0080574A" w:rsidP="0080574A">
    <w:pPr>
      <w:pStyle w:val="ProductList-Body"/>
      <w:tabs>
        <w:tab w:val="right" w:pos="10800"/>
      </w:tabs>
      <w:spacing w:before="20" w:after="20"/>
      <w:ind w:left="-14" w:right="-101"/>
      <w:rPr>
        <w:color w:val="404040" w:themeColor="text1" w:themeTint="BF"/>
        <w:sz w:val="16"/>
        <w:szCs w:val="16"/>
      </w:rPr>
    </w:pPr>
    <w:r>
      <w:rPr>
        <w:noProof/>
        <w:lang w:val="en-US" w:eastAsia="en-US" w:bidi="ar-SA"/>
      </w:rPr>
      <mc:AlternateContent>
        <mc:Choice Requires="wps">
          <w:drawing>
            <wp:anchor distT="0" distB="0" distL="114300" distR="114300" simplePos="0" relativeHeight="251662338" behindDoc="0" locked="0" layoutInCell="0" allowOverlap="1" wp14:anchorId="576A5310" wp14:editId="250173B1">
              <wp:simplePos x="0" y="0"/>
              <wp:positionH relativeFrom="page">
                <wp:posOffset>0</wp:posOffset>
              </wp:positionH>
              <wp:positionV relativeFrom="page">
                <wp:posOffset>9601200</wp:posOffset>
              </wp:positionV>
              <wp:extent cx="7772400" cy="266700"/>
              <wp:effectExtent l="0" t="0" r="0" b="0"/>
              <wp:wrapNone/>
              <wp:docPr id="1"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D3EBFC4" w14:textId="77777777" w:rsidR="0080574A" w:rsidRPr="00B0434E" w:rsidRDefault="0080574A" w:rsidP="0080574A">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76A5310" id="_x0000_t202" coordsize="21600,21600" o:spt="202" path="m,l,21600r21600,l21600,xe">
              <v:stroke joinstyle="miter"/>
              <v:path gradientshapeok="t" o:connecttype="rect"/>
            </v:shapetype>
            <v:shape id="MSIPCMc2d442e79596905ff7bffc8d" o:spid="_x0000_s1026"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233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" o:allowincell="f" filled="f" stroked="f" strokeweight=".5pt">
              <v:textbox inset="20pt,0,,0">
                <w:txbxContent>
                  <w:p w14:paraId="6D3EBFC4" w14:textId="77777777" w:rsidR="0080574A" w:rsidRPr="00B0434E" w:rsidRDefault="0080574A" w:rsidP="0080574A">
                    <w:pPr>
                      <w:spacing w:after="0"/>
                      <w:rPr>
                        <w:rFonts w:ascii="Calibri" w:hAnsi="Calibri" w:cs="Calibri"/>
                        <w:color w:val="000000"/>
                        <w:sz w:val="20"/>
                      </w:rPr>
                    </w:pPr>
                  </w:p>
                </w:txbxContent>
              </v:textbox>
              <w10:wrap anchorx="page" anchory="page"/>
            </v:shape>
          </w:pict>
        </mc:Fallback>
      </mc:AlternateContent>
    </w:r>
    <w:sdt>
      <w:sdtPr>
        <w:id w:val="-3959802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Pr="0080574A">
          <w:rPr>
            <w:color w:val="404040" w:themeColor="text1" w:themeTint="BF"/>
            <w:sz w:val="16"/>
            <w:szCs w:val="16"/>
          </w:rPr>
          <w:t>Finnish</w:t>
        </w:r>
        <w:r w:rsidRPr="004D27A6">
          <w:rPr>
            <w:color w:val="404040" w:themeColor="text1" w:themeTint="BF"/>
            <w:sz w:val="16"/>
            <w:szCs w:val="16"/>
          </w:rPr>
          <w:t xml:space="preserve">, </w:t>
        </w:r>
        <w:r w:rsidR="0022336D">
          <w:rPr>
            <w:color w:val="404040" w:themeColor="text1" w:themeTint="BF"/>
            <w:sz w:val="16"/>
            <w:szCs w:val="16"/>
          </w:rPr>
          <w:t>February</w:t>
        </w:r>
        <w:r w:rsidRPr="004D27A6">
          <w:rPr>
            <w:color w:val="404040" w:themeColor="text1" w:themeTint="BF"/>
            <w:sz w:val="16"/>
            <w:szCs w:val="16"/>
          </w:rPr>
          <w:t xml:space="preserve"> 20</w:t>
        </w:r>
        <w:r w:rsidR="00D70D70">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603E9A">
          <w:rPr>
            <w:noProof/>
            <w:color w:val="404040" w:themeColor="text1" w:themeTint="BF"/>
            <w:sz w:val="16"/>
            <w:szCs w:val="16"/>
          </w:rPr>
          <w:t>22</w:t>
        </w:r>
        <w:r w:rsidRPr="004D27A6">
          <w:rPr>
            <w:noProof/>
            <w:color w:val="404040" w:themeColor="text1" w:themeTint="BF"/>
            <w:sz w:val="16"/>
            <w:szCs w:val="16"/>
          </w:rPr>
          <w:fldChar w:fldCharType="end"/>
        </w:r>
      </w:sdtContent>
    </w:sdt>
  </w:p>
  <w:p w14:paraId="5C9190BC" w14:textId="77777777" w:rsidR="0080574A" w:rsidRPr="00591643" w:rsidRDefault="0080574A" w:rsidP="0080574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2F985B" w14:textId="2463F479" w:rsidR="00FE2207" w:rsidRPr="004D27A6" w:rsidRDefault="00FE2207" w:rsidP="00FE2207">
    <w:pPr>
      <w:pStyle w:val="ProductList-Body"/>
      <w:tabs>
        <w:tab w:val="right" w:pos="10800"/>
      </w:tabs>
      <w:spacing w:before="20" w:after="20"/>
      <w:ind w:left="-14" w:right="-101"/>
      <w:rPr>
        <w:color w:val="404040" w:themeColor="text1" w:themeTint="BF"/>
        <w:sz w:val="16"/>
        <w:szCs w:val="16"/>
      </w:rPr>
    </w:pPr>
    <w:r>
      <w:rPr>
        <w:noProof/>
        <w:lang w:val="en-US" w:eastAsia="en-US" w:bidi="ar-SA"/>
      </w:rPr>
      <mc:AlternateContent>
        <mc:Choice Requires="wps">
          <w:drawing>
            <wp:anchor distT="0" distB="0" distL="114300" distR="114300" simplePos="0" relativeHeight="251660290" behindDoc="0" locked="0" layoutInCell="0" allowOverlap="1" wp14:anchorId="4FCC5635" wp14:editId="6D1403FF">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1C1643F" w14:textId="77777777" w:rsidR="00FE2207" w:rsidRPr="00B0434E" w:rsidRDefault="00FE2207" w:rsidP="00FE220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FCC5635"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029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7lHAMAAEE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JD+XuUcAwAAQQYAAA4AAAAAAAAAAAAA&#10;AAAALgIAAGRycy9lMm9Eb2MueG1sUEsBAi0AFAAGAAgAAAAhALtA7THcAAAACwEAAA8AAAAAAAAA&#10;AAAAAAAAdgUAAGRycy9kb3ducmV2LnhtbFBLBQYAAAAABAAEAPMAAAB/BgAAAAA=&#10;" o:allowincell="f" filled="f" stroked="f" strokeweight=".5pt">
              <v:textbox inset="20pt,0,,0">
                <w:txbxContent>
                  <w:p w14:paraId="31C1643F" w14:textId="77777777" w:rsidR="00FE2207" w:rsidRPr="00B0434E" w:rsidRDefault="00FE2207" w:rsidP="00FE2207">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80574A" w:rsidRPr="0080574A">
          <w:rPr>
            <w:color w:val="404040" w:themeColor="text1" w:themeTint="BF"/>
            <w:sz w:val="16"/>
            <w:szCs w:val="16"/>
          </w:rPr>
          <w:t>Finnish</w:t>
        </w:r>
        <w:r w:rsidRPr="004D27A6">
          <w:rPr>
            <w:color w:val="404040" w:themeColor="text1" w:themeTint="BF"/>
            <w:sz w:val="16"/>
            <w:szCs w:val="16"/>
          </w:rPr>
          <w:t>,</w:t>
        </w:r>
        <w:r w:rsidR="0022336D" w:rsidRPr="0022336D">
          <w:rPr>
            <w:color w:val="404040" w:themeColor="text1" w:themeTint="BF"/>
            <w:sz w:val="16"/>
            <w:szCs w:val="16"/>
          </w:rPr>
          <w:t xml:space="preserve"> </w:t>
        </w:r>
        <w:r w:rsidR="0022336D">
          <w:rPr>
            <w:color w:val="404040" w:themeColor="text1" w:themeTint="BF"/>
            <w:sz w:val="16"/>
            <w:szCs w:val="16"/>
          </w:rPr>
          <w:t>February</w:t>
        </w:r>
        <w:r w:rsidR="0022336D" w:rsidRPr="004D27A6">
          <w:rPr>
            <w:color w:val="404040" w:themeColor="text1" w:themeTint="BF"/>
            <w:sz w:val="16"/>
            <w:szCs w:val="16"/>
          </w:rPr>
          <w:t xml:space="preserve"> </w:t>
        </w:r>
        <w:r w:rsidRPr="004D27A6">
          <w:rPr>
            <w:color w:val="404040" w:themeColor="text1" w:themeTint="BF"/>
            <w:sz w:val="16"/>
            <w:szCs w:val="16"/>
          </w:rPr>
          <w:t>20</w:t>
        </w:r>
        <w:r w:rsidR="00D70D70">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603E9A">
          <w:rPr>
            <w:noProof/>
            <w:color w:val="404040" w:themeColor="text1" w:themeTint="BF"/>
            <w:sz w:val="16"/>
            <w:szCs w:val="16"/>
          </w:rPr>
          <w:t>3</w:t>
        </w:r>
        <w:r w:rsidRPr="004D27A6">
          <w:rPr>
            <w:noProof/>
            <w:color w:val="404040" w:themeColor="text1" w:themeTint="BF"/>
            <w:sz w:val="16"/>
            <w:szCs w:val="16"/>
          </w:rPr>
          <w:fldChar w:fldCharType="end"/>
        </w:r>
      </w:sdtContent>
    </w:sdt>
  </w:p>
  <w:p w14:paraId="33F4C23C" w14:textId="77777777" w:rsidR="00FE2207" w:rsidRPr="00591643" w:rsidRDefault="00FE2207" w:rsidP="00FE22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55397A" w14:textId="77777777" w:rsidR="00DB065F" w:rsidRDefault="00DB065F" w:rsidP="002B6601">
      <w:pPr>
        <w:spacing w:after="0" w:line="240" w:lineRule="auto"/>
      </w:pPr>
      <w:r>
        <w:separator/>
      </w:r>
    </w:p>
  </w:footnote>
  <w:footnote w:type="continuationSeparator" w:id="0">
    <w:p w14:paraId="1BC452C0" w14:textId="77777777" w:rsidR="00DB065F" w:rsidRDefault="00DB065F" w:rsidP="002B6601">
      <w:pPr>
        <w:spacing w:after="0" w:line="240" w:lineRule="auto"/>
      </w:pPr>
      <w:r>
        <w:continuationSeparator/>
      </w:r>
    </w:p>
  </w:footnote>
  <w:footnote w:type="continuationNotice" w:id="1">
    <w:p w14:paraId="0D889136" w14:textId="77777777" w:rsidR="00DB065F" w:rsidRDefault="00DB06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506455" w14:textId="77777777" w:rsidR="0022336D" w:rsidRDefault="002233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79920431" w:rsidR="00B052E7" w:rsidRPr="00DC08DC" w:rsidRDefault="00DB065F"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Microsoftin Professional Services -palveluiden Tietojenkäsittelysopimus (suomi (Finnish), helmikuu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603E9A">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 xml:space="preserve">Microsoftin </w:t>
        </w:r>
        <w:r>
          <w:rPr>
            <w:sz w:val="16"/>
            <w:szCs w:val="16"/>
          </w:rPr>
          <w:t>Online-palveluiden Tietojenkäsittelysopimus (suomi (Finnish), tammikuu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55F88334"/>
    <w:lvl w:ilvl="0" w:tplc="F7F2B33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K24WXs18CPr0/1cyJs3eheEkyiMS4+8zI2xYliYv3LbaWnp3iUUlVJ4TqQ2KX3Uothhne+G1gNyQRCeJjK40zQ==" w:salt="8YbglJIhDakw/bRpUMD3n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0750D"/>
    <w:rsid w:val="00012301"/>
    <w:rsid w:val="000156ED"/>
    <w:rsid w:val="00017894"/>
    <w:rsid w:val="000200A2"/>
    <w:rsid w:val="00023BC9"/>
    <w:rsid w:val="0003033D"/>
    <w:rsid w:val="00043E4B"/>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45D1"/>
    <w:rsid w:val="00114388"/>
    <w:rsid w:val="00116A51"/>
    <w:rsid w:val="001407C2"/>
    <w:rsid w:val="0014141B"/>
    <w:rsid w:val="00142ADF"/>
    <w:rsid w:val="00143DAE"/>
    <w:rsid w:val="0014639B"/>
    <w:rsid w:val="001526A3"/>
    <w:rsid w:val="00157C1B"/>
    <w:rsid w:val="00161943"/>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5491"/>
    <w:rsid w:val="001D6734"/>
    <w:rsid w:val="001D68D4"/>
    <w:rsid w:val="001F4125"/>
    <w:rsid w:val="001F563A"/>
    <w:rsid w:val="002076D7"/>
    <w:rsid w:val="002112B9"/>
    <w:rsid w:val="0022336D"/>
    <w:rsid w:val="00226743"/>
    <w:rsid w:val="00227691"/>
    <w:rsid w:val="002335A3"/>
    <w:rsid w:val="002358BC"/>
    <w:rsid w:val="00237F97"/>
    <w:rsid w:val="00243A79"/>
    <w:rsid w:val="00245D3F"/>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F80"/>
    <w:rsid w:val="003D4545"/>
    <w:rsid w:val="003D4A3D"/>
    <w:rsid w:val="003E5BE7"/>
    <w:rsid w:val="003E6E91"/>
    <w:rsid w:val="003F1F7D"/>
    <w:rsid w:val="003F2118"/>
    <w:rsid w:val="003F5723"/>
    <w:rsid w:val="003F5FC3"/>
    <w:rsid w:val="0040037A"/>
    <w:rsid w:val="00401F30"/>
    <w:rsid w:val="00405FC5"/>
    <w:rsid w:val="00414EAA"/>
    <w:rsid w:val="00427921"/>
    <w:rsid w:val="00450CB8"/>
    <w:rsid w:val="004551AA"/>
    <w:rsid w:val="00455358"/>
    <w:rsid w:val="00455945"/>
    <w:rsid w:val="00465E50"/>
    <w:rsid w:val="0046738E"/>
    <w:rsid w:val="00467DD6"/>
    <w:rsid w:val="00477D7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4D5D"/>
    <w:rsid w:val="00505EA4"/>
    <w:rsid w:val="00505F52"/>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22E7"/>
    <w:rsid w:val="005E6806"/>
    <w:rsid w:val="005F06EC"/>
    <w:rsid w:val="005F4DD5"/>
    <w:rsid w:val="00601AC2"/>
    <w:rsid w:val="00603E9A"/>
    <w:rsid w:val="006041D6"/>
    <w:rsid w:val="00614337"/>
    <w:rsid w:val="00625EEA"/>
    <w:rsid w:val="00655B2A"/>
    <w:rsid w:val="00655B2C"/>
    <w:rsid w:val="00664C3F"/>
    <w:rsid w:val="0067097F"/>
    <w:rsid w:val="00672FFE"/>
    <w:rsid w:val="006731DA"/>
    <w:rsid w:val="00693077"/>
    <w:rsid w:val="006A3D1E"/>
    <w:rsid w:val="006C2068"/>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24C20"/>
    <w:rsid w:val="0073232B"/>
    <w:rsid w:val="00733639"/>
    <w:rsid w:val="00737668"/>
    <w:rsid w:val="0074368E"/>
    <w:rsid w:val="00745F29"/>
    <w:rsid w:val="00750545"/>
    <w:rsid w:val="007540EB"/>
    <w:rsid w:val="007566E0"/>
    <w:rsid w:val="007704A0"/>
    <w:rsid w:val="00775349"/>
    <w:rsid w:val="00775D9C"/>
    <w:rsid w:val="00795C78"/>
    <w:rsid w:val="007A044F"/>
    <w:rsid w:val="007A3F7A"/>
    <w:rsid w:val="007B1CBC"/>
    <w:rsid w:val="007B3E05"/>
    <w:rsid w:val="007B5A5A"/>
    <w:rsid w:val="007C117C"/>
    <w:rsid w:val="007D16BE"/>
    <w:rsid w:val="007E21EB"/>
    <w:rsid w:val="007E58DB"/>
    <w:rsid w:val="007F5912"/>
    <w:rsid w:val="007F5DA4"/>
    <w:rsid w:val="00803789"/>
    <w:rsid w:val="0080574A"/>
    <w:rsid w:val="0081259F"/>
    <w:rsid w:val="00812C8B"/>
    <w:rsid w:val="0081512E"/>
    <w:rsid w:val="008205B3"/>
    <w:rsid w:val="0082263D"/>
    <w:rsid w:val="0082589E"/>
    <w:rsid w:val="00833A8E"/>
    <w:rsid w:val="00841444"/>
    <w:rsid w:val="0086626A"/>
    <w:rsid w:val="00873349"/>
    <w:rsid w:val="00875527"/>
    <w:rsid w:val="00875D7F"/>
    <w:rsid w:val="008806FE"/>
    <w:rsid w:val="008941C1"/>
    <w:rsid w:val="00895280"/>
    <w:rsid w:val="008A06F1"/>
    <w:rsid w:val="008B661D"/>
    <w:rsid w:val="008E23CC"/>
    <w:rsid w:val="008E2F9C"/>
    <w:rsid w:val="008F4160"/>
    <w:rsid w:val="008F5BF9"/>
    <w:rsid w:val="00907C84"/>
    <w:rsid w:val="0093044A"/>
    <w:rsid w:val="00931CB0"/>
    <w:rsid w:val="00940A78"/>
    <w:rsid w:val="00940D09"/>
    <w:rsid w:val="00950290"/>
    <w:rsid w:val="00960DFF"/>
    <w:rsid w:val="00961491"/>
    <w:rsid w:val="00967E11"/>
    <w:rsid w:val="0097746A"/>
    <w:rsid w:val="00985468"/>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63273"/>
    <w:rsid w:val="00A7752B"/>
    <w:rsid w:val="00A80FC4"/>
    <w:rsid w:val="00A856AE"/>
    <w:rsid w:val="00A9754C"/>
    <w:rsid w:val="00AB0EA7"/>
    <w:rsid w:val="00AB6BFF"/>
    <w:rsid w:val="00AB78AD"/>
    <w:rsid w:val="00AC2120"/>
    <w:rsid w:val="00AC60ED"/>
    <w:rsid w:val="00AD2F0F"/>
    <w:rsid w:val="00AE5113"/>
    <w:rsid w:val="00B052E7"/>
    <w:rsid w:val="00B15613"/>
    <w:rsid w:val="00B31AD7"/>
    <w:rsid w:val="00B443C7"/>
    <w:rsid w:val="00B44820"/>
    <w:rsid w:val="00B47252"/>
    <w:rsid w:val="00B62559"/>
    <w:rsid w:val="00B66FF3"/>
    <w:rsid w:val="00B712DA"/>
    <w:rsid w:val="00B75251"/>
    <w:rsid w:val="00B7767A"/>
    <w:rsid w:val="00B83905"/>
    <w:rsid w:val="00B92449"/>
    <w:rsid w:val="00B93772"/>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69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60A6A"/>
    <w:rsid w:val="00D64FB6"/>
    <w:rsid w:val="00D70D70"/>
    <w:rsid w:val="00D71FB1"/>
    <w:rsid w:val="00D72A0F"/>
    <w:rsid w:val="00D7427E"/>
    <w:rsid w:val="00D83AE1"/>
    <w:rsid w:val="00D874B5"/>
    <w:rsid w:val="00DA2AB8"/>
    <w:rsid w:val="00DA5CF8"/>
    <w:rsid w:val="00DB065F"/>
    <w:rsid w:val="00DB7289"/>
    <w:rsid w:val="00DE4A23"/>
    <w:rsid w:val="00E02086"/>
    <w:rsid w:val="00E07AC2"/>
    <w:rsid w:val="00E17015"/>
    <w:rsid w:val="00E2424D"/>
    <w:rsid w:val="00E31881"/>
    <w:rsid w:val="00E35C20"/>
    <w:rsid w:val="00E36ECD"/>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048D"/>
    <w:rsid w:val="00EF2223"/>
    <w:rsid w:val="00F1027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207"/>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891A53-B068-427A-A584-1BBBBF8FA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12831</Words>
  <Characters>73139</Characters>
  <Application>Microsoft Office Word</Application>
  <DocSecurity>0</DocSecurity>
  <Lines>609</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2020-02-14T22:07:00Z</dcterms:created>
  <dcterms:modified xsi:type="dcterms:W3CDTF">2020-02-14T22:08:00Z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