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00FAE" w14:textId="77777777" w:rsidR="00E215BA" w:rsidRDefault="00E215BA" w:rsidP="00E215BA">
      <w:pPr>
        <w:pStyle w:val="ProductList-Body"/>
        <w:ind w:right="8640"/>
        <w:rPr>
          <w:rFonts w:asciiTheme="majorHAnsi" w:hAnsiTheme="majorHAnsi"/>
          <w:color w:val="FFFFFF" w:themeColor="background1"/>
          <w:sz w:val="6"/>
          <w:szCs w:val="6"/>
        </w:rPr>
      </w:pPr>
      <w:bookmarkStart w:id="0" w:name="CoverPage"/>
      <w:bookmarkStart w:id="1" w:name="_Hlk83331184"/>
    </w:p>
    <w:p w14:paraId="64F65BB3" w14:textId="77777777" w:rsidR="00E215BA" w:rsidRPr="00B64EAD" w:rsidRDefault="00E215BA" w:rsidP="00E215BA">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bookmarkStart w:id="2" w:name="_Hlk83331158"/>
    </w:p>
    <w:p w14:paraId="5A28BDE3" w14:textId="77777777" w:rsidR="00E215BA" w:rsidRPr="00B64EAD" w:rsidRDefault="00E215BA" w:rsidP="00E215BA">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6809A1D4" w14:textId="77777777" w:rsidR="00E215BA" w:rsidRDefault="00E215BA" w:rsidP="00E215BA">
      <w:pPr>
        <w:pStyle w:val="ProductList-Body"/>
        <w:shd w:val="clear" w:color="auto" w:fill="00BCF2"/>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54921F3A" w14:textId="77777777" w:rsidR="00E215BA" w:rsidRDefault="00E215BA" w:rsidP="00E215BA">
      <w:pPr>
        <w:pStyle w:val="ProductList-Body"/>
        <w:shd w:val="clear" w:color="auto" w:fill="00BCF2"/>
        <w:ind w:right="8640"/>
        <w:rPr>
          <w:color w:val="FFFFFF" w:themeColor="background1"/>
        </w:rPr>
      </w:pPr>
    </w:p>
    <w:p w14:paraId="04C4CC6A" w14:textId="77777777" w:rsidR="00E215BA" w:rsidRPr="00DC097C" w:rsidRDefault="00E215BA" w:rsidP="00E215BA">
      <w:pPr>
        <w:pStyle w:val="ProductList-Body"/>
        <w:shd w:val="clear" w:color="auto" w:fill="00BCF2"/>
        <w:ind w:right="8640"/>
        <w:rPr>
          <w:color w:val="FFFFFF" w:themeColor="background1"/>
        </w:rPr>
      </w:pPr>
    </w:p>
    <w:p w14:paraId="0CE2B7E8" w14:textId="77777777" w:rsidR="00E215BA" w:rsidRPr="00B64EAD" w:rsidRDefault="00E215BA" w:rsidP="00E215BA">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bookmarkEnd w:id="1"/>
    <w:bookmarkEnd w:id="2"/>
    <w:p w14:paraId="6DEB6BD0" w14:textId="5811A4C1" w:rsidR="00AB6BFF" w:rsidRPr="0035096C" w:rsidRDefault="00AB6BFF" w:rsidP="00E215BA">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Asmens duomenų apsaugos teikiant „Microsoft“ profesionalias</w:t>
      </w:r>
      <w:r w:rsidR="00E215BA">
        <w:rPr>
          <w:rFonts w:asciiTheme="majorHAnsi" w:hAnsiTheme="majorHAnsi"/>
          <w:color w:val="FFFFFF" w:themeColor="background1"/>
          <w:sz w:val="60"/>
          <w:szCs w:val="60"/>
        </w:rPr>
        <w:t> </w:t>
      </w:r>
      <w:r>
        <w:rPr>
          <w:rFonts w:asciiTheme="majorHAnsi" w:hAnsiTheme="majorHAnsi"/>
          <w:color w:val="FFFFFF" w:themeColor="background1"/>
          <w:sz w:val="60"/>
          <w:szCs w:val="60"/>
        </w:rPr>
        <w:t>paslaugas priedas</w:t>
      </w:r>
    </w:p>
    <w:p w14:paraId="7B940CA2" w14:textId="22459353" w:rsidR="00AB6BFF" w:rsidRPr="0035096C"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2021 m. rugsėjo mėn.</w:t>
      </w:r>
    </w:p>
    <w:p w14:paraId="3506FE9F" w14:textId="77777777" w:rsidR="00E215BA" w:rsidRPr="00655B2A" w:rsidRDefault="00E215BA" w:rsidP="00E215BA">
      <w:pPr>
        <w:pStyle w:val="ProductList-Body"/>
        <w:shd w:val="clear" w:color="auto" w:fill="0072C6"/>
        <w:tabs>
          <w:tab w:val="clear" w:pos="158"/>
          <w:tab w:val="left" w:pos="360"/>
        </w:tabs>
        <w:ind w:right="1800"/>
        <w:rPr>
          <w:rFonts w:asciiTheme="majorHAnsi" w:hAnsiTheme="majorHAnsi"/>
          <w:color w:val="FFFFFF" w:themeColor="background1"/>
          <w:sz w:val="48"/>
          <w:szCs w:val="48"/>
        </w:rPr>
      </w:pPr>
      <w:bookmarkStart w:id="3" w:name="_Hlk83331231"/>
    </w:p>
    <w:p w14:paraId="6862E36A" w14:textId="77777777" w:rsidR="00E215BA" w:rsidRPr="00655B2A" w:rsidRDefault="00E215BA" w:rsidP="00E215BA">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34BB488D" w14:textId="77777777" w:rsidR="00E215BA" w:rsidRPr="00655B2A" w:rsidRDefault="00E215BA" w:rsidP="00E215BA">
      <w:pPr>
        <w:pStyle w:val="ProductList-Body"/>
      </w:pPr>
    </w:p>
    <w:bookmarkEnd w:id="3"/>
    <w:p w14:paraId="3ACD8B86" w14:textId="77777777" w:rsidR="005533C9" w:rsidRPr="0035096C"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Turinys</w:t>
      </w:r>
    </w:p>
    <w:p w14:paraId="641A1A65" w14:textId="007302FE" w:rsidR="00E96D6D" w:rsidRDefault="002C4382">
      <w:pPr>
        <w:pStyle w:val="TOC1"/>
        <w:tabs>
          <w:tab w:val="right" w:leader="dot" w:pos="5030"/>
        </w:tabs>
        <w:rPr>
          <w:rFonts w:eastAsiaTheme="minorEastAsia"/>
          <w:b w:val="0"/>
          <w:caps w:val="0"/>
          <w:noProof/>
          <w:sz w:val="22"/>
          <w:lang w:val="en-US" w:eastAsia="zh-CN"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83338733" w:history="1">
        <w:r w:rsidR="00E96D6D" w:rsidRPr="00963E36">
          <w:rPr>
            <w:rStyle w:val="Hyperlink"/>
            <w:noProof/>
          </w:rPr>
          <w:t>Įvadas</w:t>
        </w:r>
        <w:r w:rsidR="00E96D6D">
          <w:rPr>
            <w:noProof/>
            <w:webHidden/>
          </w:rPr>
          <w:tab/>
        </w:r>
        <w:r w:rsidR="00E96D6D">
          <w:rPr>
            <w:noProof/>
            <w:webHidden/>
          </w:rPr>
          <w:fldChar w:fldCharType="begin"/>
        </w:r>
        <w:r w:rsidR="00E96D6D">
          <w:rPr>
            <w:noProof/>
            <w:webHidden/>
          </w:rPr>
          <w:instrText xml:space="preserve"> PAGEREF _Toc83338733 \h </w:instrText>
        </w:r>
        <w:r w:rsidR="00E96D6D">
          <w:rPr>
            <w:noProof/>
            <w:webHidden/>
          </w:rPr>
        </w:r>
        <w:r w:rsidR="00E96D6D">
          <w:rPr>
            <w:noProof/>
            <w:webHidden/>
          </w:rPr>
          <w:fldChar w:fldCharType="separate"/>
        </w:r>
        <w:r w:rsidR="00C25BF2">
          <w:rPr>
            <w:noProof/>
            <w:webHidden/>
          </w:rPr>
          <w:t>3</w:t>
        </w:r>
        <w:r w:rsidR="00E96D6D">
          <w:rPr>
            <w:noProof/>
            <w:webHidden/>
          </w:rPr>
          <w:fldChar w:fldCharType="end"/>
        </w:r>
      </w:hyperlink>
    </w:p>
    <w:p w14:paraId="58738289" w14:textId="212B9228" w:rsidR="00E96D6D" w:rsidRDefault="004659B5">
      <w:pPr>
        <w:pStyle w:val="TOC5"/>
        <w:tabs>
          <w:tab w:val="right" w:leader="dot" w:pos="5030"/>
        </w:tabs>
        <w:rPr>
          <w:rFonts w:eastAsiaTheme="minorEastAsia"/>
          <w:noProof/>
          <w:sz w:val="22"/>
          <w:lang w:val="en-US" w:eastAsia="zh-CN" w:bidi="ar-SA"/>
        </w:rPr>
      </w:pPr>
      <w:hyperlink w:anchor="_Toc83338734" w:history="1">
        <w:r w:rsidR="00E96D6D" w:rsidRPr="00963E36">
          <w:rPr>
            <w:rStyle w:val="Hyperlink"/>
            <w:noProof/>
          </w:rPr>
          <w:t>Taikytinos DPA sąlygos ir naujinimai</w:t>
        </w:r>
        <w:r w:rsidR="00E96D6D">
          <w:rPr>
            <w:noProof/>
            <w:webHidden/>
          </w:rPr>
          <w:tab/>
        </w:r>
        <w:r w:rsidR="00E96D6D">
          <w:rPr>
            <w:noProof/>
            <w:webHidden/>
          </w:rPr>
          <w:fldChar w:fldCharType="begin"/>
        </w:r>
        <w:r w:rsidR="00E96D6D">
          <w:rPr>
            <w:noProof/>
            <w:webHidden/>
          </w:rPr>
          <w:instrText xml:space="preserve"> PAGEREF _Toc83338734 \h </w:instrText>
        </w:r>
        <w:r w:rsidR="00E96D6D">
          <w:rPr>
            <w:noProof/>
            <w:webHidden/>
          </w:rPr>
        </w:r>
        <w:r w:rsidR="00E96D6D">
          <w:rPr>
            <w:noProof/>
            <w:webHidden/>
          </w:rPr>
          <w:fldChar w:fldCharType="separate"/>
        </w:r>
        <w:r w:rsidR="00C25BF2">
          <w:rPr>
            <w:noProof/>
            <w:webHidden/>
          </w:rPr>
          <w:t>3</w:t>
        </w:r>
        <w:r w:rsidR="00E96D6D">
          <w:rPr>
            <w:noProof/>
            <w:webHidden/>
          </w:rPr>
          <w:fldChar w:fldCharType="end"/>
        </w:r>
      </w:hyperlink>
    </w:p>
    <w:p w14:paraId="6263A68C" w14:textId="5C5FFD98" w:rsidR="00E96D6D" w:rsidRDefault="004659B5">
      <w:pPr>
        <w:pStyle w:val="TOC5"/>
        <w:tabs>
          <w:tab w:val="right" w:leader="dot" w:pos="5030"/>
        </w:tabs>
        <w:rPr>
          <w:rFonts w:eastAsiaTheme="minorEastAsia"/>
          <w:noProof/>
          <w:sz w:val="22"/>
          <w:lang w:val="en-US" w:eastAsia="zh-CN" w:bidi="ar-SA"/>
        </w:rPr>
      </w:pPr>
      <w:hyperlink w:anchor="_Toc83338735" w:history="1">
        <w:r w:rsidR="00E96D6D" w:rsidRPr="00963E36">
          <w:rPr>
            <w:rStyle w:val="Hyperlink"/>
            <w:noProof/>
          </w:rPr>
          <w:t>Elektroniniai pranešimai</w:t>
        </w:r>
        <w:r w:rsidR="00E96D6D">
          <w:rPr>
            <w:noProof/>
            <w:webHidden/>
          </w:rPr>
          <w:tab/>
        </w:r>
        <w:r w:rsidR="00E96D6D">
          <w:rPr>
            <w:noProof/>
            <w:webHidden/>
          </w:rPr>
          <w:fldChar w:fldCharType="begin"/>
        </w:r>
        <w:r w:rsidR="00E96D6D">
          <w:rPr>
            <w:noProof/>
            <w:webHidden/>
          </w:rPr>
          <w:instrText xml:space="preserve"> PAGEREF _Toc83338735 \h </w:instrText>
        </w:r>
        <w:r w:rsidR="00E96D6D">
          <w:rPr>
            <w:noProof/>
            <w:webHidden/>
          </w:rPr>
        </w:r>
        <w:r w:rsidR="00E96D6D">
          <w:rPr>
            <w:noProof/>
            <w:webHidden/>
          </w:rPr>
          <w:fldChar w:fldCharType="separate"/>
        </w:r>
        <w:r w:rsidR="00C25BF2">
          <w:rPr>
            <w:noProof/>
            <w:webHidden/>
          </w:rPr>
          <w:t>3</w:t>
        </w:r>
        <w:r w:rsidR="00E96D6D">
          <w:rPr>
            <w:noProof/>
            <w:webHidden/>
          </w:rPr>
          <w:fldChar w:fldCharType="end"/>
        </w:r>
      </w:hyperlink>
    </w:p>
    <w:p w14:paraId="23F92E77" w14:textId="6B157BB6" w:rsidR="00E96D6D" w:rsidRDefault="004659B5">
      <w:pPr>
        <w:pStyle w:val="TOC5"/>
        <w:tabs>
          <w:tab w:val="right" w:leader="dot" w:pos="5030"/>
        </w:tabs>
        <w:rPr>
          <w:rFonts w:eastAsiaTheme="minorEastAsia"/>
          <w:noProof/>
          <w:sz w:val="22"/>
          <w:lang w:val="en-US" w:eastAsia="zh-CN" w:bidi="ar-SA"/>
        </w:rPr>
      </w:pPr>
      <w:hyperlink w:anchor="_Toc83338736" w:history="1">
        <w:r w:rsidR="00E96D6D" w:rsidRPr="00963E36">
          <w:rPr>
            <w:rStyle w:val="Hyperlink"/>
            <w:noProof/>
          </w:rPr>
          <w:t>Ankstesnės versijos</w:t>
        </w:r>
        <w:r w:rsidR="00E96D6D">
          <w:rPr>
            <w:noProof/>
            <w:webHidden/>
          </w:rPr>
          <w:tab/>
        </w:r>
        <w:r w:rsidR="00E96D6D">
          <w:rPr>
            <w:noProof/>
            <w:webHidden/>
          </w:rPr>
          <w:fldChar w:fldCharType="begin"/>
        </w:r>
        <w:r w:rsidR="00E96D6D">
          <w:rPr>
            <w:noProof/>
            <w:webHidden/>
          </w:rPr>
          <w:instrText xml:space="preserve"> PAGEREF _Toc83338736 \h </w:instrText>
        </w:r>
        <w:r w:rsidR="00E96D6D">
          <w:rPr>
            <w:noProof/>
            <w:webHidden/>
          </w:rPr>
        </w:r>
        <w:r w:rsidR="00E96D6D">
          <w:rPr>
            <w:noProof/>
            <w:webHidden/>
          </w:rPr>
          <w:fldChar w:fldCharType="separate"/>
        </w:r>
        <w:r w:rsidR="00C25BF2">
          <w:rPr>
            <w:noProof/>
            <w:webHidden/>
          </w:rPr>
          <w:t>3</w:t>
        </w:r>
        <w:r w:rsidR="00E96D6D">
          <w:rPr>
            <w:noProof/>
            <w:webHidden/>
          </w:rPr>
          <w:fldChar w:fldCharType="end"/>
        </w:r>
      </w:hyperlink>
    </w:p>
    <w:p w14:paraId="29784A66" w14:textId="252D5ABF" w:rsidR="00E96D6D" w:rsidRDefault="004659B5">
      <w:pPr>
        <w:pStyle w:val="TOC1"/>
        <w:tabs>
          <w:tab w:val="right" w:leader="dot" w:pos="5030"/>
        </w:tabs>
        <w:rPr>
          <w:rFonts w:eastAsiaTheme="minorEastAsia"/>
          <w:b w:val="0"/>
          <w:caps w:val="0"/>
          <w:noProof/>
          <w:sz w:val="22"/>
          <w:lang w:val="en-US" w:eastAsia="zh-CN" w:bidi="ar-SA"/>
        </w:rPr>
      </w:pPr>
      <w:hyperlink w:anchor="_Toc83338737" w:history="1">
        <w:r w:rsidR="00E96D6D" w:rsidRPr="00963E36">
          <w:rPr>
            <w:rStyle w:val="Hyperlink"/>
            <w:noProof/>
          </w:rPr>
          <w:t>Apibrėžtys</w:t>
        </w:r>
        <w:r w:rsidR="00E96D6D">
          <w:rPr>
            <w:noProof/>
            <w:webHidden/>
          </w:rPr>
          <w:tab/>
        </w:r>
        <w:r w:rsidR="00E96D6D">
          <w:rPr>
            <w:noProof/>
            <w:webHidden/>
          </w:rPr>
          <w:fldChar w:fldCharType="begin"/>
        </w:r>
        <w:r w:rsidR="00E96D6D">
          <w:rPr>
            <w:noProof/>
            <w:webHidden/>
          </w:rPr>
          <w:instrText xml:space="preserve"> PAGEREF _Toc83338737 \h </w:instrText>
        </w:r>
        <w:r w:rsidR="00E96D6D">
          <w:rPr>
            <w:noProof/>
            <w:webHidden/>
          </w:rPr>
        </w:r>
        <w:r w:rsidR="00E96D6D">
          <w:rPr>
            <w:noProof/>
            <w:webHidden/>
          </w:rPr>
          <w:fldChar w:fldCharType="separate"/>
        </w:r>
        <w:r w:rsidR="00C25BF2">
          <w:rPr>
            <w:noProof/>
            <w:webHidden/>
          </w:rPr>
          <w:t>4</w:t>
        </w:r>
        <w:r w:rsidR="00E96D6D">
          <w:rPr>
            <w:noProof/>
            <w:webHidden/>
          </w:rPr>
          <w:fldChar w:fldCharType="end"/>
        </w:r>
      </w:hyperlink>
    </w:p>
    <w:p w14:paraId="06CAE341" w14:textId="6F9AEABC" w:rsidR="00E96D6D" w:rsidRDefault="004659B5">
      <w:pPr>
        <w:pStyle w:val="TOC1"/>
        <w:tabs>
          <w:tab w:val="right" w:leader="dot" w:pos="5030"/>
        </w:tabs>
        <w:rPr>
          <w:rFonts w:eastAsiaTheme="minorEastAsia"/>
          <w:b w:val="0"/>
          <w:caps w:val="0"/>
          <w:noProof/>
          <w:sz w:val="22"/>
          <w:lang w:val="en-US" w:eastAsia="zh-CN" w:bidi="ar-SA"/>
        </w:rPr>
      </w:pPr>
      <w:hyperlink w:anchor="_Toc83338738" w:history="1">
        <w:r w:rsidR="00E96D6D" w:rsidRPr="00963E36">
          <w:rPr>
            <w:rStyle w:val="Hyperlink"/>
            <w:noProof/>
          </w:rPr>
          <w:t>Bendrosios sąlygos</w:t>
        </w:r>
        <w:r w:rsidR="00E96D6D">
          <w:rPr>
            <w:noProof/>
            <w:webHidden/>
          </w:rPr>
          <w:tab/>
        </w:r>
        <w:r w:rsidR="00E96D6D">
          <w:rPr>
            <w:noProof/>
            <w:webHidden/>
          </w:rPr>
          <w:fldChar w:fldCharType="begin"/>
        </w:r>
        <w:r w:rsidR="00E96D6D">
          <w:rPr>
            <w:noProof/>
            <w:webHidden/>
          </w:rPr>
          <w:instrText xml:space="preserve"> PAGEREF _Toc83338738 \h </w:instrText>
        </w:r>
        <w:r w:rsidR="00E96D6D">
          <w:rPr>
            <w:noProof/>
            <w:webHidden/>
          </w:rPr>
        </w:r>
        <w:r w:rsidR="00E96D6D">
          <w:rPr>
            <w:noProof/>
            <w:webHidden/>
          </w:rPr>
          <w:fldChar w:fldCharType="separate"/>
        </w:r>
        <w:r w:rsidR="00C25BF2">
          <w:rPr>
            <w:noProof/>
            <w:webHidden/>
          </w:rPr>
          <w:t>5</w:t>
        </w:r>
        <w:r w:rsidR="00E96D6D">
          <w:rPr>
            <w:noProof/>
            <w:webHidden/>
          </w:rPr>
          <w:fldChar w:fldCharType="end"/>
        </w:r>
      </w:hyperlink>
    </w:p>
    <w:p w14:paraId="307CF0EF" w14:textId="2B3D1375" w:rsidR="00E96D6D" w:rsidRDefault="004659B5">
      <w:pPr>
        <w:pStyle w:val="TOC5"/>
        <w:tabs>
          <w:tab w:val="right" w:leader="dot" w:pos="5030"/>
        </w:tabs>
        <w:rPr>
          <w:rFonts w:eastAsiaTheme="minorEastAsia"/>
          <w:noProof/>
          <w:sz w:val="22"/>
          <w:lang w:val="en-US" w:eastAsia="zh-CN" w:bidi="ar-SA"/>
        </w:rPr>
      </w:pPr>
      <w:hyperlink w:anchor="_Toc83338739" w:history="1">
        <w:r w:rsidR="00E96D6D" w:rsidRPr="00963E36">
          <w:rPr>
            <w:rStyle w:val="Hyperlink"/>
            <w:noProof/>
          </w:rPr>
          <w:t>Įstatymų laikymasis</w:t>
        </w:r>
        <w:r w:rsidR="00E96D6D">
          <w:rPr>
            <w:noProof/>
            <w:webHidden/>
          </w:rPr>
          <w:tab/>
        </w:r>
        <w:r w:rsidR="00E96D6D">
          <w:rPr>
            <w:noProof/>
            <w:webHidden/>
          </w:rPr>
          <w:fldChar w:fldCharType="begin"/>
        </w:r>
        <w:r w:rsidR="00E96D6D">
          <w:rPr>
            <w:noProof/>
            <w:webHidden/>
          </w:rPr>
          <w:instrText xml:space="preserve"> PAGEREF _Toc83338739 \h </w:instrText>
        </w:r>
        <w:r w:rsidR="00E96D6D">
          <w:rPr>
            <w:noProof/>
            <w:webHidden/>
          </w:rPr>
        </w:r>
        <w:r w:rsidR="00E96D6D">
          <w:rPr>
            <w:noProof/>
            <w:webHidden/>
          </w:rPr>
          <w:fldChar w:fldCharType="separate"/>
        </w:r>
        <w:r w:rsidR="00C25BF2">
          <w:rPr>
            <w:noProof/>
            <w:webHidden/>
          </w:rPr>
          <w:t>5</w:t>
        </w:r>
        <w:r w:rsidR="00E96D6D">
          <w:rPr>
            <w:noProof/>
            <w:webHidden/>
          </w:rPr>
          <w:fldChar w:fldCharType="end"/>
        </w:r>
      </w:hyperlink>
    </w:p>
    <w:p w14:paraId="4433BCC4" w14:textId="2D20B85C" w:rsidR="00E96D6D" w:rsidRDefault="004659B5">
      <w:pPr>
        <w:pStyle w:val="TOC5"/>
        <w:tabs>
          <w:tab w:val="right" w:leader="dot" w:pos="5030"/>
        </w:tabs>
        <w:rPr>
          <w:rFonts w:eastAsiaTheme="minorEastAsia"/>
          <w:noProof/>
          <w:sz w:val="22"/>
          <w:lang w:val="en-US" w:eastAsia="zh-CN" w:bidi="ar-SA"/>
        </w:rPr>
      </w:pPr>
      <w:hyperlink w:anchor="_Toc83338740" w:history="1">
        <w:r w:rsidR="00E96D6D" w:rsidRPr="00963E36">
          <w:rPr>
            <w:rStyle w:val="Hyperlink"/>
            <w:noProof/>
          </w:rPr>
          <w:t>Priimtina naudojimo strategija</w:t>
        </w:r>
        <w:r w:rsidR="00E96D6D">
          <w:rPr>
            <w:noProof/>
            <w:webHidden/>
          </w:rPr>
          <w:tab/>
        </w:r>
        <w:r w:rsidR="00E96D6D">
          <w:rPr>
            <w:noProof/>
            <w:webHidden/>
          </w:rPr>
          <w:fldChar w:fldCharType="begin"/>
        </w:r>
        <w:r w:rsidR="00E96D6D">
          <w:rPr>
            <w:noProof/>
            <w:webHidden/>
          </w:rPr>
          <w:instrText xml:space="preserve"> PAGEREF _Toc83338740 \h </w:instrText>
        </w:r>
        <w:r w:rsidR="00E96D6D">
          <w:rPr>
            <w:noProof/>
            <w:webHidden/>
          </w:rPr>
        </w:r>
        <w:r w:rsidR="00E96D6D">
          <w:rPr>
            <w:noProof/>
            <w:webHidden/>
          </w:rPr>
          <w:fldChar w:fldCharType="separate"/>
        </w:r>
        <w:r w:rsidR="00C25BF2">
          <w:rPr>
            <w:noProof/>
            <w:webHidden/>
          </w:rPr>
          <w:t>5</w:t>
        </w:r>
        <w:r w:rsidR="00E96D6D">
          <w:rPr>
            <w:noProof/>
            <w:webHidden/>
          </w:rPr>
          <w:fldChar w:fldCharType="end"/>
        </w:r>
      </w:hyperlink>
    </w:p>
    <w:p w14:paraId="0FDD9109" w14:textId="44CC7E8A" w:rsidR="00E96D6D" w:rsidRDefault="004659B5">
      <w:pPr>
        <w:pStyle w:val="TOC5"/>
        <w:tabs>
          <w:tab w:val="right" w:leader="dot" w:pos="5030"/>
        </w:tabs>
        <w:rPr>
          <w:rFonts w:eastAsiaTheme="minorEastAsia"/>
          <w:noProof/>
          <w:sz w:val="22"/>
          <w:lang w:val="en-US" w:eastAsia="zh-CN" w:bidi="ar-SA"/>
        </w:rPr>
      </w:pPr>
      <w:hyperlink w:anchor="_Toc83338741" w:history="1">
        <w:r w:rsidR="00E96D6D" w:rsidRPr="00963E36">
          <w:rPr>
            <w:rStyle w:val="Hyperlink"/>
            <w:noProof/>
          </w:rPr>
          <w:t>Internete teikiamos paslaugos</w:t>
        </w:r>
        <w:r w:rsidR="00E96D6D">
          <w:rPr>
            <w:noProof/>
            <w:webHidden/>
          </w:rPr>
          <w:tab/>
        </w:r>
        <w:r w:rsidR="00E96D6D">
          <w:rPr>
            <w:noProof/>
            <w:webHidden/>
          </w:rPr>
          <w:fldChar w:fldCharType="begin"/>
        </w:r>
        <w:r w:rsidR="00E96D6D">
          <w:rPr>
            <w:noProof/>
            <w:webHidden/>
          </w:rPr>
          <w:instrText xml:space="preserve"> PAGEREF _Toc83338741 \h </w:instrText>
        </w:r>
        <w:r w:rsidR="00E96D6D">
          <w:rPr>
            <w:noProof/>
            <w:webHidden/>
          </w:rPr>
        </w:r>
        <w:r w:rsidR="00E96D6D">
          <w:rPr>
            <w:noProof/>
            <w:webHidden/>
          </w:rPr>
          <w:fldChar w:fldCharType="separate"/>
        </w:r>
        <w:r w:rsidR="00C25BF2">
          <w:rPr>
            <w:noProof/>
            <w:webHidden/>
          </w:rPr>
          <w:t>5</w:t>
        </w:r>
        <w:r w:rsidR="00E96D6D">
          <w:rPr>
            <w:noProof/>
            <w:webHidden/>
          </w:rPr>
          <w:fldChar w:fldCharType="end"/>
        </w:r>
      </w:hyperlink>
    </w:p>
    <w:p w14:paraId="4211B3FA" w14:textId="7132AD4A" w:rsidR="00E96D6D" w:rsidRDefault="004659B5">
      <w:pPr>
        <w:pStyle w:val="TOC1"/>
        <w:tabs>
          <w:tab w:val="right" w:leader="dot" w:pos="5030"/>
        </w:tabs>
        <w:rPr>
          <w:rFonts w:eastAsiaTheme="minorEastAsia"/>
          <w:b w:val="0"/>
          <w:caps w:val="0"/>
          <w:noProof/>
          <w:sz w:val="22"/>
          <w:lang w:val="en-US" w:eastAsia="zh-CN" w:bidi="ar-SA"/>
        </w:rPr>
      </w:pPr>
      <w:hyperlink w:anchor="_Toc83338742" w:history="1">
        <w:r w:rsidR="00E96D6D" w:rsidRPr="00963E36">
          <w:rPr>
            <w:rStyle w:val="Hyperlink"/>
            <w:noProof/>
          </w:rPr>
          <w:t>Asmens duomenų apsaugos sąlygos</w:t>
        </w:r>
        <w:r w:rsidR="00E96D6D">
          <w:rPr>
            <w:noProof/>
            <w:webHidden/>
          </w:rPr>
          <w:tab/>
        </w:r>
        <w:r w:rsidR="00E96D6D">
          <w:rPr>
            <w:noProof/>
            <w:webHidden/>
          </w:rPr>
          <w:fldChar w:fldCharType="begin"/>
        </w:r>
        <w:r w:rsidR="00E96D6D">
          <w:rPr>
            <w:noProof/>
            <w:webHidden/>
          </w:rPr>
          <w:instrText xml:space="preserve"> PAGEREF _Toc83338742 \h </w:instrText>
        </w:r>
        <w:r w:rsidR="00E96D6D">
          <w:rPr>
            <w:noProof/>
            <w:webHidden/>
          </w:rPr>
        </w:r>
        <w:r w:rsidR="00E96D6D">
          <w:rPr>
            <w:noProof/>
            <w:webHidden/>
          </w:rPr>
          <w:fldChar w:fldCharType="separate"/>
        </w:r>
        <w:r w:rsidR="00C25BF2">
          <w:rPr>
            <w:noProof/>
            <w:webHidden/>
          </w:rPr>
          <w:t>6</w:t>
        </w:r>
        <w:r w:rsidR="00E96D6D">
          <w:rPr>
            <w:noProof/>
            <w:webHidden/>
          </w:rPr>
          <w:fldChar w:fldCharType="end"/>
        </w:r>
      </w:hyperlink>
    </w:p>
    <w:p w14:paraId="3C325004" w14:textId="60D7AF1A" w:rsidR="00E96D6D" w:rsidRDefault="004659B5">
      <w:pPr>
        <w:pStyle w:val="TOC5"/>
        <w:tabs>
          <w:tab w:val="right" w:leader="dot" w:pos="5030"/>
        </w:tabs>
        <w:rPr>
          <w:rFonts w:eastAsiaTheme="minorEastAsia"/>
          <w:noProof/>
          <w:sz w:val="22"/>
          <w:lang w:val="en-US" w:eastAsia="zh-CN" w:bidi="ar-SA"/>
        </w:rPr>
      </w:pPr>
      <w:hyperlink w:anchor="_Toc83338743" w:history="1">
        <w:r w:rsidR="00E96D6D" w:rsidRPr="00963E36">
          <w:rPr>
            <w:rStyle w:val="Hyperlink"/>
            <w:noProof/>
          </w:rPr>
          <w:t>Aprėptis</w:t>
        </w:r>
        <w:r w:rsidR="00E96D6D">
          <w:rPr>
            <w:noProof/>
            <w:webHidden/>
          </w:rPr>
          <w:tab/>
        </w:r>
        <w:r w:rsidR="00E96D6D">
          <w:rPr>
            <w:noProof/>
            <w:webHidden/>
          </w:rPr>
          <w:fldChar w:fldCharType="begin"/>
        </w:r>
        <w:r w:rsidR="00E96D6D">
          <w:rPr>
            <w:noProof/>
            <w:webHidden/>
          </w:rPr>
          <w:instrText xml:space="preserve"> PAGEREF _Toc83338743 \h </w:instrText>
        </w:r>
        <w:r w:rsidR="00E96D6D">
          <w:rPr>
            <w:noProof/>
            <w:webHidden/>
          </w:rPr>
        </w:r>
        <w:r w:rsidR="00E96D6D">
          <w:rPr>
            <w:noProof/>
            <w:webHidden/>
          </w:rPr>
          <w:fldChar w:fldCharType="separate"/>
        </w:r>
        <w:r w:rsidR="00C25BF2">
          <w:rPr>
            <w:noProof/>
            <w:webHidden/>
          </w:rPr>
          <w:t>6</w:t>
        </w:r>
        <w:r w:rsidR="00E96D6D">
          <w:rPr>
            <w:noProof/>
            <w:webHidden/>
          </w:rPr>
          <w:fldChar w:fldCharType="end"/>
        </w:r>
      </w:hyperlink>
    </w:p>
    <w:p w14:paraId="71348D41" w14:textId="4828B19B" w:rsidR="00E96D6D" w:rsidRDefault="004659B5">
      <w:pPr>
        <w:pStyle w:val="TOC5"/>
        <w:tabs>
          <w:tab w:val="right" w:leader="dot" w:pos="5030"/>
        </w:tabs>
        <w:rPr>
          <w:rFonts w:eastAsiaTheme="minorEastAsia"/>
          <w:noProof/>
          <w:sz w:val="22"/>
          <w:lang w:val="en-US" w:eastAsia="zh-CN" w:bidi="ar-SA"/>
        </w:rPr>
      </w:pPr>
      <w:hyperlink w:anchor="_Toc83338744" w:history="1">
        <w:r w:rsidR="00E96D6D" w:rsidRPr="00963E36">
          <w:rPr>
            <w:rStyle w:val="Hyperlink"/>
            <w:noProof/>
          </w:rPr>
          <w:t>Duomenų tvarkymo pobūdis; nuosavybė</w:t>
        </w:r>
        <w:r w:rsidR="00E96D6D">
          <w:rPr>
            <w:noProof/>
            <w:webHidden/>
          </w:rPr>
          <w:tab/>
        </w:r>
        <w:r w:rsidR="00E96D6D">
          <w:rPr>
            <w:noProof/>
            <w:webHidden/>
          </w:rPr>
          <w:fldChar w:fldCharType="begin"/>
        </w:r>
        <w:r w:rsidR="00E96D6D">
          <w:rPr>
            <w:noProof/>
            <w:webHidden/>
          </w:rPr>
          <w:instrText xml:space="preserve"> PAGEREF _Toc83338744 \h </w:instrText>
        </w:r>
        <w:r w:rsidR="00E96D6D">
          <w:rPr>
            <w:noProof/>
            <w:webHidden/>
          </w:rPr>
        </w:r>
        <w:r w:rsidR="00E96D6D">
          <w:rPr>
            <w:noProof/>
            <w:webHidden/>
          </w:rPr>
          <w:fldChar w:fldCharType="separate"/>
        </w:r>
        <w:r w:rsidR="00C25BF2">
          <w:rPr>
            <w:noProof/>
            <w:webHidden/>
          </w:rPr>
          <w:t>6</w:t>
        </w:r>
        <w:r w:rsidR="00E96D6D">
          <w:rPr>
            <w:noProof/>
            <w:webHidden/>
          </w:rPr>
          <w:fldChar w:fldCharType="end"/>
        </w:r>
      </w:hyperlink>
    </w:p>
    <w:p w14:paraId="081BF4B9" w14:textId="15A5CAE2" w:rsidR="00E96D6D" w:rsidRDefault="004659B5">
      <w:pPr>
        <w:pStyle w:val="TOC5"/>
        <w:tabs>
          <w:tab w:val="right" w:leader="dot" w:pos="5030"/>
        </w:tabs>
        <w:rPr>
          <w:rFonts w:eastAsiaTheme="minorEastAsia"/>
          <w:noProof/>
          <w:sz w:val="22"/>
          <w:lang w:val="en-US" w:eastAsia="zh-CN" w:bidi="ar-SA"/>
        </w:rPr>
      </w:pPr>
      <w:hyperlink w:anchor="_Toc83338745" w:history="1">
        <w:r w:rsidR="00E96D6D" w:rsidRPr="00963E36">
          <w:rPr>
            <w:rStyle w:val="Hyperlink"/>
            <w:noProof/>
          </w:rPr>
          <w:t>Tvarkomų duomenų atskleidimas</w:t>
        </w:r>
        <w:r w:rsidR="00E96D6D">
          <w:rPr>
            <w:noProof/>
            <w:webHidden/>
          </w:rPr>
          <w:tab/>
        </w:r>
        <w:r w:rsidR="00E96D6D">
          <w:rPr>
            <w:noProof/>
            <w:webHidden/>
          </w:rPr>
          <w:fldChar w:fldCharType="begin"/>
        </w:r>
        <w:r w:rsidR="00E96D6D">
          <w:rPr>
            <w:noProof/>
            <w:webHidden/>
          </w:rPr>
          <w:instrText xml:space="preserve"> PAGEREF _Toc83338745 \h </w:instrText>
        </w:r>
        <w:r w:rsidR="00E96D6D">
          <w:rPr>
            <w:noProof/>
            <w:webHidden/>
          </w:rPr>
        </w:r>
        <w:r w:rsidR="00E96D6D">
          <w:rPr>
            <w:noProof/>
            <w:webHidden/>
          </w:rPr>
          <w:fldChar w:fldCharType="separate"/>
        </w:r>
        <w:r w:rsidR="00C25BF2">
          <w:rPr>
            <w:noProof/>
            <w:webHidden/>
          </w:rPr>
          <w:t>7</w:t>
        </w:r>
        <w:r w:rsidR="00E96D6D">
          <w:rPr>
            <w:noProof/>
            <w:webHidden/>
          </w:rPr>
          <w:fldChar w:fldCharType="end"/>
        </w:r>
      </w:hyperlink>
    </w:p>
    <w:p w14:paraId="3388054B" w14:textId="00292335" w:rsidR="00E96D6D" w:rsidRDefault="004659B5">
      <w:pPr>
        <w:pStyle w:val="TOC5"/>
        <w:tabs>
          <w:tab w:val="right" w:leader="dot" w:pos="5030"/>
        </w:tabs>
        <w:rPr>
          <w:rFonts w:eastAsiaTheme="minorEastAsia"/>
          <w:noProof/>
          <w:sz w:val="22"/>
          <w:lang w:val="en-US" w:eastAsia="zh-CN" w:bidi="ar-SA"/>
        </w:rPr>
      </w:pPr>
      <w:hyperlink w:anchor="_Toc83338746" w:history="1">
        <w:r w:rsidR="00E96D6D" w:rsidRPr="00963E36">
          <w:rPr>
            <w:rStyle w:val="Hyperlink"/>
            <w:noProof/>
          </w:rPr>
          <w:t>Asmens duomenų tvarkymas; BDAR</w:t>
        </w:r>
        <w:r w:rsidR="00E96D6D">
          <w:rPr>
            <w:noProof/>
            <w:webHidden/>
          </w:rPr>
          <w:tab/>
        </w:r>
        <w:r w:rsidR="00E96D6D">
          <w:rPr>
            <w:noProof/>
            <w:webHidden/>
          </w:rPr>
          <w:fldChar w:fldCharType="begin"/>
        </w:r>
        <w:r w:rsidR="00E96D6D">
          <w:rPr>
            <w:noProof/>
            <w:webHidden/>
          </w:rPr>
          <w:instrText xml:space="preserve"> PAGEREF _Toc83338746 \h </w:instrText>
        </w:r>
        <w:r w:rsidR="00E96D6D">
          <w:rPr>
            <w:noProof/>
            <w:webHidden/>
          </w:rPr>
        </w:r>
        <w:r w:rsidR="00E96D6D">
          <w:rPr>
            <w:noProof/>
            <w:webHidden/>
          </w:rPr>
          <w:fldChar w:fldCharType="separate"/>
        </w:r>
        <w:r w:rsidR="00C25BF2">
          <w:rPr>
            <w:noProof/>
            <w:webHidden/>
          </w:rPr>
          <w:t>7</w:t>
        </w:r>
        <w:r w:rsidR="00E96D6D">
          <w:rPr>
            <w:noProof/>
            <w:webHidden/>
          </w:rPr>
          <w:fldChar w:fldCharType="end"/>
        </w:r>
      </w:hyperlink>
    </w:p>
    <w:p w14:paraId="043FEEE8" w14:textId="1FE17290" w:rsidR="00E96D6D" w:rsidRDefault="004659B5">
      <w:pPr>
        <w:pStyle w:val="TOC5"/>
        <w:tabs>
          <w:tab w:val="right" w:leader="dot" w:pos="5030"/>
        </w:tabs>
        <w:rPr>
          <w:rFonts w:eastAsiaTheme="minorEastAsia"/>
          <w:noProof/>
          <w:sz w:val="22"/>
          <w:lang w:val="en-US" w:eastAsia="zh-CN" w:bidi="ar-SA"/>
        </w:rPr>
      </w:pPr>
      <w:hyperlink w:anchor="_Toc83338747" w:history="1">
        <w:r w:rsidR="00E96D6D" w:rsidRPr="00963E36">
          <w:rPr>
            <w:rStyle w:val="Hyperlink"/>
            <w:noProof/>
          </w:rPr>
          <w:t>Duomenų sauga</w:t>
        </w:r>
        <w:r w:rsidR="00E96D6D">
          <w:rPr>
            <w:noProof/>
            <w:webHidden/>
          </w:rPr>
          <w:tab/>
        </w:r>
        <w:r w:rsidR="00E96D6D">
          <w:rPr>
            <w:noProof/>
            <w:webHidden/>
          </w:rPr>
          <w:fldChar w:fldCharType="begin"/>
        </w:r>
        <w:r w:rsidR="00E96D6D">
          <w:rPr>
            <w:noProof/>
            <w:webHidden/>
          </w:rPr>
          <w:instrText xml:space="preserve"> PAGEREF _Toc83338747 \h </w:instrText>
        </w:r>
        <w:r w:rsidR="00E96D6D">
          <w:rPr>
            <w:noProof/>
            <w:webHidden/>
          </w:rPr>
        </w:r>
        <w:r w:rsidR="00E96D6D">
          <w:rPr>
            <w:noProof/>
            <w:webHidden/>
          </w:rPr>
          <w:fldChar w:fldCharType="separate"/>
        </w:r>
        <w:r w:rsidR="00C25BF2">
          <w:rPr>
            <w:noProof/>
            <w:webHidden/>
          </w:rPr>
          <w:t>8</w:t>
        </w:r>
        <w:r w:rsidR="00E96D6D">
          <w:rPr>
            <w:noProof/>
            <w:webHidden/>
          </w:rPr>
          <w:fldChar w:fldCharType="end"/>
        </w:r>
      </w:hyperlink>
    </w:p>
    <w:p w14:paraId="23BCF9E6" w14:textId="186E94DA" w:rsidR="00E96D6D" w:rsidRDefault="004659B5">
      <w:pPr>
        <w:pStyle w:val="TOC5"/>
        <w:tabs>
          <w:tab w:val="right" w:leader="dot" w:pos="5030"/>
        </w:tabs>
        <w:rPr>
          <w:rFonts w:eastAsiaTheme="minorEastAsia"/>
          <w:noProof/>
          <w:sz w:val="22"/>
          <w:lang w:val="en-US" w:eastAsia="zh-CN" w:bidi="ar-SA"/>
        </w:rPr>
      </w:pPr>
      <w:hyperlink w:anchor="_Toc83338748" w:history="1">
        <w:r w:rsidR="00E96D6D" w:rsidRPr="00963E36">
          <w:rPr>
            <w:rStyle w:val="Hyperlink"/>
            <w:noProof/>
          </w:rPr>
          <w:t>Pranešimas apie saugos incidentus</w:t>
        </w:r>
        <w:r w:rsidR="00E96D6D">
          <w:rPr>
            <w:noProof/>
            <w:webHidden/>
          </w:rPr>
          <w:tab/>
        </w:r>
        <w:r w:rsidR="00E96D6D">
          <w:rPr>
            <w:noProof/>
            <w:webHidden/>
          </w:rPr>
          <w:fldChar w:fldCharType="begin"/>
        </w:r>
        <w:r w:rsidR="00E96D6D">
          <w:rPr>
            <w:noProof/>
            <w:webHidden/>
          </w:rPr>
          <w:instrText xml:space="preserve"> PAGEREF _Toc83338748 \h </w:instrText>
        </w:r>
        <w:r w:rsidR="00E96D6D">
          <w:rPr>
            <w:noProof/>
            <w:webHidden/>
          </w:rPr>
        </w:r>
        <w:r w:rsidR="00E96D6D">
          <w:rPr>
            <w:noProof/>
            <w:webHidden/>
          </w:rPr>
          <w:fldChar w:fldCharType="separate"/>
        </w:r>
        <w:r w:rsidR="00C25BF2">
          <w:rPr>
            <w:noProof/>
            <w:webHidden/>
          </w:rPr>
          <w:t>9</w:t>
        </w:r>
        <w:r w:rsidR="00E96D6D">
          <w:rPr>
            <w:noProof/>
            <w:webHidden/>
          </w:rPr>
          <w:fldChar w:fldCharType="end"/>
        </w:r>
      </w:hyperlink>
    </w:p>
    <w:p w14:paraId="23CBA833" w14:textId="7926DE8D" w:rsidR="00E96D6D" w:rsidRDefault="004659B5">
      <w:pPr>
        <w:pStyle w:val="TOC5"/>
        <w:tabs>
          <w:tab w:val="right" w:leader="dot" w:pos="5030"/>
        </w:tabs>
        <w:rPr>
          <w:rFonts w:eastAsiaTheme="minorEastAsia"/>
          <w:noProof/>
          <w:sz w:val="22"/>
          <w:lang w:val="en-US" w:eastAsia="zh-CN" w:bidi="ar-SA"/>
        </w:rPr>
      </w:pPr>
      <w:hyperlink w:anchor="_Toc83338749" w:history="1">
        <w:r w:rsidR="00E96D6D" w:rsidRPr="00963E36">
          <w:rPr>
            <w:rStyle w:val="Hyperlink"/>
            <w:noProof/>
          </w:rPr>
          <w:t>Duomenų perleidimas</w:t>
        </w:r>
        <w:r w:rsidR="00E96D6D">
          <w:rPr>
            <w:noProof/>
            <w:webHidden/>
          </w:rPr>
          <w:tab/>
        </w:r>
        <w:r w:rsidR="00E96D6D">
          <w:rPr>
            <w:noProof/>
            <w:webHidden/>
          </w:rPr>
          <w:fldChar w:fldCharType="begin"/>
        </w:r>
        <w:r w:rsidR="00E96D6D">
          <w:rPr>
            <w:noProof/>
            <w:webHidden/>
          </w:rPr>
          <w:instrText xml:space="preserve"> PAGEREF _Toc83338749 \h </w:instrText>
        </w:r>
        <w:r w:rsidR="00E96D6D">
          <w:rPr>
            <w:noProof/>
            <w:webHidden/>
          </w:rPr>
        </w:r>
        <w:r w:rsidR="00E96D6D">
          <w:rPr>
            <w:noProof/>
            <w:webHidden/>
          </w:rPr>
          <w:fldChar w:fldCharType="separate"/>
        </w:r>
        <w:r w:rsidR="00C25BF2">
          <w:rPr>
            <w:noProof/>
            <w:webHidden/>
          </w:rPr>
          <w:t>9</w:t>
        </w:r>
        <w:r w:rsidR="00E96D6D">
          <w:rPr>
            <w:noProof/>
            <w:webHidden/>
          </w:rPr>
          <w:fldChar w:fldCharType="end"/>
        </w:r>
      </w:hyperlink>
    </w:p>
    <w:p w14:paraId="5700767B" w14:textId="7B8E49DC" w:rsidR="00E96D6D" w:rsidRDefault="004659B5">
      <w:pPr>
        <w:pStyle w:val="TOC5"/>
        <w:tabs>
          <w:tab w:val="right" w:leader="dot" w:pos="5030"/>
        </w:tabs>
        <w:rPr>
          <w:rFonts w:eastAsiaTheme="minorEastAsia"/>
          <w:noProof/>
          <w:sz w:val="22"/>
          <w:lang w:val="en-US" w:eastAsia="zh-CN" w:bidi="ar-SA"/>
        </w:rPr>
      </w:pPr>
      <w:hyperlink w:anchor="_Toc83338750" w:history="1">
        <w:r w:rsidR="00E96D6D" w:rsidRPr="00963E36">
          <w:rPr>
            <w:rStyle w:val="Hyperlink"/>
            <w:noProof/>
          </w:rPr>
          <w:t>Profesionalių paslaugų duomenų panaikinimas</w:t>
        </w:r>
        <w:r w:rsidR="00E96D6D">
          <w:rPr>
            <w:noProof/>
            <w:webHidden/>
          </w:rPr>
          <w:tab/>
        </w:r>
        <w:r w:rsidR="00E96D6D">
          <w:rPr>
            <w:noProof/>
            <w:webHidden/>
          </w:rPr>
          <w:fldChar w:fldCharType="begin"/>
        </w:r>
        <w:r w:rsidR="00E96D6D">
          <w:rPr>
            <w:noProof/>
            <w:webHidden/>
          </w:rPr>
          <w:instrText xml:space="preserve"> PAGEREF _Toc83338750 \h </w:instrText>
        </w:r>
        <w:r w:rsidR="00E96D6D">
          <w:rPr>
            <w:noProof/>
            <w:webHidden/>
          </w:rPr>
        </w:r>
        <w:r w:rsidR="00E96D6D">
          <w:rPr>
            <w:noProof/>
            <w:webHidden/>
          </w:rPr>
          <w:fldChar w:fldCharType="separate"/>
        </w:r>
        <w:r w:rsidR="00C25BF2">
          <w:rPr>
            <w:noProof/>
            <w:webHidden/>
          </w:rPr>
          <w:t>10</w:t>
        </w:r>
        <w:r w:rsidR="00E96D6D">
          <w:rPr>
            <w:noProof/>
            <w:webHidden/>
          </w:rPr>
          <w:fldChar w:fldCharType="end"/>
        </w:r>
      </w:hyperlink>
    </w:p>
    <w:p w14:paraId="47CE313D" w14:textId="5339A60F" w:rsidR="00E96D6D" w:rsidRDefault="004659B5">
      <w:pPr>
        <w:pStyle w:val="TOC5"/>
        <w:tabs>
          <w:tab w:val="right" w:leader="dot" w:pos="5030"/>
        </w:tabs>
        <w:rPr>
          <w:rFonts w:eastAsiaTheme="minorEastAsia"/>
          <w:noProof/>
          <w:sz w:val="22"/>
          <w:lang w:val="en-US" w:eastAsia="zh-CN" w:bidi="ar-SA"/>
        </w:rPr>
      </w:pPr>
      <w:hyperlink w:anchor="_Toc83338751" w:history="1">
        <w:r w:rsidR="00E96D6D" w:rsidRPr="00963E36">
          <w:rPr>
            <w:rStyle w:val="Hyperlink"/>
            <w:noProof/>
          </w:rPr>
          <w:t>Tvarkytojų konfidencialumo įsipareigojimas</w:t>
        </w:r>
        <w:r w:rsidR="00E96D6D">
          <w:rPr>
            <w:noProof/>
            <w:webHidden/>
          </w:rPr>
          <w:tab/>
        </w:r>
        <w:r w:rsidR="00E96D6D">
          <w:rPr>
            <w:noProof/>
            <w:webHidden/>
          </w:rPr>
          <w:fldChar w:fldCharType="begin"/>
        </w:r>
        <w:r w:rsidR="00E96D6D">
          <w:rPr>
            <w:noProof/>
            <w:webHidden/>
          </w:rPr>
          <w:instrText xml:space="preserve"> PAGEREF _Toc83338751 \h </w:instrText>
        </w:r>
        <w:r w:rsidR="00E96D6D">
          <w:rPr>
            <w:noProof/>
            <w:webHidden/>
          </w:rPr>
        </w:r>
        <w:r w:rsidR="00E96D6D">
          <w:rPr>
            <w:noProof/>
            <w:webHidden/>
          </w:rPr>
          <w:fldChar w:fldCharType="separate"/>
        </w:r>
        <w:r w:rsidR="00C25BF2">
          <w:rPr>
            <w:noProof/>
            <w:webHidden/>
          </w:rPr>
          <w:t>10</w:t>
        </w:r>
        <w:r w:rsidR="00E96D6D">
          <w:rPr>
            <w:noProof/>
            <w:webHidden/>
          </w:rPr>
          <w:fldChar w:fldCharType="end"/>
        </w:r>
      </w:hyperlink>
    </w:p>
    <w:p w14:paraId="4C43C1DC" w14:textId="6F46719D" w:rsidR="00E96D6D" w:rsidRDefault="004659B5">
      <w:pPr>
        <w:pStyle w:val="TOC5"/>
        <w:tabs>
          <w:tab w:val="right" w:leader="dot" w:pos="5030"/>
        </w:tabs>
        <w:rPr>
          <w:rFonts w:eastAsiaTheme="minorEastAsia"/>
          <w:noProof/>
          <w:sz w:val="22"/>
          <w:lang w:val="en-US" w:eastAsia="zh-CN" w:bidi="ar-SA"/>
        </w:rPr>
      </w:pPr>
      <w:hyperlink w:anchor="_Toc83338752" w:history="1">
        <w:r w:rsidR="00E96D6D" w:rsidRPr="00963E36">
          <w:rPr>
            <w:rStyle w:val="Hyperlink"/>
            <w:noProof/>
          </w:rPr>
          <w:t xml:space="preserve">Pranešimas apie naudojimąsi antrinių duomenų tvarkytojų </w:t>
        </w:r>
        <w:r w:rsidR="00E96D6D">
          <w:rPr>
            <w:rStyle w:val="Hyperlink"/>
            <w:noProof/>
          </w:rPr>
          <w:br/>
        </w:r>
        <w:r w:rsidR="00E96D6D" w:rsidRPr="00963E36">
          <w:rPr>
            <w:rStyle w:val="Hyperlink"/>
            <w:noProof/>
          </w:rPr>
          <w:t>paslaugomis ir naudojimosi kontrolė</w:t>
        </w:r>
        <w:r w:rsidR="00E96D6D">
          <w:rPr>
            <w:noProof/>
            <w:webHidden/>
          </w:rPr>
          <w:tab/>
        </w:r>
        <w:r w:rsidR="00E96D6D">
          <w:rPr>
            <w:noProof/>
            <w:webHidden/>
          </w:rPr>
          <w:fldChar w:fldCharType="begin"/>
        </w:r>
        <w:r w:rsidR="00E96D6D">
          <w:rPr>
            <w:noProof/>
            <w:webHidden/>
          </w:rPr>
          <w:instrText xml:space="preserve"> PAGEREF _Toc83338752 \h </w:instrText>
        </w:r>
        <w:r w:rsidR="00E96D6D">
          <w:rPr>
            <w:noProof/>
            <w:webHidden/>
          </w:rPr>
        </w:r>
        <w:r w:rsidR="00E96D6D">
          <w:rPr>
            <w:noProof/>
            <w:webHidden/>
          </w:rPr>
          <w:fldChar w:fldCharType="separate"/>
        </w:r>
        <w:r w:rsidR="00C25BF2">
          <w:rPr>
            <w:noProof/>
            <w:webHidden/>
          </w:rPr>
          <w:t>10</w:t>
        </w:r>
        <w:r w:rsidR="00E96D6D">
          <w:rPr>
            <w:noProof/>
            <w:webHidden/>
          </w:rPr>
          <w:fldChar w:fldCharType="end"/>
        </w:r>
      </w:hyperlink>
    </w:p>
    <w:p w14:paraId="5E70E073" w14:textId="0E8BC317" w:rsidR="00E96D6D" w:rsidRDefault="004659B5">
      <w:pPr>
        <w:pStyle w:val="TOC5"/>
        <w:tabs>
          <w:tab w:val="right" w:leader="dot" w:pos="5030"/>
        </w:tabs>
        <w:rPr>
          <w:rFonts w:eastAsiaTheme="minorEastAsia"/>
          <w:noProof/>
          <w:sz w:val="22"/>
          <w:lang w:val="en-US" w:eastAsia="zh-CN" w:bidi="ar-SA"/>
        </w:rPr>
      </w:pPr>
      <w:hyperlink w:anchor="_Toc83338753" w:history="1">
        <w:r w:rsidR="00E96D6D" w:rsidRPr="00963E36">
          <w:rPr>
            <w:rStyle w:val="Hyperlink"/>
            <w:noProof/>
          </w:rPr>
          <w:t>Kalifornijos klientų privatumo įstatymo (angl. „California Consumer</w:t>
        </w:r>
        <w:r w:rsidR="00E96D6D">
          <w:rPr>
            <w:rStyle w:val="Hyperlink"/>
            <w:noProof/>
          </w:rPr>
          <w:t> </w:t>
        </w:r>
        <w:r w:rsidR="00E96D6D" w:rsidRPr="00963E36">
          <w:rPr>
            <w:rStyle w:val="Hyperlink"/>
            <w:noProof/>
          </w:rPr>
          <w:t>Privacy Act“ – CCPA) sąlygos</w:t>
        </w:r>
        <w:r w:rsidR="00E96D6D">
          <w:rPr>
            <w:noProof/>
            <w:webHidden/>
          </w:rPr>
          <w:tab/>
        </w:r>
        <w:r w:rsidR="00E96D6D">
          <w:rPr>
            <w:noProof/>
            <w:webHidden/>
          </w:rPr>
          <w:fldChar w:fldCharType="begin"/>
        </w:r>
        <w:r w:rsidR="00E96D6D">
          <w:rPr>
            <w:noProof/>
            <w:webHidden/>
          </w:rPr>
          <w:instrText xml:space="preserve"> PAGEREF _Toc83338753 \h </w:instrText>
        </w:r>
        <w:r w:rsidR="00E96D6D">
          <w:rPr>
            <w:noProof/>
            <w:webHidden/>
          </w:rPr>
        </w:r>
        <w:r w:rsidR="00E96D6D">
          <w:rPr>
            <w:noProof/>
            <w:webHidden/>
          </w:rPr>
          <w:fldChar w:fldCharType="separate"/>
        </w:r>
        <w:r w:rsidR="00C25BF2">
          <w:rPr>
            <w:noProof/>
            <w:webHidden/>
          </w:rPr>
          <w:t>11</w:t>
        </w:r>
        <w:r w:rsidR="00E96D6D">
          <w:rPr>
            <w:noProof/>
            <w:webHidden/>
          </w:rPr>
          <w:fldChar w:fldCharType="end"/>
        </w:r>
      </w:hyperlink>
    </w:p>
    <w:p w14:paraId="2B5F7937" w14:textId="6EB6B7FA" w:rsidR="00E96D6D" w:rsidRDefault="004659B5">
      <w:pPr>
        <w:pStyle w:val="TOC5"/>
        <w:tabs>
          <w:tab w:val="right" w:leader="dot" w:pos="5030"/>
        </w:tabs>
        <w:rPr>
          <w:rFonts w:eastAsiaTheme="minorEastAsia"/>
          <w:noProof/>
          <w:sz w:val="22"/>
          <w:lang w:val="en-US" w:eastAsia="zh-CN" w:bidi="ar-SA"/>
        </w:rPr>
      </w:pPr>
      <w:hyperlink w:anchor="_Toc83338754" w:history="1">
        <w:r w:rsidR="00E96D6D" w:rsidRPr="00963E36">
          <w:rPr>
            <w:rStyle w:val="Hyperlink"/>
            <w:noProof/>
          </w:rPr>
          <w:t>Biometriniai duomenys</w:t>
        </w:r>
        <w:r w:rsidR="00E96D6D">
          <w:rPr>
            <w:noProof/>
            <w:webHidden/>
          </w:rPr>
          <w:tab/>
        </w:r>
        <w:r w:rsidR="00E96D6D">
          <w:rPr>
            <w:noProof/>
            <w:webHidden/>
          </w:rPr>
          <w:fldChar w:fldCharType="begin"/>
        </w:r>
        <w:r w:rsidR="00E96D6D">
          <w:rPr>
            <w:noProof/>
            <w:webHidden/>
          </w:rPr>
          <w:instrText xml:space="preserve"> PAGEREF _Toc83338754 \h </w:instrText>
        </w:r>
        <w:r w:rsidR="00E96D6D">
          <w:rPr>
            <w:noProof/>
            <w:webHidden/>
          </w:rPr>
        </w:r>
        <w:r w:rsidR="00E96D6D">
          <w:rPr>
            <w:noProof/>
            <w:webHidden/>
          </w:rPr>
          <w:fldChar w:fldCharType="separate"/>
        </w:r>
        <w:r w:rsidR="00C25BF2">
          <w:rPr>
            <w:noProof/>
            <w:webHidden/>
          </w:rPr>
          <w:t>11</w:t>
        </w:r>
        <w:r w:rsidR="00E96D6D">
          <w:rPr>
            <w:noProof/>
            <w:webHidden/>
          </w:rPr>
          <w:fldChar w:fldCharType="end"/>
        </w:r>
      </w:hyperlink>
    </w:p>
    <w:p w14:paraId="08B9F9DE" w14:textId="5483EE99" w:rsidR="00E96D6D" w:rsidRDefault="004659B5">
      <w:pPr>
        <w:pStyle w:val="TOC5"/>
        <w:tabs>
          <w:tab w:val="right" w:leader="dot" w:pos="5030"/>
        </w:tabs>
        <w:rPr>
          <w:rFonts w:eastAsiaTheme="minorEastAsia"/>
          <w:noProof/>
          <w:sz w:val="22"/>
          <w:lang w:val="en-US" w:eastAsia="zh-CN" w:bidi="ar-SA"/>
        </w:rPr>
      </w:pPr>
      <w:hyperlink w:anchor="_Toc83338755" w:history="1">
        <w:r w:rsidR="00E96D6D" w:rsidRPr="00963E36">
          <w:rPr>
            <w:rStyle w:val="Hyperlink"/>
            <w:noProof/>
          </w:rPr>
          <w:t>Kaip susisiekti su „Microsoft“</w:t>
        </w:r>
        <w:r w:rsidR="00E96D6D">
          <w:rPr>
            <w:noProof/>
            <w:webHidden/>
          </w:rPr>
          <w:tab/>
        </w:r>
        <w:r w:rsidR="00E96D6D">
          <w:rPr>
            <w:noProof/>
            <w:webHidden/>
          </w:rPr>
          <w:fldChar w:fldCharType="begin"/>
        </w:r>
        <w:r w:rsidR="00E96D6D">
          <w:rPr>
            <w:noProof/>
            <w:webHidden/>
          </w:rPr>
          <w:instrText xml:space="preserve"> PAGEREF _Toc83338755 \h </w:instrText>
        </w:r>
        <w:r w:rsidR="00E96D6D">
          <w:rPr>
            <w:noProof/>
            <w:webHidden/>
          </w:rPr>
        </w:r>
        <w:r w:rsidR="00E96D6D">
          <w:rPr>
            <w:noProof/>
            <w:webHidden/>
          </w:rPr>
          <w:fldChar w:fldCharType="separate"/>
        </w:r>
        <w:r w:rsidR="00C25BF2">
          <w:rPr>
            <w:noProof/>
            <w:webHidden/>
          </w:rPr>
          <w:t>11</w:t>
        </w:r>
        <w:r w:rsidR="00E96D6D">
          <w:rPr>
            <w:noProof/>
            <w:webHidden/>
          </w:rPr>
          <w:fldChar w:fldCharType="end"/>
        </w:r>
      </w:hyperlink>
    </w:p>
    <w:p w14:paraId="61B366AE" w14:textId="1EF73B9C" w:rsidR="00E96D6D" w:rsidRDefault="004659B5">
      <w:pPr>
        <w:pStyle w:val="TOC1"/>
        <w:tabs>
          <w:tab w:val="right" w:leader="dot" w:pos="5030"/>
        </w:tabs>
        <w:rPr>
          <w:rFonts w:eastAsiaTheme="minorEastAsia"/>
          <w:b w:val="0"/>
          <w:caps w:val="0"/>
          <w:noProof/>
          <w:sz w:val="22"/>
          <w:lang w:val="en-US" w:eastAsia="zh-CN" w:bidi="ar-SA"/>
        </w:rPr>
      </w:pPr>
      <w:hyperlink w:anchor="_Toc83338756" w:history="1">
        <w:r w:rsidR="00E96D6D" w:rsidRPr="00963E36">
          <w:rPr>
            <w:rStyle w:val="Hyperlink"/>
            <w:noProof/>
          </w:rPr>
          <w:t>A priedas. Saugos priemonės</w:t>
        </w:r>
        <w:r w:rsidR="00E96D6D">
          <w:rPr>
            <w:noProof/>
            <w:webHidden/>
          </w:rPr>
          <w:tab/>
        </w:r>
        <w:r w:rsidR="00E96D6D">
          <w:rPr>
            <w:noProof/>
            <w:webHidden/>
          </w:rPr>
          <w:fldChar w:fldCharType="begin"/>
        </w:r>
        <w:r w:rsidR="00E96D6D">
          <w:rPr>
            <w:noProof/>
            <w:webHidden/>
          </w:rPr>
          <w:instrText xml:space="preserve"> PAGEREF _Toc83338756 \h </w:instrText>
        </w:r>
        <w:r w:rsidR="00E96D6D">
          <w:rPr>
            <w:noProof/>
            <w:webHidden/>
          </w:rPr>
        </w:r>
        <w:r w:rsidR="00E96D6D">
          <w:rPr>
            <w:noProof/>
            <w:webHidden/>
          </w:rPr>
          <w:fldChar w:fldCharType="separate"/>
        </w:r>
        <w:r w:rsidR="00C25BF2">
          <w:rPr>
            <w:noProof/>
            <w:webHidden/>
          </w:rPr>
          <w:t>12</w:t>
        </w:r>
        <w:r w:rsidR="00E96D6D">
          <w:rPr>
            <w:noProof/>
            <w:webHidden/>
          </w:rPr>
          <w:fldChar w:fldCharType="end"/>
        </w:r>
      </w:hyperlink>
    </w:p>
    <w:p w14:paraId="3A77016B" w14:textId="30DFF74D" w:rsidR="00E96D6D" w:rsidRDefault="004659B5">
      <w:pPr>
        <w:pStyle w:val="TOC1"/>
        <w:tabs>
          <w:tab w:val="right" w:leader="dot" w:pos="5030"/>
        </w:tabs>
        <w:rPr>
          <w:rFonts w:eastAsiaTheme="minorEastAsia"/>
          <w:b w:val="0"/>
          <w:caps w:val="0"/>
          <w:noProof/>
          <w:sz w:val="22"/>
          <w:lang w:val="en-US" w:eastAsia="zh-CN" w:bidi="ar-SA"/>
        </w:rPr>
      </w:pPr>
      <w:hyperlink w:anchor="_Toc83338757" w:history="1">
        <w:r w:rsidR="00E96D6D" w:rsidRPr="00963E36">
          <w:rPr>
            <w:rStyle w:val="Hyperlink"/>
            <w:noProof/>
          </w:rPr>
          <w:t>Profesionalių paslaugų 2010 m. Standartinių sutarčių</w:t>
        </w:r>
        <w:r w:rsidR="00E96D6D">
          <w:rPr>
            <w:rStyle w:val="Hyperlink"/>
            <w:noProof/>
          </w:rPr>
          <w:t> </w:t>
        </w:r>
        <w:r w:rsidR="00E96D6D" w:rsidRPr="00963E36">
          <w:rPr>
            <w:rStyle w:val="Hyperlink"/>
            <w:noProof/>
          </w:rPr>
          <w:t>sąlygų (Tvarkytojai) 1 priedas</w:t>
        </w:r>
        <w:r w:rsidR="00E96D6D">
          <w:rPr>
            <w:noProof/>
            <w:webHidden/>
          </w:rPr>
          <w:tab/>
        </w:r>
        <w:r w:rsidR="00E96D6D">
          <w:rPr>
            <w:noProof/>
            <w:webHidden/>
          </w:rPr>
          <w:fldChar w:fldCharType="begin"/>
        </w:r>
        <w:r w:rsidR="00E96D6D">
          <w:rPr>
            <w:noProof/>
            <w:webHidden/>
          </w:rPr>
          <w:instrText xml:space="preserve"> PAGEREF _Toc83338757 \h </w:instrText>
        </w:r>
        <w:r w:rsidR="00E96D6D">
          <w:rPr>
            <w:noProof/>
            <w:webHidden/>
          </w:rPr>
        </w:r>
        <w:r w:rsidR="00E96D6D">
          <w:rPr>
            <w:noProof/>
            <w:webHidden/>
          </w:rPr>
          <w:fldChar w:fldCharType="separate"/>
        </w:r>
        <w:r w:rsidR="00C25BF2">
          <w:rPr>
            <w:noProof/>
            <w:webHidden/>
          </w:rPr>
          <w:t>14</w:t>
        </w:r>
        <w:r w:rsidR="00E96D6D">
          <w:rPr>
            <w:noProof/>
            <w:webHidden/>
          </w:rPr>
          <w:fldChar w:fldCharType="end"/>
        </w:r>
      </w:hyperlink>
    </w:p>
    <w:p w14:paraId="027E4868" w14:textId="129AB27F" w:rsidR="00E96D6D" w:rsidRDefault="004659B5">
      <w:pPr>
        <w:pStyle w:val="TOC1"/>
        <w:tabs>
          <w:tab w:val="right" w:leader="dot" w:pos="5030"/>
        </w:tabs>
        <w:rPr>
          <w:rFonts w:eastAsiaTheme="minorEastAsia"/>
          <w:b w:val="0"/>
          <w:caps w:val="0"/>
          <w:noProof/>
          <w:sz w:val="22"/>
          <w:lang w:val="en-US" w:eastAsia="zh-CN" w:bidi="ar-SA"/>
        </w:rPr>
      </w:pPr>
      <w:hyperlink w:anchor="_Toc83338758" w:history="1">
        <w:r w:rsidR="00E96D6D" w:rsidRPr="00963E36">
          <w:rPr>
            <w:rStyle w:val="Hyperlink"/>
            <w:noProof/>
          </w:rPr>
          <w:t>2 priedas – Bendrojo duomenų apsaugos reglamento</w:t>
        </w:r>
        <w:r w:rsidR="00E96D6D">
          <w:rPr>
            <w:rStyle w:val="Hyperlink"/>
            <w:noProof/>
          </w:rPr>
          <w:t> </w:t>
        </w:r>
        <w:r w:rsidR="00E96D6D" w:rsidRPr="00963E36">
          <w:rPr>
            <w:rStyle w:val="Hyperlink"/>
            <w:noProof/>
          </w:rPr>
          <w:t>sąlygos</w:t>
        </w:r>
        <w:r w:rsidR="00E96D6D">
          <w:rPr>
            <w:noProof/>
            <w:webHidden/>
          </w:rPr>
          <w:tab/>
        </w:r>
        <w:r w:rsidR="00E96D6D">
          <w:rPr>
            <w:noProof/>
            <w:webHidden/>
          </w:rPr>
          <w:fldChar w:fldCharType="begin"/>
        </w:r>
        <w:r w:rsidR="00E96D6D">
          <w:rPr>
            <w:noProof/>
            <w:webHidden/>
          </w:rPr>
          <w:instrText xml:space="preserve"> PAGEREF _Toc83338758 \h </w:instrText>
        </w:r>
        <w:r w:rsidR="00E96D6D">
          <w:rPr>
            <w:noProof/>
            <w:webHidden/>
          </w:rPr>
        </w:r>
        <w:r w:rsidR="00E96D6D">
          <w:rPr>
            <w:noProof/>
            <w:webHidden/>
          </w:rPr>
          <w:fldChar w:fldCharType="separate"/>
        </w:r>
        <w:r w:rsidR="00C25BF2">
          <w:rPr>
            <w:noProof/>
            <w:webHidden/>
          </w:rPr>
          <w:t>21</w:t>
        </w:r>
        <w:r w:rsidR="00E96D6D">
          <w:rPr>
            <w:noProof/>
            <w:webHidden/>
          </w:rPr>
          <w:fldChar w:fldCharType="end"/>
        </w:r>
      </w:hyperlink>
    </w:p>
    <w:p w14:paraId="0B9D0455" w14:textId="41AC6BCA"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35096C" w:rsidRDefault="00B052E7" w:rsidP="00C11691">
      <w:pPr>
        <w:pStyle w:val="ProductList-SectionHeading"/>
        <w:spacing w:after="160" w:line="22" w:lineRule="atLeast"/>
        <w:outlineLvl w:val="0"/>
      </w:pPr>
      <w:bookmarkStart w:id="4" w:name="_Toc83338733"/>
      <w:bookmarkStart w:id="5" w:name="_Hlk495664241"/>
      <w:bookmarkStart w:id="6" w:name="_Toc507768532"/>
      <w:bookmarkStart w:id="7" w:name="_Toc6563781"/>
      <w:bookmarkStart w:id="8" w:name="_Toc26883654"/>
      <w:r>
        <w:lastRenderedPageBreak/>
        <w:t>Įvadas</w:t>
      </w:r>
      <w:bookmarkEnd w:id="4"/>
    </w:p>
    <w:p w14:paraId="5A48A4BE" w14:textId="1500C7A7" w:rsidR="00504C5C" w:rsidRPr="0035096C" w:rsidRDefault="00504C5C" w:rsidP="00A7504E">
      <w:pPr>
        <w:pStyle w:val="ProductList-Body"/>
        <w:spacing w:after="120"/>
      </w:pPr>
      <w:r>
        <w:t>Šalys susitaria, kad šiame Asmens duomenų apsaugos teikiant „Microsoft“ profesionalias paslaugas priede nurodyti šalių įsipareigojimai, susiję su tuo, kaip naudojant profesionalias paslaugas tvarkomi profesionalių paslaugų duomenys bei užtikrinama jų sauga.</w:t>
      </w:r>
      <w:r>
        <w:rPr>
          <w:sz w:val="22"/>
        </w:rPr>
        <w:t xml:space="preserve"> </w:t>
      </w:r>
      <w:bookmarkStart w:id="9" w:name="_Hlk24368805"/>
      <w:r>
        <w:t>DPA yra su įtrauktas su nuoroda į</w:t>
      </w:r>
      <w:r w:rsidR="00E215BA">
        <w:t> </w:t>
      </w:r>
      <w:r>
        <w:t>Korporatyvinių paslaugų darbo užsakymą arba „Microsoft“ verslo palaikymo paslaugų darbo užsakymą (arba paskesnius Darbo užsakymus).</w:t>
      </w:r>
      <w:r>
        <w:rPr>
          <w:sz w:val="22"/>
        </w:rPr>
        <w:t xml:space="preserve"> </w:t>
      </w:r>
      <w:r>
        <w:t>Klientui naudojant kitus produktus ir paslaugas taikomos atskiros sąlygos, įskaitant įvairias su privatumu ir sauga susijusias sąlygas.</w:t>
      </w:r>
      <w:r w:rsidR="00E215BA">
        <w:t xml:space="preserve"> </w:t>
      </w:r>
      <w:bookmarkEnd w:id="9"/>
    </w:p>
    <w:p w14:paraId="11E3634A" w14:textId="72EED21D" w:rsidR="00061E4F" w:rsidRPr="0035096C" w:rsidRDefault="00061E4F" w:rsidP="00A7504E">
      <w:pPr>
        <w:spacing w:after="120" w:line="240" w:lineRule="auto"/>
      </w:pPr>
      <w:bookmarkStart w:id="10" w:name="GeneralTerms"/>
      <w:bookmarkStart w:id="11" w:name="_Toc489605556"/>
      <w:bookmarkStart w:id="12" w:name="_Hlk496258096"/>
      <w:bookmarkEnd w:id="5"/>
      <w:bookmarkEnd w:id="6"/>
      <w:bookmarkEnd w:id="7"/>
      <w:bookmarkEnd w:id="8"/>
      <w:r>
        <w:rPr>
          <w:sz w:val="18"/>
          <w:szCs w:val="18"/>
        </w:rPr>
        <w:t xml:space="preserve">Jei atsirastų koks nors šio DPA ir bet kokių kitų sąlygų, nurodytų Kliento sutartyje, prieštaravimas arba nenuoseklumas, reikia vadovautis šiuo DPA. Šio DPA nuostatos pakeičia bet kokias prieštaringas „Microsoft“ privatumo nuostatas, kurios gali būti taikomos Profesionalių paslaugų duomenų arba Asmens duomenų tvarkymui (kaip čia apibrėžta). </w:t>
      </w:r>
      <w:r>
        <w:rPr>
          <w:sz w:val="18"/>
        </w:rPr>
        <w:t xml:space="preserve">Vengiant </w:t>
      </w:r>
      <w:r>
        <w:rPr>
          <w:sz w:val="18"/>
          <w:szCs w:val="18"/>
        </w:rPr>
        <w:t>neaiškumų, vadovaujantis 1 priedo 2010 m. Standartinių sutarčių sąlygų 10 sąlyga, bus remiamasi 2010 m. Standartinių sutarčių sąlygomis, o ne bet kuria DPA sąlyga.</w:t>
      </w:r>
    </w:p>
    <w:p w14:paraId="5B64BFC9" w14:textId="42401EC9" w:rsidR="00061E4F" w:rsidRPr="0035096C" w:rsidRDefault="00061E4F" w:rsidP="00A7504E">
      <w:pPr>
        <w:pStyle w:val="ProductList-Body"/>
      </w:pPr>
      <w:r>
        <w:t xml:space="preserve">Šiame DPA „Microsoft“ prisiima įsipareigojimus visų klientų, kurie naudojasi Profesionaliomis paslaugomis, atžvilgiu. Šie įsipareigojimai Kliento atžvilgiu įmonei „Microsoft“ yra privalomi, neatsižvelgiant į </w:t>
      </w:r>
      <w:r w:rsidR="00E215BA">
        <w:t>(</w:t>
      </w:r>
      <w:r>
        <w:t xml:space="preserve">1) DPA, kuris taikomas visiems klientams, versiją, arba </w:t>
      </w:r>
      <w:r w:rsidR="00E215BA">
        <w:t>(</w:t>
      </w:r>
      <w:r>
        <w:t>2) bet kokią kitą sutartį, nurodančią šį DPA.</w:t>
      </w:r>
    </w:p>
    <w:p w14:paraId="013A62EE" w14:textId="77777777" w:rsidR="00A7504E" w:rsidRPr="0035096C" w:rsidRDefault="00A7504E" w:rsidP="00A7504E">
      <w:pPr>
        <w:pStyle w:val="ProductList-Body"/>
      </w:pPr>
    </w:p>
    <w:p w14:paraId="68DCDFDB" w14:textId="37F2074C" w:rsidR="00721D6E" w:rsidRPr="0035096C" w:rsidRDefault="000C1A03" w:rsidP="00A7504E">
      <w:pPr>
        <w:pStyle w:val="ProductList-SubSubSectionHeading"/>
        <w:outlineLvl w:val="1"/>
      </w:pPr>
      <w:bookmarkStart w:id="13" w:name="_Toc507768533"/>
      <w:bookmarkStart w:id="14" w:name="_Toc6563782"/>
      <w:bookmarkStart w:id="15" w:name="_Toc17975682"/>
      <w:bookmarkStart w:id="16" w:name="_Toc83338734"/>
      <w:r>
        <w:t>Taikytinos DPA sąlygos ir naujinimai</w:t>
      </w:r>
      <w:bookmarkEnd w:id="13"/>
      <w:bookmarkEnd w:id="14"/>
      <w:bookmarkEnd w:id="15"/>
      <w:bookmarkEnd w:id="16"/>
    </w:p>
    <w:p w14:paraId="5B0EC959" w14:textId="77777777" w:rsidR="00A7504E" w:rsidRPr="0035096C" w:rsidRDefault="00A7504E" w:rsidP="00A7504E">
      <w:pPr>
        <w:pStyle w:val="ProductList-SubSubSectionHeading"/>
        <w:outlineLvl w:val="1"/>
      </w:pPr>
    </w:p>
    <w:p w14:paraId="231E6213" w14:textId="7C84B969" w:rsidR="00721D6E" w:rsidRPr="0035096C" w:rsidRDefault="00721D6E" w:rsidP="00A7504E">
      <w:pPr>
        <w:pStyle w:val="ProductList-Body"/>
        <w:ind w:left="158"/>
      </w:pPr>
      <w:r>
        <w:rPr>
          <w:b/>
          <w:color w:val="0072C6"/>
        </w:rPr>
        <w:t>Naujinimų apribojimai</w:t>
      </w:r>
    </w:p>
    <w:p w14:paraId="72259948" w14:textId="5483098D" w:rsidR="00721D6E" w:rsidRPr="0035096C" w:rsidRDefault="00721D6E" w:rsidP="00A7504E">
      <w:pPr>
        <w:pStyle w:val="ProductList-Body"/>
        <w:ind w:left="158"/>
      </w:pPr>
      <w:r>
        <w:t>Klientui atnaujinus arba įsigijus esamas Profesionalias paslaugas pagal Darbo užsakymą, bus taikomos tuo metu galiojančio DPA sąlygos ir nebus keičiamos tų Profesionalių paslaugų Kliento sutarties galiojimo laikotarpiu.</w:t>
      </w:r>
    </w:p>
    <w:p w14:paraId="42124109" w14:textId="77777777" w:rsidR="00A7504E" w:rsidRPr="0035096C" w:rsidRDefault="00A7504E" w:rsidP="00A7504E">
      <w:pPr>
        <w:pStyle w:val="ProductList-Body"/>
        <w:ind w:left="158"/>
      </w:pPr>
    </w:p>
    <w:p w14:paraId="57EB4145" w14:textId="120125BE" w:rsidR="00721D6E" w:rsidRPr="0035096C" w:rsidRDefault="00721D6E" w:rsidP="00A7504E">
      <w:pPr>
        <w:pStyle w:val="ProductList-Body"/>
        <w:ind w:left="158"/>
      </w:pPr>
      <w:bookmarkStart w:id="17" w:name="_Hlk40343587"/>
      <w:r>
        <w:rPr>
          <w:b/>
          <w:color w:val="0072C6"/>
        </w:rPr>
        <w:t>Naujos funkcijos, papildomos programos ar susijusi programinė įranga</w:t>
      </w:r>
    </w:p>
    <w:bookmarkEnd w:id="17"/>
    <w:p w14:paraId="7FA02758" w14:textId="1ABC302F" w:rsidR="00721D6E" w:rsidRPr="0035096C" w:rsidRDefault="00721D6E" w:rsidP="00A7504E">
      <w:pPr>
        <w:pStyle w:val="ProductList-Body"/>
        <w:ind w:left="158"/>
      </w:pPr>
      <w:r>
        <w:t>Nepaisant pirmiau nurodytų naujinimų apribojimų, kai „Microsoft“ įtraukia naujų pasiūlymų, funkcijų ar papildomų programų (tokių, kurios anksčiau nebuvo siūlomos), „Microsoft“ gali pateikti sąlygų arba atnaujinti DPA nuostatas, taikomas Klientui naudojant tuos naujus pasiūlymus, funkcijas ar papildomas programas. Jei tose sąlygose bus įtraukta esminių nepalankių Kliento Profesionalių paslaugų naudojimui taikomų DPA sąlygų pakeitimų, „Microsoft“ suteiks Klientui galimybę pasirinkti, ar jis nori naudoti naujus pasiūlymus, funkcijas ar papildomas programas. Jei</w:t>
      </w:r>
      <w:r w:rsidR="00E215BA">
        <w:t> </w:t>
      </w:r>
      <w:r>
        <w:t xml:space="preserve">Klientas nenaudos naujų funkcijų, papildomų programų ar susijusios programinės įrangos, bent jau naujų ar atnaujintų šio DPA sąlygų asmens duomenų apsaugos lygis nenusileis dabartinėms sąlygoms. </w:t>
      </w:r>
    </w:p>
    <w:p w14:paraId="64F80A03" w14:textId="77777777" w:rsidR="00A7504E" w:rsidRPr="0035096C" w:rsidRDefault="00A7504E" w:rsidP="00A7504E">
      <w:pPr>
        <w:pStyle w:val="ProductList-Body"/>
        <w:ind w:left="158"/>
      </w:pPr>
    </w:p>
    <w:p w14:paraId="0B3F142C" w14:textId="2994EEF1" w:rsidR="00721D6E" w:rsidRPr="0035096C" w:rsidRDefault="00721D6E" w:rsidP="00A7504E">
      <w:pPr>
        <w:pStyle w:val="ProductList-Body"/>
        <w:ind w:left="158"/>
      </w:pPr>
      <w:r>
        <w:rPr>
          <w:b/>
          <w:color w:val="0072C6"/>
        </w:rPr>
        <w:t>Valstybinės institucijos reguliavimas ir reikalavimai</w:t>
      </w:r>
    </w:p>
    <w:p w14:paraId="62B907DD" w14:textId="066BDBEF" w:rsidR="00721D6E" w:rsidRPr="0035096C" w:rsidRDefault="00721D6E" w:rsidP="00A7504E">
      <w:pPr>
        <w:pStyle w:val="ProductList-Body"/>
        <w:ind w:left="158"/>
      </w:pPr>
      <w:r>
        <w:t xml:space="preserve">Nepaisant pirmiau nurodytų naujinimų apribojimų, „Microsoft“ gali keisti ar nutraukti Profesionalias paslaugas bet kurioje šalyje ar jurisdikcijos ribose, kur galioja bet koks esamas ar būsimas valstybinės institucijos reikalavimas ar įsipareigojimas, pagal kurį: </w:t>
      </w:r>
      <w:r w:rsidR="00E215BA">
        <w:t>(</w:t>
      </w:r>
      <w:r>
        <w:t>1) „Microsoft“ taikomas bet koks</w:t>
      </w:r>
      <w:r w:rsidR="00E215BA">
        <w:t> </w:t>
      </w:r>
      <w:r>
        <w:t xml:space="preserve">įstatymas ar reikalavimas apskritai netaikytinas ten veikiančioms bendrovėms; </w:t>
      </w:r>
      <w:r w:rsidR="00E215BA">
        <w:t>(</w:t>
      </w:r>
      <w:r>
        <w:t xml:space="preserve">2) „Microsoft“ kyla sunkumų toliau teikti Profesionalias paslaugas be pakeitimų; ir (arba) </w:t>
      </w:r>
      <w:r w:rsidR="00E215BA">
        <w:t>(</w:t>
      </w:r>
      <w:r>
        <w:t>3) „Microsoft“ atrodo, kad DPA sąlygos ar Profesionalios paslaugos gali prieštarauti bet kuriam iš šių reikalavimų</w:t>
      </w:r>
      <w:r w:rsidR="00E215BA">
        <w:t> </w:t>
      </w:r>
      <w:r>
        <w:t>ar įsipareigojimų.</w:t>
      </w:r>
    </w:p>
    <w:p w14:paraId="3C060BD1" w14:textId="77777777" w:rsidR="00A7504E" w:rsidRPr="0035096C" w:rsidRDefault="00A7504E" w:rsidP="00A7504E">
      <w:pPr>
        <w:pStyle w:val="ProductList-Body"/>
        <w:ind w:left="158"/>
      </w:pPr>
    </w:p>
    <w:p w14:paraId="0915ECB4" w14:textId="77777777" w:rsidR="00A32607" w:rsidRPr="0035096C" w:rsidRDefault="00A32607" w:rsidP="00A7504E">
      <w:pPr>
        <w:pStyle w:val="ProductList-SubSubSectionHeading"/>
        <w:outlineLvl w:val="1"/>
      </w:pPr>
      <w:bookmarkStart w:id="18" w:name="_Toc44323923"/>
      <w:bookmarkStart w:id="19" w:name="_Toc83338735"/>
      <w:r>
        <w:t>Elektroniniai pranešimai</w:t>
      </w:r>
      <w:bookmarkEnd w:id="18"/>
      <w:bookmarkEnd w:id="19"/>
    </w:p>
    <w:p w14:paraId="292663A0" w14:textId="4F0026B8" w:rsidR="00A32607" w:rsidRPr="0035096C" w:rsidRDefault="00A32607" w:rsidP="00A7504E">
      <w:pPr>
        <w:pStyle w:val="ProductList-Body"/>
      </w:pPr>
      <w:r>
        <w:t xml:space="preserve">„Microsoft“ gali elektroniniu būdu klientui teikti informaciją ir pranešimus apie Profesionalias paslaugas, taip pat ir el. paštu, per Profesionalių paslaugų portalą arba per „Microsoft“ nurodytą svetainę. Pranešimas yra perduodamas tą dieną, kai „Microsoft“ jį paskelbia. </w:t>
      </w:r>
    </w:p>
    <w:p w14:paraId="53DA39DC" w14:textId="77777777" w:rsidR="00A7504E" w:rsidRPr="0035096C" w:rsidRDefault="00A7504E" w:rsidP="00A7504E">
      <w:pPr>
        <w:pStyle w:val="ProductList-Body"/>
      </w:pPr>
    </w:p>
    <w:p w14:paraId="708D5DD9" w14:textId="77777777" w:rsidR="003329F1" w:rsidRPr="0035096C" w:rsidRDefault="003329F1" w:rsidP="00A7504E">
      <w:pPr>
        <w:pStyle w:val="ProductList-SubSubSectionHeading"/>
        <w:outlineLvl w:val="1"/>
      </w:pPr>
      <w:bookmarkStart w:id="20" w:name="_Toc507768535"/>
      <w:bookmarkStart w:id="21" w:name="_Toc6563784"/>
      <w:bookmarkStart w:id="22" w:name="_Toc17975684"/>
      <w:bookmarkStart w:id="23" w:name="_Toc83338736"/>
      <w:r>
        <w:t>Ankstesnės versijos</w:t>
      </w:r>
      <w:bookmarkEnd w:id="20"/>
      <w:bookmarkEnd w:id="21"/>
      <w:bookmarkEnd w:id="22"/>
      <w:bookmarkEnd w:id="23"/>
    </w:p>
    <w:p w14:paraId="59626EBA" w14:textId="7AC9126C" w:rsidR="0081512E" w:rsidRPr="0035096C" w:rsidRDefault="00BF028B" w:rsidP="00A7504E">
      <w:pPr>
        <w:pStyle w:val="ProductList-Body"/>
      </w:pPr>
      <w:r>
        <w:t xml:space="preserve">DPA pateiktos sąlygos, taikomos dabar siūlomoms Profesionalioms paslaugoms. Norėdami rasti ankstesnes DPA sąlygų versijas, Klientas gali apsilankyti </w:t>
      </w:r>
      <w:bookmarkStart w:id="24"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4"/>
      <w:r>
        <w:t>arba kreiptis į „Microsoft“ klientų vadybininką.</w:t>
      </w:r>
      <w:bookmarkEnd w:id="10"/>
      <w:bookmarkEnd w:id="11"/>
      <w:bookmarkEnd w:id="12"/>
    </w:p>
    <w:p w14:paraId="7A666D87" w14:textId="409A9FDB" w:rsidR="00A32607" w:rsidRPr="007E1CE6" w:rsidRDefault="00A32607" w:rsidP="00A32607">
      <w:pPr>
        <w:pStyle w:val="ProductList-Body"/>
        <w:rPr>
          <w:rFonts w:asciiTheme="majorHAnsi" w:hAnsiTheme="majorHAnsi"/>
          <w:b/>
          <w:sz w:val="38"/>
          <w:szCs w:val="38"/>
          <w:lang w:eastAsia="en-US" w:bidi="ar-SA"/>
        </w:rPr>
      </w:pPr>
    </w:p>
    <w:p w14:paraId="06F362CA" w14:textId="422184C6" w:rsidR="0024196C" w:rsidRPr="007E1CE6" w:rsidRDefault="0024196C" w:rsidP="00A32607">
      <w:pPr>
        <w:pStyle w:val="ProductList-Body"/>
        <w:rPr>
          <w:rFonts w:asciiTheme="majorHAnsi" w:hAnsiTheme="majorHAnsi"/>
          <w:b/>
          <w:sz w:val="38"/>
          <w:szCs w:val="38"/>
          <w:lang w:eastAsia="en-US" w:bidi="ar-SA"/>
        </w:rPr>
      </w:pPr>
    </w:p>
    <w:p w14:paraId="1AEF6BE9" w14:textId="2B358EF0" w:rsidR="0024196C" w:rsidRPr="007E1CE6" w:rsidRDefault="0024196C" w:rsidP="00A32607">
      <w:pPr>
        <w:pStyle w:val="ProductList-Body"/>
        <w:rPr>
          <w:rFonts w:asciiTheme="majorHAnsi" w:hAnsiTheme="majorHAnsi"/>
          <w:b/>
          <w:sz w:val="38"/>
          <w:szCs w:val="38"/>
          <w:lang w:eastAsia="en-US" w:bidi="ar-SA"/>
        </w:rPr>
      </w:pPr>
    </w:p>
    <w:p w14:paraId="40B95844" w14:textId="653EA6F0" w:rsidR="0024196C" w:rsidRPr="007E1CE6" w:rsidRDefault="0024196C" w:rsidP="00A32607">
      <w:pPr>
        <w:pStyle w:val="ProductList-Body"/>
        <w:rPr>
          <w:rFonts w:asciiTheme="majorHAnsi" w:hAnsiTheme="majorHAnsi"/>
          <w:b/>
          <w:sz w:val="38"/>
          <w:szCs w:val="38"/>
          <w:lang w:eastAsia="en-US" w:bidi="ar-SA"/>
        </w:rPr>
      </w:pPr>
    </w:p>
    <w:p w14:paraId="2F971F41" w14:textId="45083F58" w:rsidR="00A7504E" w:rsidRPr="007E1CE6" w:rsidRDefault="00A7504E" w:rsidP="00A32607">
      <w:pPr>
        <w:pStyle w:val="ProductList-Body"/>
        <w:rPr>
          <w:rFonts w:asciiTheme="majorHAnsi" w:hAnsiTheme="majorHAnsi"/>
          <w:b/>
          <w:sz w:val="38"/>
          <w:szCs w:val="38"/>
          <w:lang w:eastAsia="en-US" w:bidi="ar-SA"/>
        </w:rPr>
      </w:pPr>
    </w:p>
    <w:p w14:paraId="6872FA84" w14:textId="77777777" w:rsidR="00A7504E" w:rsidRPr="007E1CE6" w:rsidRDefault="00A7504E" w:rsidP="00A32607">
      <w:pPr>
        <w:pStyle w:val="ProductList-Body"/>
        <w:rPr>
          <w:rFonts w:asciiTheme="majorHAnsi" w:hAnsiTheme="majorHAnsi"/>
          <w:b/>
          <w:sz w:val="38"/>
          <w:szCs w:val="38"/>
          <w:lang w:eastAsia="en-US" w:bidi="ar-SA"/>
        </w:rPr>
      </w:pPr>
    </w:p>
    <w:p w14:paraId="4FA7549B" w14:textId="77777777" w:rsidR="00A7504E" w:rsidRPr="007E1CE6" w:rsidRDefault="00A7504E" w:rsidP="00A32607">
      <w:pPr>
        <w:pStyle w:val="ProductList-Body"/>
        <w:rPr>
          <w:rFonts w:asciiTheme="majorHAnsi" w:hAnsiTheme="majorHAnsi"/>
          <w:b/>
          <w:sz w:val="40"/>
          <w:lang w:eastAsia="en-US" w:bidi="ar-SA"/>
        </w:rPr>
      </w:pPr>
    </w:p>
    <w:p w14:paraId="47C55BBD" w14:textId="35E62692" w:rsidR="002B6601" w:rsidRPr="0035096C" w:rsidRDefault="001908BC" w:rsidP="002B6601">
      <w:pPr>
        <w:pStyle w:val="ProductList-SectionHeading"/>
        <w:outlineLvl w:val="0"/>
      </w:pPr>
      <w:bookmarkStart w:id="25" w:name="_Toc83338737"/>
      <w:bookmarkStart w:id="26" w:name="_Hlk53046063"/>
      <w:r>
        <w:lastRenderedPageBreak/>
        <w:t>Apibrėžtys</w:t>
      </w:r>
      <w:bookmarkEnd w:id="25"/>
    </w:p>
    <w:p w14:paraId="71BBB68F" w14:textId="1B623677" w:rsidR="001908BC" w:rsidRPr="0035096C" w:rsidRDefault="001908BC" w:rsidP="00182772">
      <w:pPr>
        <w:spacing w:after="117"/>
        <w:ind w:right="7"/>
      </w:pPr>
      <w:bookmarkStart w:id="27" w:name="_Hlk53045649"/>
      <w:r>
        <w:rPr>
          <w:sz w:val="18"/>
        </w:rPr>
        <w:t xml:space="preserve">Šiame DPA didžiosiomis raidėmis rašomi, tačiau neapibrėžti terminai turės Sutartyje nurodytas reikšmes. Šiame DPA vartojami tokie apibrėžti terminai: </w:t>
      </w:r>
    </w:p>
    <w:p w14:paraId="679FCCA4" w14:textId="1EDD9C26" w:rsidR="002B6601" w:rsidRPr="0035096C" w:rsidRDefault="002B6601" w:rsidP="002B6601">
      <w:pPr>
        <w:pStyle w:val="ProductList-Body"/>
        <w:spacing w:after="120"/>
      </w:pPr>
      <w:r>
        <w:rPr>
          <w:szCs w:val="18"/>
        </w:rPr>
        <w:t xml:space="preserve">„Sutartis“ reiškia susijusių paslaugų aprašą ir visus priedus, darbo aprašus, korporatyvinių paslaugų darbo užsakymą (-us), „Microsoft“ verslo palaikymo paslaugų darbo užsakymą (-us) bei taikytiną pagrindinę „Microsoft“ sutartį, pvz., „Microsoft“ verslo ir paslaugų sutartį. </w:t>
      </w:r>
    </w:p>
    <w:p w14:paraId="04C4FBA7" w14:textId="330594CB" w:rsidR="006A3D1E" w:rsidRPr="0035096C" w:rsidRDefault="006A3D1E" w:rsidP="006A3D1E">
      <w:pPr>
        <w:spacing w:after="117"/>
        <w:ind w:right="7"/>
      </w:pPr>
      <w:r>
        <w:rPr>
          <w:sz w:val="18"/>
          <w:szCs w:val="18"/>
        </w:rPr>
        <w:t xml:space="preserve">„Duomenų apsaugos reikalavimai“ reiškia BDAR, vietinius ES / EEE duomenų apsaugos įstatymus ir bet kokius taikytinus įstatymus, taisykles ir kitus teisinius reikalavimus, susijusius su </w:t>
      </w:r>
      <w:r w:rsidR="00310C8C">
        <w:rPr>
          <w:sz w:val="18"/>
          <w:szCs w:val="18"/>
        </w:rPr>
        <w:t>(</w:t>
      </w:r>
      <w:r>
        <w:rPr>
          <w:sz w:val="18"/>
          <w:szCs w:val="18"/>
        </w:rPr>
        <w:t xml:space="preserve">a) privatumu ir duomenų saugumu, ir </w:t>
      </w:r>
      <w:r w:rsidR="00310C8C">
        <w:rPr>
          <w:sz w:val="18"/>
          <w:szCs w:val="18"/>
        </w:rPr>
        <w:t>(</w:t>
      </w:r>
      <w:r>
        <w:rPr>
          <w:sz w:val="18"/>
          <w:szCs w:val="18"/>
        </w:rPr>
        <w:t xml:space="preserve">b) bet kokių Asmens duomenų naudojimu, rinkimu, saugojimu, sauga, atskleidimu, perleidimu, šalinimu ir kitokiu tvarkymu. </w:t>
      </w:r>
    </w:p>
    <w:p w14:paraId="34D91079" w14:textId="68786473" w:rsidR="00A32607" w:rsidRPr="0035096C" w:rsidRDefault="006A3D1E" w:rsidP="00A32607">
      <w:pPr>
        <w:pStyle w:val="ProductList-Body"/>
        <w:spacing w:after="120"/>
      </w:pPr>
      <w:r>
        <w:t>„DPA sąlygos“ arba „DPA“ reiškia šiame DPA pateiktas sąlygas.</w:t>
      </w:r>
    </w:p>
    <w:p w14:paraId="2F49CA39" w14:textId="16AC72ED" w:rsidR="001908BC" w:rsidRPr="0035096C" w:rsidRDefault="001908BC" w:rsidP="006A3D1E">
      <w:pPr>
        <w:spacing w:after="117"/>
        <w:ind w:right="7"/>
      </w:pPr>
      <w:r>
        <w:rPr>
          <w:sz w:val="18"/>
          <w:szCs w:val="18"/>
        </w:rPr>
        <w:t xml:space="preserve">„BDAR“ reiškia Europos Parlamento ir Tarybos 2016 m. balandžio 27 d. Reglamentą (ES) 2016/679 dėl fizinių asmenų apsaugos tvarkant asmens duomenis ir dėl laisvo tokių duomenų judėjimo; šuo Reglamentu panaikinama Direktyva 95/46/EB (Bendrasis duomenų apsaugos reglamentas). </w:t>
      </w:r>
    </w:p>
    <w:p w14:paraId="0EC04A38" w14:textId="6E46D2C2" w:rsidR="006A3D1E" w:rsidRPr="0035096C" w:rsidRDefault="006A3D1E" w:rsidP="006A3D1E">
      <w:pPr>
        <w:pStyle w:val="ProductList-Body"/>
        <w:spacing w:after="120"/>
      </w:pPr>
      <w:r>
        <w:rPr>
          <w:szCs w:val="18"/>
        </w:rPr>
        <w:t>„BDAR sąlygos“ reiškia 2 priedo sąlygas, pagal kurias „Microsoft“ prisiima saistančius įsipareigojimus, taikomus jai tvarkant Asmens duomenis, kaip</w:t>
      </w:r>
      <w:r w:rsidR="00310C8C">
        <w:rPr>
          <w:szCs w:val="18"/>
        </w:rPr>
        <w:t> </w:t>
      </w:r>
      <w:r>
        <w:rPr>
          <w:szCs w:val="18"/>
        </w:rPr>
        <w:t>reikalauja BDAR 28 straipsnis.</w:t>
      </w:r>
    </w:p>
    <w:p w14:paraId="1555D1C5" w14:textId="6481A473" w:rsidR="006A3D1E" w:rsidRPr="0035096C" w:rsidRDefault="006A3D1E" w:rsidP="006A3D1E">
      <w:pPr>
        <w:spacing w:after="116"/>
        <w:ind w:right="7"/>
      </w:pPr>
      <w:r>
        <w:rPr>
          <w:sz w:val="18"/>
          <w:szCs w:val="18"/>
        </w:rPr>
        <w:t>„Vietiniai ES / EEE duomenų apsaugos įstatymai“ reiškia bet kokius antraeilius BDAR įstatymus ir taisykles, susijusias su BDAR įgyvendinimu.</w:t>
      </w:r>
      <w:r w:rsidR="00E215BA">
        <w:rPr>
          <w:sz w:val="18"/>
          <w:szCs w:val="18"/>
        </w:rPr>
        <w:t xml:space="preserve"> </w:t>
      </w:r>
    </w:p>
    <w:p w14:paraId="18EFAB05" w14:textId="77777777" w:rsidR="002E1D7F" w:rsidRPr="0035096C" w:rsidRDefault="002E1D7F" w:rsidP="002E1D7F">
      <w:pPr>
        <w:pStyle w:val="ProductList-Body"/>
        <w:spacing w:after="11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14" w:history="1">
        <w:r>
          <w:rPr>
            <w:rStyle w:val="Hyperlink"/>
          </w:rPr>
          <w:t>http://go.microsoft.com/?linkid=9839207</w:t>
        </w:r>
      </w:hyperlink>
      <w:r>
        <w:t>.</w:t>
      </w:r>
    </w:p>
    <w:p w14:paraId="1CF52FA2" w14:textId="2E104DFF" w:rsidR="002B6601" w:rsidRPr="0035096C" w:rsidRDefault="006041D6" w:rsidP="006041D6">
      <w:pPr>
        <w:pStyle w:val="ProductList-Body"/>
        <w:spacing w:after="120"/>
      </w:pPr>
      <w:r>
        <w:rPr>
          <w:szCs w:val="18"/>
        </w:rPr>
        <w:t>„Asmeniniai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fiziologinei, genetinei, psichinei, ekonominei, kultūrinei ar socialinei tapatybei.</w:t>
      </w:r>
    </w:p>
    <w:p w14:paraId="0DF52B91" w14:textId="7DE166A1" w:rsidR="00A27C73" w:rsidRPr="0035096C" w:rsidRDefault="00A27C73" w:rsidP="00A27C73">
      <w:pPr>
        <w:pStyle w:val="ProductList-Body"/>
        <w:spacing w:after="120"/>
      </w:pPr>
      <w:r>
        <w:rPr>
          <w:szCs w:val="18"/>
        </w:rPr>
        <w:t>„Profesionalios paslaugos“ reiškia šias paslaugas, teikiamas pagal Korporatyvinių paslaugų darbo užsakymą: </w:t>
      </w:r>
      <w:r w:rsidR="00310C8C">
        <w:rPr>
          <w:szCs w:val="18"/>
        </w:rPr>
        <w:t>(</w:t>
      </w:r>
      <w:r>
        <w:rPr>
          <w:szCs w:val="18"/>
        </w:rPr>
        <w:t xml:space="preserve">a) profesionalias planavimo, konsultavimo, duomenų perkėlimo, diegimo ir sprendimų / programinės įrangos kūrimo paslaugas, kurias teikia „Microsoft“ konsultavimo paslaugų specialistai („Konsultavimo paslaugos“); </w:t>
      </w:r>
      <w:r w:rsidR="00310C8C">
        <w:rPr>
          <w:szCs w:val="18"/>
        </w:rPr>
        <w:t>(</w:t>
      </w:r>
      <w:r>
        <w:rPr>
          <w:szCs w:val="18"/>
        </w:rPr>
        <w:t xml:space="preserve">b) „Microsoft“ bendrojo palaikymo arba „Premier“ palaikymo paslaugas, kaip nurodyta atitinkamai Konsultavimo paslaugų ir Palaikymo apraše arba Paslaugų apraše, kurias sudaro „Microsoft“ teikiamos profesionalios techninės programinės įrangos palaikymo paslaugos, padedančios klientams nustatyti ir išspręsti problemas savo informacinių technologijų aplinkoje („Palaikymo paslaugos“). Be to, Profesionalios paslaugos apima (c) paslaugas, teikiamas pagal Debesies darbuotojų skatinimo sutartį ir (d) „Microsoft“ verslo palaikymo paslaugų darbo užsakymą. „Profesionalios paslaugos“ neapima Internete teikiamų paslaugų. </w:t>
      </w:r>
    </w:p>
    <w:p w14:paraId="1EB2A5A5" w14:textId="0170473C" w:rsidR="00182772" w:rsidRPr="0035096C" w:rsidRDefault="006A3D1E" w:rsidP="00182772">
      <w:pPr>
        <w:spacing w:after="110"/>
        <w:ind w:right="7"/>
      </w:pPr>
      <w:r>
        <w:rPr>
          <w:sz w:val="18"/>
          <w:szCs w:val="18"/>
        </w:rPr>
        <w:t>„Profesionalių paslaugų duomenys“ yra visi duomenys, įskaitant visus teksto, garso ar vaizdo failus, arba programinė įranga, kuriuos bendrovei „Microsoft“ pateikia Klientas arba jie pateikiami jo vardu (arba Klientas suteikia leidimą „Microsoft“ juos gauti, Klientui naudojantis Internete teikiamomis paslaugomis), arba „Microsoft</w:t>
      </w:r>
      <w:r w:rsidR="00E215BA">
        <w:rPr>
          <w:sz w:val="18"/>
          <w:szCs w:val="18"/>
        </w:rPr>
        <w:t>“</w:t>
      </w:r>
      <w:r>
        <w:rPr>
          <w:sz w:val="18"/>
          <w:szCs w:val="18"/>
        </w:rPr>
        <w:t xml:space="preserve"> juos gauna kitu būdu arba apdoroja (arba jie apdorojami „Microsoft</w:t>
      </w:r>
      <w:r w:rsidR="00E215BA">
        <w:rPr>
          <w:sz w:val="18"/>
          <w:szCs w:val="18"/>
        </w:rPr>
        <w:t>“</w:t>
      </w:r>
      <w:r>
        <w:rPr>
          <w:sz w:val="18"/>
          <w:szCs w:val="18"/>
        </w:rPr>
        <w:t xml:space="preserve"> vardu), susitaręs su „Microsoft</w:t>
      </w:r>
      <w:r w:rsidR="00E215BA">
        <w:rPr>
          <w:sz w:val="18"/>
          <w:szCs w:val="18"/>
        </w:rPr>
        <w:t>“</w:t>
      </w:r>
      <w:r>
        <w:rPr>
          <w:sz w:val="18"/>
          <w:szCs w:val="18"/>
        </w:rPr>
        <w:t>, kad gautų Internete teikiamas paslaugas.</w:t>
      </w:r>
      <w:r w:rsidR="00E215BA">
        <w:rPr>
          <w:sz w:val="18"/>
          <w:szCs w:val="18"/>
        </w:rPr>
        <w:t xml:space="preserve"> </w:t>
      </w:r>
    </w:p>
    <w:p w14:paraId="7A5F87C0" w14:textId="2E02A064" w:rsidR="00182772" w:rsidRPr="0035096C" w:rsidRDefault="00182772" w:rsidP="00182772">
      <w:pPr>
        <w:spacing w:after="110"/>
        <w:ind w:right="7"/>
      </w:pPr>
      <w:r>
        <w:rPr>
          <w:sz w:val="18"/>
          <w:szCs w:val="18"/>
        </w:rPr>
        <w:t>„2010 m. Standartinės sutarčių sąlygos“ reiškia standartines duomenų apsaugos sąlygas, skirtas asmens duomenų perleidimui tvarkytojams, įsikūrusiems trečiosiose šalyse, kuriose neužtikrinamas atitinkamas asmens duomenų apsaugos lygis, kaip aprašyta BDAR 46 straipsnyje ir patvirtinta 2010 m. vasario 5 d. Europos Komisijos priimtame sprendime 2010/87/EB. 2010 m. Standartinės sutarties sąlygos pateikiamos 1 priede.</w:t>
      </w:r>
      <w:r w:rsidR="00E215BA">
        <w:rPr>
          <w:sz w:val="18"/>
          <w:szCs w:val="18"/>
        </w:rPr>
        <w:t xml:space="preserve"> </w:t>
      </w:r>
    </w:p>
    <w:p w14:paraId="50E15B27" w14:textId="77777777" w:rsidR="00FC3709" w:rsidRPr="0035096C" w:rsidRDefault="00FC3709" w:rsidP="00FC3709">
      <w:pPr>
        <w:pStyle w:val="ProductList-Body"/>
        <w:spacing w:after="120"/>
      </w:pPr>
      <w:r>
        <w:t>„2021 m. Standartinės sutarčių sąlygos“ reiškia Standartines duomenų apsaugos sąlygas (modulis iš procesoriaus į procesorių), dėl kurių susitarė „Microsoft Ireland Operations Limited“ ir „Microsoft Corporation“, skirtas asmens duomenų perleidimui iš EEE duomenų tvarkytojų tvarkytojams, įsikūrusiems trečiosiose šalyse, kuriose neužtikrinamas atitinkamas asmens duomenų apsaugos lygis, kaip aprašyta BDAR 46 straipsnyje ir patvirtinta 2021 m. birželio 4 d. Europos Komisijos priimtame sprendime 2021/914/EB.</w:t>
      </w:r>
    </w:p>
    <w:p w14:paraId="7A212925" w14:textId="0482D40D" w:rsidR="00182772" w:rsidRPr="0035096C" w:rsidRDefault="00182772" w:rsidP="00182772">
      <w:pPr>
        <w:spacing w:after="117"/>
        <w:ind w:right="7"/>
      </w:pPr>
      <w:r>
        <w:rPr>
          <w:sz w:val="18"/>
          <w:szCs w:val="18"/>
        </w:rPr>
        <w:t>„Pagalbinis duomenų tvarkytojas“ reiškia kitus įmonės „Microsoft“ profesionalių paslaugų duomenims apdoroti naudojamus tvarkytojus, įskaitant pagalbinį tvarkytoją, kuris tvarko Profesionalių paslaugų duomenis.</w:t>
      </w:r>
      <w:r w:rsidR="00E215BA">
        <w:rPr>
          <w:sz w:val="18"/>
          <w:szCs w:val="18"/>
        </w:rPr>
        <w:t xml:space="preserve"> </w:t>
      </w:r>
    </w:p>
    <w:p w14:paraId="1AE7377E" w14:textId="66C63509" w:rsidR="001908BC" w:rsidRPr="0035096C" w:rsidRDefault="001908BC" w:rsidP="00CA14FF">
      <w:pPr>
        <w:pStyle w:val="ProductList-Body"/>
      </w:pPr>
      <w:r>
        <w:t>Šiame DPA vartojamų, bet nepaaiškintų terminų, rašomų mažosiomis raidėmis, pvz., „asmens duomenų saugumo pažeidimas“, „tvarkymas“, „valdytojas“, „tvarkytojas“, profiliavimas“, „asmens duomenys“ ir „duomenų subjektas“ reikšmė tokia pati, kokia nurodyta 4 BDAR straipsnyje. Terminai „duomenų importuotojas ir „duomenų eksportuotojas“ reiškia tą patį, ką ir Standartinėse sutarčių sąlygose.</w:t>
      </w:r>
      <w:r w:rsidR="00E215BA">
        <w:t xml:space="preserve"> </w:t>
      </w:r>
    </w:p>
    <w:p w14:paraId="7220C6B1" w14:textId="77777777" w:rsidR="0081512E" w:rsidRPr="0035096C" w:rsidRDefault="0081512E">
      <w:r>
        <w:br w:type="page"/>
      </w:r>
    </w:p>
    <w:p w14:paraId="5B9BB23E" w14:textId="303EBE8C" w:rsidR="005B6EC5" w:rsidRPr="0035096C" w:rsidRDefault="005B6EC5" w:rsidP="005B6EC5">
      <w:pPr>
        <w:pStyle w:val="ProductList-SectionHeading"/>
        <w:outlineLvl w:val="0"/>
      </w:pPr>
      <w:bookmarkStart w:id="28" w:name="_Toc83338738"/>
      <w:bookmarkEnd w:id="26"/>
      <w:bookmarkEnd w:id="27"/>
      <w:r>
        <w:lastRenderedPageBreak/>
        <w:t>Bendrosios sąlygos</w:t>
      </w:r>
      <w:bookmarkEnd w:id="28"/>
    </w:p>
    <w:p w14:paraId="23056F78" w14:textId="77777777" w:rsidR="00B15613" w:rsidRPr="0035096C" w:rsidRDefault="00B15613" w:rsidP="00A7504E">
      <w:pPr>
        <w:pStyle w:val="ProductList-SubSubSectionHeading"/>
        <w:outlineLvl w:val="1"/>
      </w:pPr>
      <w:bookmarkStart w:id="29" w:name="_Toc489605565"/>
      <w:bookmarkStart w:id="30" w:name="_Toc83338739"/>
      <w:bookmarkStart w:id="31" w:name="_Hlk53046374"/>
      <w:r>
        <w:t>Įstatymų laikymasis</w:t>
      </w:r>
      <w:bookmarkEnd w:id="29"/>
      <w:bookmarkEnd w:id="30"/>
    </w:p>
    <w:p w14:paraId="5F59D6BF" w14:textId="113C044C" w:rsidR="00A7504E" w:rsidRPr="0035096C" w:rsidRDefault="00B15613" w:rsidP="00A7504E">
      <w:pPr>
        <w:spacing w:after="120" w:line="240" w:lineRule="auto"/>
      </w:pPr>
      <w:r>
        <w:rPr>
          <w:bCs/>
          <w:sz w:val="18"/>
          <w:szCs w:val="18"/>
        </w:rPr>
        <w:t>„Microsoft“ laikysis visų įstatymų ir taisyklių, taikomų teikiant Profesionalias paslaugas, įskaitant teisės aktų nuostatas dėl pranešimo apie saugos pažeidimus ir asmens duomenų apsaugos reikalavimus.</w:t>
      </w:r>
      <w:r w:rsidR="00E215BA">
        <w:rPr>
          <w:bCs/>
          <w:sz w:val="18"/>
          <w:szCs w:val="18"/>
        </w:rPr>
        <w:t xml:space="preserve"> </w:t>
      </w:r>
      <w:r>
        <w:rPr>
          <w:bCs/>
          <w:sz w:val="18"/>
          <w:szCs w:val="18"/>
        </w:rPr>
        <w:t>Tačiau „Microsoft“ neatsako už jokių klientui arba jo pramonės šakai taikytinų įstatymų ar</w:t>
      </w:r>
      <w:r w:rsidR="00310C8C">
        <w:rPr>
          <w:bCs/>
          <w:sz w:val="18"/>
          <w:szCs w:val="18"/>
        </w:rPr>
        <w:t> </w:t>
      </w:r>
      <w:r>
        <w:rPr>
          <w:bCs/>
          <w:sz w:val="18"/>
          <w:szCs w:val="18"/>
        </w:rPr>
        <w:t>taisyklių, kurios iš esmės nėra taikomos informacinių technologijų paslaugų teikėjams, laikymąsi. „Microsoft“ nenurodo, ar su Profesionalių paslaugų duomenimis pateikiama informacija yra kokio nors konkretaus įstatymo arba nuostatos objektas. Visų su sauga susijusių incidentų atveju taikomos toliau pateiktos pranešimų dėl saugos incidentų sąlygos.</w:t>
      </w:r>
    </w:p>
    <w:p w14:paraId="3609CA6F" w14:textId="23AC09F1" w:rsidR="00AB6BFF" w:rsidRPr="0035096C" w:rsidRDefault="00B15613" w:rsidP="00A7504E">
      <w:pPr>
        <w:spacing w:after="120" w:line="240" w:lineRule="auto"/>
      </w:pPr>
      <w:r>
        <w:rPr>
          <w:bCs/>
          <w:sz w:val="18"/>
          <w:szCs w:val="18"/>
        </w:rPr>
        <w:t>Klientas turi laikytis visų įstatymų ir taisyklių, taikomų jo Profesionalių paslaugų naudojimui, įskaitant įstatymus, susijusius su biometriniais duomenimis, ryšių konfidencialumu ir asmens duomenų apsaugos reikalavimais.</w:t>
      </w:r>
      <w:r w:rsidR="00E215BA">
        <w:rPr>
          <w:bCs/>
          <w:sz w:val="18"/>
          <w:szCs w:val="18"/>
        </w:rPr>
        <w:t xml:space="preserve"> </w:t>
      </w:r>
      <w:r>
        <w:rPr>
          <w:bCs/>
          <w:sz w:val="18"/>
          <w:szCs w:val="18"/>
        </w:rPr>
        <w:t>Klientas privalo nustatyti, ar Profesionalios paslaugos yra tinkamos laikyti ir tvarkyti informacijai, kuriai taikomi bet kokie konkretūs įstatymai ar taisyklės, ir Profesionalias paslaugas naudoti laikydamasis savo teisinių bei reglamentinių įsipareigojimų. Klientas privalės atsakyti į bet kokią tokią trečiosios šalies užklausą dėl savo naudojimosi Profesionalia paslauga.</w:t>
      </w:r>
      <w:r>
        <w:rPr>
          <w:bCs/>
          <w:strike/>
          <w:sz w:val="18"/>
          <w:szCs w:val="18"/>
        </w:rPr>
        <w:t xml:space="preserve"> </w:t>
      </w:r>
    </w:p>
    <w:p w14:paraId="3A2DE4BF" w14:textId="77777777" w:rsidR="00A7504E" w:rsidRPr="00B422B9" w:rsidRDefault="00A7504E" w:rsidP="00A7504E">
      <w:pPr>
        <w:spacing w:after="0" w:line="240" w:lineRule="auto"/>
        <w:ind w:right="7"/>
        <w:rPr>
          <w:bCs/>
          <w:sz w:val="18"/>
          <w:szCs w:val="18"/>
          <w:lang w:eastAsia="en-US" w:bidi="ar-SA"/>
        </w:rPr>
      </w:pPr>
    </w:p>
    <w:p w14:paraId="55BF5C4E" w14:textId="3E502334" w:rsidR="00625EEA" w:rsidRPr="0035096C" w:rsidRDefault="0082263D" w:rsidP="00A7504E">
      <w:pPr>
        <w:pStyle w:val="ProductList-SubSubSectionHeading"/>
        <w:outlineLvl w:val="1"/>
      </w:pPr>
      <w:bookmarkStart w:id="32" w:name="_Toc83338740"/>
      <w:bookmarkStart w:id="33" w:name="_Hlk26306766"/>
      <w:bookmarkEnd w:id="31"/>
      <w:r>
        <w:t>Priimtina naudojimo strategija</w:t>
      </w:r>
      <w:bookmarkEnd w:id="32"/>
    </w:p>
    <w:p w14:paraId="2C3BADE5" w14:textId="1EE9B99D" w:rsidR="0082263D" w:rsidRPr="0035096C" w:rsidRDefault="0082263D" w:rsidP="00A7504E">
      <w:pPr>
        <w:pStyle w:val="ProductList-Body"/>
      </w:pPr>
      <w:r>
        <w:t>Nei Klientas, nei jo atstovai negali naudotis Profesionaliomis paslaugomis ir Paslaugų rezultatais:</w:t>
      </w:r>
    </w:p>
    <w:p w14:paraId="088AED4B" w14:textId="32F9BAE2" w:rsidR="0082263D" w:rsidRPr="0035096C" w:rsidRDefault="0082263D" w:rsidP="00A7504E">
      <w:pPr>
        <w:pStyle w:val="ProductList-Body"/>
        <w:numPr>
          <w:ilvl w:val="0"/>
          <w:numId w:val="5"/>
        </w:numPr>
        <w:ind w:left="608" w:hanging="270"/>
      </w:pPr>
      <w:r>
        <w:t>įstatymų, taisyklių, vyriausybės nutarimų arba dekretų draudžiamu būdu;</w:t>
      </w:r>
    </w:p>
    <w:p w14:paraId="54BE0FD4" w14:textId="120C5301" w:rsidR="0082263D" w:rsidRPr="0035096C" w:rsidRDefault="0082263D" w:rsidP="00A7504E">
      <w:pPr>
        <w:pStyle w:val="ProductList-Body"/>
        <w:numPr>
          <w:ilvl w:val="0"/>
          <w:numId w:val="5"/>
        </w:numPr>
        <w:spacing w:before="40"/>
        <w:ind w:left="608" w:hanging="270"/>
      </w:pPr>
      <w:r>
        <w:t>pažeisdami kitų asmenų teises;</w:t>
      </w:r>
    </w:p>
    <w:p w14:paraId="1A721557" w14:textId="0C32650D" w:rsidR="0082263D" w:rsidRPr="0035096C" w:rsidRDefault="0082263D" w:rsidP="00A7504E">
      <w:pPr>
        <w:pStyle w:val="ProductList-Body"/>
        <w:numPr>
          <w:ilvl w:val="0"/>
          <w:numId w:val="5"/>
        </w:numPr>
        <w:spacing w:before="40"/>
        <w:ind w:left="608" w:hanging="270"/>
      </w:pPr>
      <w:r>
        <w:t>siekdami neteisėtai bet kokiomis priemonėmis gauti prieigą prie bet kokios paslaugos, įrenginio, duomenų, abonemento ar tinklo arba jiems pakenkti;</w:t>
      </w:r>
    </w:p>
    <w:p w14:paraId="25A97A2E" w14:textId="41F5F120" w:rsidR="0082263D" w:rsidRPr="0035096C" w:rsidRDefault="0082263D" w:rsidP="00A7504E">
      <w:pPr>
        <w:pStyle w:val="ProductList-Body"/>
        <w:numPr>
          <w:ilvl w:val="0"/>
          <w:numId w:val="5"/>
        </w:numPr>
        <w:spacing w:before="40"/>
        <w:ind w:left="608" w:hanging="270"/>
      </w:pPr>
      <w:r>
        <w:t>siekdami platinti pašto šiukšles arba kenkėjiškas programas;</w:t>
      </w:r>
    </w:p>
    <w:p w14:paraId="71C10CCD" w14:textId="0EE5B148" w:rsidR="0082263D" w:rsidRPr="0035096C" w:rsidRDefault="0082263D" w:rsidP="00A7504E">
      <w:pPr>
        <w:pStyle w:val="ProductList-Body"/>
        <w:numPr>
          <w:ilvl w:val="0"/>
          <w:numId w:val="5"/>
        </w:numPr>
        <w:spacing w:before="40"/>
        <w:ind w:left="608" w:hanging="270"/>
      </w:pPr>
      <w:r>
        <w:t>jokiu būdu, kuris galėtų pakenkti „Microsoft“ IT sistemoms ar kam nors pabloginti naudojimąsi jomis;</w:t>
      </w:r>
    </w:p>
    <w:p w14:paraId="55CC4189" w14:textId="0AD63C28" w:rsidR="00FB6CF4" w:rsidRPr="0035096C" w:rsidRDefault="0082263D" w:rsidP="00A7504E">
      <w:pPr>
        <w:pStyle w:val="ProductList-Body"/>
        <w:numPr>
          <w:ilvl w:val="0"/>
          <w:numId w:val="22"/>
        </w:numPr>
        <w:tabs>
          <w:tab w:val="clear" w:pos="158"/>
        </w:tabs>
        <w:spacing w:before="40"/>
        <w:ind w:left="605" w:hanging="274"/>
      </w:pPr>
      <w:r>
        <w:t>jokiais būdais ir jokiomis aplinkybėmis, kai Profesionalių paslaugų (ar Paslaugų rezultatų) naudojimas gali sukelti asmens mirtį ar jį sunkiai</w:t>
      </w:r>
      <w:r w:rsidR="00310C8C">
        <w:t> </w:t>
      </w:r>
      <w:r>
        <w:t>sužaloti arba padaryti didelę fizinę žalą ar pakenkti aplinkai</w:t>
      </w:r>
      <w:r>
        <w:rPr>
          <w:i/>
          <w:iCs/>
        </w:rPr>
        <w:t>, išskyrus atvejus, nurodytus toliau pateiktame skyriuje „Aukštos rizikos</w:t>
      </w:r>
      <w:r w:rsidR="00310C8C">
        <w:rPr>
          <w:i/>
          <w:iCs/>
        </w:rPr>
        <w:t> </w:t>
      </w:r>
      <w:r>
        <w:rPr>
          <w:i/>
          <w:iCs/>
        </w:rPr>
        <w:t>naudojimas“</w:t>
      </w:r>
      <w:r>
        <w:t>; arba</w:t>
      </w:r>
    </w:p>
    <w:p w14:paraId="4014F60C" w14:textId="1B610320" w:rsidR="0082263D" w:rsidRPr="0035096C" w:rsidRDefault="0082263D" w:rsidP="00A7504E">
      <w:pPr>
        <w:pStyle w:val="ProductList-Body"/>
        <w:numPr>
          <w:ilvl w:val="0"/>
          <w:numId w:val="5"/>
        </w:numPr>
        <w:spacing w:before="40"/>
        <w:ind w:left="619" w:hanging="274"/>
      </w:pPr>
      <w:r>
        <w:t>skatindami kurį nors asmenį daryti bet kurį iš anksčiau išvardintų dalykų ar padėdami jam tai daryti.</w:t>
      </w:r>
    </w:p>
    <w:p w14:paraId="09C589A4" w14:textId="14570481" w:rsidR="00A7504E" w:rsidRPr="0035096C" w:rsidRDefault="00A7504E" w:rsidP="00A7504E">
      <w:pPr>
        <w:pStyle w:val="ProductList-Body"/>
        <w:spacing w:before="40"/>
        <w:ind w:left="619"/>
      </w:pPr>
    </w:p>
    <w:p w14:paraId="274917F8" w14:textId="67F9955F" w:rsidR="002B1CAE" w:rsidRPr="00BC25BB" w:rsidRDefault="002B1CAE" w:rsidP="00A7504E">
      <w:pPr>
        <w:pStyle w:val="xxxxxproductlist-body"/>
        <w:ind w:firstLine="345"/>
        <w:rPr>
          <w:rFonts w:asciiTheme="minorHAnsi" w:hAnsiTheme="minorHAnsi" w:cstheme="minorHAnsi"/>
        </w:rPr>
      </w:pPr>
      <w:bookmarkStart w:id="34" w:name="_Toc507768549"/>
      <w:bookmarkStart w:id="35" w:name="_Toc6563798"/>
      <w:bookmarkStart w:id="36" w:name="_Toc17975698"/>
      <w:bookmarkEnd w:id="33"/>
      <w:r w:rsidRPr="00BC25BB">
        <w:rPr>
          <w:rFonts w:asciiTheme="minorHAnsi" w:hAnsiTheme="minorHAnsi" w:cstheme="minorHAnsi"/>
          <w:b/>
          <w:bCs/>
          <w:color w:val="0072C6"/>
          <w:sz w:val="18"/>
          <w:szCs w:val="18"/>
        </w:rPr>
        <w:t>Aukštos rizikos naudojimas</w:t>
      </w:r>
    </w:p>
    <w:p w14:paraId="3A294D8D" w14:textId="2AAA8309" w:rsidR="002B1CAE" w:rsidRPr="0035096C" w:rsidRDefault="002B1CAE" w:rsidP="00A7504E">
      <w:pPr>
        <w:pStyle w:val="xxxxxmsonormal"/>
        <w:ind w:left="345"/>
      </w:pPr>
      <w:r>
        <w:rPr>
          <w:sz w:val="18"/>
          <w:szCs w:val="18"/>
        </w:rPr>
        <w:t>ĮSPĖJIMAS.</w:t>
      </w:r>
      <w:r w:rsidR="00E215BA">
        <w:rPr>
          <w:sz w:val="18"/>
          <w:szCs w:val="18"/>
        </w:rPr>
        <w:t xml:space="preserve"> </w:t>
      </w:r>
      <w:r>
        <w:rPr>
          <w:sz w:val="18"/>
          <w:szCs w:val="18"/>
        </w:rPr>
        <w:t>Modernias technologijas galima naudoti naujais ir inovatyviais būdais, klientas privalo apsvarstyti, ar saugu naudoti šias technologijas konkrečiu būdu. Paslaugos</w:t>
      </w:r>
      <w:r>
        <w:rPr>
          <w:color w:val="FF0000"/>
          <w:sz w:val="18"/>
          <w:szCs w:val="18"/>
        </w:rPr>
        <w:t xml:space="preserve"> </w:t>
      </w:r>
      <w:r>
        <w:rPr>
          <w:sz w:val="18"/>
          <w:szCs w:val="18"/>
        </w:rPr>
        <w:t>ir Paslaugų rezultatai nėra skirti naudoti ir nėra skirti palaikyti naudojimo, kurio metu dėl įvykusios paslaugos trikties, defekto, klaidos ar kitos Paslaugų rezultato trikties galimas mirtinas ar rimtas asmens sužalojimas arba didelė fizinė žala ar pakenkimas aplinkai (toliau kartu – Didelės rizikos naudojimas). Todėl klientas privalo kiekvieną Paslaugų rezultatą įgyvendinti taip, kad įvykus bet kokiai trikčiai, defektui, klaidai ar kitam kiekvieno Paslaugų rezultato gedimui, žmonių, turto ir aplinkos sauga nesumažėtų žemiau tokio lygio, kuris būtų pagrįstas, tinkamas ir teisinis, nesvarbu, ar apskritai, ar konkrečiai pramonės šakai. Klientas pats atsakingas už Paslaugų ir Paslaugų rezultatų Didelės rizikos naudojimą. Klientas sutinka ginti, atlyginti ir nelaikyti atsakinga „Microsoft“ dėl bet kokių nuostolių, išlaidų ir</w:t>
      </w:r>
      <w:r w:rsidR="00310C8C">
        <w:rPr>
          <w:sz w:val="18"/>
          <w:szCs w:val="18"/>
        </w:rPr>
        <w:t> </w:t>
      </w:r>
      <w:r>
        <w:rPr>
          <w:sz w:val="18"/>
          <w:szCs w:val="18"/>
        </w:rPr>
        <w:t>mokesčių teisininkams, susijusių su bet kokiomis pretenzijomis, atsiradusiomis dėl Paslaugų ir Paslaugų rezultatų Didelės rizikos naudojimo, įskaitant bet kokias pretenzijas, pagrįstas griežta atsakomybe, arba dėl „Microsoft“ neatsargaus elgesio kuriant arba teikiant Klientui Paslaugą (-as) ir Paslaugų rezultatus. Pirmiau minėtas įsipareigojimas dėl žalos atlyginimo papildo bet kokią su gynyba susijusią prievolę, nustatytą Kliento Sutartyje, ir jam netaikomi jokie apribojimai arba atleidimas nuo atsakomybės, įtrauktos į tokias sutartis.</w:t>
      </w:r>
    </w:p>
    <w:p w14:paraId="53F187DD" w14:textId="1D3071BE" w:rsidR="00AD5E28" w:rsidRPr="0035096C" w:rsidRDefault="00AD5E28" w:rsidP="00A7504E">
      <w:pPr>
        <w:pStyle w:val="ProductList-Body"/>
      </w:pPr>
    </w:p>
    <w:p w14:paraId="0E3C75FB" w14:textId="170F2744" w:rsidR="003F2118" w:rsidRPr="0035096C" w:rsidRDefault="003F2118" w:rsidP="00A7504E">
      <w:pPr>
        <w:pStyle w:val="ProductList-SubSubSectionHeading"/>
        <w:outlineLvl w:val="1"/>
      </w:pPr>
      <w:bookmarkStart w:id="37" w:name="_Toc83338741"/>
      <w:bookmarkStart w:id="38" w:name="_Hlk26306935"/>
      <w:r>
        <w:t>Internete teikiamos paslaugos</w:t>
      </w:r>
      <w:bookmarkEnd w:id="37"/>
    </w:p>
    <w:p w14:paraId="73AA11AD" w14:textId="3C2CD27C" w:rsidR="00625EEA" w:rsidRPr="0035096C" w:rsidRDefault="00E93DAD" w:rsidP="00A7504E">
      <w:pPr>
        <w:spacing w:after="0" w:line="240" w:lineRule="auto"/>
      </w:pPr>
      <w:r>
        <w:rPr>
          <w:bCs/>
          <w:sz w:val="18"/>
          <w:szCs w:val="18"/>
        </w:rPr>
        <w:t>Dėl taikytinų Internete teikiamų paslaugų įsipareigojimų: siekdamas padėti įvertinti Profesionalių paslaugų teikimą Klientas sutinka suteikti „Microsoft“ prieigą prie naudojimosi Internete teikiamomis paslaugomis metrikų. Jokie Asmeniniai duomenys iš Internete teikiamų paslaugų į šią metriką neįtraukiami</w:t>
      </w:r>
      <w:bookmarkEnd w:id="38"/>
      <w:r>
        <w:rPr>
          <w:bCs/>
          <w:sz w:val="18"/>
          <w:szCs w:val="18"/>
        </w:rPr>
        <w:t>.</w:t>
      </w:r>
      <w:bookmarkEnd w:id="34"/>
      <w:bookmarkEnd w:id="35"/>
      <w:bookmarkEnd w:id="36"/>
    </w:p>
    <w:p w14:paraId="77754F9E" w14:textId="642B88DC" w:rsidR="005533C9" w:rsidRPr="0035096C" w:rsidRDefault="005533C9"/>
    <w:p w14:paraId="752E5B53" w14:textId="0E728594" w:rsidR="00A7504E" w:rsidRPr="0035096C" w:rsidRDefault="00A7504E"/>
    <w:p w14:paraId="5A7B2D25" w14:textId="4AAA5906" w:rsidR="00A7504E" w:rsidRPr="0035096C" w:rsidRDefault="00A7504E"/>
    <w:p w14:paraId="0426103A" w14:textId="67627FB8" w:rsidR="00A7504E" w:rsidRPr="0035096C" w:rsidRDefault="00A7504E"/>
    <w:p w14:paraId="48CAA32A" w14:textId="7D2136BC" w:rsidR="00A7504E" w:rsidRPr="0035096C" w:rsidRDefault="00A7504E"/>
    <w:p w14:paraId="7E3DC181" w14:textId="77777777" w:rsidR="00A7504E" w:rsidRPr="0035096C" w:rsidRDefault="00A7504E"/>
    <w:p w14:paraId="136B061C" w14:textId="49C8E138" w:rsidR="00CC09DF" w:rsidRPr="0035096C" w:rsidRDefault="00CC09DF" w:rsidP="00CC09DF">
      <w:pPr>
        <w:pStyle w:val="ProductList-SectionHeading"/>
        <w:outlineLvl w:val="0"/>
      </w:pPr>
      <w:bookmarkStart w:id="39" w:name="_Toc83338742"/>
      <w:r>
        <w:lastRenderedPageBreak/>
        <w:t>Asmens duomenų apsaugos sąlygos</w:t>
      </w:r>
      <w:bookmarkEnd w:id="39"/>
    </w:p>
    <w:p w14:paraId="49C940AF" w14:textId="7CB47697" w:rsidR="00625EEA" w:rsidRPr="0035096C" w:rsidRDefault="00625EEA" w:rsidP="00873349">
      <w:pPr>
        <w:pStyle w:val="ProductList-Body"/>
        <w:spacing w:after="120"/>
      </w:pPr>
      <w:r>
        <w:t>Į šį DPA skyrių įtraukti tolesni punktai.</w:t>
      </w:r>
    </w:p>
    <w:p w14:paraId="5A0B2510" w14:textId="77777777" w:rsidR="00CF33D7" w:rsidRPr="0035096C" w:rsidRDefault="00CF33D7" w:rsidP="00310C8C">
      <w:pPr>
        <w:pStyle w:val="ProductList-Body"/>
        <w:numPr>
          <w:ilvl w:val="0"/>
          <w:numId w:val="2"/>
        </w:numPr>
      </w:pPr>
      <w:r>
        <w:t>Aprėptis</w:t>
      </w:r>
    </w:p>
    <w:p w14:paraId="090D738E" w14:textId="3D3BB15C" w:rsidR="00625EEA" w:rsidRPr="0035096C" w:rsidRDefault="00BC5E08" w:rsidP="00310C8C">
      <w:pPr>
        <w:pStyle w:val="ProductList-Body"/>
        <w:numPr>
          <w:ilvl w:val="0"/>
          <w:numId w:val="2"/>
        </w:numPr>
      </w:pPr>
      <w:r>
        <w:t xml:space="preserve">Duomenų tvarkymo pobūdis; nuosavybė; </w:t>
      </w:r>
    </w:p>
    <w:p w14:paraId="6416B4A6" w14:textId="3DB1ABA0" w:rsidR="00625EEA" w:rsidRPr="0035096C" w:rsidRDefault="00625EEA" w:rsidP="00625EEA">
      <w:pPr>
        <w:pStyle w:val="ProductList-Body"/>
        <w:numPr>
          <w:ilvl w:val="0"/>
          <w:numId w:val="2"/>
        </w:numPr>
      </w:pPr>
      <w:r>
        <w:t>Tvarkomų duomenų atskleidimas</w:t>
      </w:r>
    </w:p>
    <w:p w14:paraId="060151C3" w14:textId="77777777" w:rsidR="00B052E7" w:rsidRPr="0035096C" w:rsidRDefault="00625EEA" w:rsidP="00B052E7">
      <w:pPr>
        <w:pStyle w:val="ProductList-Body"/>
        <w:numPr>
          <w:ilvl w:val="0"/>
          <w:numId w:val="2"/>
        </w:numPr>
      </w:pPr>
      <w:r>
        <w:t>Asmens duomenų tvarkymas; BDAR</w:t>
      </w:r>
    </w:p>
    <w:p w14:paraId="196574F1" w14:textId="73E72848" w:rsidR="00301C5E" w:rsidRPr="0035096C" w:rsidRDefault="00301C5E" w:rsidP="00B052E7">
      <w:pPr>
        <w:pStyle w:val="ProductList-Body"/>
        <w:numPr>
          <w:ilvl w:val="0"/>
          <w:numId w:val="2"/>
        </w:numPr>
      </w:pPr>
      <w:r>
        <w:t>Duomenų sauga</w:t>
      </w:r>
    </w:p>
    <w:p w14:paraId="5645FA60" w14:textId="16B12E04" w:rsidR="004C6E6B" w:rsidRPr="0035096C" w:rsidRDefault="004C6E6B" w:rsidP="00625EEA">
      <w:pPr>
        <w:pStyle w:val="ProductList-Body"/>
        <w:numPr>
          <w:ilvl w:val="0"/>
          <w:numId w:val="2"/>
        </w:numPr>
      </w:pPr>
      <w:r>
        <w:t>Pranešimas apie saugos incidentus</w:t>
      </w:r>
    </w:p>
    <w:p w14:paraId="268696B6" w14:textId="1554D64B" w:rsidR="00625EEA" w:rsidRPr="0035096C" w:rsidRDefault="00625EEA" w:rsidP="00625EEA">
      <w:pPr>
        <w:pStyle w:val="ProductList-Body"/>
        <w:numPr>
          <w:ilvl w:val="0"/>
          <w:numId w:val="2"/>
        </w:numPr>
      </w:pPr>
      <w:r>
        <w:t>Duomenų perleidimas</w:t>
      </w:r>
    </w:p>
    <w:p w14:paraId="14509591" w14:textId="6411EB18" w:rsidR="00625EEA" w:rsidRPr="0035096C" w:rsidRDefault="00625EEA" w:rsidP="00625EEA">
      <w:pPr>
        <w:pStyle w:val="ProductList-Body"/>
        <w:numPr>
          <w:ilvl w:val="0"/>
          <w:numId w:val="2"/>
        </w:numPr>
      </w:pPr>
      <w:r>
        <w:t>Duomenų panaikinimas</w:t>
      </w:r>
    </w:p>
    <w:p w14:paraId="7286A028" w14:textId="77777777" w:rsidR="00625EEA" w:rsidRPr="0035096C" w:rsidRDefault="00625EEA" w:rsidP="00625EEA">
      <w:pPr>
        <w:pStyle w:val="ProductList-Body"/>
        <w:numPr>
          <w:ilvl w:val="0"/>
          <w:numId w:val="2"/>
        </w:numPr>
      </w:pPr>
      <w:r>
        <w:t>Tvarkytojų konfidencialumo įsipareigojimas</w:t>
      </w:r>
    </w:p>
    <w:p w14:paraId="31BB1F7C" w14:textId="505A387C" w:rsidR="00625EEA" w:rsidRPr="0035096C" w:rsidRDefault="00625EEA" w:rsidP="00625EEA">
      <w:pPr>
        <w:pStyle w:val="ProductList-Body"/>
        <w:numPr>
          <w:ilvl w:val="0"/>
          <w:numId w:val="2"/>
        </w:numPr>
      </w:pPr>
      <w:r>
        <w:t>Pranešimas apie naudojimąsi Antrinių duomenų tvarkytojų paslaugomis ir naudojimosi kontrolė</w:t>
      </w:r>
    </w:p>
    <w:p w14:paraId="3035D31A" w14:textId="07FA1D83" w:rsidR="00BC5E08" w:rsidRPr="0035096C" w:rsidRDefault="00BC5E08" w:rsidP="00310C8C">
      <w:pPr>
        <w:pStyle w:val="ProductList-Body"/>
        <w:numPr>
          <w:ilvl w:val="0"/>
          <w:numId w:val="2"/>
        </w:numPr>
      </w:pPr>
      <w:r>
        <w:t xml:space="preserve">Kalifornijos klientų privatumo įstatymo (angl. „California Consumer Privacy Act“ – CCPA) sąlygos </w:t>
      </w:r>
    </w:p>
    <w:p w14:paraId="214AD48D" w14:textId="2B48102F" w:rsidR="00AD5E28" w:rsidRPr="0035096C" w:rsidRDefault="00AD5E28" w:rsidP="00310C8C">
      <w:pPr>
        <w:pStyle w:val="ProductList-Body"/>
        <w:numPr>
          <w:ilvl w:val="0"/>
          <w:numId w:val="2"/>
        </w:numPr>
      </w:pPr>
      <w:r>
        <w:t>Biometriniai duomenys</w:t>
      </w:r>
    </w:p>
    <w:p w14:paraId="1E8AC427" w14:textId="77777777" w:rsidR="00625EEA" w:rsidRPr="0035096C" w:rsidRDefault="00625EEA" w:rsidP="00625EEA">
      <w:pPr>
        <w:pStyle w:val="ProductList-Body"/>
        <w:numPr>
          <w:ilvl w:val="0"/>
          <w:numId w:val="2"/>
        </w:numPr>
      </w:pPr>
      <w:r>
        <w:t>Kaip susisiekti su „Microsoft“</w:t>
      </w:r>
    </w:p>
    <w:p w14:paraId="2576B2B1" w14:textId="69AACBFA" w:rsidR="005B6EC5" w:rsidRPr="0035096C" w:rsidRDefault="00AD5E28" w:rsidP="00B052E7">
      <w:pPr>
        <w:pStyle w:val="ProductList-Body"/>
        <w:numPr>
          <w:ilvl w:val="0"/>
          <w:numId w:val="2"/>
        </w:numPr>
      </w:pPr>
      <w:r>
        <w:t>A priedas. Saugos priemonės</w:t>
      </w:r>
    </w:p>
    <w:p w14:paraId="6FBF3111" w14:textId="77777777" w:rsidR="00B052E7" w:rsidRPr="0035096C" w:rsidRDefault="00B052E7" w:rsidP="00B052E7">
      <w:pPr>
        <w:pStyle w:val="ProductList-Body"/>
        <w:ind w:left="720"/>
      </w:pPr>
    </w:p>
    <w:p w14:paraId="1ED05CF6" w14:textId="2B170A6E" w:rsidR="00CF33D7" w:rsidRPr="0035096C" w:rsidRDefault="00CF33D7" w:rsidP="00A7504E">
      <w:pPr>
        <w:pStyle w:val="ProductList-SubSubSectionHeading"/>
        <w:outlineLvl w:val="2"/>
      </w:pPr>
      <w:bookmarkStart w:id="40" w:name="_Toc83338743"/>
      <w:bookmarkStart w:id="41" w:name="_Toc489605575"/>
      <w:bookmarkStart w:id="42" w:name="_Hlk53047084"/>
      <w:r>
        <w:t>Aprėptis</w:t>
      </w:r>
      <w:bookmarkEnd w:id="40"/>
    </w:p>
    <w:p w14:paraId="34C8C0EF" w14:textId="06B43D4B" w:rsidR="00253F12" w:rsidRPr="0035096C" w:rsidRDefault="00253F12" w:rsidP="00A7504E">
      <w:pPr>
        <w:spacing w:after="120" w:line="240" w:lineRule="auto"/>
      </w:pPr>
      <w:r>
        <w:rPr>
          <w:rFonts w:ascii="Calibri" w:hAnsi="Calibri" w:cs="Calibri"/>
          <w:sz w:val="18"/>
        </w:rPr>
        <w:t xml:space="preserve">DPA sąlygos taikomos visoms Profesionalioms paslaugoms, išskyrus atvejus, aprašytus šiame skyriuje. </w:t>
      </w:r>
    </w:p>
    <w:p w14:paraId="36BBA5F9" w14:textId="52B14FB4" w:rsidR="00253F12" w:rsidRPr="0035096C" w:rsidRDefault="00253F12" w:rsidP="00A7504E">
      <w:pPr>
        <w:pStyle w:val="ProductList-Body"/>
        <w:ind w:left="158"/>
      </w:pPr>
      <w:r>
        <w:rPr>
          <w:b/>
          <w:color w:val="0072C6"/>
        </w:rPr>
        <w:t>Peržiūros versijos arba Negalutinės versijos paslaugos</w:t>
      </w:r>
    </w:p>
    <w:p w14:paraId="121B94AB" w14:textId="6AFB2BBC" w:rsidR="00B052E7" w:rsidRPr="0035096C" w:rsidRDefault="00D47FD2" w:rsidP="00A7504E">
      <w:pPr>
        <w:pStyle w:val="ProductList-Body"/>
        <w:ind w:left="158"/>
      </w:pPr>
      <w:r>
        <w:t>Naudojant Peržiūros versiją arba Negalutinės versijos paslaugas gali veikti mažiau saugos užtikrinimo priemonių arba jos gali skirtis nuo tų, kurios</w:t>
      </w:r>
      <w:r w:rsidR="0065027D">
        <w:t> </w:t>
      </w:r>
      <w:r>
        <w:t xml:space="preserve">paprastai veikia naudojant Profesionalias paslaugas. Jei nenurodyta kitaip, Klientas turėtų atidžiai įvertinti riziką prieš naudodamas Peržiūros versijas arba Negalutinės versijos paslaugas Asmens duomenims ar kitiems duomenims, kuriems taikomi teisiniai ar reguliaciniai atitikties reikalavimai, tvarkyti. </w:t>
      </w:r>
    </w:p>
    <w:p w14:paraId="139D7D89" w14:textId="77777777" w:rsidR="006C6852" w:rsidRPr="0035096C" w:rsidRDefault="006C6852" w:rsidP="00A7504E">
      <w:pPr>
        <w:pStyle w:val="ProductList-Body"/>
        <w:ind w:left="158"/>
      </w:pPr>
    </w:p>
    <w:p w14:paraId="04920D14" w14:textId="12EC1005" w:rsidR="00B052E7" w:rsidRPr="0035096C" w:rsidRDefault="00253F12" w:rsidP="00A7504E">
      <w:pPr>
        <w:pStyle w:val="ProductList-Body"/>
        <w:ind w:left="158"/>
      </w:pPr>
      <w:r>
        <w:t>Peržiūros versijos atitinka tik skyriaus „Asmens duomenų tvarkymas; BDAR“, dalies „Duomenų sauga“ skyriaus „Saugos praktika ir strategijos“ pirmosios pastraipos, skyriaus „Pranešimas apie naudojimąsi antrinių duomenų tvarkytojų paslaugomis ir naudojimosi kontrolė“ pirmųjų dviejų pastraipų sąlygas, 2010 m. Standartines sutarčių sąlygas (1 priedas) bei BDAR sąlygas (2 priedas).</w:t>
      </w:r>
    </w:p>
    <w:p w14:paraId="719DAC39" w14:textId="77777777" w:rsidR="006C6852" w:rsidRPr="0035096C" w:rsidRDefault="006C6852" w:rsidP="00A7504E">
      <w:pPr>
        <w:pStyle w:val="ProductList-Body"/>
        <w:ind w:left="158"/>
      </w:pPr>
    </w:p>
    <w:p w14:paraId="399940E4" w14:textId="394D062C" w:rsidR="00B052E7" w:rsidRPr="0035096C" w:rsidRDefault="00D47FD2" w:rsidP="00A7504E">
      <w:pPr>
        <w:pStyle w:val="ProductList-Body"/>
        <w:spacing w:after="120"/>
        <w:ind w:left="158"/>
      </w:pPr>
      <w:r>
        <w:t xml:space="preserve">Peržiūros versijos arba Negalutinės versijos paslaugos reiškia vertinimo, beta, pasirinktinai įvertinti skirtų pasiūlymų arba kitas negalutinių versijų paslaugas ar priemones, įskaitant nurodomas ar pažymėtas kaip tokias. </w:t>
      </w:r>
    </w:p>
    <w:p w14:paraId="45870B70" w14:textId="4E1830B9" w:rsidR="00F567E9" w:rsidRPr="0035096C" w:rsidRDefault="00253F12" w:rsidP="00A7504E">
      <w:pPr>
        <w:pStyle w:val="ProductList-Body"/>
        <w:ind w:left="158"/>
      </w:pPr>
      <w:r>
        <w:rPr>
          <w:b/>
          <w:color w:val="0072C6"/>
        </w:rPr>
        <w:t>Ypatingų situacijų palaikymas</w:t>
      </w:r>
      <w:bookmarkStart w:id="43" w:name="_Hlk26306471"/>
    </w:p>
    <w:p w14:paraId="05159DE8" w14:textId="13AB77A3" w:rsidR="00F567E9" w:rsidRPr="0035096C" w:rsidRDefault="00F567E9" w:rsidP="00A7504E">
      <w:pPr>
        <w:pStyle w:val="ProductList-Body"/>
        <w:spacing w:after="120"/>
        <w:ind w:left="158"/>
      </w:pPr>
      <w:r>
        <w:rPr>
          <w:rFonts w:ascii="Calibri" w:hAnsi="Calibri" w:cs="Calibri"/>
        </w:rPr>
        <w:t xml:space="preserve">„Microsoft“ internete teikiamų paslaugų asmens duomenų apsaugos priedo 1 priedas, kurį galima rasti </w:t>
      </w:r>
      <w:hyperlink r:id="rId15" w:history="1">
        <w:r>
          <w:rPr>
            <w:rStyle w:val="Hyperlink"/>
            <w:rFonts w:ascii="Calibri" w:hAnsi="Calibri" w:cs="Calibri"/>
          </w:rPr>
          <w:t>http://aka.ms/mpstomosdpa</w:t>
        </w:r>
      </w:hyperlink>
      <w:r>
        <w:t>, apima ypatingų situacijų palaikymo privatumo ir saugos sąlygas, turint omenyje pateiktas palaikymo užklausas, kurios pateiktos išspręsti Internete teikiamų paslaugų inžinieriams arba operatoriams, įskaitant bet kokius ten esančius Asmens duomenis („Ypatingų situacijų palaikymas“). Todėl</w:t>
      </w:r>
      <w:r w:rsidR="0065027D">
        <w:t> </w:t>
      </w:r>
      <w:r>
        <w:t>šio DPA sąlygos netaikomos Ypatingų situacijų palaikymo teikimui.</w:t>
      </w:r>
    </w:p>
    <w:p w14:paraId="0C2DFEC0" w14:textId="3A9AC1C3" w:rsidR="00BC5E08" w:rsidRPr="0035096C" w:rsidRDefault="001407C2" w:rsidP="00A7504E">
      <w:pPr>
        <w:pStyle w:val="ProductList-SubSubSectionHeading"/>
        <w:outlineLvl w:val="2"/>
      </w:pPr>
      <w:bookmarkStart w:id="44" w:name="_Toc83338744"/>
      <w:bookmarkEnd w:id="43"/>
      <w:r>
        <w:t>Duomenų tvarkymo pobūdis; nuosavybė</w:t>
      </w:r>
      <w:bookmarkEnd w:id="41"/>
      <w:bookmarkEnd w:id="44"/>
    </w:p>
    <w:p w14:paraId="1E560882" w14:textId="4BE80696" w:rsidR="00BC5E08" w:rsidRPr="0035096C" w:rsidRDefault="00BC5E08" w:rsidP="00A7504E">
      <w:pPr>
        <w:spacing w:after="120" w:line="240" w:lineRule="auto"/>
      </w:pPr>
      <w:r>
        <w:rPr>
          <w:sz w:val="18"/>
        </w:rPr>
        <w:t>„Microsoft“ naudos ir kitais būdais tvarkys Profesionalių paslaugų duomenis tik siekdama Klientui teikti Profesionalias paslaugas pagal Kliento dokumentais patvirtintus nurodymus. Pagal šalių susitarimą Klientui priklauso visos teisės, nuosavybės ir su pelno gavimu susijusios teisės į</w:t>
      </w:r>
      <w:r w:rsidR="0065027D">
        <w:rPr>
          <w:sz w:val="18"/>
        </w:rPr>
        <w:t> </w:t>
      </w:r>
      <w:r>
        <w:rPr>
          <w:sz w:val="18"/>
        </w:rPr>
        <w:t xml:space="preserve">Profesionalių paslaugų duomenis. „Microsoft“ nesuteikiama jokių teisių į Profesionalių paslaugų duomenis, išskyrus tas, kurias Klientas suteikia bendrovei „Microsoft“ šiame skyriuje. „Microsoft“ teisių į Produktus ir Internete teikiamas paslaugas, kurių licenciją „Microsoft“ suteikia Klientui, šios pastraipos teiginiai nepakeičia. </w:t>
      </w:r>
    </w:p>
    <w:p w14:paraId="1F4E0479" w14:textId="77777777" w:rsidR="00CC09DF" w:rsidRPr="0035096C" w:rsidRDefault="00CC09DF" w:rsidP="00533407">
      <w:pPr>
        <w:pStyle w:val="ProductList-Body"/>
        <w:ind w:left="158"/>
      </w:pPr>
      <w:r>
        <w:rPr>
          <w:b/>
          <w:color w:val="0072C6"/>
        </w:rPr>
        <w:t>Tvarkymas, siekiant teikti Klientui Profesionalias paslaugas</w:t>
      </w:r>
    </w:p>
    <w:p w14:paraId="0F0E45C4" w14:textId="47A3A288" w:rsidR="00CC09DF" w:rsidRPr="0035096C" w:rsidRDefault="00CC09DF" w:rsidP="00CC09DF">
      <w:pPr>
        <w:pStyle w:val="ProductList-Body"/>
        <w:ind w:left="158"/>
      </w:pPr>
      <w:r>
        <w:rPr>
          <w:rFonts w:ascii="Calibri" w:eastAsia="Calibri" w:hAnsi="Calibri" w:cs="Arial"/>
        </w:rPr>
        <w:t>Šio DPA tikslais Profesionalių paslaugų „teikimą“ sudaro:</w:t>
      </w:r>
      <w:r w:rsidR="00E215BA">
        <w:rPr>
          <w:rFonts w:ascii="Calibri" w:eastAsia="Calibri" w:hAnsi="Calibri" w:cs="Arial"/>
        </w:rPr>
        <w:t xml:space="preserve"> </w:t>
      </w:r>
    </w:p>
    <w:p w14:paraId="31971F56" w14:textId="13163EAB" w:rsidR="00CC09DF" w:rsidRPr="0035096C" w:rsidRDefault="00CC09DF" w:rsidP="00CC09DF">
      <w:pPr>
        <w:pStyle w:val="ProductList-Body"/>
        <w:numPr>
          <w:ilvl w:val="0"/>
          <w:numId w:val="18"/>
        </w:numPr>
        <w:tabs>
          <w:tab w:val="clear" w:pos="158"/>
        </w:tabs>
        <w:ind w:left="922"/>
      </w:pPr>
      <w:r>
        <w:t>profesionalių paslaugų teikimas, įskaitant techninio palaikymo, profesionalias planavimo, konsultavimo, duomenų perkėlimo, diegimo</w:t>
      </w:r>
      <w:r w:rsidR="0065027D">
        <w:t> </w:t>
      </w:r>
      <w:r>
        <w:t>ir sprendimų / programinės įrangos kūrimo paslaugų teikimą. Siekiant išvengti abejonių, techninio palaikymo teikimas apims priklausančių „Microsoft“ produktų ir paslaugų, kurias prenumeruoja ar naudoja Klientas, patobulinimus, atsižvelgiant į Profesionalių paslaugų teikimo metu aptiktas problemas.</w:t>
      </w:r>
    </w:p>
    <w:p w14:paraId="0D99E363" w14:textId="49E61D42" w:rsidR="00CC09DF" w:rsidRPr="0035096C" w:rsidRDefault="00CC09DF" w:rsidP="00CC09DF">
      <w:pPr>
        <w:pStyle w:val="ProductList-Body"/>
        <w:numPr>
          <w:ilvl w:val="0"/>
          <w:numId w:val="18"/>
        </w:numPr>
        <w:tabs>
          <w:tab w:val="clear" w:pos="158"/>
        </w:tabs>
        <w:ind w:left="922"/>
      </w:pPr>
      <w:r>
        <w:t>gedimų šalinimas (problemų ir teikiant Profesionalias paslaugas aptiktų problemų prevencija, aptikimas, tyrimas, sprendimas ir pasekmių sumažinimas, įskaitant Saugos incidentus); ir</w:t>
      </w:r>
    </w:p>
    <w:p w14:paraId="64A2D31E" w14:textId="5624B59B" w:rsidR="00706149" w:rsidRPr="0035096C" w:rsidRDefault="00CC09DF" w:rsidP="00187965">
      <w:pPr>
        <w:pStyle w:val="ProductList-Body"/>
        <w:numPr>
          <w:ilvl w:val="0"/>
          <w:numId w:val="18"/>
        </w:numPr>
        <w:tabs>
          <w:tab w:val="clear" w:pos="158"/>
        </w:tabs>
        <w:ind w:left="922"/>
      </w:pPr>
      <w:r>
        <w:t>vykdomi Kliento prenumeruojamų ar naudojamų Profesionalių paslaugų patobulinimai (Profesionalių paslaugų teikimas, siekiant pagerinti Profesionalių paslaugų patikimumą, efektyvumą, kokybę bei saugą ir programinės įrangos defektų šalinimas). </w:t>
      </w:r>
    </w:p>
    <w:p w14:paraId="007011FC" w14:textId="77777777" w:rsidR="00B052E7" w:rsidRPr="0035096C" w:rsidRDefault="00B052E7" w:rsidP="00B052E7">
      <w:pPr>
        <w:pStyle w:val="ProductList-Body"/>
        <w:tabs>
          <w:tab w:val="clear" w:pos="158"/>
        </w:tabs>
        <w:ind w:left="922"/>
      </w:pPr>
    </w:p>
    <w:p w14:paraId="0DFD4A42" w14:textId="19CCA227" w:rsidR="002A7647" w:rsidRPr="0035096C" w:rsidRDefault="002A7647" w:rsidP="007D6671">
      <w:pPr>
        <w:pStyle w:val="ProductList-Body"/>
        <w:ind w:left="158"/>
      </w:pPr>
      <w:r>
        <w:lastRenderedPageBreak/>
        <w:t>Teikdama Profesionalias paslaugas, „Microsoft“ nenaudos ar kitaip netvarkys Profesionalių paslaugų duomenų (a) vartotojams profiliuoti, (b) reklamos ar kitais panašiais komerciniais tikslais arba (c) rinkos tyrimams, skirtiems naujoms funkcijoms, paslaugoms ar produktams kurti ar bet kokiu kitu tikslu, nebent toks naudojimas ar tvarkymas atitinka Kliento dokumentuose pateiktus nurodymus.</w:t>
      </w:r>
    </w:p>
    <w:p w14:paraId="40133D5D" w14:textId="77777777" w:rsidR="007D7889" w:rsidRPr="0035096C" w:rsidRDefault="007D7889" w:rsidP="008D3D3D">
      <w:pPr>
        <w:pStyle w:val="ProductList-Body"/>
      </w:pPr>
    </w:p>
    <w:p w14:paraId="58C70209" w14:textId="153F0B10" w:rsidR="00625EEA" w:rsidRPr="0035096C" w:rsidRDefault="00625EEA" w:rsidP="00625EEA">
      <w:pPr>
        <w:pStyle w:val="ProductList-SubSubSectionHeading"/>
        <w:outlineLvl w:val="2"/>
      </w:pPr>
      <w:bookmarkStart w:id="45" w:name="_Toc83338745"/>
      <w:bookmarkStart w:id="46" w:name="_Toc489605576"/>
      <w:bookmarkStart w:id="47" w:name="ProcessingofPersonalData"/>
      <w:r>
        <w:t>Tvarkomų duomenų atskleidimas</w:t>
      </w:r>
      <w:bookmarkEnd w:id="45"/>
    </w:p>
    <w:p w14:paraId="6B3D4720" w14:textId="342F2B17" w:rsidR="00AD5E28" w:rsidRPr="0035096C" w:rsidRDefault="00AD5E28" w:rsidP="00AD5E28">
      <w:pPr>
        <w:pStyle w:val="ProductList-Body"/>
        <w:spacing w:after="120"/>
      </w:pPr>
      <w:r>
        <w:t xml:space="preserve">„Microsoft“ neatskleis ir nesuteiks prieigos prie Tvarkomų duomenų, išskyrus šiuos atvejus: </w:t>
      </w:r>
      <w:r w:rsidR="0065027D">
        <w:t>(</w:t>
      </w:r>
      <w:r>
        <w:t xml:space="preserve">1) Klientui nurodžius; </w:t>
      </w:r>
      <w:r w:rsidR="0065027D">
        <w:t>(</w:t>
      </w:r>
      <w:r>
        <w:t xml:space="preserve">2) kaip aprašyta šiame DPA; arba </w:t>
      </w:r>
      <w:r w:rsidR="0065027D">
        <w:t>(</w:t>
      </w:r>
      <w:r>
        <w:t xml:space="preserve">3) kaip reikalaujama teisės aktuose. Šiame skyriuje „Tvarkomi duomenys“ reiškia: </w:t>
      </w:r>
      <w:r w:rsidR="0065027D">
        <w:t>(</w:t>
      </w:r>
      <w:r>
        <w:t xml:space="preserve">a) Profesionalių paslaugų duomenis; </w:t>
      </w:r>
      <w:r w:rsidR="0065027D">
        <w:t>(</w:t>
      </w:r>
      <w:r>
        <w:t xml:space="preserve">b) į Profesionalių paslaugų duomenis įtrauktus Asmens duomenis; ir </w:t>
      </w:r>
      <w:r w:rsidR="0065027D">
        <w:t>(</w:t>
      </w:r>
      <w:r>
        <w:t xml:space="preserve">c) bet kokius kitus duomenis, kuriuos bendrovė „Microsoft“ tvarko teikdama Profesionalias paslaugas ir kurie yra Kliento konfidenciali informacija pagal Sutartį. Visam Tvarkomų duomenų tvarkymui taikomi bendrovės „Microsoft“ konfidencialumo įsipareigojimai pagal Sutartį. </w:t>
      </w:r>
    </w:p>
    <w:p w14:paraId="28DE8AC4" w14:textId="5EE19F72" w:rsidR="00AD5E28" w:rsidRPr="0035096C" w:rsidRDefault="00AD5E28" w:rsidP="00AD5E28">
      <w:pPr>
        <w:pStyle w:val="ProductList-Body"/>
        <w:spacing w:after="120"/>
      </w:pPr>
      <w:r>
        <w:rPr>
          <w:szCs w:val="18"/>
        </w:rPr>
        <w:t>„Microsoft“ neatskleis ir nesuteiks prieigos prie Tvarkomų duomenų teisėsaugos institucijoms, nebent to būtų reikalaujama pagal įstatymus. Jei</w:t>
      </w:r>
      <w:r w:rsidR="0065027D">
        <w:rPr>
          <w:szCs w:val="18"/>
        </w:rPr>
        <w:t> </w:t>
      </w:r>
      <w:r>
        <w:rPr>
          <w:szCs w:val="18"/>
        </w:rPr>
        <w:t>į</w:t>
      </w:r>
      <w:r w:rsidR="0065027D">
        <w:rPr>
          <w:szCs w:val="18"/>
        </w:rPr>
        <w:t> </w:t>
      </w:r>
      <w:r>
        <w:rPr>
          <w:szCs w:val="18"/>
        </w:rPr>
        <w:t>„Microsoft“ kreiptųsi teisėsaugos institucija ir prašytų pateikti Tvarkomus duomenis, „Microsoft“ bandytų nurodyti teisėsaugos institucijai duomenų užklausą pateikti tiesiai Klientui. Jei Tvarkomi duomenys teisėsaugos institucijai būtų atskleisti priverstinai ar prie jų būtų priverstinai suteikta prieiga, „Microsoft“ nedelsdama praneštų apie tai Klientui ir pateiktų reikalavimo kopiją, nebent toks veiksmas būtų laikomas neteisėtu</w:t>
      </w:r>
      <w:r>
        <w:t>.</w:t>
      </w:r>
    </w:p>
    <w:p w14:paraId="7C7E49A8" w14:textId="7DFD873B" w:rsidR="00AD5E28" w:rsidRPr="0035096C" w:rsidRDefault="00AD5E28" w:rsidP="00AD5E28">
      <w:pPr>
        <w:pStyle w:val="ProductList-Body"/>
        <w:spacing w:after="120"/>
      </w:pPr>
      <w:r>
        <w:t>Gavusi bet kurios kitos trečiosios šalies užklausą pateikti Tvarkomus duomenis „Microsoft“ nedelsdama praneš apie tai Klientui, nebent taip daryti būtų draudžiama pagal įstatymus. „Microsoft“ atmes visus prašymus, nebent to būtų reikalaujama pagal įstatymus. Jei užklausa yra tinkama, „Microsoft“ stengsis nurodyti trečiajai šaliai, kad duomenų prašytų tiesiai iš Kliento.</w:t>
      </w:r>
    </w:p>
    <w:p w14:paraId="13DCA4AD" w14:textId="00A61A03" w:rsidR="00AD5E28" w:rsidRPr="0035096C" w:rsidRDefault="00AD5E28" w:rsidP="00AD5E28">
      <w:pPr>
        <w:pStyle w:val="ProductList-Body"/>
        <w:spacing w:after="120"/>
      </w:pPr>
      <w:r>
        <w:t xml:space="preserve">„Microsoft“ nesuteiks jokiai trečiajai šaliai: </w:t>
      </w:r>
      <w:r w:rsidR="00AE2445">
        <w:t>(</w:t>
      </w:r>
      <w:r>
        <w:t xml:space="preserve">a) tiesioginės, netiesioginės, bendrosios arba neribotos prieigos prie Tvarkomų duomenų, </w:t>
      </w:r>
      <w:r w:rsidR="00AE2445">
        <w:t>(</w:t>
      </w:r>
      <w:r>
        <w:t xml:space="preserve">b) platformos šifravimo raktų, naudojamų Tvarkomiems duomenims apsaugoti, taip pat tokio šifravimo atskleidimo galimybės arba </w:t>
      </w:r>
      <w:r w:rsidR="00AE2445">
        <w:t>(</w:t>
      </w:r>
      <w:r>
        <w:t>c) prieigos prie</w:t>
      </w:r>
      <w:r w:rsidR="00AE2445">
        <w:t> </w:t>
      </w:r>
      <w:r>
        <w:t xml:space="preserve">Tvarkomų duomenų, jei „Microsoft“ būtų žinoma, kad tie duomenys bus naudojami ne trečiosios šalies užklausoje nurodytais tikslais. </w:t>
      </w:r>
    </w:p>
    <w:p w14:paraId="60B642E0" w14:textId="77777777" w:rsidR="00625EEA" w:rsidRPr="0035096C" w:rsidRDefault="00625EEA" w:rsidP="00625EEA">
      <w:pPr>
        <w:pStyle w:val="ProductList-Body"/>
        <w:spacing w:after="120"/>
      </w:pPr>
      <w:r>
        <w:t xml:space="preserve">Be to, kas nurodyta, „Microsoft“ gali pateikti trečiajai šaliai pagrindinę Kliento kontaktinę informaciją. </w:t>
      </w:r>
    </w:p>
    <w:p w14:paraId="1E1A38F4" w14:textId="35F2E653" w:rsidR="00625EEA" w:rsidRPr="0035096C" w:rsidRDefault="00625EEA" w:rsidP="00625EEA">
      <w:pPr>
        <w:pStyle w:val="ProductList-SubSubSectionHeading"/>
        <w:outlineLvl w:val="2"/>
      </w:pPr>
      <w:bookmarkStart w:id="48" w:name="_Toc83338746"/>
      <w:r>
        <w:t>Asmens duomenų tvarkymas</w:t>
      </w:r>
      <w:bookmarkEnd w:id="46"/>
      <w:r>
        <w:t>; BDAR</w:t>
      </w:r>
      <w:bookmarkEnd w:id="48"/>
    </w:p>
    <w:p w14:paraId="0B259C64" w14:textId="6BD66819" w:rsidR="004F09D8" w:rsidRPr="0035096C" w:rsidRDefault="00C54065" w:rsidP="00B052E7">
      <w:pPr>
        <w:pStyle w:val="ProductList-Body"/>
      </w:pPr>
      <w:bookmarkStart w:id="49" w:name="_Toc489605577"/>
      <w:bookmarkEnd w:id="47"/>
      <w:r>
        <w:t>Visi Asmeniniai duomenys, įtraukti į Profesionalių paslaugų duomenis ir kuriuos „Microsoft“ pateikia Klientas arba pateikiami Kliento vardu, dėl susitarimo su „Microsoft“ gauti Profesionalias paslaugas taip pat yra Profesionalių paslaugų duomenys. Klientui naudojant Profesionalių paslaugų IT</w:t>
      </w:r>
      <w:r w:rsidR="00AE2445">
        <w:t> </w:t>
      </w:r>
      <w:r>
        <w:t xml:space="preserve">sistemas, taip pat gali būti generuojami supseudoniminti identifikatoriai, kurie taip pat yra Asmeniniai duomenys. Bet kokie supseudoniminti Asmens duomenys, neanonimizuoti duomenys, iš kurių negalima nustatyti asmens tapatybės arba Asmens duomenys, gauti iš Asmens duomenų, taip pat yra Asmens duomenys. </w:t>
      </w:r>
    </w:p>
    <w:p w14:paraId="7943BB5E" w14:textId="77777777" w:rsidR="004F09D8" w:rsidRPr="0035096C" w:rsidRDefault="004F09D8" w:rsidP="00B052E7">
      <w:pPr>
        <w:pStyle w:val="ProductList-Body"/>
      </w:pPr>
    </w:p>
    <w:p w14:paraId="120B5BED" w14:textId="4E1321F4" w:rsidR="00625EEA" w:rsidRPr="0035096C" w:rsidRDefault="00625EEA" w:rsidP="003E5BE7">
      <w:pPr>
        <w:pStyle w:val="ProductList-Body"/>
      </w:pPr>
      <w:r>
        <w:t>Jei „Microsoft“ yra Asmeninių duomenų, kuriems taikomas BDAR, tvarkytoja ar antrinė tvarkytoja, šį tvarkymą reguliuoja 2 priede nurodytos BDAR sąlygos, ir šalys taip pat sutaria dėl tolesnių šio punkto („Asmeninių duomenų tvarkymas; BDAR“) sąlygų.</w:t>
      </w:r>
    </w:p>
    <w:p w14:paraId="4F0A7438" w14:textId="77777777" w:rsidR="003E5BE7" w:rsidRPr="0035096C" w:rsidRDefault="003E5BE7" w:rsidP="003E5BE7">
      <w:pPr>
        <w:pStyle w:val="ProductList-Body"/>
      </w:pPr>
    </w:p>
    <w:p w14:paraId="58D257F5" w14:textId="77777777" w:rsidR="00625EEA" w:rsidRPr="0035096C" w:rsidRDefault="00625EEA" w:rsidP="003E5BE7">
      <w:pPr>
        <w:pStyle w:val="ProductList-Body"/>
        <w:ind w:left="158"/>
      </w:pPr>
      <w:r>
        <w:rPr>
          <w:b/>
          <w:color w:val="0072C6"/>
        </w:rPr>
        <w:t>Tvarkytojo ir valdytojo vaidmenys bei pareigos</w:t>
      </w:r>
    </w:p>
    <w:p w14:paraId="478573ED" w14:textId="51973CB4" w:rsidR="00625EEA" w:rsidRPr="0035096C" w:rsidRDefault="00625EEA" w:rsidP="003E5BE7">
      <w:pPr>
        <w:pStyle w:val="ProductList-Body"/>
        <w:ind w:left="158"/>
      </w:pPr>
      <w:r>
        <w:t>Klientas ir „Microsoft“ susitaria, kad Klientas yra į Asmeninių duomenų valdytojas, o „Microsoft“ yra tokių duomenų tvarkytoja, išskyrus tuos atvejus, kai Klientas veikia kaip Asmeninių duomenų tvarkytojas, kuriuo atveju „Microsoft“ yra antrinė duomenų tvarkytoja. Kai „Microsoft“ veikia kaip Asmens duomenų tvarkytoja ar pagalbinė tvarkytoja, ji tvarkys Asmens duomenis tik pagal Kliento dokumentais patvirtintus nurodymus. Klientas sutinka, kad jo Sutartis (įskaitant šio DPA sąlygas ir bet kokius taikytinus naujinimus) kartu su Profesionalių paslaugų dokumentacija ir informacija apie tai, kaip Klientas naudoja Profesionalias paslaugas, yra išsamūs ir galutiniai Kliento dokumentais patvirtinti nurodymai, skirti įmonei „Microsoft“, dėl Asmens duomenų tvarkymo. Dėl papildomų ar kitų instrukcijų reikia susitarti pagal Kliento sutarties keitimo tvarką.</w:t>
      </w:r>
      <w:r w:rsidR="00E215BA">
        <w:t xml:space="preserve"> </w:t>
      </w:r>
      <w:r>
        <w:t>Bet kuriuo atveju, kai taikomas BDAR ir Klientas yra duomenų tvarkytojas, Klientas įmonei „Microsoft“ garantuoja, kad Kliento nurodymai, įskaitant „Microsoft“ paskyrimą duomenų tvarkytoja arba pagalbine tvarkytoja, yra įgalioti atitinkamo valdytojo.</w:t>
      </w:r>
    </w:p>
    <w:p w14:paraId="6F884FB3" w14:textId="77777777" w:rsidR="003E5BE7" w:rsidRPr="0035096C" w:rsidRDefault="003E5BE7" w:rsidP="003E5BE7">
      <w:pPr>
        <w:pStyle w:val="ProductList-Body"/>
        <w:ind w:left="158"/>
      </w:pPr>
    </w:p>
    <w:p w14:paraId="65BD2383" w14:textId="7CF2FA4F" w:rsidR="00625EEA" w:rsidRPr="0035096C" w:rsidRDefault="00625EEA" w:rsidP="003E5BE7">
      <w:pPr>
        <w:pStyle w:val="ProductList-Body"/>
      </w:pPr>
      <w:r>
        <w:rPr>
          <w:b/>
        </w:rPr>
        <w:tab/>
      </w:r>
      <w:r>
        <w:rPr>
          <w:b/>
          <w:color w:val="0072C6"/>
        </w:rPr>
        <w:t>Išsami informacija apie tvarkymą</w:t>
      </w:r>
    </w:p>
    <w:p w14:paraId="63BFF605" w14:textId="564DFF26" w:rsidR="001526A3" w:rsidRPr="0035096C" w:rsidRDefault="001526A3" w:rsidP="003E5BE7">
      <w:pPr>
        <w:pStyle w:val="ProductList-Body"/>
      </w:pPr>
      <w:r>
        <w:rPr>
          <w:b/>
        </w:rPr>
        <w:tab/>
      </w:r>
      <w:r>
        <w:rPr>
          <w:bCs/>
        </w:rPr>
        <w:t xml:space="preserve">Šalys patvirtina ir sutaria, kad: </w:t>
      </w:r>
    </w:p>
    <w:p w14:paraId="7B59360B" w14:textId="733F7031" w:rsidR="00DE4A23" w:rsidRPr="0035096C" w:rsidRDefault="00DE4A23" w:rsidP="003E5BE7">
      <w:pPr>
        <w:pStyle w:val="ProductList-Body"/>
        <w:numPr>
          <w:ilvl w:val="0"/>
          <w:numId w:val="19"/>
        </w:numPr>
      </w:pPr>
      <w:r>
        <w:rPr>
          <w:b/>
          <w:bCs/>
        </w:rPr>
        <w:t xml:space="preserve">Duomenų tvarkymo objektas. </w:t>
      </w:r>
      <w:r>
        <w:t xml:space="preserve">Duomenų tvarkymo objektas apsiriboja tik šio DPA anksčiau pateikiamame skyriuje „Duomenų tvarkymo pobūdis nuosavybė“ ir BDAR nurodytais Asmeniniais duomenimis. </w:t>
      </w:r>
    </w:p>
    <w:p w14:paraId="0AE08070" w14:textId="5E9E5872" w:rsidR="00625EEA" w:rsidRPr="0035096C" w:rsidRDefault="00DE4A23" w:rsidP="003E5BE7">
      <w:pPr>
        <w:pStyle w:val="ProductList-Body"/>
        <w:numPr>
          <w:ilvl w:val="0"/>
          <w:numId w:val="19"/>
        </w:numPr>
      </w:pPr>
      <w:r>
        <w:rPr>
          <w:b/>
        </w:rPr>
        <w:t>Duomenų tvarkymo trukmė.</w:t>
      </w:r>
      <w:r w:rsidR="00E215BA">
        <w:rPr>
          <w:b/>
        </w:rPr>
        <w:t xml:space="preserve"> </w:t>
      </w:r>
      <w:r>
        <w:rPr>
          <w:bCs/>
        </w:rPr>
        <w:t>Tvarkymo trukmė turi būti suderinama su Kliento instrukcijomis ir DPA sąlygomis.</w:t>
      </w:r>
    </w:p>
    <w:p w14:paraId="510D67BD" w14:textId="3852299E" w:rsidR="00DE4A23" w:rsidRPr="0035096C" w:rsidRDefault="00DE4A23" w:rsidP="003E5BE7">
      <w:pPr>
        <w:pStyle w:val="ProductList-Body"/>
        <w:numPr>
          <w:ilvl w:val="0"/>
          <w:numId w:val="19"/>
        </w:numPr>
      </w:pPr>
      <w:r>
        <w:rPr>
          <w:b/>
          <w:bCs/>
        </w:rPr>
        <w:t>Duomenų tvarkymo pobūdis ir tikslas.</w:t>
      </w:r>
      <w:r>
        <w:t xml:space="preserve"> Duomenų tvarkymo pobūdis ir tikslas turi būti teikti Profesionalias paslaugas pagal Kliento sutartį (kaip išsamiau aprašyta šio DPA anksčiau pateiktame skyriuje „Duomenų tvarkymo pobūdis; nuosavybė“). </w:t>
      </w:r>
    </w:p>
    <w:p w14:paraId="20234FD8" w14:textId="59A7146D" w:rsidR="00625EEA" w:rsidRPr="0035096C" w:rsidRDefault="00DE4A23" w:rsidP="00AE2445">
      <w:pPr>
        <w:pStyle w:val="ProductList-Body"/>
        <w:keepNext/>
        <w:keepLines/>
        <w:numPr>
          <w:ilvl w:val="0"/>
          <w:numId w:val="19"/>
        </w:numPr>
      </w:pPr>
      <w:r>
        <w:rPr>
          <w:b/>
        </w:rPr>
        <w:lastRenderedPageBreak/>
        <w:t xml:space="preserve">Duomenų kategorijos. </w:t>
      </w:r>
      <w:r>
        <w:rPr>
          <w:bCs/>
        </w:rPr>
        <w:t xml:space="preserve">Profesionalių paslaugų teikimo metu „Microsoft“ tvarkomi Asmens duomenų tipai: </w:t>
      </w:r>
      <w:r w:rsidR="00AE2445">
        <w:rPr>
          <w:bCs/>
        </w:rPr>
        <w:t>(</w:t>
      </w:r>
      <w:r>
        <w:rPr>
          <w:bCs/>
        </w:rPr>
        <w:t xml:space="preserve">i) Asmeniniai duomenys, kuriuos Klientas pasirenka įtraukti į Profesionalių paslaugų duomenis; </w:t>
      </w:r>
      <w:r w:rsidR="00AE2445">
        <w:rPr>
          <w:bCs/>
        </w:rPr>
        <w:t>(</w:t>
      </w:r>
      <w:r>
        <w:rPr>
          <w:bCs/>
        </w:rPr>
        <w:t>ii) tie, kurie aiškiai nurodyti BDAR 4 straipsnyje. Asmens duomenų tipai, kuriuos Klientas pasirenka įtraukti į Profesionalių paslaugų duomenis gali būti iš bet kurios Asmens duomenų kategorijos, nurodytos Kliento, kuris veikia kaip valdytojas pagal BDAR 30 straipsnį, saugomuose įrašuose, įskaitant asmens duomenų kategorijas, nustatytas 1 priedo 1</w:t>
      </w:r>
      <w:r w:rsidR="00AE2445">
        <w:rPr>
          <w:bCs/>
        </w:rPr>
        <w:t> </w:t>
      </w:r>
      <w:r>
        <w:rPr>
          <w:bCs/>
        </w:rPr>
        <w:t>priedėlyje „DPA 2010 m. Standartinės sutarčių sąlygos (tvarkytojai)“.</w:t>
      </w:r>
      <w:r w:rsidR="00E215BA">
        <w:rPr>
          <w:bCs/>
        </w:rPr>
        <w:t xml:space="preserve"> </w:t>
      </w:r>
    </w:p>
    <w:p w14:paraId="7A6D3990" w14:textId="4EB06C67" w:rsidR="00DE4A23" w:rsidRPr="0035096C" w:rsidRDefault="00DE4A23" w:rsidP="00AE2445">
      <w:pPr>
        <w:pStyle w:val="ProductList-Body"/>
        <w:keepNext/>
        <w:keepLines/>
        <w:numPr>
          <w:ilvl w:val="0"/>
          <w:numId w:val="19"/>
        </w:numPr>
      </w:pPr>
      <w:r>
        <w:rPr>
          <w:b/>
          <w:bCs/>
        </w:rPr>
        <w:t>Duomenų subjektai.</w:t>
      </w:r>
      <w:r w:rsidR="00E215BA">
        <w:t xml:space="preserve"> </w:t>
      </w:r>
      <w:r>
        <w:t xml:space="preserve">Duomenų subjektų kategorijos yra Kliento atstovai ir galutiniai naudotojai, pvz., darbuotojai, rangovai, bendradarbiai ir klientai, ir gali įtraukti bet kokias kitas duomenų subjektų kategorijas, nurodytas Kliento, kuris veikia kaip valdytojas pagal BDAR 30 straipsnį, saugomuose įrašuose, įskaitant duomenų subjektų kategorijas, nustatytas 1 priedo 1 priedėlyje – DPA 2010 m. Standartinės sutarčių sąlygos (tvarkytojai). </w:t>
      </w:r>
    </w:p>
    <w:p w14:paraId="69FCBFC1" w14:textId="77777777" w:rsidR="00625EEA" w:rsidRPr="0035096C" w:rsidRDefault="00625EEA" w:rsidP="003E5BE7">
      <w:pPr>
        <w:pStyle w:val="ProductList-Body"/>
        <w:ind w:left="158"/>
      </w:pPr>
    </w:p>
    <w:p w14:paraId="20554893" w14:textId="77777777" w:rsidR="00625EEA" w:rsidRPr="0035096C" w:rsidRDefault="00625EEA" w:rsidP="0014639B">
      <w:pPr>
        <w:pStyle w:val="ProductList-Body"/>
        <w:ind w:left="158"/>
      </w:pPr>
      <w:r>
        <w:rPr>
          <w:b/>
          <w:color w:val="0072C6"/>
        </w:rPr>
        <w:t>Duomenų subjektų teisės; pagalba dėl užklausų</w:t>
      </w:r>
    </w:p>
    <w:p w14:paraId="02CDF3BE" w14:textId="5DA47BA0" w:rsidR="00625EEA" w:rsidRPr="0035096C" w:rsidRDefault="00625EEA" w:rsidP="0014639B">
      <w:pPr>
        <w:pStyle w:val="ProductList-Body"/>
        <w:ind w:left="158"/>
      </w:pPr>
      <w:r>
        <w:t>Laikydamasi Profesionalių paslaugų funkcionalumo ir savo duomenų tvarkytojos vaidmens, „Microsoft“ Klientui suteiks galimybę pasiekti duomenų subjektų Asmens duomenis ir įvykdyti duomenų subjektų užklausas dėl galimybės pasinaudoti viena ar keliomis BDAR reglamente nurodytomis teisėmis. Jei „Microsoft“ gauna Kliento duomenų subjekto užklausą dėl galimybės pasinaudoti viena ar keliomis BDAR reglamente nurodytomis jam priklausančiomis teisėmis (jei tai susiję su Profesionalia paslauga, kurios tvarkytoja ar pagalbinė tvarkytoja yra „Microsoft“), „Microsoft“ nukreipia duomenų subjekto užklausą tiesiogiai Klientui. Klientas privalės atsakyti į bet kokią tokią užklausą, taip pat (kai reikia) ir naudodamasis jam suteikta šiuo tikslu priemone. „Microsoft“ įvykdys racionalias Kliento pateiktas užklausas, kad padėtų Klientui atsakyti į tokią duomenų subjekto užklausą.</w:t>
      </w:r>
    </w:p>
    <w:p w14:paraId="320C6650" w14:textId="77777777" w:rsidR="00625EEA" w:rsidRPr="0035096C" w:rsidRDefault="00625EEA" w:rsidP="003E5BE7">
      <w:pPr>
        <w:pStyle w:val="ProductList-Body"/>
        <w:ind w:left="316"/>
      </w:pPr>
    </w:p>
    <w:p w14:paraId="20BDDDF0" w14:textId="77777777" w:rsidR="00625EEA" w:rsidRPr="0035096C" w:rsidRDefault="00625EEA" w:rsidP="0014639B">
      <w:pPr>
        <w:pStyle w:val="ProductList-Body"/>
        <w:ind w:left="158"/>
      </w:pPr>
      <w:r>
        <w:rPr>
          <w:b/>
          <w:color w:val="0072C6"/>
        </w:rPr>
        <w:t>Įrašai apie tvarkymo veiksmus</w:t>
      </w:r>
    </w:p>
    <w:p w14:paraId="52D81637" w14:textId="6A7C5882" w:rsidR="004C4C19" w:rsidRPr="0035096C" w:rsidRDefault="004C4C19" w:rsidP="0014639B">
      <w:pPr>
        <w:pStyle w:val="ProductList-Body"/>
        <w:ind w:left="158"/>
      </w:pPr>
      <w:r>
        <w:t xml:space="preserve">BDAR, „Microsoft“ Klientas paprašytas pateiks „Microsoft“ informaciją (susijusią su Klientu), kurios įrašus BDAR reikalavimų apimtimi „Microsoft“ turi rinkti ir saugoti, nuolat tikslins šią informaciją ir atnaujins. „Microsoft“ teiks šią informaciją priežiūros institucijai, jei to reikalauja BDAR. </w:t>
      </w:r>
    </w:p>
    <w:p w14:paraId="3F5C53A9" w14:textId="77777777" w:rsidR="005533C9" w:rsidRPr="0035096C" w:rsidRDefault="005533C9" w:rsidP="0014639B">
      <w:pPr>
        <w:pStyle w:val="ProductList-Body"/>
        <w:ind w:left="158"/>
      </w:pPr>
    </w:p>
    <w:p w14:paraId="5ED405B0" w14:textId="3CC364D5" w:rsidR="00625EEA" w:rsidRPr="0035096C" w:rsidRDefault="00301C5E" w:rsidP="00625EEA">
      <w:pPr>
        <w:pStyle w:val="ProductList-SubSubSectionHeading"/>
        <w:outlineLvl w:val="2"/>
      </w:pPr>
      <w:bookmarkStart w:id="50" w:name="_Toc83338747"/>
      <w:bookmarkEnd w:id="49"/>
      <w:r>
        <w:t>Duomenų sauga</w:t>
      </w:r>
      <w:bookmarkEnd w:id="50"/>
    </w:p>
    <w:p w14:paraId="01F9B3A2" w14:textId="77777777" w:rsidR="004D44A4" w:rsidRPr="0035096C" w:rsidRDefault="004D44A4" w:rsidP="0014639B">
      <w:pPr>
        <w:pStyle w:val="ProductList-Body"/>
        <w:ind w:left="158"/>
      </w:pPr>
    </w:p>
    <w:p w14:paraId="474304D2" w14:textId="70B97C74" w:rsidR="004D44A4" w:rsidRPr="0035096C" w:rsidRDefault="004D44A4" w:rsidP="00A7504E">
      <w:pPr>
        <w:pStyle w:val="ProductList-Body"/>
        <w:ind w:left="180"/>
        <w:outlineLvl w:val="2"/>
      </w:pPr>
      <w:bookmarkStart w:id="51" w:name="_Toc26972850"/>
      <w:r>
        <w:rPr>
          <w:b/>
          <w:color w:val="0072C6"/>
        </w:rPr>
        <w:t>Saugos praktika ir strategijos</w:t>
      </w:r>
      <w:bookmarkEnd w:id="51"/>
    </w:p>
    <w:p w14:paraId="0B53FDAA" w14:textId="696631FD" w:rsidR="004D44A4" w:rsidRPr="0035096C" w:rsidRDefault="004D44A4" w:rsidP="00A7504E">
      <w:pPr>
        <w:pStyle w:val="ProductList-Body"/>
        <w:ind w:left="158"/>
      </w:pPr>
      <w:bookmarkStart w:id="52" w:name="_Hlk504328104"/>
      <w:r>
        <w:t xml:space="preserve">„Microsoft“ įgyvendins ir palaikys reikiamas technines ir organizacines priemones, kurių paskirtis – apsaugoti Profesionalių paslaugų duomenis nuo atsitiktinio, neteisėto sunaikinimo, praradimo, keitimo, neteisėto atskleidimo, prieigos, asmens duomenų perleidimo, saugojimo ar kitokio tvarkymo. Šios priemonės bus nurodytos „Microsoft“ saugos strategijoje. „Microsoft“ suteiks Klientui prieigą prie šios strategijos </w:t>
      </w:r>
    </w:p>
    <w:p w14:paraId="7EAC03D4" w14:textId="34E3DF97" w:rsidR="004D44A4" w:rsidRPr="0035096C" w:rsidRDefault="004D44A4" w:rsidP="00CA09CF">
      <w:pPr>
        <w:pStyle w:val="ProductList-Body"/>
        <w:spacing w:after="120"/>
        <w:ind w:left="158"/>
      </w:pPr>
      <w:r>
        <w:t xml:space="preserve">, taip pat Profesionalioms paslaugoms skirtų saugos valdiklių aprašus bei kitą informaciją, kurios pagrįstai prašo Klientas ir kuri susijusi su „Microsoft“ saugos praktika ir strategijomis. </w:t>
      </w:r>
    </w:p>
    <w:bookmarkEnd w:id="52"/>
    <w:p w14:paraId="4E411482" w14:textId="5A7567BE" w:rsidR="004D44A4" w:rsidRPr="0035096C" w:rsidRDefault="004D44A4" w:rsidP="00CA09CF">
      <w:pPr>
        <w:pStyle w:val="ProductList-Body"/>
        <w:spacing w:after="120"/>
        <w:ind w:left="158"/>
      </w:pPr>
      <w:r>
        <w:t>Be to, tos priemonės turi atitikti reikalavimus, nurodytus ISO 27001, ISO 27002 ir ISO 27018 standartuose. Profesionalios paslaugos dar ir įgyvendina bei tvarko A priede išdėstytas saugos priemones, skirtas Profesionalių paslaugų duomenimis apsaugoti.</w:t>
      </w:r>
    </w:p>
    <w:p w14:paraId="31BCA67B" w14:textId="0B609BBF" w:rsidR="004D44A4" w:rsidRPr="0035096C" w:rsidRDefault="004D44A4" w:rsidP="00A7504E">
      <w:pPr>
        <w:pStyle w:val="ProductList-Body"/>
        <w:ind w:left="158"/>
      </w:pPr>
      <w:bookmarkStart w:id="53" w:name="_Toc26972851"/>
      <w:r>
        <w:t>„Microsoft“ bet kada gali įtraukti pramonės ar valstybinių institucijų nustatytų standartų. „Microsoft“ nepašalins ISO 27001, ISO 27002, ISO</w:t>
      </w:r>
      <w:r w:rsidR="00AE2445">
        <w:t> </w:t>
      </w:r>
      <w:r>
        <w:t>27018 ar OST 1 priede (ar pakaitinėje vietoje Naudojimo teisėse) pateikiamoje lentelėje nurodytų standartų ir bendrųjų nuostatų, nebent</w:t>
      </w:r>
      <w:r w:rsidR="00AE2445">
        <w:t> </w:t>
      </w:r>
      <w:r>
        <w:t>jie</w:t>
      </w:r>
      <w:r w:rsidR="00AE2445">
        <w:t> </w:t>
      </w:r>
      <w:r>
        <w:t>pramonėje nebenaudojami arba pakeisti kita versija (jei yra).</w:t>
      </w:r>
      <w:bookmarkEnd w:id="53"/>
    </w:p>
    <w:p w14:paraId="59A055F9" w14:textId="77777777" w:rsidR="00A7504E" w:rsidRPr="0035096C" w:rsidRDefault="00A7504E" w:rsidP="00A7504E">
      <w:pPr>
        <w:pStyle w:val="ProductList-Body"/>
        <w:outlineLvl w:val="2"/>
      </w:pPr>
      <w:bookmarkStart w:id="54" w:name="_Hlk40371496"/>
      <w:r>
        <w:tab/>
      </w:r>
    </w:p>
    <w:p w14:paraId="405F7D6F" w14:textId="770F12DC" w:rsidR="004D44A4" w:rsidRPr="0035096C" w:rsidRDefault="00A7504E" w:rsidP="00A7504E">
      <w:pPr>
        <w:pStyle w:val="ProductList-Body"/>
        <w:outlineLvl w:val="2"/>
      </w:pPr>
      <w:r>
        <w:tab/>
      </w:r>
      <w:r>
        <w:rPr>
          <w:b/>
          <w:color w:val="0072C6"/>
        </w:rPr>
        <w:t xml:space="preserve">Duomenų šifravimas </w:t>
      </w:r>
    </w:p>
    <w:p w14:paraId="2A5BD2BC" w14:textId="47B3487F" w:rsidR="004D44A4" w:rsidRPr="0035096C" w:rsidRDefault="00DD3106" w:rsidP="00A7504E">
      <w:pPr>
        <w:pStyle w:val="ProductList-Body"/>
        <w:ind w:left="158"/>
      </w:pPr>
      <w:r>
        <w:t xml:space="preserve">Profesionalių paslaugų duomenys (įskaitant visus įtrauktus Asmens duomenis), perduodami viešaisiais tinklais tarp Kliento ir „Microsoft“ arba tarp „Microsoft“ duomenų centrų, yra šifruojami pagal numatytuosius nustatymus. </w:t>
      </w:r>
    </w:p>
    <w:p w14:paraId="43F116CA" w14:textId="77777777" w:rsidR="00A7504E" w:rsidRPr="0035096C" w:rsidRDefault="00A7504E" w:rsidP="00A7504E">
      <w:pPr>
        <w:pStyle w:val="ProductList-Body"/>
        <w:ind w:left="158"/>
      </w:pPr>
    </w:p>
    <w:p w14:paraId="44D7BBBF" w14:textId="65107A73" w:rsidR="004D44A4" w:rsidRPr="0035096C" w:rsidRDefault="00A7504E" w:rsidP="00A7504E">
      <w:pPr>
        <w:pStyle w:val="ProductList-Body"/>
        <w:outlineLvl w:val="2"/>
      </w:pPr>
      <w:r>
        <w:rPr>
          <w:b/>
          <w:color w:val="0072C6"/>
        </w:rPr>
        <w:tab/>
        <w:t xml:space="preserve">Prieiga prie duomenų </w:t>
      </w:r>
    </w:p>
    <w:p w14:paraId="548002FF" w14:textId="01DC0A81" w:rsidR="00625EEA" w:rsidRPr="0035096C" w:rsidRDefault="004D44A4" w:rsidP="00A7504E">
      <w:pPr>
        <w:pStyle w:val="ProductList-Body"/>
        <w:ind w:left="158"/>
      </w:pPr>
      <w:r>
        <w:t>„Microsoft“ naudoja mažiausių būtinų teisių prieigos mechanizmus, kad kontroliuotų prieigą prie Profesionalių paslaugų duomenų (įskaitant visus</w:t>
      </w:r>
      <w:r w:rsidR="00AE2445">
        <w:t> </w:t>
      </w:r>
      <w:r>
        <w:t>įtrauktus Asmens duomenis). „Microsoft“ taiko prieigos valdymo mechanizmus, aprašytus A priedo pastabose pateiktoje lentelėje „Saugos priemonės“. Vaidmenimis pagrįstas prieigos valdymas naudojamas tam, kad būtų užtikrinta, jog prieiga prie Profesionalių paslaugų duomenų, reikalingų paslaugų operacijoms vykdyti, yra suteikiama tinkamam tikslui ir yra prižiūrima.</w:t>
      </w:r>
      <w:bookmarkEnd w:id="54"/>
    </w:p>
    <w:p w14:paraId="47F4D4B9" w14:textId="77777777" w:rsidR="00A7504E" w:rsidRPr="0035096C" w:rsidRDefault="00A7504E" w:rsidP="00A7504E">
      <w:pPr>
        <w:pStyle w:val="ProductList-Body"/>
        <w:ind w:left="158"/>
      </w:pPr>
    </w:p>
    <w:p w14:paraId="4DFFD0C5" w14:textId="77777777" w:rsidR="00625EEA" w:rsidRPr="0035096C" w:rsidRDefault="00625EEA" w:rsidP="0014639B">
      <w:pPr>
        <w:pStyle w:val="ProductList-Body"/>
        <w:ind w:left="158"/>
      </w:pPr>
      <w:r>
        <w:rPr>
          <w:b/>
          <w:color w:val="0072C6"/>
        </w:rPr>
        <w:t>Kliento pareigos</w:t>
      </w:r>
    </w:p>
    <w:p w14:paraId="73538400" w14:textId="15C500C6" w:rsidR="000938C5" w:rsidRPr="0035096C" w:rsidRDefault="00625EEA" w:rsidP="0014639B">
      <w:pPr>
        <w:pStyle w:val="ProductList-Body"/>
        <w:ind w:left="158"/>
      </w:pPr>
      <w:r>
        <w:t>Klientas išimtinai atsako už nepriklausomo sprendimo priėmimą dėl to, ar Profesionalių paslaugų techninės ir organizacinės priemonės atitinka Kliento reikalavimus, įskaitant bet kokį su sauga susijusį įsipareigojimą pagal taikytinus Asmens duomenų apsaugos reikalavimus. Klientas patvirtinta ir sutinka, kad (atsižvelgiant į naujausius technikos laimėjimus, įgyvendinimo kainą ir jo Asmeninių duomenų tvarkymo pobūdį, aprėptį, kontekstą bei tikslus ir riziką fiziniams asmenims) „Microsoft“ įgyvendinta ir tvarkoma saugos praktika bei strategijos užtikrina apsaugos nuo rizikos, susijusios su jo Asmeniniais duomenimis, lygį. Klientas atsako už komponentų, kuriuos jis patas teikia ar valdo, privatumo apsaugos ir</w:t>
      </w:r>
      <w:r w:rsidR="00AE2445">
        <w:t> </w:t>
      </w:r>
      <w:r>
        <w:t xml:space="preserve">saugos priemonių įdiegimą ir naudojimą. </w:t>
      </w:r>
    </w:p>
    <w:p w14:paraId="0514BC4C" w14:textId="77777777" w:rsidR="0014639B" w:rsidRPr="0035096C" w:rsidRDefault="0014639B" w:rsidP="0014639B">
      <w:pPr>
        <w:pStyle w:val="ProductList-Body"/>
        <w:ind w:left="158"/>
      </w:pPr>
    </w:p>
    <w:p w14:paraId="0E47577B" w14:textId="77777777" w:rsidR="00625EEA" w:rsidRPr="0035096C" w:rsidRDefault="00625EEA" w:rsidP="00AE2445">
      <w:pPr>
        <w:pStyle w:val="ProductList-Body"/>
        <w:keepNext/>
        <w:keepLines/>
        <w:ind w:left="158"/>
      </w:pPr>
      <w:r>
        <w:rPr>
          <w:b/>
          <w:color w:val="0072C6"/>
        </w:rPr>
        <w:lastRenderedPageBreak/>
        <w:t xml:space="preserve">Audito nuostatų laikymasis </w:t>
      </w:r>
    </w:p>
    <w:p w14:paraId="1570BEA0" w14:textId="5A1772B0" w:rsidR="0014639B" w:rsidRPr="0035096C" w:rsidRDefault="00625EEA" w:rsidP="0014639B">
      <w:pPr>
        <w:pStyle w:val="ProductList-Body"/>
        <w:ind w:left="158"/>
      </w:pPr>
      <w:r>
        <w:t>Taip, kaip nurodyta toliau, „Microsoft“ atliks kompiuterių, kompiuterinės aplinkos ir fizinių duomenų centrų, kuriuos naudoja Profesionalių paslaugų duomenims tvarkyti, auditą.</w:t>
      </w:r>
    </w:p>
    <w:p w14:paraId="61A65D4B" w14:textId="77777777" w:rsidR="00625EEA" w:rsidRPr="0035096C" w:rsidRDefault="00625EEA" w:rsidP="0014639B">
      <w:pPr>
        <w:pStyle w:val="ProductList-Body"/>
        <w:numPr>
          <w:ilvl w:val="0"/>
          <w:numId w:val="20"/>
        </w:numPr>
      </w:pPr>
      <w:r>
        <w:t>Kai pagal standarto ar bendrąsias nuostatas reikalaujama atlikti auditą, toks auditas turi būti atliktas mažiausiai vieną kartą per metus.</w:t>
      </w:r>
    </w:p>
    <w:p w14:paraId="4655F417" w14:textId="09E947F3" w:rsidR="00625EEA" w:rsidRPr="0035096C" w:rsidRDefault="00625EEA" w:rsidP="0014639B">
      <w:pPr>
        <w:pStyle w:val="ProductList-Body"/>
        <w:numPr>
          <w:ilvl w:val="0"/>
          <w:numId w:val="20"/>
        </w:numPr>
      </w:pPr>
      <w:r>
        <w:t>Kiekvienas auditas turi būti atliekamas laikantis reguliavimo ar akredituotos įstaigos standartų ir taisyklių dėl kiekvieno taikytino kontrolės standarto ar bendrosios nuostatos.</w:t>
      </w:r>
    </w:p>
    <w:p w14:paraId="178C2CF5" w14:textId="67A3D07F" w:rsidR="00625EEA" w:rsidRPr="0035096C" w:rsidRDefault="00625EEA" w:rsidP="00A7504E">
      <w:pPr>
        <w:pStyle w:val="ProductList-Body"/>
        <w:numPr>
          <w:ilvl w:val="0"/>
          <w:numId w:val="20"/>
        </w:numPr>
        <w:spacing w:after="120"/>
      </w:pPr>
      <w:r>
        <w:t>Kiekvieną auditą turi atlikti kvalifikuoti, nepriklausomi trečiųjų šalių saugos auditoriai „Microsoft“ pasirinkimu ir už jos lėšas.</w:t>
      </w:r>
    </w:p>
    <w:p w14:paraId="77A5722A" w14:textId="3A0EF7B7" w:rsidR="00625EEA" w:rsidRPr="0035096C" w:rsidRDefault="00625EEA" w:rsidP="00A7504E">
      <w:pPr>
        <w:pStyle w:val="ProductList-Body"/>
        <w:spacing w:after="120"/>
        <w:ind w:left="158"/>
      </w:pPr>
      <w:r>
        <w:t xml:space="preserve">Kiekvienas auditas bus užbaigiamas pateikiant audito ataskaitą („Microsoft“ audito ataskaitą), kurią „Microsoft“ paskelbs adresu </w:t>
      </w:r>
      <w:hyperlink r:id="rId16" w:history="1">
        <w:r>
          <w:rPr>
            <w:rStyle w:val="Hyperlink"/>
          </w:rPr>
          <w:t>https://servicetrust.microsoft.com/</w:t>
        </w:r>
      </w:hyperlink>
      <w:r>
        <w:t xml:space="preserve"> ar kitoje savo nustatytoje vietoje. „Microsoft“ audito ataskaita bus konfidenciali „Microsoft“ informacija ir</w:t>
      </w:r>
      <w:r w:rsidR="00AE2445">
        <w:t> </w:t>
      </w:r>
      <w:r>
        <w:t>aiškiai atskleis auditorių nustatytus rezultatus. „Microsoft“ nedelsdama išspręs visas „Microsoft“ audito ataskaitoje nurodytas problemas, kaip</w:t>
      </w:r>
      <w:r w:rsidR="00AE2445">
        <w:t> </w:t>
      </w:r>
      <w:r>
        <w:t xml:space="preserve">reikalauja auditorius. </w:t>
      </w:r>
    </w:p>
    <w:p w14:paraId="225FF361" w14:textId="12827859" w:rsidR="00625EEA" w:rsidRPr="0035096C" w:rsidRDefault="000938C5" w:rsidP="00A7504E">
      <w:pPr>
        <w:pStyle w:val="ProductList-Body"/>
        <w:spacing w:after="120"/>
        <w:ind w:left="158"/>
      </w:pPr>
      <w:r>
        <w:t>Jei Klientas pageidaus, „Microsoft“ jam pateiks kiekvieną „Microsoft“ audito ataskaitą. „Microsoft“ audito ataskaitai taikomi „Microsoft“ ir auditoriaus apribojimai dėl neatskleidimo ir platinimo.</w:t>
      </w:r>
    </w:p>
    <w:p w14:paraId="408B5BA1" w14:textId="1C1A29E7" w:rsidR="0014639B" w:rsidRPr="0035096C" w:rsidRDefault="000938C5" w:rsidP="00A7504E">
      <w:pPr>
        <w:pStyle w:val="ProductList-Body"/>
        <w:spacing w:after="120"/>
        <w:ind w:left="158"/>
      </w:pPr>
      <w:bookmarkStart w:id="55" w:name="_Hlk26273607"/>
      <w:r>
        <w:t>Jei 2010 m. Standartinėse sutarčių sąlygose nurodyti Kliento audito reikalavimai ar Duomenų apsaugos reikalavimai negali būti pagrįstai patenkinti audito ataskaitose, dokumentacijoje ar atitikties informacijoje, kurią „Microsoft“ bendrai paskelbia klientams, „Microsoft“ nedelsdama praneš dėl Kliento papildomų audito instrukcijų. Prieš pradedant auditą Klientas ir „Microsoft“ kartu susitars audito apimties, laiko, trukmės, valdymo, įrodymų reikalavimų ir audito mokesčių, jei šis reikalavimas susitarti neleis „Microsoft“ nepagrįstai atidėlioti audito vykdymo. Tiek, kiek</w:t>
      </w:r>
      <w:r w:rsidR="00AE2445">
        <w:t> </w:t>
      </w:r>
      <w:r>
        <w:t>reikalaus audito vykdymo apimtis, apdorojimo sistemas, įrangą ir palaikymo dokumentus, susijusius su „Microsoft“ profesionalių paslaugų duomenų tvarkymu, „Microsoft“ padarys prieinamais savo susijusioms įmonėms ir pagalbiniams tvarkytojams. Tokį auditą atliks nepriklausoma, akredituota trečiosios šalies audito įmonė, įprastomis darbo valandomis, pateikusi pagrįstą išankstinį pranešimą „Microsoft“, laikydamasi tinkamų konfidencialumo procedūrų. Nei Klientas, nei auditorius neturės prieigos prie jokių duomenų iš „Microsoft“ kitų klientų ar „Microsoft“ sistemų ar įrangos, nesusijusios su Profesionaliomis paslaugomis. Klientas, be įkainių už „Microsoft“ vykdomas paslaugas, yra atsakingas už visus mokesčius, susijusius su tokiu auditu, įskaitant visus pagrįstus mokesčius už bet kokias bet kada vykdant šį auditą „Microsoft“ patirtas išlaidas. Jei</w:t>
      </w:r>
      <w:r w:rsidR="00AE2445">
        <w:t> </w:t>
      </w:r>
      <w:r>
        <w:t>audito ataskaitoje, sugeneruotoje vykdant Kliento auditą, randama esminė neatitiktis, Klientas turi pateikti tokią audito ataskaitą „Microsoft“, o</w:t>
      </w:r>
      <w:r w:rsidR="00AE2445">
        <w:t> </w:t>
      </w:r>
      <w:r>
        <w:t xml:space="preserve">„Microsoft“ turi nedelsdama ištaisyti esminę neatitiktį. </w:t>
      </w:r>
      <w:bookmarkEnd w:id="55"/>
    </w:p>
    <w:p w14:paraId="7A9410B7" w14:textId="7D20E452" w:rsidR="00625EEA" w:rsidRPr="0035096C" w:rsidRDefault="00625EEA" w:rsidP="00A7504E">
      <w:pPr>
        <w:pStyle w:val="ProductList-Body"/>
        <w:spacing w:after="120"/>
        <w:ind w:left="158"/>
      </w:pPr>
      <w:r>
        <w:t>Jei taikomos 2010 m. Standartinių sutarčių sąlygos, šis skyrius papildo 2010 m. Standartinių sutarčių sąlygų 5 sąlygos f pastraipą ir 12 sąlygos 2</w:t>
      </w:r>
      <w:r w:rsidR="00AE2445">
        <w:t> </w:t>
      </w:r>
      <w:r>
        <w:t xml:space="preserve">pastraipą. </w:t>
      </w:r>
    </w:p>
    <w:p w14:paraId="10C2C8F7" w14:textId="20679ED5" w:rsidR="00A7504E" w:rsidRPr="0035096C" w:rsidRDefault="00625EEA" w:rsidP="00A7504E">
      <w:pPr>
        <w:pStyle w:val="ProductList-Body"/>
        <w:ind w:left="158"/>
      </w:pPr>
      <w:r>
        <w:t>Niekas šiame DPA skyriuje nekeičia ir nemodifikuoja 2010 m. Standartinių sutarčių sąlygų ar BDAR sąlygų ir neturi įtakos jokioms priežiūros institucijos ar duomenų subjekto teisėms, numatytoms 2010 m. Standartinėse sutarčių sąlygose ar Asmens duomenų apsaugos reikalavimuose. „Microsoft Corporation“ yra numatyta šio skyriaus trečioji šalis naudos gavėja.</w:t>
      </w:r>
      <w:bookmarkEnd w:id="42"/>
    </w:p>
    <w:p w14:paraId="33464A6B" w14:textId="77777777" w:rsidR="00A7504E" w:rsidRPr="0035096C" w:rsidRDefault="00A7504E" w:rsidP="00A7504E">
      <w:pPr>
        <w:pStyle w:val="ProductList-Body"/>
        <w:ind w:left="158"/>
      </w:pPr>
    </w:p>
    <w:p w14:paraId="3FF97D05" w14:textId="77777777" w:rsidR="00625EEA" w:rsidRPr="0035096C" w:rsidRDefault="00625EEA" w:rsidP="00A7504E">
      <w:pPr>
        <w:pStyle w:val="ProductList-SubSubSectionHeading"/>
        <w:outlineLvl w:val="2"/>
      </w:pPr>
      <w:bookmarkStart w:id="56" w:name="_Toc83338748"/>
      <w:r>
        <w:t>Pranešimas apie saugos incidentus</w:t>
      </w:r>
      <w:bookmarkEnd w:id="56"/>
    </w:p>
    <w:p w14:paraId="2257BFF3" w14:textId="02D7B978" w:rsidR="00625EEA" w:rsidRPr="0035096C" w:rsidRDefault="00625EEA" w:rsidP="00A7504E">
      <w:pPr>
        <w:pStyle w:val="ProductList-Body"/>
        <w:spacing w:after="120"/>
      </w:pPr>
      <w:r>
        <w:t xml:space="preserve">Jei „Microsoft“ sužinos apie saugos pažeidimą, dėl kurio, įmonei „Microsoft“ tvarkant Profesionalių paslaugų duomenis, jie netyčia ar neteisėtai sunaikinami, prarandami, pakeičiami, neteisėtai atskleidžiami ar pasiekiami (kiekvienas atskiras atvejis – „Saugos pažeidimas“), „Microsoft“ nedelsdama </w:t>
      </w:r>
      <w:r w:rsidR="00AE2445">
        <w:t>(</w:t>
      </w:r>
      <w:r>
        <w:t xml:space="preserve">1) praneš Klientui apie Saugos pažeidimą; </w:t>
      </w:r>
      <w:r w:rsidR="00AE2445">
        <w:t>(</w:t>
      </w:r>
      <w:r>
        <w:t xml:space="preserve">2) ištirs Saugos pažeidimą ir pateiks Klientui išsamią informaciją apie Saugos pažeidimą; </w:t>
      </w:r>
      <w:r w:rsidR="00AE2445">
        <w:t>(</w:t>
      </w:r>
      <w:r>
        <w:t>3) imsis būtinųjų veiksmų, siekdama sumažinti Saugos pažeidimo sukeltas pasekmes ir padarytą žalą.</w:t>
      </w:r>
    </w:p>
    <w:p w14:paraId="063CFD88" w14:textId="128E0F1E" w:rsidR="00625EEA" w:rsidRPr="0035096C" w:rsidRDefault="00625EEA" w:rsidP="00A7504E">
      <w:pPr>
        <w:pStyle w:val="ProductList-Body"/>
        <w:spacing w:after="120"/>
      </w:pPr>
      <w:r>
        <w:t>Pranešimas (-ai) apie Saugos pažeidimus, bus perduoti vienam arba keliems Kliento profesionalių paslaugų verslo kontaktams bet kuriomis „Microsoft“ pasirinktomis priemonėmis, pvz., el. paštu. Visą atsakomybę už tai, kad Kliento įmonės kontaktinė informacija būtų teisinga, prisiima Klientas.</w:t>
      </w:r>
    </w:p>
    <w:p w14:paraId="0D8927C7" w14:textId="08D5F113" w:rsidR="00625EEA" w:rsidRPr="0035096C" w:rsidRDefault="00625EEA" w:rsidP="00A7504E">
      <w:pPr>
        <w:pStyle w:val="ProductList-Body"/>
        <w:spacing w:after="120"/>
      </w:pPr>
      <w:r>
        <w:t xml:space="preserve">Klientas išimtinai atsako už savo įsipareigojimų pagal jam taikytinus pranešimų apie incidentus įstatymus laikymąsi ir bet kokių trečiųjų šalių pranešimų įsipareigojimų, susijusių su bet kokiu Saugos incidentu, vykdymą. </w:t>
      </w:r>
    </w:p>
    <w:p w14:paraId="4770293C" w14:textId="5DC5D053" w:rsidR="00625EEA" w:rsidRPr="0035096C" w:rsidRDefault="00625EEA" w:rsidP="00A7504E">
      <w:pPr>
        <w:pStyle w:val="ProductList-Body"/>
        <w:spacing w:after="120"/>
      </w:pPr>
      <w:r>
        <w:t>„Microsoft“ dės visas įmanomas pastangas, kad padėtų klientui vykdyti įsipareigojimą pagal BDAR 33 straipsnį ar kitus taikytinus įstatymus ar taisykles pranešti atitinkamai priežiūros institucijai ir duomenų subjektams apie tokį Saugos incidentą.</w:t>
      </w:r>
    </w:p>
    <w:p w14:paraId="2CB5467E" w14:textId="236572CC" w:rsidR="00625EEA" w:rsidRPr="0035096C" w:rsidRDefault="00625EEA" w:rsidP="00A7504E">
      <w:pPr>
        <w:pStyle w:val="ProductList-Body"/>
        <w:spacing w:after="120"/>
      </w:pPr>
      <w:r>
        <w:t>Šiame skyriuje apibrėžtas „Microsoft“ pranešimas apie Saugos pažeidimus arba reagavimas į juos nėra patvirtinimas, kad „Microsoft“ prisiima kokią nors kaltę arba atsakomybę įvykus Saugos pažeidimui.</w:t>
      </w:r>
    </w:p>
    <w:p w14:paraId="2563DA26" w14:textId="15BBF6DB" w:rsidR="000938C5" w:rsidRPr="0035096C" w:rsidRDefault="000938C5" w:rsidP="00A7504E">
      <w:pPr>
        <w:spacing w:after="0"/>
        <w:ind w:left="-5" w:right="7"/>
      </w:pPr>
      <w:r>
        <w:rPr>
          <w:sz w:val="18"/>
        </w:rPr>
        <w:t xml:space="preserve">Apie bet kokį galimą piktnaudžiavimą turimais abonementais arba autentifikavimo kredencialais, taip pat apie bet kokį su Profesionaliomis paslaugomis susijusį Saugos pažeidimą Klientas turi nedelsdamas pranešti „Microsoft“. </w:t>
      </w:r>
    </w:p>
    <w:p w14:paraId="66F9E8F4" w14:textId="77777777" w:rsidR="00A7504E" w:rsidRPr="00B422B9" w:rsidRDefault="00A7504E" w:rsidP="00A7504E">
      <w:pPr>
        <w:spacing w:after="0"/>
        <w:ind w:left="-5" w:right="7"/>
        <w:rPr>
          <w:sz w:val="18"/>
          <w:lang w:eastAsia="en-US" w:bidi="ar-SA"/>
        </w:rPr>
      </w:pPr>
    </w:p>
    <w:p w14:paraId="415E1023" w14:textId="77777777" w:rsidR="00625EEA" w:rsidRPr="0035096C" w:rsidRDefault="00625EEA" w:rsidP="00A7504E">
      <w:pPr>
        <w:pStyle w:val="ProductList-SubSubSectionHeading"/>
        <w:outlineLvl w:val="2"/>
      </w:pPr>
      <w:bookmarkStart w:id="57" w:name="_Toc83338749"/>
      <w:r>
        <w:t>Duomenų perleidimas</w:t>
      </w:r>
      <w:bookmarkEnd w:id="57"/>
    </w:p>
    <w:p w14:paraId="165A3D79" w14:textId="5E23B8F8" w:rsidR="005F1C2C" w:rsidRPr="0035096C" w:rsidRDefault="005F1C2C" w:rsidP="0044719F">
      <w:pPr>
        <w:pStyle w:val="ProductList-Body"/>
        <w:spacing w:after="120"/>
      </w:pPr>
      <w:r>
        <w:t xml:space="preserve">Kliento vardu „Microsoft“ tvarkomi Profesionalių paslaugų duomenys gali būti perleidžiami, išsaugomi ir tvarkomi Jungtinėse Amerikos Valstijose arba bet kurioje kitoje šalyje, kurioje veikia „Microsoft“ arba Antriniai duomenų tvarkytojai. Klientas paveda „Microsoft“ atlikti bet kurį tokį Profesionalių paslaugų duomenų perleidimą į bet kurią tokią šalį, taip pat išsaugoti ir tvarkyti Profesionalių paslaugų duomenis, kad būtų užtikrintas Profesionalių paslaugų teikimas. </w:t>
      </w:r>
    </w:p>
    <w:p w14:paraId="023E52D2" w14:textId="41C24868" w:rsidR="00915046" w:rsidRPr="0035096C" w:rsidRDefault="002322D5" w:rsidP="005F1C2C">
      <w:pPr>
        <w:pStyle w:val="ProductList-Body"/>
        <w:spacing w:after="120"/>
      </w:pPr>
      <w:r>
        <w:lastRenderedPageBreak/>
        <w:t>Visiems Profesionalių paslaugų duomenų ir Asmens duomenų perleidimams už Europos Sąjungos, Europos ekonominės erdvės, Jungtinės Karalystės ir Šveicarijos ribų, teikiant Paslaugas, bus taikomos „Microsoft“ įgyvendinamos 2021 m. Standartinės sutarčių sąlygos. Be to, perleidimams iš Jungtinės Karalystės ir Šveicarijos bus taikomos 2010 m. Standartinės sutarčių sąlygos. Kilus 2021 m. Standartinių sutarčių sąlygų ir 2010 m. Standartinių sutarčių sąlygų neatitikimų, neatitikimai sprendžiami suteikiant atitinkamo lygio Profesionalių paslaugų duomenų ir Asmens duomenų apsaugą pagal taikomus teisės aktus.</w:t>
      </w:r>
    </w:p>
    <w:p w14:paraId="397E06BA" w14:textId="5EFC0266" w:rsidR="005F1C2C" w:rsidRPr="0035096C" w:rsidRDefault="005F1C2C" w:rsidP="005F1C2C">
      <w:pPr>
        <w:pStyle w:val="ProductList-Body"/>
        <w:spacing w:after="120"/>
      </w:pPr>
      <w:r>
        <w:t>„Microsoft“ laikysis Europos ekonominės erdvės ir Šveicarijos duomenų apsaugos įstatymų reikalavimų dėl Asmens duomenų iš Europos ekonominės erdvės, Jungtinės Karalystės ir Šveicarijos rinkimo, naudojimo, perleidimo, saugojimo ir kitokio tvarkymo. Perduodant asmens duomenis trečiajai šaliai ar tarptautinei organizacijai, bus imtasi atitinkamų apsaugos priemonių, kaip nurodyta BDAR 46 straipsnyje, ir kad tokie</w:t>
      </w:r>
      <w:r w:rsidR="00EC1DA7">
        <w:t> </w:t>
      </w:r>
      <w:r>
        <w:t>perdavimai bei apsaugos priemonės būtų dokumentuoti pagal BDAR 30 straipsnio 2 dalį.</w:t>
      </w:r>
    </w:p>
    <w:p w14:paraId="32D4E6BC" w14:textId="7EEB2955" w:rsidR="005F1C2C" w:rsidRPr="0035096C" w:rsidRDefault="005F1C2C" w:rsidP="00A7504E">
      <w:pPr>
        <w:pStyle w:val="ProductList-Body"/>
      </w:pPr>
      <w:r>
        <w:t>Be to, „Microsoft“ sertifikuota pagal ES–JAV bei Šveicarijos–JAV Privatumo apsaugos sistemos ir įsipareigojimai, kuriuos jos nustato, nors „Microsoft“ nesiremia ES ir JAV</w:t>
      </w:r>
      <w:r>
        <w:rPr>
          <w:rStyle w:val="normaltextrun"/>
          <w:rFonts w:ascii="Calibri" w:hAnsi="Calibri" w:cs="Calibri"/>
          <w:szCs w:val="18"/>
          <w:shd w:val="clear" w:color="auto" w:fill="FFFFFF"/>
        </w:rPr>
        <w:t> </w:t>
      </w:r>
      <w:r>
        <w:rPr>
          <w:rStyle w:val="normaltextrun"/>
          <w:rFonts w:ascii="Calibri" w:hAnsi="Calibri"/>
          <w:shd w:val="clear" w:color="auto" w:fill="FFFFFF"/>
        </w:rPr>
        <w:t>privatumo apsaugos sistema kaip asmens duomenų perdavimo teisiniu</w:t>
      </w:r>
      <w:r>
        <w:rPr>
          <w:rStyle w:val="normaltextrun"/>
          <w:rFonts w:ascii="Calibri" w:hAnsi="Calibri" w:cs="Calibri"/>
          <w:szCs w:val="18"/>
          <w:shd w:val="clear" w:color="auto" w:fill="FFFFFF"/>
        </w:rPr>
        <w:t> </w:t>
      </w:r>
      <w:r>
        <w:rPr>
          <w:rStyle w:val="normaltextrun"/>
          <w:rFonts w:ascii="Calibri" w:hAnsi="Calibri"/>
          <w:shd w:val="clear" w:color="auto" w:fill="FFFFFF"/>
        </w:rPr>
        <w:t>pagrindu,</w:t>
      </w:r>
      <w:r>
        <w:rPr>
          <w:rStyle w:val="normaltextrun"/>
          <w:rFonts w:ascii="Calibri" w:hAnsi="Calibri" w:cs="Calibri"/>
          <w:szCs w:val="18"/>
          <w:shd w:val="clear" w:color="auto" w:fill="FFFFFF"/>
        </w:rPr>
        <w:t> </w:t>
      </w:r>
      <w:r>
        <w:rPr>
          <w:rStyle w:val="normaltextrun"/>
          <w:rFonts w:ascii="Calibri" w:hAnsi="Calibri"/>
          <w:shd w:val="clear" w:color="auto" w:fill="FFFFFF"/>
        </w:rPr>
        <w:t>atsižvelgiant į ES Teisingumo Teismo sprendimą byloje C-311/18</w:t>
      </w:r>
      <w:r>
        <w:t>. „Microsoft“ sutinka informuoti Klientą, jei ji nustatys, kad nebegali vykdyti savo įsipareigojimo teikti tokio paties lygio apsaugos, kaip reikalaujama pagal Privatumo apsaugos sistemos principus.</w:t>
      </w:r>
    </w:p>
    <w:p w14:paraId="2DB82165" w14:textId="77777777" w:rsidR="00A7504E" w:rsidRPr="0035096C" w:rsidRDefault="00A7504E" w:rsidP="00A7504E">
      <w:pPr>
        <w:pStyle w:val="ProductList-Body"/>
      </w:pPr>
    </w:p>
    <w:p w14:paraId="05FCEB3E" w14:textId="0CFF407F" w:rsidR="00625EEA" w:rsidRPr="0035096C" w:rsidRDefault="00CC09DF" w:rsidP="00A7504E">
      <w:pPr>
        <w:pStyle w:val="ProductList-SubSubSectionHeading"/>
        <w:outlineLvl w:val="2"/>
      </w:pPr>
      <w:bookmarkStart w:id="58" w:name="_Toc83338750"/>
      <w:r>
        <w:t>Profesionalių paslaugų duomenų panaikinimas</w:t>
      </w:r>
      <w:bookmarkEnd w:id="58"/>
      <w:r>
        <w:t xml:space="preserve"> </w:t>
      </w:r>
    </w:p>
    <w:p w14:paraId="7675CA51" w14:textId="0ECC98F3" w:rsidR="00625EEA" w:rsidRPr="0035096C" w:rsidRDefault="00625EEA" w:rsidP="00A7504E">
      <w:pPr>
        <w:pStyle w:val="ProductList-Body"/>
        <w:spacing w:after="120"/>
      </w:pPr>
      <w:r>
        <w:t>Kliento įsipareigojimo dėl Profesionalių paslaugų laikotarpiu Klientas bet kada galės pasiekti, gauti ir panaikinti Profesionalių paslaugų duomenis.</w:t>
      </w:r>
    </w:p>
    <w:p w14:paraId="1FDF851B" w14:textId="68F2FA98" w:rsidR="00625EEA" w:rsidRPr="0035096C" w:rsidRDefault="00625EEA" w:rsidP="00625EEA">
      <w:pPr>
        <w:pStyle w:val="ProductList-Body"/>
      </w:pPr>
      <w:r>
        <w:t xml:space="preserve">„Microsoft“ panaikins arba grąžins visas Profesionalių paslaugų duomenų kopijas, kai bus pasiekti verslo tikslai, dėl kurių Profesionalių paslaugų duomenys buvo renkami arba perduodami, arba anksčiau, jei bus gautas rašytinis Kliento prašymas. </w:t>
      </w:r>
    </w:p>
    <w:p w14:paraId="58B9AF8B" w14:textId="77777777" w:rsidR="00875527" w:rsidRPr="0035096C" w:rsidRDefault="00875527" w:rsidP="00625EEA">
      <w:pPr>
        <w:pStyle w:val="ProductList-Body"/>
      </w:pPr>
    </w:p>
    <w:p w14:paraId="362E700D" w14:textId="77777777" w:rsidR="00625EEA" w:rsidRPr="0035096C" w:rsidRDefault="00625EEA" w:rsidP="00625EEA">
      <w:pPr>
        <w:pStyle w:val="ProductList-SubSubSectionHeading"/>
        <w:outlineLvl w:val="2"/>
      </w:pPr>
      <w:bookmarkStart w:id="59" w:name="_Toc83338751"/>
      <w:r>
        <w:t>Tvarkytojų konfidencialumo įsipareigojimas</w:t>
      </w:r>
      <w:bookmarkEnd w:id="59"/>
    </w:p>
    <w:p w14:paraId="2E8D6E54" w14:textId="5CC72987" w:rsidR="00625EEA" w:rsidRPr="0035096C" w:rsidRDefault="00625EEA" w:rsidP="00625EEA">
      <w:pPr>
        <w:pStyle w:val="ProductList-Body"/>
      </w:pPr>
      <w:r>
        <w:rPr>
          <w:rFonts w:cstheme="minorHAnsi"/>
        </w:rPr>
        <w:t xml:space="preserve">„Microsoft“ užtikrina, kad Profesionalių paslaugų duomenų tvarkymu užsiimantis personalas </w:t>
      </w:r>
      <w:r w:rsidR="00EC1DA7">
        <w:rPr>
          <w:rFonts w:cstheme="minorHAnsi"/>
        </w:rPr>
        <w:t>(</w:t>
      </w:r>
      <w:r>
        <w:rPr>
          <w:rFonts w:cstheme="minorHAnsi"/>
        </w:rPr>
        <w:t>i) tokius duomenis tvarkys tik vadovaudamasis Kliento</w:t>
      </w:r>
      <w:r w:rsidR="00EC1DA7">
        <w:rPr>
          <w:rFonts w:cstheme="minorHAnsi"/>
        </w:rPr>
        <w:t> </w:t>
      </w:r>
      <w:r>
        <w:rPr>
          <w:rFonts w:cstheme="minorHAnsi"/>
        </w:rPr>
        <w:t>nurodymais</w:t>
      </w:r>
      <w:r>
        <w:t xml:space="preserve"> arba kaip aprašyta šiame DPA</w:t>
      </w:r>
      <w:r>
        <w:rPr>
          <w:rFonts w:cstheme="minorHAnsi"/>
        </w:rPr>
        <w:t xml:space="preserve"> ir </w:t>
      </w:r>
      <w:r w:rsidR="00EC1DA7">
        <w:rPr>
          <w:rFonts w:cstheme="minorHAnsi"/>
        </w:rPr>
        <w:t>(</w:t>
      </w:r>
      <w:r>
        <w:rPr>
          <w:rFonts w:cstheme="minorHAnsi"/>
        </w:rPr>
        <w:t xml:space="preserve">ii) įsipareigos išsaugoti tokių duomenų konfidencialumą bei saugą net ir pasibaigus susitarimui. „Microsoft“ </w:t>
      </w:r>
      <w:r>
        <w:rPr>
          <w:rFonts w:cstheme="minorHAnsi"/>
          <w:color w:val="000000"/>
        </w:rPr>
        <w:t xml:space="preserve">turi savo darbuotojams, pasiekiantiems Profesionalių paslaugų duomenis, rengti reguliarius ir privalomus duomenų privatumo ir apsaugos mokymus </w:t>
      </w:r>
      <w:r>
        <w:rPr>
          <w:rFonts w:cstheme="minorHAnsi"/>
        </w:rPr>
        <w:t xml:space="preserve">pagal „Microsoft“, kaip profesionalių IT paslaugų teikėjai, taikomus įstatymus, </w:t>
      </w:r>
      <w:r>
        <w:t>Asmens duomenų apsaugos reikalavimus</w:t>
      </w:r>
      <w:r>
        <w:rPr>
          <w:rFonts w:cstheme="minorHAnsi"/>
        </w:rPr>
        <w:t xml:space="preserve"> ir pramonės standartus.</w:t>
      </w:r>
    </w:p>
    <w:p w14:paraId="02CE4A8F" w14:textId="77777777" w:rsidR="00625EEA" w:rsidRPr="0035096C" w:rsidRDefault="00625EEA" w:rsidP="00625EEA">
      <w:pPr>
        <w:pStyle w:val="ProductList-Body"/>
      </w:pPr>
    </w:p>
    <w:p w14:paraId="3F0F12B6" w14:textId="130D82F4" w:rsidR="00625EEA" w:rsidRPr="0035096C" w:rsidRDefault="00625EEA" w:rsidP="00625EEA">
      <w:pPr>
        <w:pStyle w:val="ProductList-SubSubSectionHeading"/>
        <w:outlineLvl w:val="2"/>
      </w:pPr>
      <w:bookmarkStart w:id="60" w:name="_Toc83338752"/>
      <w:r>
        <w:t>Pranešimas apie naudojimąsi antrinių duomenų tvarkytojų paslaugomis ir naudojimosi kontrolė</w:t>
      </w:r>
      <w:bookmarkEnd w:id="60"/>
      <w:r>
        <w:t xml:space="preserve"> </w:t>
      </w:r>
    </w:p>
    <w:p w14:paraId="0ED6BCC6" w14:textId="5F9C08F2" w:rsidR="00A7504E" w:rsidRPr="0035096C" w:rsidRDefault="00625EEA" w:rsidP="00875527">
      <w:pPr>
        <w:pStyle w:val="ProductList-Body"/>
        <w:spacing w:after="120"/>
      </w:pPr>
      <w:r>
        <w:t xml:space="preserve">„Microsoft“ gali samdyti Antrinius duomenų tvarkytojus, kurie teiktų paslaugas jos vardu. Klientas sutinka, kad su „Microsoft“ susijusios įmonės procese dalyvautų kaip Pagalbiniai duomenų tvarkytojai. Pirmiau nurodyti įgaliojimai atstos Kliento išankstinį raštišką sutikimą su tuo, kad „Microsoft“ Profesionalių paslaugų duomenims tvarkyti samdys subrangovus, jei tokio sutikimo reikia pagal 2010 m. Standartines sutarčių sąlygas ar BDAR sąlygas. </w:t>
      </w:r>
    </w:p>
    <w:p w14:paraId="59BAE926" w14:textId="1803D01B" w:rsidR="000938C5" w:rsidRPr="0035096C" w:rsidRDefault="00875527" w:rsidP="006A3D1E">
      <w:pPr>
        <w:ind w:left="-5" w:right="7"/>
      </w:pPr>
      <w:r>
        <w:rPr>
          <w:sz w:val="18"/>
        </w:rPr>
        <w:t>„Microsoft“ atsakinga už tai, kad jos Pagalbiniai duomenų tvarkytojai laikytųsi šiame DPA nustatytų „Microsoft“ įsipareigojimų. Informaciją apie Pagalbinius duomenų tvarkytojus „Microsoft“ skelbia savo svetainėje. Įtraukdama bet kokį Antrinį duomenų tvarkytoją, „Microsoft“ raštiška sutartimi užtikrina, kad Antrinis duomenų tvarkytojas pasiekti ir naudoti Profesionalių paslaugų duomenis gali tik tada, jei tai būtina teikiant paslaugas, dėl kurių teikimo „Microsoft“ jį pasamdė, ir jam draudžiama naudoti Profesionalių paslaugų duomenis bet kokiu kitu tikslu.</w:t>
      </w:r>
      <w:r w:rsidR="00E215BA">
        <w:rPr>
          <w:sz w:val="18"/>
        </w:rPr>
        <w:t xml:space="preserve"> </w:t>
      </w:r>
      <w:r>
        <w:rPr>
          <w:sz w:val="18"/>
        </w:rPr>
        <w:t xml:space="preserve">„Microsoft“ užtikrina, kad su Pagalbiniais duomenų tvarkytojais bus sudaromos raštiškos sutartys, pagal kurias jie privalės užtikrinti bent tokį patį duomenų apsaugos lygį, koks įmonei „Microsoft“ nurodytas DPA sąlygose, įskaitant Tvarkomų duomenų atskleidimui taikomus apribojimus. „Microsoft“ sutinka prižiūrėti Pagalbinius tvarkytojus ir užtikrinti, kad būtų laikomasi šių sutartinių įsipareigojimų. </w:t>
      </w:r>
    </w:p>
    <w:p w14:paraId="404A29B2" w14:textId="211840D8" w:rsidR="00875527" w:rsidRPr="0035096C" w:rsidRDefault="00875527" w:rsidP="00875527">
      <w:pPr>
        <w:pStyle w:val="ProductList-Body"/>
        <w:spacing w:after="120"/>
      </w:pPr>
      <w:r>
        <w:t>Esamų „Microsoft“ antrinių Palaikymo paslaugų duomenų tvarkytojų sąrašas pateikiamas adresu: https://aka.ms/servicesapprovedsuppliers. Laikui bėgant „Microsoft“ gali įtraukti naujų Antrinių duomenų tvarkytojų. Apie bet kokį naują Antrinį duomenų tvarkytoją „Microsoft“ Klientui praneš (atnaujindama svetainę ir pasirūpindama, kad Klientas gautų pranešimą apie šį atnaujinimą) mažiausiai prieš 30 d. iki prieigos prie Profesionalių paslaugų duomenų suteikimo tam Antriniam duomenų tvarkytojui.</w:t>
      </w:r>
    </w:p>
    <w:p w14:paraId="6B0522BF" w14:textId="35552B4C" w:rsidR="00875527" w:rsidRPr="0035096C" w:rsidRDefault="00875527" w:rsidP="00875527">
      <w:pPr>
        <w:pStyle w:val="ProductList-Body"/>
        <w:spacing w:after="120"/>
      </w:pPr>
      <w:r>
        <w:t xml:space="preserve">Konsultavimo paslaugų atveju informacijos apie Antrinius duomenų tvarkytojus, kurių paslaugomis bus naudojamasi darbui atlikti, galima gauti paprašius adresu </w:t>
      </w:r>
      <w:hyperlink r:id="rId17" w:history="1">
        <w:r>
          <w:rPr>
            <w:rStyle w:val="Hyperlink"/>
          </w:rPr>
          <w:t>https://aka.ms/consultingapprovedsuppliers</w:t>
        </w:r>
      </w:hyperlink>
      <w:r>
        <w:t xml:space="preserve">. </w:t>
      </w:r>
      <w:r>
        <w:rPr>
          <w:rFonts w:eastAsia="Times New Roman"/>
        </w:rPr>
        <w:t>Klientas taip pat gali paprašyti, kad jam būtų pranešta apie Antrinių duomenų tvarkytojų, kurių paslaugomis bus naudojamasi darbui atlikti, sąrašo atnaujinimus.</w:t>
      </w:r>
      <w:r w:rsidR="00E215BA">
        <w:t xml:space="preserve"> </w:t>
      </w:r>
      <w:r>
        <w:t>Klientams, kurie paprašė, kad jiems būtų pranešta apie Antrinių duomenų tvarkytojų, kurių paslaugomis bus naudojamasi darbui atlikti, sąrašo atnaujinimus, „Microsoft“ nesuteiks prieigos prie Profesionalių paslaugų duomenų, jei negaus raštiško patvirtinimo arba jei nebus praėjusios 30 d. nuo pranešimo.</w:t>
      </w:r>
      <w:r w:rsidR="00E215BA">
        <w:t xml:space="preserve"> </w:t>
      </w:r>
    </w:p>
    <w:p w14:paraId="3F12E702" w14:textId="752C1887" w:rsidR="00875527" w:rsidRPr="0035096C" w:rsidRDefault="00875527" w:rsidP="00A7504E">
      <w:pPr>
        <w:pStyle w:val="ProductList-Body"/>
      </w:pPr>
      <w:r>
        <w:t xml:space="preserve">Jei Klientas nepatvirtina naujo Antrinio duomenų tvarkytojo, jis gali nutraukti paveiktų Profesionalių paslaugų taikytinų Paslaugų teikimo dokumentų galiojimą, pvz., Korporatyvinių paslaugų darbo užsakymą, be nutraukimo mokesčio pateikdamas rašytinį pranešimą apie nutraukimą iki atitinkamo pranešimo laikotarpio pabaigos. Klientas kartu su nutraukimo pranešimu taip pat gali pateikti nepatvirtinimo priežasčių paaiškinimą, kad leistų „Microsoft“ iš naujo įvertinti bet kurį iš tokių naujų Pagalbinių tvarkytojų, atsižvelgiant į iškilusius susirūpinimus. Nutraukus Profesionalių paslaugų naudojimą „Microsoft“ pašalins mokėjimo už taikytiną neapmokėtą darbą įpareigojimus iš tolesnių Klientui skirtų sąskaitų faktūrų. </w:t>
      </w:r>
    </w:p>
    <w:p w14:paraId="4B8A3231" w14:textId="77777777" w:rsidR="00A7504E" w:rsidRPr="0035096C" w:rsidRDefault="00A7504E" w:rsidP="00A7504E">
      <w:pPr>
        <w:pStyle w:val="ProductList-Body"/>
      </w:pPr>
    </w:p>
    <w:p w14:paraId="5C71F905" w14:textId="161AE7B1" w:rsidR="00A7504E" w:rsidRPr="0035096C" w:rsidRDefault="00733639" w:rsidP="00EC1DA7">
      <w:pPr>
        <w:pStyle w:val="ProductList-SubSubSectionHeading"/>
        <w:keepNext/>
        <w:keepLines/>
        <w:outlineLvl w:val="2"/>
      </w:pPr>
      <w:bookmarkStart w:id="61" w:name="_Toc83338753"/>
      <w:bookmarkStart w:id="62" w:name="_Hlk24722007"/>
      <w:r>
        <w:lastRenderedPageBreak/>
        <w:t>Kalifornijos klientų privatumo įstatymo (angl. „California Consumer Privacy Act“ – CCPA) sąlygos</w:t>
      </w:r>
      <w:bookmarkEnd w:id="61"/>
    </w:p>
    <w:p w14:paraId="7A267136" w14:textId="435C7CA1" w:rsidR="00625EEA" w:rsidRPr="0035096C" w:rsidRDefault="00733639" w:rsidP="0014639B">
      <w:pPr>
        <w:pStyle w:val="ProductList-Body"/>
      </w:pPr>
      <w:r>
        <w:t>Jei „Microsoft“ tvarko Asmens duomenis CCPA mastu, „Microsoft“ prisiima toliau nurodytus papildomus įsipareigojimus Kliento atžvilgiu. „Microsoft“ tvarkys Profesionalių paslaugų duomenis Kliento vardu ir nesaugos, nenaudos ar neatskleis šių duomenų jokiu šiose DPA sąlygose nenustatytu ir pagal CCPA neleidžiamu tikslu, įskaitant „pardavimo“ lengvatą. „Microsoft“ jokiais atvejais neparduos tokių duomenų. Šios CCPA sąlygos neapriboja ir nesumažina jokių įmonės „Microsoft“ klientui DPA sąlygose ar bet kurioje kitoje „Microsoft“ ir Kliento sutartyje prisiimtų asmeninių duomenų apsaugos įsipareigojimų.</w:t>
      </w:r>
      <w:bookmarkEnd w:id="62"/>
    </w:p>
    <w:p w14:paraId="28B3CA94" w14:textId="77777777" w:rsidR="005E39A4" w:rsidRPr="0035096C" w:rsidRDefault="005E39A4" w:rsidP="0014639B">
      <w:pPr>
        <w:pStyle w:val="ProductList-Body"/>
      </w:pPr>
    </w:p>
    <w:p w14:paraId="59B96CAC" w14:textId="21372BF9" w:rsidR="00A7504E" w:rsidRPr="0035096C" w:rsidRDefault="009D298B" w:rsidP="00A7504E">
      <w:pPr>
        <w:pStyle w:val="ProductList-SubSubSectionHeading"/>
        <w:outlineLvl w:val="2"/>
      </w:pPr>
      <w:bookmarkStart w:id="63" w:name="_Toc42764855"/>
      <w:bookmarkStart w:id="64" w:name="_Toc44323949"/>
      <w:bookmarkStart w:id="65" w:name="_Toc83338754"/>
      <w:r>
        <w:t>Biometriniai duomenys</w:t>
      </w:r>
      <w:bookmarkEnd w:id="63"/>
      <w:bookmarkEnd w:id="64"/>
      <w:bookmarkEnd w:id="65"/>
    </w:p>
    <w:p w14:paraId="1C74CD31" w14:textId="4FEBB842" w:rsidR="009D298B" w:rsidRPr="0035096C" w:rsidRDefault="009D298B" w:rsidP="00A7504E">
      <w:pPr>
        <w:pStyle w:val="ProductList-Body"/>
      </w:pPr>
      <w:r>
        <w:t xml:space="preserve">Jei Klientas naudoja Profesionalią paslaugą Biometrinių duomenų tvarkymui, Klientas yra atsakingas už: </w:t>
      </w:r>
      <w:r w:rsidR="005417E6">
        <w:t>(</w:t>
      </w:r>
      <w:r>
        <w:t xml:space="preserve">i) pranešimo pateikimą duomenų subjektams, nurodant saugojimo ir sunaikinimo laikotarpius; </w:t>
      </w:r>
      <w:r w:rsidR="005417E6">
        <w:t>(</w:t>
      </w:r>
      <w:r>
        <w:t xml:space="preserve">ii) duomenų subjektų sutikimo gavimą ir </w:t>
      </w:r>
      <w:r w:rsidR="005417E6">
        <w:t>(</w:t>
      </w:r>
      <w:r>
        <w:t>iii) biometrinių duomenų panaikinimą, kaip</w:t>
      </w:r>
      <w:r w:rsidR="00EC1DA7">
        <w:t> </w:t>
      </w:r>
      <w:r>
        <w:t>to</w:t>
      </w:r>
      <w:r w:rsidR="00EC1DA7">
        <w:t> </w:t>
      </w:r>
      <w:r>
        <w:t>reikalaujama pagal taikytinus Asmens duomenų apsaugos reikalavimus. „Microsoft“ tvarkys šiuos Biometrinius duomenis vadovaudamasi Kliento</w:t>
      </w:r>
      <w:r w:rsidR="00EC1DA7">
        <w:t> </w:t>
      </w:r>
      <w:r>
        <w:t>dokumentuotomis instrukcijomis (kaip aprašyta ankščiau pateiktame skyriuje „Tvarkytojo ir valdytojo vaidmenys bei pareigos“) ir saugos Biometrinius duomenis pagal duomenų saugumo ir apsaugos sąlygas, nurodytas šiame DPA. Šiame skyriuje terminas „Biometriniai duomenys“ atitiks GDPR 4 straipsnyje nurodytą reikšmę ir, jei taikoma, kituose Asmens duomenų apsaugos reikalavimuose pateiktas lygiavertes sąvokas.</w:t>
      </w:r>
    </w:p>
    <w:p w14:paraId="6CCC8638" w14:textId="7D45FBFD" w:rsidR="00A7504E" w:rsidRPr="0035096C" w:rsidRDefault="00A7504E" w:rsidP="00A7504E">
      <w:pPr>
        <w:pStyle w:val="ProductList-Body"/>
      </w:pPr>
    </w:p>
    <w:p w14:paraId="57BB6422" w14:textId="18112F99" w:rsidR="0014639B" w:rsidRPr="0035096C" w:rsidRDefault="0014639B" w:rsidP="0014639B">
      <w:pPr>
        <w:pStyle w:val="ProductList-SubSubSectionHeading"/>
        <w:outlineLvl w:val="2"/>
      </w:pPr>
      <w:bookmarkStart w:id="66" w:name="_Toc83338755"/>
      <w:r>
        <w:t>Kaip susisiekti su „Microsoft“</w:t>
      </w:r>
      <w:bookmarkEnd w:id="66"/>
    </w:p>
    <w:p w14:paraId="6077BB16" w14:textId="5535A08E" w:rsidR="00625EEA" w:rsidRPr="0035096C" w:rsidRDefault="00625EEA" w:rsidP="005B393B">
      <w:pPr>
        <w:pStyle w:val="ProductList-Body"/>
      </w:pPr>
      <w:r>
        <w:t>Jei Klientas mano, kad „Microsoft“ nesilaiko su privatumu ir sauga susijusių įsipareigojimų, Klientas gali kreiptis į klientų aptarnavimo skyrių arba</w:t>
      </w:r>
      <w:r w:rsidR="00EC1DA7">
        <w:t> </w:t>
      </w:r>
      <w:r>
        <w:t xml:space="preserve">pasinaudoti internetine „Microsoft“ atsiliepimų apie privatumą forma, kuri pateikta adresu </w:t>
      </w:r>
      <w:hyperlink r:id="rId18" w:history="1">
        <w:r>
          <w:rPr>
            <w:rStyle w:val="Hyperlink"/>
            <w:szCs w:val="18"/>
          </w:rPr>
          <w:t>http://go.microsoft.com/?linkid=9846224</w:t>
        </w:r>
      </w:hyperlink>
      <w:r w:rsidRPr="00EC1DA7">
        <w:t xml:space="preserve">. </w:t>
      </w:r>
      <w:r>
        <w:t>„Microsoft“ pašto adresas:</w:t>
      </w:r>
    </w:p>
    <w:p w14:paraId="79B048A5" w14:textId="77777777" w:rsidR="005B393B" w:rsidRPr="0035096C" w:rsidRDefault="005B393B" w:rsidP="005B393B">
      <w:pPr>
        <w:pStyle w:val="ProductList-Body"/>
      </w:pPr>
    </w:p>
    <w:p w14:paraId="7F482DA6" w14:textId="512453D1" w:rsidR="00625EEA" w:rsidRPr="0035096C" w:rsidRDefault="00625EEA" w:rsidP="005B393B">
      <w:pPr>
        <w:pStyle w:val="ProductList-Body"/>
        <w:ind w:left="720"/>
      </w:pPr>
      <w:r>
        <w:rPr>
          <w:b/>
        </w:rPr>
        <w:t>Microsoft Enterprise Service Privacy</w:t>
      </w:r>
    </w:p>
    <w:p w14:paraId="0F0C34B7" w14:textId="77777777" w:rsidR="00625EEA" w:rsidRPr="0035096C" w:rsidRDefault="00625EEA" w:rsidP="005B393B">
      <w:pPr>
        <w:pStyle w:val="ProductList-Body"/>
        <w:ind w:left="720"/>
      </w:pPr>
      <w:r>
        <w:t>„Microsoft Corporation“</w:t>
      </w:r>
    </w:p>
    <w:p w14:paraId="624F0A40" w14:textId="77777777" w:rsidR="00625EEA" w:rsidRPr="0035096C" w:rsidRDefault="00625EEA" w:rsidP="005B393B">
      <w:pPr>
        <w:pStyle w:val="ProductList-Body"/>
        <w:ind w:left="720"/>
      </w:pPr>
      <w:r>
        <w:t>One Microsoft Way</w:t>
      </w:r>
    </w:p>
    <w:p w14:paraId="0D4914D1" w14:textId="77777777" w:rsidR="00625EEA" w:rsidRPr="0035096C" w:rsidRDefault="00625EEA" w:rsidP="005B393B">
      <w:pPr>
        <w:pStyle w:val="ProductList-Body"/>
        <w:ind w:left="720"/>
      </w:pPr>
      <w:r>
        <w:t>Redmond, Washington 98052 USA</w:t>
      </w:r>
    </w:p>
    <w:p w14:paraId="47B0480D" w14:textId="77777777" w:rsidR="00625EEA" w:rsidRPr="0035096C" w:rsidRDefault="00625EEA" w:rsidP="005B393B">
      <w:pPr>
        <w:pStyle w:val="ProductList-Body"/>
      </w:pPr>
    </w:p>
    <w:p w14:paraId="50C9086B" w14:textId="6324DC55" w:rsidR="00625EEA" w:rsidRPr="0035096C" w:rsidRDefault="00625EEA" w:rsidP="005B393B">
      <w:pPr>
        <w:pStyle w:val="ProductList-Body"/>
      </w:pPr>
      <w:r>
        <w:t>„Microsoft Ireland Operations Limited“ yra už asmens duomenų apsaugą atsakingas „Microsoft“ atstovas Europos ekonominėje erdvėje ir</w:t>
      </w:r>
      <w:r w:rsidR="00482B4E">
        <w:t> </w:t>
      </w:r>
      <w:r>
        <w:t>Šveicarijoje. Su „Microsoft Ireland Operations Limited“ – įgaliotuoju atstovu privatumo klausimais – galima susisiekti šiuo adresu</w:t>
      </w:r>
    </w:p>
    <w:p w14:paraId="439CDE80" w14:textId="77777777" w:rsidR="00745F29" w:rsidRPr="0035096C" w:rsidRDefault="00745F29" w:rsidP="005B393B">
      <w:pPr>
        <w:pStyle w:val="ProductList-Body"/>
      </w:pPr>
    </w:p>
    <w:p w14:paraId="4B54C7B6" w14:textId="730650FE" w:rsidR="00625EEA" w:rsidRPr="0035096C" w:rsidRDefault="00625EEA" w:rsidP="005B393B">
      <w:pPr>
        <w:pStyle w:val="ProductList-Body"/>
        <w:ind w:left="720"/>
      </w:pPr>
      <w:r>
        <w:rPr>
          <w:b/>
        </w:rPr>
        <w:t>Microsoft Ireland Operations, Ltd</w:t>
      </w:r>
      <w:r>
        <w:t>.</w:t>
      </w:r>
    </w:p>
    <w:p w14:paraId="0E7E7EF7" w14:textId="77777777" w:rsidR="00625EEA" w:rsidRPr="0035096C" w:rsidRDefault="00625EEA" w:rsidP="005B393B">
      <w:pPr>
        <w:pStyle w:val="ProductList-Body"/>
        <w:ind w:left="720"/>
      </w:pPr>
      <w:r>
        <w:t>Dėmesio: Asmens duomenų apsauga</w:t>
      </w:r>
    </w:p>
    <w:p w14:paraId="25D98826" w14:textId="77777777" w:rsidR="00625EEA" w:rsidRPr="0035096C" w:rsidRDefault="00625EEA" w:rsidP="005B393B">
      <w:pPr>
        <w:pStyle w:val="ProductList-Body"/>
        <w:ind w:left="720"/>
      </w:pPr>
      <w:r>
        <w:t>One Microsoft Place</w:t>
      </w:r>
    </w:p>
    <w:p w14:paraId="2548D90C" w14:textId="77777777" w:rsidR="00625EEA" w:rsidRPr="0035096C" w:rsidRDefault="00625EEA" w:rsidP="005B393B">
      <w:pPr>
        <w:pStyle w:val="ProductList-Body"/>
        <w:ind w:left="720"/>
      </w:pPr>
      <w:r>
        <w:t>South County Business Park</w:t>
      </w:r>
    </w:p>
    <w:p w14:paraId="76BB6085" w14:textId="77777777" w:rsidR="00625EEA" w:rsidRPr="0035096C" w:rsidRDefault="00625EEA" w:rsidP="005B393B">
      <w:pPr>
        <w:pStyle w:val="ProductList-Body"/>
        <w:ind w:left="720"/>
      </w:pPr>
      <w:r>
        <w:t>Leopardstown</w:t>
      </w:r>
    </w:p>
    <w:p w14:paraId="4FF2ED3C" w14:textId="1837A17A" w:rsidR="002F5DAC" w:rsidRPr="0035096C" w:rsidRDefault="00625EEA" w:rsidP="005B393B">
      <w:pPr>
        <w:pStyle w:val="ProductList-Body"/>
        <w:ind w:left="720"/>
      </w:pPr>
      <w:r>
        <w:t>Dublin 18, D18 P521</w:t>
      </w:r>
      <w:bookmarkStart w:id="67" w:name="_Hlk495669384"/>
      <w:bookmarkStart w:id="68" w:name="_Toc431459514"/>
      <w:bookmarkStart w:id="69" w:name="DataProcessingTerms"/>
      <w:bookmarkStart w:id="70" w:name="_Toc489605587"/>
      <w:r>
        <w:t>, Airija</w:t>
      </w:r>
      <w:bookmarkEnd w:id="67"/>
      <w:bookmarkEnd w:id="68"/>
      <w:bookmarkEnd w:id="69"/>
      <w:bookmarkEnd w:id="70"/>
    </w:p>
    <w:p w14:paraId="3F6B6C80" w14:textId="77777777" w:rsidR="005533C9" w:rsidRPr="0035096C" w:rsidRDefault="005533C9">
      <w:r>
        <w:br w:type="page"/>
      </w:r>
    </w:p>
    <w:p w14:paraId="6AB6BCC0" w14:textId="6AF503E5" w:rsidR="00625EEA" w:rsidRPr="0035096C" w:rsidRDefault="000278BD" w:rsidP="001D3737">
      <w:pPr>
        <w:pStyle w:val="ProductList-SectionHeading"/>
        <w:spacing w:after="0"/>
        <w:outlineLvl w:val="0"/>
      </w:pPr>
      <w:bookmarkStart w:id="71" w:name="_Toc83338756"/>
      <w:r>
        <w:lastRenderedPageBreak/>
        <w:t>A priedas. Saugos priemonės</w:t>
      </w:r>
      <w:bookmarkEnd w:id="71"/>
    </w:p>
    <w:p w14:paraId="66EEA11C" w14:textId="77777777" w:rsidR="001D3737" w:rsidRPr="0035096C" w:rsidRDefault="001D3737" w:rsidP="00625EEA">
      <w:pPr>
        <w:pStyle w:val="ProductList-Body"/>
      </w:pPr>
    </w:p>
    <w:p w14:paraId="7F740D01" w14:textId="01CB14EE" w:rsidR="00625EEA" w:rsidRPr="0035096C" w:rsidRDefault="00625EEA" w:rsidP="00625EEA">
      <w:pPr>
        <w:pStyle w:val="ProductList-Body"/>
      </w:pPr>
      <w:r>
        <w:t>„Microsoft“ įdiegė ir išlaikys su Profesionalių paslaugų duomenimis susijusias saugumo priemones, kurios kartu su šiame DPA nurodytais saugumo įsipareigojimais (įskaitant BDAR sąlygas) yra „Microsoft“ vienintelė atsakomybė, susijusi su šių duomenų sauga.</w:t>
      </w:r>
    </w:p>
    <w:p w14:paraId="2223D7DA" w14:textId="77777777" w:rsidR="00625EEA" w:rsidRPr="0035096C"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Domenas</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Praktika</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Informacijos saugos užtikrinimas</w:t>
            </w:r>
          </w:p>
        </w:tc>
        <w:tc>
          <w:tcPr>
            <w:tcW w:w="8190" w:type="dxa"/>
          </w:tcPr>
          <w:p w14:paraId="75297EE0" w14:textId="27D6D43F" w:rsidR="00625EEA" w:rsidRPr="0035096C" w:rsidRDefault="00625EEA" w:rsidP="00B93772">
            <w:pPr>
              <w:pStyle w:val="ProductList-Body"/>
            </w:pPr>
            <w:r>
              <w:rPr>
                <w:b/>
                <w:szCs w:val="18"/>
              </w:rPr>
              <w:t>Atsakomybė už saugą.</w:t>
            </w:r>
            <w:r w:rsidR="00E215BA">
              <w:rPr>
                <w:b/>
                <w:szCs w:val="18"/>
              </w:rPr>
              <w:t xml:space="preserve"> </w:t>
            </w:r>
            <w:r>
              <w:rPr>
                <w:szCs w:val="18"/>
              </w:rPr>
              <w:t>„Microsoft“ skyrė vieną ar daugiau saugos pareigūnų, kurie bus atsakingi už saugos funkcijų ir procedūrų koordinavimą bei priežiūrą.</w:t>
            </w:r>
          </w:p>
          <w:p w14:paraId="53F55D7F" w14:textId="4AC813C9" w:rsidR="00625EEA" w:rsidRPr="0035096C" w:rsidRDefault="00625EEA" w:rsidP="00B93772">
            <w:pPr>
              <w:pStyle w:val="ProductList-Body"/>
            </w:pPr>
            <w:r>
              <w:rPr>
                <w:b/>
                <w:szCs w:val="18"/>
              </w:rPr>
              <w:t>Saugos vaidmenys ir pareigos.</w:t>
            </w:r>
            <w:r w:rsidR="00E215BA">
              <w:rPr>
                <w:b/>
                <w:szCs w:val="18"/>
              </w:rPr>
              <w:t xml:space="preserve"> </w:t>
            </w:r>
            <w:r>
              <w:rPr>
                <w:szCs w:val="18"/>
              </w:rPr>
              <w:t>„Microsoft“ darbuotojai, kurie turi prieigą prie Profesionalių paslaugų duomenų, yra atsakingi už konfidencialumą.</w:t>
            </w:r>
          </w:p>
          <w:p w14:paraId="264B012F" w14:textId="76053D97" w:rsidR="00625EEA" w:rsidRPr="00655B2A" w:rsidRDefault="00625EEA" w:rsidP="00625EEA">
            <w:pPr>
              <w:pStyle w:val="ProductList-Body"/>
              <w:rPr>
                <w:szCs w:val="18"/>
              </w:rPr>
            </w:pPr>
            <w:r>
              <w:rPr>
                <w:b/>
                <w:szCs w:val="18"/>
              </w:rPr>
              <w:t>Rizikos valdymo programa.</w:t>
            </w:r>
            <w:r w:rsidR="00E215BA">
              <w:rPr>
                <w:b/>
                <w:szCs w:val="18"/>
              </w:rPr>
              <w:t xml:space="preserve"> </w:t>
            </w:r>
            <w:r>
              <w:rPr>
                <w:szCs w:val="18"/>
              </w:rPr>
              <w:t>„Microsoft“ prieš tvarkydama Profesionalių paslaugų duomenis įvertina riziką. Nebegaliojančius savo saugos dokumentus „Microsoft“ saugo laikydamasi saugojimo reikalavimų.</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Turto valdymas</w:t>
            </w:r>
          </w:p>
        </w:tc>
        <w:tc>
          <w:tcPr>
            <w:tcW w:w="8190" w:type="dxa"/>
          </w:tcPr>
          <w:p w14:paraId="43370D5E" w14:textId="139D1F1F" w:rsidR="00625EEA" w:rsidRPr="0035096C" w:rsidRDefault="00625EEA" w:rsidP="00B93772">
            <w:pPr>
              <w:pStyle w:val="ProductList-Body"/>
            </w:pPr>
            <w:r>
              <w:rPr>
                <w:b/>
                <w:szCs w:val="18"/>
              </w:rPr>
              <w:t>Turto aprašas.</w:t>
            </w:r>
            <w:r w:rsidR="00E215BA">
              <w:rPr>
                <w:b/>
                <w:szCs w:val="18"/>
              </w:rPr>
              <w:t xml:space="preserve"> </w:t>
            </w:r>
            <w:r>
              <w:rPr>
                <w:szCs w:val="18"/>
              </w:rPr>
              <w:t>„Microsoft“ prižiūri visų laikmenų, kuriose laikomi Profesionalių paslaugų duomenys, inventorių.</w:t>
            </w:r>
            <w:r w:rsidR="00E215BA">
              <w:rPr>
                <w:szCs w:val="18"/>
              </w:rPr>
              <w:t xml:space="preserve"> </w:t>
            </w:r>
            <w:r>
              <w:rPr>
                <w:szCs w:val="18"/>
              </w:rPr>
              <w:t>Prieiga prie tokių laikmenų inventoriaus suteikiama tik „Microsoft“ darbuotojams, turintiems rašytinį prieigos leidimą.</w:t>
            </w:r>
          </w:p>
          <w:p w14:paraId="3208A7B7" w14:textId="77777777" w:rsidR="00625EEA" w:rsidRPr="0035096C" w:rsidRDefault="00625EEA" w:rsidP="00B93772">
            <w:pPr>
              <w:pStyle w:val="ProductList-Body"/>
            </w:pPr>
            <w:r>
              <w:rPr>
                <w:b/>
                <w:szCs w:val="18"/>
              </w:rPr>
              <w:t>Turto valdymas.</w:t>
            </w:r>
          </w:p>
          <w:p w14:paraId="1116E5C9" w14:textId="2E8BB552" w:rsidR="00625EEA" w:rsidRPr="0035096C" w:rsidRDefault="00625EEA" w:rsidP="006A3D1E">
            <w:pPr>
              <w:pStyle w:val="ProductList-Body"/>
              <w:ind w:left="158" w:hanging="158"/>
            </w:pPr>
            <w:r>
              <w:rPr>
                <w:szCs w:val="18"/>
              </w:rPr>
              <w:t>-</w:t>
            </w:r>
            <w:r>
              <w:rPr>
                <w:szCs w:val="18"/>
              </w:rPr>
              <w:tab/>
              <w:t>„Microsoft“ klasifikuoja Profesionalių paslaugų duomenis, kad būtų lengviau juos identifikuoti ir kad būtų tinkamai apribota prieiga prie jų.</w:t>
            </w:r>
          </w:p>
          <w:p w14:paraId="3679FC61" w14:textId="2A2A81FE" w:rsidR="00625EEA" w:rsidRPr="0035096C" w:rsidRDefault="00625EEA" w:rsidP="006A3D1E">
            <w:pPr>
              <w:pStyle w:val="ProductList-Body"/>
              <w:ind w:left="158" w:hanging="158"/>
            </w:pPr>
            <w:r>
              <w:rPr>
                <w:szCs w:val="18"/>
              </w:rPr>
              <w:t>-</w:t>
            </w:r>
            <w:r>
              <w:rPr>
                <w:szCs w:val="18"/>
              </w:rPr>
              <w:tab/>
              <w:t xml:space="preserve">„Microsoft“ nustato apribojimus dėl Profesionalių paslaugų duomenų spausdinimo ir procedūras dėl spausdintos medžiagos, kurioje yra Profesionalių paslaugų duomenų, perdavimo kitiems. </w:t>
            </w:r>
          </w:p>
          <w:p w14:paraId="00D3DD19" w14:textId="748FE1EF" w:rsidR="00625EEA" w:rsidRPr="00655B2A" w:rsidRDefault="00625EEA" w:rsidP="006A3D1E">
            <w:pPr>
              <w:pStyle w:val="ProductList-Body"/>
              <w:ind w:left="158" w:hanging="158"/>
              <w:rPr>
                <w:szCs w:val="18"/>
              </w:rPr>
            </w:pPr>
            <w:r>
              <w:rPr>
                <w:szCs w:val="18"/>
              </w:rPr>
              <w:t>-</w:t>
            </w:r>
            <w:r>
              <w:rPr>
                <w:szCs w:val="18"/>
              </w:rPr>
              <w:tab/>
              <w:t>„Microsoft“ darbuotojai prieš perkeldami Profesionalių paslaugų duomenis į nešiojamuosius įrenginius, pasiekdami juos nuotoliniu būdu arba tvarkydami ne „Microsoft“ patalpose, turi gauti „Microsoft“ leidimą</w:t>
            </w:r>
            <w:r w:rsidR="00482B4E">
              <w:rPr>
                <w:szCs w:val="18"/>
              </w:rPr>
              <w:t> </w:t>
            </w:r>
            <w:r>
              <w:rPr>
                <w:szCs w:val="18"/>
              </w:rPr>
              <w:t>tai daryti.</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Žmogiškųjų išteklių apsauga</w:t>
            </w:r>
          </w:p>
        </w:tc>
        <w:tc>
          <w:tcPr>
            <w:tcW w:w="8190" w:type="dxa"/>
          </w:tcPr>
          <w:p w14:paraId="530961CA" w14:textId="77777777" w:rsidR="00625EEA" w:rsidRPr="00CB141E" w:rsidRDefault="00625EEA" w:rsidP="00B93772">
            <w:pPr>
              <w:pStyle w:val="ProductList-Body"/>
              <w:rPr>
                <w:spacing w:val="-2"/>
                <w:szCs w:val="18"/>
              </w:rPr>
            </w:pPr>
            <w:r w:rsidRPr="00CB141E">
              <w:rPr>
                <w:b/>
                <w:spacing w:val="-2"/>
                <w:szCs w:val="18"/>
              </w:rPr>
              <w:t>Saugos mokymai.</w:t>
            </w:r>
            <w:r w:rsidRPr="00CB141E">
              <w:rPr>
                <w:spacing w:val="-2"/>
                <w:szCs w:val="18"/>
              </w:rPr>
              <w:t xml:space="preserve"> „Microsoft“ informuoja savo darbuotojus apie reikiamas saugos procedūras ir jų atitinkamas funkcijas. Be to, „Microsoft“ informuoja savo darbuotojus apie galimas saugos funkcijų nevykdymo ir procedūrų pažeidimo pasekmes. „Microsoft“ darbuotojams mokyti naudos tik anoniminius duomenis.</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Fizinė ir aplinkos apsauga</w:t>
            </w:r>
          </w:p>
        </w:tc>
        <w:tc>
          <w:tcPr>
            <w:tcW w:w="8190" w:type="dxa"/>
          </w:tcPr>
          <w:p w14:paraId="2D516B27" w14:textId="0EA626B8" w:rsidR="00625EEA" w:rsidRPr="0035096C" w:rsidRDefault="00625EEA" w:rsidP="00B93772">
            <w:pPr>
              <w:pStyle w:val="ProductList-Body"/>
            </w:pPr>
            <w:r>
              <w:rPr>
                <w:b/>
                <w:szCs w:val="18"/>
              </w:rPr>
              <w:t>Fizinė prieiga prie patalpų.</w:t>
            </w:r>
            <w:r w:rsidR="00E215BA">
              <w:rPr>
                <w:b/>
                <w:szCs w:val="18"/>
              </w:rPr>
              <w:t xml:space="preserve"> </w:t>
            </w:r>
            <w:r>
              <w:rPr>
                <w:szCs w:val="18"/>
              </w:rPr>
              <w:t>„Microsoft“ suteikia prieigą prie patalpų, kuriose yra Profesionalių paslaugų duomenų tvarkymo informacinės sistemos, tik identifikuotiems leidimą turintiems asmenims.</w:t>
            </w:r>
          </w:p>
          <w:p w14:paraId="27888FF6" w14:textId="7736043E" w:rsidR="00625EEA" w:rsidRPr="0035096C" w:rsidRDefault="00625EEA" w:rsidP="00B93772">
            <w:pPr>
              <w:pStyle w:val="ProductList-Body"/>
            </w:pPr>
            <w:r>
              <w:rPr>
                <w:b/>
                <w:szCs w:val="18"/>
              </w:rPr>
              <w:t>Fizinė prieiga prie komponentų.</w:t>
            </w:r>
            <w:r w:rsidR="00E215BA">
              <w:rPr>
                <w:b/>
                <w:szCs w:val="18"/>
              </w:rPr>
              <w:t xml:space="preserve"> </w:t>
            </w:r>
            <w:r>
              <w:rPr>
                <w:szCs w:val="18"/>
              </w:rPr>
              <w:t>„Microsoft“ prižiūri įrašus apie gaunamas ir išsiunčiamas laikmenas, kuriose yra Profesionalių paslaugų duomenų, įskaitant laikmenos tipo, įgalioto siuntėjo / gavėjo vardo, datos ir laiko, laikmenų skaičiaus ir jose esančių Profesionalių paslaugų duomenų tipo įrašus.</w:t>
            </w:r>
          </w:p>
          <w:p w14:paraId="3D078D36" w14:textId="376419B3" w:rsidR="00625EEA" w:rsidRPr="0035096C" w:rsidRDefault="00625EEA" w:rsidP="00B93772">
            <w:pPr>
              <w:pStyle w:val="ProductList-Body"/>
            </w:pPr>
            <w:r>
              <w:rPr>
                <w:b/>
                <w:szCs w:val="18"/>
              </w:rPr>
              <w:t>Apsauga nuo trikčių.</w:t>
            </w:r>
            <w:r w:rsidR="00E215BA">
              <w:rPr>
                <w:b/>
                <w:szCs w:val="18"/>
              </w:rPr>
              <w:t xml:space="preserve"> </w:t>
            </w:r>
            <w:r>
              <w:rPr>
                <w:szCs w:val="18"/>
              </w:rPr>
              <w:t>„Microsoft“ naudoja įvairias standartines sistemas, apsaugančias nuo duomenų praradimo dėl maitinimo tiekimo nutrūkimo arba linijos trikčių.</w:t>
            </w:r>
          </w:p>
          <w:p w14:paraId="65C116F9" w14:textId="675A3140" w:rsidR="00625EEA" w:rsidRPr="00655B2A" w:rsidRDefault="00625EEA" w:rsidP="00B93772">
            <w:pPr>
              <w:pStyle w:val="ProductList-Body"/>
              <w:spacing w:before="40"/>
              <w:rPr>
                <w:szCs w:val="18"/>
              </w:rPr>
            </w:pPr>
            <w:r>
              <w:rPr>
                <w:b/>
                <w:szCs w:val="18"/>
              </w:rPr>
              <w:t>Komponentų pašalinimas.</w:t>
            </w:r>
            <w:r w:rsidR="00E215BA">
              <w:rPr>
                <w:b/>
                <w:szCs w:val="18"/>
              </w:rPr>
              <w:t xml:space="preserve"> </w:t>
            </w:r>
            <w:r>
              <w:rPr>
                <w:szCs w:val="18"/>
              </w:rPr>
              <w:t>„Microsoft“ naudoja standartines procedūras Profesionalių paslaugų duomenims panaikinti, kai jie nebereikalingi.</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Ryšių ir procesų valdymas</w:t>
            </w:r>
          </w:p>
        </w:tc>
        <w:tc>
          <w:tcPr>
            <w:tcW w:w="8190" w:type="dxa"/>
            <w:tcBorders>
              <w:bottom w:val="single" w:sz="4" w:space="0" w:color="auto"/>
            </w:tcBorders>
          </w:tcPr>
          <w:p w14:paraId="5D0C032A" w14:textId="7B0C3449" w:rsidR="00625EEA" w:rsidRPr="00CB141E" w:rsidRDefault="00625EEA" w:rsidP="00B93772">
            <w:pPr>
              <w:pStyle w:val="ProductList-Body"/>
              <w:rPr>
                <w:spacing w:val="-2"/>
              </w:rPr>
            </w:pPr>
            <w:r w:rsidRPr="00CB141E">
              <w:rPr>
                <w:b/>
                <w:spacing w:val="-2"/>
                <w:szCs w:val="18"/>
              </w:rPr>
              <w:t>Naudojimo strategija</w:t>
            </w:r>
            <w:r w:rsidRPr="00CB141E">
              <w:rPr>
                <w:spacing w:val="-2"/>
                <w:szCs w:val="18"/>
              </w:rPr>
              <w:t>. „Microsoft“ prižiūri saugos dokumentus, kuriuose aprašomos saugos priemonės ir susijusios procedūros ir jos darbuotojų, kurie turi prieigą prie Profesionalių paslaugų duomenų, atsakomybės.</w:t>
            </w:r>
          </w:p>
          <w:p w14:paraId="30E24F48" w14:textId="77777777" w:rsidR="00625EEA" w:rsidRPr="0035096C" w:rsidRDefault="00625EEA" w:rsidP="00B93772">
            <w:pPr>
              <w:pStyle w:val="ProductList-Body"/>
              <w:spacing w:before="40"/>
            </w:pPr>
            <w:r>
              <w:rPr>
                <w:b/>
                <w:szCs w:val="18"/>
              </w:rPr>
              <w:t>Duomenų atkūrimo procedūros</w:t>
            </w:r>
          </w:p>
          <w:p w14:paraId="75083BA5" w14:textId="0532D3D4" w:rsidR="00625EEA" w:rsidRPr="0035096C" w:rsidRDefault="00625EEA" w:rsidP="00B93772">
            <w:pPr>
              <w:pStyle w:val="ProductList-Body"/>
              <w:ind w:left="162" w:hanging="162"/>
            </w:pPr>
            <w:r>
              <w:rPr>
                <w:szCs w:val="18"/>
              </w:rPr>
              <w:t>-</w:t>
            </w:r>
            <w:r>
              <w:rPr>
                <w:szCs w:val="18"/>
              </w:rPr>
              <w:tab/>
              <w:t>„Microsoft“ reguliariai, tačiau jokiu būdu ne rečiau kaip kartą per savaitę (jei jokie Profesionalių paslaugų duomenys per tą laikotarpį nebuvo atnaujinti), padaro keletą Profesionalių paslaugų duomenų kopijų, iš kurių gali būti atkurti Profesionalių paslaugų duomenys.</w:t>
            </w:r>
          </w:p>
          <w:p w14:paraId="57E51583" w14:textId="0DCA7C12" w:rsidR="00625EEA" w:rsidRPr="0035096C" w:rsidRDefault="00625EEA" w:rsidP="00B93772">
            <w:pPr>
              <w:pStyle w:val="ProductList-Body"/>
              <w:ind w:left="162" w:hanging="162"/>
            </w:pPr>
            <w:r>
              <w:rPr>
                <w:szCs w:val="18"/>
              </w:rPr>
              <w:t>-</w:t>
            </w:r>
            <w:r>
              <w:rPr>
                <w:szCs w:val="18"/>
              </w:rPr>
              <w:tab/>
              <w:t>„Microsoft“ saugo Profesionalių paslaugų duomenų kopijas ir duomenų atkūrimo procedūras kitoje nei pagrindinio kompiuterio įrangos, tvarkančios Profesionalių paslaugų duomenis, buvimo vietoje.</w:t>
            </w:r>
          </w:p>
          <w:p w14:paraId="0A772413" w14:textId="0CF224E8" w:rsidR="00625EEA" w:rsidRPr="0035096C" w:rsidRDefault="00625EEA" w:rsidP="00B93772">
            <w:pPr>
              <w:pStyle w:val="ProductList-Body"/>
              <w:ind w:left="162" w:hanging="162"/>
            </w:pPr>
            <w:r>
              <w:rPr>
                <w:szCs w:val="18"/>
              </w:rPr>
              <w:t>-</w:t>
            </w:r>
            <w:r>
              <w:rPr>
                <w:szCs w:val="18"/>
              </w:rPr>
              <w:tab/>
              <w:t>„Microsoft“ sukūrė konkrečias procedūras, taikomas prieigai prie Profesionalių paslaugų duomenų kopijų.</w:t>
            </w:r>
          </w:p>
          <w:p w14:paraId="17AFAC72" w14:textId="7EA17388" w:rsidR="00625EEA" w:rsidRPr="0035096C" w:rsidRDefault="00625EEA" w:rsidP="00B93772">
            <w:pPr>
              <w:pStyle w:val="ProductList-Body"/>
              <w:ind w:left="162" w:hanging="162"/>
            </w:pPr>
            <w:r>
              <w:rPr>
                <w:szCs w:val="18"/>
              </w:rPr>
              <w:t>-</w:t>
            </w:r>
            <w:r>
              <w:rPr>
                <w:szCs w:val="18"/>
              </w:rPr>
              <w:tab/>
              <w:t>„Microsoft“ bent kartą per metus peržiūri duomenų atkūrimo procedūras.</w:t>
            </w:r>
          </w:p>
          <w:p w14:paraId="49774617" w14:textId="7D799F59" w:rsidR="00625EEA" w:rsidRPr="0035096C" w:rsidRDefault="00625EEA" w:rsidP="006A3D1E">
            <w:pPr>
              <w:pStyle w:val="ProductList-Body"/>
              <w:ind w:left="158" w:hanging="158"/>
            </w:pPr>
            <w:r>
              <w:rPr>
                <w:szCs w:val="18"/>
              </w:rPr>
              <w:t>-</w:t>
            </w:r>
            <w:r>
              <w:rPr>
                <w:szCs w:val="18"/>
              </w:rPr>
              <w:tab/>
              <w:t>„Microsoft“ registruoja duomenų atkūrimo priemones, įskaitant atsakingą asmenį, atkurtų duomenų aprašus ir, kai reikia, atsakingą asmenį ir duomenis (jei reikėjo), kuriuos duomenų atkūrimo proceso metu reikėjo įvesti ranka.</w:t>
            </w:r>
          </w:p>
          <w:p w14:paraId="7FC8AE6D" w14:textId="524E5CF1" w:rsidR="00625EEA" w:rsidRPr="0035096C" w:rsidRDefault="00625EEA" w:rsidP="00B93772">
            <w:pPr>
              <w:pStyle w:val="ProductList-Body"/>
              <w:spacing w:before="40"/>
            </w:pPr>
            <w:r>
              <w:rPr>
                <w:b/>
                <w:szCs w:val="18"/>
              </w:rPr>
              <w:t>Kenkėjiška programinė įranga</w:t>
            </w:r>
            <w:r>
              <w:rPr>
                <w:szCs w:val="18"/>
              </w:rPr>
              <w:t>. „Microsoft“ taiko apsaugos nuo kenkėjiškų programų priemones, kurios padeda išvengti neteisėtos kenkėjiškos programinės įrangos, įskaitant kenkėjišką programinę įrangą iš viešųjų tinklų, prieigos prie Profesionalių paslaugų duomenų.</w:t>
            </w:r>
          </w:p>
          <w:p w14:paraId="50D89624" w14:textId="77777777" w:rsidR="00625EEA" w:rsidRPr="0035096C" w:rsidRDefault="00625EEA" w:rsidP="00CB141E">
            <w:pPr>
              <w:pStyle w:val="ProductList-Body"/>
              <w:spacing w:before="40"/>
            </w:pPr>
            <w:r>
              <w:rPr>
                <w:b/>
                <w:szCs w:val="18"/>
              </w:rPr>
              <w:t>Perduodami duomenys</w:t>
            </w:r>
          </w:p>
          <w:p w14:paraId="2004B760" w14:textId="27F0762C" w:rsidR="00625EEA" w:rsidRPr="0035096C" w:rsidRDefault="00625EEA" w:rsidP="00B93772">
            <w:pPr>
              <w:pStyle w:val="ProductList-Body"/>
              <w:ind w:left="162" w:hanging="162"/>
            </w:pPr>
            <w:r>
              <w:rPr>
                <w:szCs w:val="18"/>
              </w:rPr>
              <w:t>-</w:t>
            </w:r>
            <w:r>
              <w:rPr>
                <w:szCs w:val="18"/>
              </w:rPr>
              <w:tab/>
              <w:t>„Microsoft“ užšifruoja arba suteikia galimybę Klientui užšifruoti Profesionalių paslaugų duomenis, kurie</w:t>
            </w:r>
            <w:r w:rsidR="00482B4E">
              <w:rPr>
                <w:szCs w:val="18"/>
              </w:rPr>
              <w:t> </w:t>
            </w:r>
            <w:r>
              <w:rPr>
                <w:szCs w:val="18"/>
              </w:rPr>
              <w:t>perduodami viešaisiais tinklais.</w:t>
            </w:r>
          </w:p>
          <w:p w14:paraId="6FFB9E9C" w14:textId="5D0A901F" w:rsidR="00625EEA" w:rsidRPr="0035096C" w:rsidRDefault="00625EEA" w:rsidP="00B93772">
            <w:pPr>
              <w:pStyle w:val="ProductList-Body"/>
              <w:ind w:left="162" w:hanging="162"/>
            </w:pPr>
            <w:r>
              <w:rPr>
                <w:szCs w:val="18"/>
              </w:rPr>
              <w:t>-</w:t>
            </w:r>
            <w:r>
              <w:rPr>
                <w:szCs w:val="18"/>
              </w:rPr>
              <w:tab/>
              <w:t>„Microsoft“ riboja prieigą prie Profesionalių paslaugų duomenų, esančių laikmenose už patalpų ribų.</w:t>
            </w:r>
          </w:p>
          <w:p w14:paraId="2300C47B" w14:textId="77777777" w:rsidR="00625EEA" w:rsidRPr="0035096C" w:rsidRDefault="00625EEA" w:rsidP="00B93772">
            <w:pPr>
              <w:pStyle w:val="ProductList-Body"/>
              <w:spacing w:before="40"/>
            </w:pPr>
            <w:r>
              <w:rPr>
                <w:b/>
                <w:szCs w:val="18"/>
              </w:rPr>
              <w:lastRenderedPageBreak/>
              <w:t>Įvykių registravimas</w:t>
            </w:r>
          </w:p>
          <w:p w14:paraId="5C99B61E" w14:textId="7D5F1EA7" w:rsidR="00625EEA" w:rsidRPr="00655B2A" w:rsidRDefault="00625EEA" w:rsidP="00482B4E">
            <w:pPr>
              <w:pStyle w:val="ProductList-Body"/>
              <w:spacing w:before="40"/>
              <w:ind w:left="158" w:hanging="158"/>
              <w:rPr>
                <w:szCs w:val="18"/>
              </w:rPr>
            </w:pPr>
            <w:r>
              <w:rPr>
                <w:szCs w:val="18"/>
              </w:rPr>
              <w:t>-</w:t>
            </w:r>
            <w:r>
              <w:rPr>
                <w:szCs w:val="18"/>
              </w:rPr>
              <w:tab/>
              <w:t>„Microsoft“ registruoja arba suteikia Klientui galimybę registruoti informacijos sistemų, kuriose yra Profesionalių paslaugų duomenų, prieigos ir naudojimo atvejus, užregistruojant prieigos ID, laiką, suteiktą</w:t>
            </w:r>
            <w:r w:rsidR="00482B4E">
              <w:rPr>
                <w:szCs w:val="18"/>
              </w:rPr>
              <w:t> </w:t>
            </w:r>
            <w:r>
              <w:rPr>
                <w:szCs w:val="18"/>
              </w:rPr>
              <w:t>arba atmestą leidimą ir susijusią veiklą.</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Prieigos valdymas</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35096C" w:rsidRDefault="00625EEA" w:rsidP="00B93772">
            <w:pPr>
              <w:pStyle w:val="ProductList-Body"/>
            </w:pPr>
            <w:r>
              <w:rPr>
                <w:b/>
                <w:szCs w:val="18"/>
              </w:rPr>
              <w:t>Prieigos strategija</w:t>
            </w:r>
            <w:r w:rsidRPr="00CB141E">
              <w:rPr>
                <w:b/>
                <w:bCs/>
                <w:szCs w:val="18"/>
              </w:rPr>
              <w:t>.</w:t>
            </w:r>
            <w:r>
              <w:rPr>
                <w:szCs w:val="18"/>
              </w:rPr>
              <w:t xml:space="preserve"> „Microsoft“ prižiūri asmenų, turinčių prieigą prie Profesionalių paslaugų duomenų, su sauga susijusius įrašus.</w:t>
            </w:r>
          </w:p>
          <w:p w14:paraId="77435290" w14:textId="77777777" w:rsidR="00625EEA" w:rsidRPr="0035096C" w:rsidRDefault="00625EEA" w:rsidP="00B93772">
            <w:pPr>
              <w:pStyle w:val="ProductList-Body"/>
              <w:spacing w:before="40"/>
            </w:pPr>
            <w:r>
              <w:rPr>
                <w:b/>
                <w:szCs w:val="18"/>
              </w:rPr>
              <w:t>Prieigos patvirtinimas</w:t>
            </w:r>
          </w:p>
          <w:p w14:paraId="6CC34F01" w14:textId="1388B9A1" w:rsidR="00625EEA" w:rsidRPr="0035096C" w:rsidRDefault="00625EEA" w:rsidP="00B93772">
            <w:pPr>
              <w:pStyle w:val="ProductList-Body"/>
              <w:ind w:left="162" w:hanging="162"/>
            </w:pPr>
            <w:r>
              <w:rPr>
                <w:szCs w:val="18"/>
              </w:rPr>
              <w:t>-</w:t>
            </w:r>
            <w:r>
              <w:rPr>
                <w:szCs w:val="18"/>
              </w:rPr>
              <w:tab/>
              <w:t>„Microsoft“ prižiūri ir atnaujina asmenų, turinčių prieigą prie „Microsoft“ sistemų, kuriose yra Profesionalių paslaugų duomenų, su sauga susijusius įrašus.</w:t>
            </w:r>
          </w:p>
          <w:p w14:paraId="1BBABA66" w14:textId="77777777" w:rsidR="00625EEA" w:rsidRPr="0035096C" w:rsidRDefault="00625EEA" w:rsidP="00B93772">
            <w:pPr>
              <w:pStyle w:val="ProductList-Body"/>
              <w:ind w:left="162" w:hanging="162"/>
            </w:pPr>
            <w:r>
              <w:rPr>
                <w:szCs w:val="18"/>
              </w:rPr>
              <w:t>-</w:t>
            </w:r>
            <w:r>
              <w:rPr>
                <w:szCs w:val="18"/>
              </w:rPr>
              <w:tab/>
              <w:t>„Microsoft“ panaikina autentifikavimo kredencialus, kurie nebuvo panaudoti šešis mėnesius neviršijantį laikotarpį.</w:t>
            </w:r>
          </w:p>
          <w:p w14:paraId="658D9738" w14:textId="77777777" w:rsidR="00625EEA" w:rsidRPr="0035096C" w:rsidRDefault="00625EEA" w:rsidP="00B93772">
            <w:pPr>
              <w:pStyle w:val="ProductList-Body"/>
              <w:ind w:left="162" w:hanging="162"/>
            </w:pPr>
            <w:r>
              <w:rPr>
                <w:szCs w:val="18"/>
              </w:rPr>
              <w:t>-</w:t>
            </w:r>
            <w:r>
              <w:rPr>
                <w:szCs w:val="18"/>
              </w:rPr>
              <w:tab/>
              <w:t xml:space="preserve">„Microsoft“ nustato tuos darbuotojus, kurie gali suteikti, pakeisti ar atšaukti teisėtą prieigą prie duomenų ir išteklių. </w:t>
            </w:r>
          </w:p>
          <w:p w14:paraId="03EF3A15" w14:textId="40A4116F" w:rsidR="00625EEA" w:rsidRPr="0035096C" w:rsidRDefault="00625EEA" w:rsidP="006A3D1E">
            <w:pPr>
              <w:pStyle w:val="ProductList-Body"/>
              <w:ind w:left="158" w:hanging="158"/>
            </w:pPr>
            <w:r>
              <w:rPr>
                <w:szCs w:val="18"/>
              </w:rPr>
              <w:t>-</w:t>
            </w:r>
            <w:r>
              <w:rPr>
                <w:szCs w:val="18"/>
              </w:rPr>
              <w:tab/>
              <w:t>„Microsoft“ užtikrina, kad tais atvejais, kai daugiau nei vienas asmuo turi prieigą prie sistemų, kuriose yra Profesionalių paslaugų duomenų, visi asmenys turės atskirus ID / prisijungimo kredencialus.</w:t>
            </w:r>
          </w:p>
          <w:p w14:paraId="0B93D8FA" w14:textId="77777777" w:rsidR="00625EEA" w:rsidRPr="0035096C" w:rsidRDefault="00625EEA" w:rsidP="00B93772">
            <w:pPr>
              <w:pStyle w:val="ProductList-Body"/>
              <w:spacing w:before="40"/>
            </w:pPr>
            <w:r>
              <w:rPr>
                <w:b/>
                <w:szCs w:val="18"/>
              </w:rPr>
              <w:t>Minimali privilegija</w:t>
            </w:r>
          </w:p>
          <w:p w14:paraId="41F79BC7" w14:textId="212130AB" w:rsidR="00625EEA" w:rsidRPr="0035096C" w:rsidRDefault="00625EEA" w:rsidP="00B93772">
            <w:pPr>
              <w:pStyle w:val="ProductList-Body"/>
              <w:ind w:left="162" w:hanging="162"/>
            </w:pPr>
            <w:r>
              <w:rPr>
                <w:szCs w:val="18"/>
              </w:rPr>
              <w:t>-</w:t>
            </w:r>
            <w:r>
              <w:rPr>
                <w:szCs w:val="18"/>
              </w:rPr>
              <w:tab/>
              <w:t>Tik techninio palaikymo skyriaus darbuotojai gali turėti prieigą prie Profesionalių paslaugų duomenų, kai</w:t>
            </w:r>
            <w:r w:rsidR="00CB141E">
              <w:rPr>
                <w:szCs w:val="18"/>
              </w:rPr>
              <w:t> </w:t>
            </w:r>
            <w:r>
              <w:rPr>
                <w:szCs w:val="18"/>
              </w:rPr>
              <w:t xml:space="preserve">reikia. </w:t>
            </w:r>
          </w:p>
          <w:p w14:paraId="531FFA88" w14:textId="1D18E203" w:rsidR="00625EEA" w:rsidRPr="0035096C" w:rsidRDefault="00625EEA" w:rsidP="006A3D1E">
            <w:pPr>
              <w:pStyle w:val="ProductList-Body"/>
              <w:ind w:left="158" w:hanging="158"/>
            </w:pPr>
            <w:r>
              <w:rPr>
                <w:szCs w:val="18"/>
              </w:rPr>
              <w:t>-</w:t>
            </w:r>
            <w:r>
              <w:rPr>
                <w:szCs w:val="18"/>
              </w:rPr>
              <w:tab/>
              <w:t>„Microsoft“ suteikia prieigą prie Profesionalių paslaugų duomenų tik tiems asmenims, kuriems jos reikia, kad atliktų savo pareigas.</w:t>
            </w:r>
          </w:p>
          <w:p w14:paraId="0CDB1A10" w14:textId="77777777" w:rsidR="00625EEA" w:rsidRPr="0035096C" w:rsidRDefault="00625EEA" w:rsidP="00B93772">
            <w:pPr>
              <w:pStyle w:val="ProductList-Body"/>
              <w:spacing w:before="40"/>
            </w:pPr>
            <w:r>
              <w:rPr>
                <w:b/>
                <w:szCs w:val="18"/>
              </w:rPr>
              <w:t>Vientisumas ir konfidencialumas</w:t>
            </w:r>
          </w:p>
          <w:p w14:paraId="4C838572" w14:textId="77777777" w:rsidR="00625EEA" w:rsidRPr="0035096C" w:rsidRDefault="00625EEA" w:rsidP="00B93772">
            <w:pPr>
              <w:pStyle w:val="ProductList-Body"/>
              <w:ind w:left="162" w:hanging="162"/>
            </w:pPr>
            <w:r>
              <w:rPr>
                <w:szCs w:val="18"/>
              </w:rPr>
              <w:t>-</w:t>
            </w:r>
            <w:r>
              <w:rPr>
                <w:szCs w:val="18"/>
              </w:rPr>
              <w:tab/>
              <w:t>„Microsoft“ reikalauja „Microsoft“ darbuotojų išjungti administravimo seansus prieš išeinant iš „Microsoft“ kontroliuojamų patalpų arba prieš paliekant kompiuterius be priežiūros.</w:t>
            </w:r>
          </w:p>
          <w:p w14:paraId="6CA331A4" w14:textId="77777777" w:rsidR="00625EEA" w:rsidRPr="0035096C" w:rsidRDefault="00625EEA" w:rsidP="00B93772">
            <w:pPr>
              <w:pStyle w:val="ProductList-Body"/>
              <w:ind w:left="162" w:hanging="162"/>
            </w:pPr>
            <w:r>
              <w:rPr>
                <w:szCs w:val="18"/>
              </w:rPr>
              <w:t>-</w:t>
            </w:r>
            <w:r>
              <w:rPr>
                <w:szCs w:val="18"/>
              </w:rPr>
              <w:tab/>
              <w:t>„Microsoft“ naudojamus slaptažodžius saugo taip, kad jie būtų neįskaitomi.</w:t>
            </w:r>
          </w:p>
          <w:p w14:paraId="4BB44881" w14:textId="77777777" w:rsidR="00625EEA" w:rsidRPr="0035096C" w:rsidRDefault="00625EEA" w:rsidP="00B93772">
            <w:pPr>
              <w:pStyle w:val="ProductList-Body"/>
              <w:spacing w:before="40"/>
            </w:pPr>
            <w:r>
              <w:rPr>
                <w:b/>
                <w:szCs w:val="18"/>
              </w:rPr>
              <w:t>Autentifikavimas</w:t>
            </w:r>
          </w:p>
          <w:p w14:paraId="5E4E544E" w14:textId="77777777" w:rsidR="00625EEA" w:rsidRPr="0035096C" w:rsidRDefault="00625EEA" w:rsidP="00B93772">
            <w:pPr>
              <w:pStyle w:val="ProductList-Body"/>
              <w:ind w:left="162" w:hanging="162"/>
            </w:pPr>
            <w:r>
              <w:rPr>
                <w:szCs w:val="18"/>
              </w:rPr>
              <w:t>-</w:t>
            </w:r>
            <w:r>
              <w:rPr>
                <w:szCs w:val="18"/>
              </w:rPr>
              <w:tab/>
              <w:t>„Microsoft“ naudoja standartines procedūras vartotojams, kurie bando pasiekti informacijos sistemas, identifikuoti ir autentifikuoti.</w:t>
            </w:r>
          </w:p>
          <w:p w14:paraId="7E050D33" w14:textId="77777777" w:rsidR="00625EEA" w:rsidRPr="0035096C" w:rsidRDefault="00625EEA" w:rsidP="00B93772">
            <w:pPr>
              <w:pStyle w:val="ProductList-Body"/>
              <w:ind w:left="162" w:hanging="162"/>
            </w:pPr>
            <w:r>
              <w:rPr>
                <w:szCs w:val="18"/>
              </w:rPr>
              <w:t>-</w:t>
            </w:r>
            <w:r>
              <w:rPr>
                <w:szCs w:val="18"/>
              </w:rPr>
              <w:tab/>
              <w:t>Kai autentifikavimo mechanizmai reikalauja naudoti slaptažodžius, „Microsoft“ reikalauja, kad slaptažodžiai būtų reguliariai atnaujinami.</w:t>
            </w:r>
          </w:p>
          <w:p w14:paraId="22D847B4" w14:textId="77777777" w:rsidR="00625EEA" w:rsidRPr="0035096C" w:rsidRDefault="00625EEA" w:rsidP="00B93772">
            <w:pPr>
              <w:pStyle w:val="ProductList-Body"/>
              <w:ind w:left="162" w:hanging="162"/>
            </w:pPr>
            <w:r>
              <w:rPr>
                <w:szCs w:val="18"/>
              </w:rPr>
              <w:t>-</w:t>
            </w:r>
            <w:r>
              <w:rPr>
                <w:szCs w:val="18"/>
              </w:rPr>
              <w:tab/>
              <w:t>Kai autentifikavimo mechanizmai reikalauja naudoti slaptažodžius, „Microsoft“ reikalauja, kad slaptažodį sudarytų bent aštuoni simboliai.</w:t>
            </w:r>
          </w:p>
          <w:p w14:paraId="5E4386B3" w14:textId="77777777" w:rsidR="00625EEA" w:rsidRPr="0035096C" w:rsidRDefault="00625EEA" w:rsidP="00B93772">
            <w:pPr>
              <w:pStyle w:val="ProductList-Body"/>
              <w:ind w:left="162" w:hanging="162"/>
            </w:pPr>
            <w:r>
              <w:rPr>
                <w:szCs w:val="18"/>
              </w:rPr>
              <w:t>-</w:t>
            </w:r>
            <w:r>
              <w:rPr>
                <w:szCs w:val="18"/>
              </w:rPr>
              <w:tab/>
              <w:t>„Microsoft“ užtikrina, kad panaikinti arba nustoję galioti ID nebūtų suteikti kitiems asmenims.</w:t>
            </w:r>
          </w:p>
          <w:p w14:paraId="5F9377B6" w14:textId="03126AC8" w:rsidR="00625EEA" w:rsidRPr="0035096C" w:rsidRDefault="00625EEA" w:rsidP="00B93772">
            <w:pPr>
              <w:pStyle w:val="ProductList-Body"/>
              <w:ind w:left="162" w:hanging="162"/>
            </w:pPr>
            <w:r>
              <w:rPr>
                <w:szCs w:val="18"/>
              </w:rPr>
              <w:t>-</w:t>
            </w:r>
            <w:r>
              <w:rPr>
                <w:szCs w:val="18"/>
              </w:rPr>
              <w:tab/>
              <w:t>„Microsoft“ stebi arba suteikia teisę Klientui stebėti pakartotinius bandymus pasiekti informacijos sistemą naudojant netinkamą slaptažodį.</w:t>
            </w:r>
          </w:p>
          <w:p w14:paraId="37647688" w14:textId="77777777" w:rsidR="00625EEA" w:rsidRPr="0035096C" w:rsidRDefault="00625EEA" w:rsidP="00B93772">
            <w:pPr>
              <w:pStyle w:val="ProductList-Body"/>
              <w:ind w:left="162" w:hanging="162"/>
            </w:pPr>
            <w:r>
              <w:rPr>
                <w:szCs w:val="18"/>
              </w:rPr>
              <w:t>-</w:t>
            </w:r>
            <w:r>
              <w:rPr>
                <w:szCs w:val="18"/>
              </w:rPr>
              <w:tab/>
              <w:t>„Microsoft“ naudoja standartines procedūras, taikomas slaptažodžiams, kurie buvo sugadinti arba netyčia atskleisti, išaktyvinti.</w:t>
            </w:r>
          </w:p>
          <w:p w14:paraId="24240B16" w14:textId="77777777" w:rsidR="00625EEA" w:rsidRPr="0035096C" w:rsidRDefault="00625EEA" w:rsidP="00B93772">
            <w:pPr>
              <w:pStyle w:val="ProductList-Body"/>
              <w:ind w:left="162" w:hanging="162"/>
            </w:pPr>
            <w:r>
              <w:rPr>
                <w:szCs w:val="18"/>
              </w:rPr>
              <w:t>-</w:t>
            </w:r>
            <w:r>
              <w:rPr>
                <w:szCs w:val="18"/>
              </w:rPr>
              <w:tab/>
              <w:t>„Microsoft“ naudoja standartines slaptažodžių apsaugos procedūras, įskaitant procedūras, skirtas slaptažodžių konfidencialumui ir vientisumui išlaikyti, kai jie priskiriami ir platinami bei saugojimo metu.</w:t>
            </w:r>
          </w:p>
          <w:p w14:paraId="15CA1001" w14:textId="3A29F2BE" w:rsidR="00625EEA" w:rsidRPr="00655B2A" w:rsidRDefault="00625EEA" w:rsidP="00CB141E">
            <w:pPr>
              <w:pStyle w:val="ProductList-Body"/>
              <w:rPr>
                <w:szCs w:val="18"/>
              </w:rPr>
            </w:pPr>
            <w:r>
              <w:rPr>
                <w:b/>
                <w:szCs w:val="18"/>
              </w:rPr>
              <w:t>Tinklo kūrimas</w:t>
            </w:r>
            <w:r w:rsidRPr="00CB141E">
              <w:rPr>
                <w:b/>
                <w:bCs/>
                <w:szCs w:val="18"/>
              </w:rPr>
              <w:t>.</w:t>
            </w:r>
            <w:r>
              <w:rPr>
                <w:szCs w:val="18"/>
              </w:rPr>
              <w:t xml:space="preserve"> „Microsoft“ kontroliuoja, ar asmenys, neturintys teisės pasiekti Profesionalių paslaugų duomenų, negauna prieigos prie Profesionalių paslaugų duomenų, kurių jie neturi teisės pasiekti.</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Informacijos saugos incidentų valdymas</w:t>
            </w:r>
          </w:p>
        </w:tc>
        <w:tc>
          <w:tcPr>
            <w:tcW w:w="8190" w:type="dxa"/>
            <w:tcBorders>
              <w:top w:val="single" w:sz="4" w:space="0" w:color="auto"/>
            </w:tcBorders>
          </w:tcPr>
          <w:p w14:paraId="72964363" w14:textId="77777777" w:rsidR="00625EEA" w:rsidRPr="0035096C" w:rsidRDefault="00625EEA" w:rsidP="00B93772">
            <w:pPr>
              <w:pStyle w:val="ProductList-Body"/>
            </w:pPr>
            <w:r>
              <w:rPr>
                <w:b/>
                <w:szCs w:val="18"/>
              </w:rPr>
              <w:t>Atsako į incidentus procesas</w:t>
            </w:r>
          </w:p>
          <w:p w14:paraId="09A43304" w14:textId="77777777" w:rsidR="00625EEA" w:rsidRPr="0035096C" w:rsidRDefault="00625EEA" w:rsidP="00B93772">
            <w:pPr>
              <w:pStyle w:val="ProductList-Body"/>
              <w:ind w:left="162" w:hanging="162"/>
            </w:pPr>
            <w:r>
              <w:rPr>
                <w:szCs w:val="18"/>
              </w:rPr>
              <w:t>-</w:t>
            </w:r>
            <w:r>
              <w:rPr>
                <w:szCs w:val="18"/>
              </w:rPr>
              <w:tab/>
              <w:t>„Microsoft“ tvarko įrašus apie saugos pažeidimus, kuriuose aprašomas pažeidimas, laikotarpis, jo pasekmės, pranešėjo vardas ir kam apie pažeidimą pranešta bei duomenų atkūrimo procedūra.</w:t>
            </w:r>
          </w:p>
          <w:p w14:paraId="7B45D247" w14:textId="2F6B39E4" w:rsidR="00625EEA" w:rsidRPr="0035096C" w:rsidRDefault="00625EEA" w:rsidP="006A3D1E">
            <w:pPr>
              <w:pStyle w:val="ProductList-Body"/>
              <w:spacing w:before="40"/>
              <w:ind w:left="158" w:hanging="158"/>
            </w:pPr>
            <w:r>
              <w:rPr>
                <w:szCs w:val="18"/>
              </w:rPr>
              <w:t>-</w:t>
            </w:r>
            <w:r>
              <w:rPr>
                <w:szCs w:val="18"/>
              </w:rPr>
              <w:tab/>
              <w:t>„Microsoft“ stebi</w:t>
            </w:r>
            <w:r>
              <w:rPr>
                <w:color w:val="000000" w:themeColor="text1"/>
                <w:sz w:val="16"/>
                <w:szCs w:val="16"/>
              </w:rPr>
              <w:t xml:space="preserve">, </w:t>
            </w:r>
            <w:r>
              <w:rPr>
                <w:color w:val="000000" w:themeColor="text1"/>
                <w:szCs w:val="18"/>
              </w:rPr>
              <w:t xml:space="preserve">arba suteikia galimybę </w:t>
            </w:r>
            <w:r>
              <w:rPr>
                <w:szCs w:val="18"/>
              </w:rPr>
              <w:t>Klientui stebėti Profesionalių paslaugų duomenų atskleidimus, įskaitant atskleistų duomenų tipą ir atskleidimo laiką bei asmenį, kuriam atskleista.</w:t>
            </w:r>
          </w:p>
          <w:p w14:paraId="40A0E5FA" w14:textId="77777777" w:rsidR="00625EEA" w:rsidRPr="00655B2A" w:rsidRDefault="00625EEA" w:rsidP="00B93772">
            <w:pPr>
              <w:pStyle w:val="ProductList-Body"/>
              <w:spacing w:before="40"/>
              <w:rPr>
                <w:szCs w:val="18"/>
              </w:rPr>
            </w:pPr>
            <w:r>
              <w:rPr>
                <w:b/>
                <w:szCs w:val="18"/>
              </w:rPr>
              <w:t>Paslaugų stebėjimas</w:t>
            </w:r>
            <w:r w:rsidRPr="00CB141E">
              <w:rPr>
                <w:b/>
                <w:bCs/>
                <w:szCs w:val="18"/>
              </w:rPr>
              <w:t>.</w:t>
            </w:r>
            <w:r>
              <w:rPr>
                <w:szCs w:val="18"/>
              </w:rPr>
              <w:t xml:space="preserve"> „Microsoft“ už saugą atsakingi darbuotojai bent kartą per šešis mėnesius tikrina žurnalus, kad prireikus pasiūlytų taisymo priemonių.</w:t>
            </w:r>
          </w:p>
        </w:tc>
      </w:tr>
      <w:tr w:rsidR="00625EEA" w:rsidRPr="00655B2A" w14:paraId="7D406ADE" w14:textId="77777777" w:rsidTr="001D3126">
        <w:tc>
          <w:tcPr>
            <w:tcW w:w="2610" w:type="dxa"/>
            <w:vAlign w:val="center"/>
          </w:tcPr>
          <w:p w14:paraId="58B76AC9" w14:textId="77777777" w:rsidR="00625EEA" w:rsidRPr="00655B2A" w:rsidRDefault="00625EEA" w:rsidP="00CB141E">
            <w:pPr>
              <w:pStyle w:val="ProductList-Body"/>
              <w:keepNext/>
              <w:keepLines/>
              <w:rPr>
                <w:szCs w:val="18"/>
              </w:rPr>
            </w:pPr>
            <w:r>
              <w:rPr>
                <w:szCs w:val="18"/>
              </w:rPr>
              <w:t>Verslo tęstinumo valdymas</w:t>
            </w:r>
          </w:p>
        </w:tc>
        <w:tc>
          <w:tcPr>
            <w:tcW w:w="8190" w:type="dxa"/>
          </w:tcPr>
          <w:p w14:paraId="0F88940A" w14:textId="1094B676" w:rsidR="00625EEA" w:rsidRPr="0035096C" w:rsidRDefault="00625EEA" w:rsidP="00CB141E">
            <w:pPr>
              <w:pStyle w:val="ProductList-Body"/>
              <w:keepNext/>
              <w:keepLines/>
              <w:ind w:left="162" w:hanging="162"/>
            </w:pPr>
            <w:r>
              <w:rPr>
                <w:szCs w:val="18"/>
              </w:rPr>
              <w:t>-</w:t>
            </w:r>
            <w:r>
              <w:rPr>
                <w:szCs w:val="18"/>
              </w:rPr>
              <w:tab/>
              <w:t>„Microsoft“ prižiūri patalpų, kuriose yra „Microsoft“ informacinės sistemos, tvarkančios Profesionalių paslaugų duomenis, nepaprastųjų ir nenumatytų atvejų planus.</w:t>
            </w:r>
          </w:p>
          <w:p w14:paraId="05A3F025" w14:textId="2642E883" w:rsidR="00625EEA" w:rsidRPr="00655B2A" w:rsidRDefault="00625EEA" w:rsidP="00CB141E">
            <w:pPr>
              <w:pStyle w:val="ProductList-Body"/>
              <w:keepNext/>
              <w:keepLines/>
              <w:ind w:left="162" w:hanging="162"/>
              <w:rPr>
                <w:szCs w:val="18"/>
              </w:rPr>
            </w:pPr>
            <w:r>
              <w:rPr>
                <w:szCs w:val="18"/>
              </w:rPr>
              <w:t>-</w:t>
            </w:r>
            <w:r>
              <w:rPr>
                <w:szCs w:val="18"/>
              </w:rPr>
              <w:tab/>
              <w:t>Sukurtos „Microsoft“ rezervinio saugojimo ir duomenų atkūrimo procedūros, siekiant atkurti Profesionalių paslaugų duomenų pradinę ar paskutinę naudotą būseną prieš juos prarandant arba sugadinant.</w:t>
            </w:r>
          </w:p>
        </w:tc>
      </w:tr>
    </w:tbl>
    <w:p w14:paraId="2B50C607" w14:textId="77777777" w:rsidR="00625EEA" w:rsidRPr="0035096C" w:rsidRDefault="00625EEA" w:rsidP="00625EEA">
      <w:pPr>
        <w:pStyle w:val="ProductList-Body"/>
      </w:pPr>
    </w:p>
    <w:p w14:paraId="72443501" w14:textId="00100396" w:rsidR="00625EEA" w:rsidRPr="0035096C" w:rsidRDefault="00625EEA" w:rsidP="00625EEA">
      <w:pPr>
        <w:pStyle w:val="ProductList-SectionHeading"/>
        <w:outlineLvl w:val="0"/>
      </w:pPr>
      <w:bookmarkStart w:id="72" w:name="Attachment3"/>
      <w:bookmarkStart w:id="73" w:name="_Toc489605628"/>
      <w:bookmarkStart w:id="74" w:name="_Toc83338757"/>
      <w:r>
        <w:lastRenderedPageBreak/>
        <w:t>Profesionalių paslaugų</w:t>
      </w:r>
      <w:bookmarkEnd w:id="72"/>
      <w:bookmarkEnd w:id="73"/>
      <w:r>
        <w:t xml:space="preserve"> 2010 m. Standartinių sutarčių sąlygų (Tvarkytojai) 1 priedas</w:t>
      </w:r>
      <w:bookmarkEnd w:id="74"/>
    </w:p>
    <w:p w14:paraId="0D378D2B" w14:textId="0880FE5A" w:rsidR="00625EEA" w:rsidRPr="0035096C" w:rsidRDefault="00625EEA">
      <w:pPr>
        <w:pStyle w:val="ProductList-Body"/>
      </w:pPr>
      <w:r>
        <w:t xml:space="preserve">Klientui vykdant paslaugų teikimo dokumento nuostatas būtina vykdyti ir šiame „Microsoft Corporation“ papildomai pasirašytame 1 priede išdėstytas sąlygas. </w:t>
      </w:r>
    </w:p>
    <w:p w14:paraId="15DE5892" w14:textId="77777777" w:rsidR="00C744FE" w:rsidRPr="0035096C" w:rsidRDefault="00C744FE" w:rsidP="00625EEA">
      <w:pPr>
        <w:pStyle w:val="ProductList-Body"/>
      </w:pPr>
    </w:p>
    <w:p w14:paraId="272F6D9C" w14:textId="2C906725" w:rsidR="00625EEA" w:rsidRPr="0035096C" w:rsidRDefault="00625EEA" w:rsidP="00625EEA">
      <w:pPr>
        <w:pStyle w:val="ProductList-Body"/>
      </w:pPr>
      <w:r>
        <w:t>Jei šalyje būtina gauti valstybinės institucijos leidimą taikyti 2010 m. Standartines sutarčių sąlygas, o Klientas būtinojo valstybinės institucijos leidimo neturi, teisė eksportuoti duomenis iš šalies pagal Europos Komisijos priimtą sprendimą dėl 2010 m. Standartinių sutarčių sąlygų 2010/87/ES (2010 m. vasario mėn.) nesuteikiama.</w:t>
      </w:r>
    </w:p>
    <w:p w14:paraId="760DF519" w14:textId="77777777" w:rsidR="00625EEA" w:rsidRPr="0035096C" w:rsidRDefault="00625EEA" w:rsidP="00625EEA">
      <w:pPr>
        <w:pStyle w:val="ProductList-Body"/>
      </w:pPr>
    </w:p>
    <w:p w14:paraId="618CBBFB" w14:textId="777172E3" w:rsidR="00625EEA" w:rsidRPr="0035096C" w:rsidRDefault="00625EEA" w:rsidP="00625EEA">
      <w:pPr>
        <w:pStyle w:val="ProductList-Body"/>
      </w:pPr>
      <w:r>
        <w:t>Visose 2010 m. Standartinėse sutarčių sąlygose esančios nuorodos į įvairius Direktyvos 95/46/EB straipsnius bus laikomos nuorodomis į aktualius ir</w:t>
      </w:r>
      <w:r w:rsidR="008A2670">
        <w:t> </w:t>
      </w:r>
      <w:r>
        <w:t>atitinkamus BDAR straipsnius.</w:t>
      </w:r>
    </w:p>
    <w:p w14:paraId="6F1482DE" w14:textId="77777777" w:rsidR="00625EEA" w:rsidRPr="0035096C" w:rsidRDefault="00625EEA" w:rsidP="00625EEA">
      <w:pPr>
        <w:pStyle w:val="ProductList-Body"/>
      </w:pPr>
    </w:p>
    <w:p w14:paraId="00ED7411" w14:textId="4D888353" w:rsidR="00625EEA" w:rsidRPr="0035096C" w:rsidRDefault="00625EEA" w:rsidP="00625EEA">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„2010 m.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308A5591" w14:textId="77777777" w:rsidR="00625EEA" w:rsidRPr="0035096C" w:rsidRDefault="00625EEA" w:rsidP="00625EEA">
      <w:pPr>
        <w:pStyle w:val="ProductList-Body"/>
      </w:pPr>
    </w:p>
    <w:p w14:paraId="460167A7" w14:textId="77777777" w:rsidR="00625EEA" w:rsidRPr="0035096C" w:rsidRDefault="00625EEA" w:rsidP="00625EEA">
      <w:pPr>
        <w:pStyle w:val="ProductList-Body"/>
        <w:jc w:val="center"/>
        <w:outlineLvl w:val="1"/>
      </w:pPr>
      <w:r>
        <w:rPr>
          <w:b/>
        </w:rPr>
        <w:t>1 sąlyga. Apibrėžtys</w:t>
      </w:r>
    </w:p>
    <w:p w14:paraId="3EF25E0D" w14:textId="77777777" w:rsidR="00625EEA" w:rsidRPr="0035096C" w:rsidRDefault="00625EEA" w:rsidP="00625EEA">
      <w:pPr>
        <w:pStyle w:val="ProductList-Body"/>
      </w:pPr>
    </w:p>
    <w:p w14:paraId="730EFBED" w14:textId="56517868" w:rsidR="00625EEA" w:rsidRPr="0035096C" w:rsidRDefault="008A2670" w:rsidP="00625EEA">
      <w:pPr>
        <w:pStyle w:val="ProductList-Body"/>
        <w:spacing w:after="120"/>
      </w:pPr>
      <w:r>
        <w:t>(</w:t>
      </w:r>
      <w:r w:rsidR="00625EEA">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20E39FD2" w14:textId="3A3025E8" w:rsidR="00625EEA" w:rsidRPr="0035096C" w:rsidRDefault="008A2670" w:rsidP="00625EEA">
      <w:pPr>
        <w:pStyle w:val="ProductList-Body"/>
        <w:spacing w:after="120"/>
      </w:pPr>
      <w:r>
        <w:t>(</w:t>
      </w:r>
      <w:r w:rsidR="00625EEA">
        <w:t xml:space="preserve">b) duomenų eksportuotojas – duomenų valdytojas, kuris perduoda asmens duomenis; </w:t>
      </w:r>
    </w:p>
    <w:p w14:paraId="57770458" w14:textId="642B1902" w:rsidR="00625EEA" w:rsidRPr="0035096C" w:rsidRDefault="008A2670" w:rsidP="00625EEA">
      <w:pPr>
        <w:pStyle w:val="ProductList-Body"/>
        <w:spacing w:after="120"/>
      </w:pPr>
      <w:r>
        <w:t>(</w:t>
      </w:r>
      <w:r w:rsidR="00625EEA">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0BEE81A2" w14:textId="646B58DC" w:rsidR="00625EEA" w:rsidRPr="0035096C" w:rsidRDefault="008A2670" w:rsidP="00625EEA">
      <w:pPr>
        <w:pStyle w:val="ProductList-Body"/>
        <w:spacing w:after="120"/>
      </w:pPr>
      <w:r>
        <w:t>(</w:t>
      </w:r>
      <w:r w:rsidR="00625EEA">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57EFD946" w14:textId="053CE8C9" w:rsidR="00625EEA" w:rsidRPr="0035096C" w:rsidRDefault="008A2670" w:rsidP="00625EEA">
      <w:pPr>
        <w:pStyle w:val="ProductList-Body"/>
        <w:spacing w:after="120"/>
      </w:pPr>
      <w:r>
        <w:t>(</w:t>
      </w:r>
      <w:r w:rsidR="00625EEA">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276F3FD4" w14:textId="0CBB19F9" w:rsidR="00625EEA" w:rsidRPr="0035096C" w:rsidRDefault="008A2670" w:rsidP="00625EEA">
      <w:pPr>
        <w:pStyle w:val="ProductList-Body"/>
      </w:pPr>
      <w:r>
        <w:t>(</w:t>
      </w:r>
      <w:r w:rsidR="00625EEA">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71F062FB" w14:textId="77777777" w:rsidR="00625EEA" w:rsidRPr="0035096C" w:rsidRDefault="00625EEA" w:rsidP="00625EEA">
      <w:pPr>
        <w:pStyle w:val="ProductList-Body"/>
      </w:pPr>
    </w:p>
    <w:p w14:paraId="2E123584" w14:textId="77777777" w:rsidR="00625EEA" w:rsidRPr="0035096C" w:rsidRDefault="00625EEA" w:rsidP="00625EEA">
      <w:pPr>
        <w:pStyle w:val="ProductList-Body"/>
        <w:jc w:val="center"/>
        <w:outlineLvl w:val="1"/>
      </w:pPr>
      <w:r>
        <w:rPr>
          <w:b/>
        </w:rPr>
        <w:t>2 sąlyga. Išsami informacija apie perdavimą</w:t>
      </w:r>
    </w:p>
    <w:p w14:paraId="0B9BC606" w14:textId="77777777" w:rsidR="00625EEA" w:rsidRPr="0035096C" w:rsidRDefault="00625EEA" w:rsidP="00625EEA">
      <w:pPr>
        <w:pStyle w:val="ProductList-Body"/>
      </w:pPr>
    </w:p>
    <w:p w14:paraId="72088914" w14:textId="77777777" w:rsidR="00625EEA" w:rsidRPr="0035096C" w:rsidRDefault="00625EEA" w:rsidP="00625EEA">
      <w:pPr>
        <w:pStyle w:val="ProductList-Body"/>
      </w:pPr>
      <w:r>
        <w:t>Išsami informacija apie perdavimą ir ypač apie konkrečias asmens duomenų kategorijas, jeigu taikytina, nustatyta 1 priedėlyje, kuris yra neatskiriama šių sąlygų dalis.</w:t>
      </w:r>
    </w:p>
    <w:p w14:paraId="4C7FA73F" w14:textId="77777777" w:rsidR="00625EEA" w:rsidRPr="0035096C" w:rsidRDefault="00625EEA" w:rsidP="00625EEA">
      <w:pPr>
        <w:pStyle w:val="ProductList-Body"/>
      </w:pPr>
    </w:p>
    <w:p w14:paraId="583FF3C7" w14:textId="77777777" w:rsidR="00625EEA" w:rsidRPr="0035096C" w:rsidRDefault="00625EEA" w:rsidP="00625EEA">
      <w:pPr>
        <w:pStyle w:val="ProductList-Body"/>
        <w:jc w:val="center"/>
        <w:outlineLvl w:val="1"/>
      </w:pPr>
      <w:r>
        <w:rPr>
          <w:b/>
        </w:rPr>
        <w:t>3 sąlyga. Trečiosios šalies naudos gavėjos sąlyga</w:t>
      </w:r>
    </w:p>
    <w:p w14:paraId="2877F59B" w14:textId="77777777" w:rsidR="00625EEA" w:rsidRPr="0035096C" w:rsidRDefault="00625EEA" w:rsidP="00625EEA">
      <w:pPr>
        <w:pStyle w:val="ProductList-Body"/>
      </w:pPr>
    </w:p>
    <w:p w14:paraId="1D160CC2" w14:textId="3320385B" w:rsidR="00625EEA" w:rsidRPr="0035096C" w:rsidRDefault="00625EEA" w:rsidP="00625EEA">
      <w:pPr>
        <w:pStyle w:val="ProductList-Body"/>
        <w:spacing w:after="120"/>
      </w:pPr>
      <w:r>
        <w:t>1. Duomenų subjektas gali iškelti ieškinį duomenų eksportuotojui kaip trečiajai šaliai naudos gavėjai pagal šią sąlygą, 4 sąlygos b–i punktus, 5</w:t>
      </w:r>
      <w:r w:rsidR="008A2670">
        <w:t> </w:t>
      </w:r>
      <w:r>
        <w:t xml:space="preserve">sąlygos a–e ir g–j punktus, 6 sąlygos 1–2 dalis, 7 sąlygą, 8 sąlygos 2 dalį ir 9–12 sąlygas. </w:t>
      </w:r>
    </w:p>
    <w:p w14:paraId="71F432F5" w14:textId="226632AC" w:rsidR="00625EEA" w:rsidRPr="0035096C" w:rsidRDefault="00625EEA" w:rsidP="00625EEA">
      <w:pPr>
        <w:pStyle w:val="ProductList-Body"/>
        <w:spacing w:after="120"/>
      </w:pPr>
      <w:r>
        <w:t>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w:t>
      </w:r>
      <w:r w:rsidR="008A2670">
        <w:t> </w:t>
      </w:r>
      <w:r>
        <w:t xml:space="preserve">visus duomenų eksportuotojo teisinius įsipareigojimus sutartimi arba teisiniais veiksmais perėmė veiklos tęsėjas. Jis prisiima duomenų eksportuotojo teises ir įsipareigojimus, ir tokiu atveju duomenų subjektas gali iškelti tokiai įstaigai ieškinį. </w:t>
      </w:r>
    </w:p>
    <w:p w14:paraId="4053E1F5" w14:textId="38899F2F" w:rsidR="00625EEA" w:rsidRPr="0035096C" w:rsidRDefault="00625EEA" w:rsidP="00625EEA">
      <w:pPr>
        <w:pStyle w:val="ProductList-Body"/>
        <w:spacing w:after="120"/>
      </w:pPr>
      <w:r>
        <w:lastRenderedPageBreak/>
        <w:t>3. Duomenų subjektas gali iškelti ieškinį pagalbiniam duomenų tvarkytojui pagal šią sąlygą, 5 sąlygos a–e ir g punktus, 6 sąlygą, 7 sąlygą, 8 sąlygos 2</w:t>
      </w:r>
      <w:r w:rsidR="008A2670">
        <w:t> </w:t>
      </w:r>
      <w:r>
        <w:t>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w:t>
      </w:r>
      <w:r w:rsidR="008A2670">
        <w:t> </w:t>
      </w:r>
      <w:r>
        <w:t xml:space="preserve">sąlygas. </w:t>
      </w:r>
    </w:p>
    <w:p w14:paraId="6D103EB4" w14:textId="77777777" w:rsidR="00625EEA" w:rsidRPr="0035096C" w:rsidRDefault="00625EEA" w:rsidP="00625EEA">
      <w:pPr>
        <w:pStyle w:val="ProductList-Body"/>
      </w:pPr>
      <w:r>
        <w:t xml:space="preserve">4. Šalys neprieštarauja, kad duomenų subjektui atstovautų asociacija arba kita įstaiga, jeigu duomenų subjektas to primygtinai pageidauja ir jeigu tai leidžiama pagal nacionalinę teisę. </w:t>
      </w:r>
    </w:p>
    <w:p w14:paraId="23428344" w14:textId="77777777" w:rsidR="00625EEA" w:rsidRPr="0035096C" w:rsidRDefault="00625EEA" w:rsidP="00625EEA">
      <w:pPr>
        <w:pStyle w:val="ProductList-Body"/>
      </w:pPr>
    </w:p>
    <w:p w14:paraId="679BE325" w14:textId="77777777" w:rsidR="00625EEA" w:rsidRPr="0035096C" w:rsidRDefault="00625EEA" w:rsidP="00625EEA">
      <w:pPr>
        <w:pStyle w:val="ProductList-Body"/>
        <w:keepNext/>
        <w:jc w:val="center"/>
        <w:outlineLvl w:val="1"/>
      </w:pPr>
      <w:r>
        <w:rPr>
          <w:b/>
        </w:rPr>
        <w:t>4 sąlyga. Duomenų eksportuotojo įsipareigojimai</w:t>
      </w:r>
    </w:p>
    <w:p w14:paraId="6265FA66" w14:textId="77777777" w:rsidR="00625EEA" w:rsidRPr="0035096C" w:rsidRDefault="00625EEA" w:rsidP="00625EEA">
      <w:pPr>
        <w:pStyle w:val="ProductList-Body"/>
        <w:keepNext/>
      </w:pPr>
    </w:p>
    <w:p w14:paraId="7D4413D6" w14:textId="77777777" w:rsidR="00625EEA" w:rsidRPr="0035096C" w:rsidRDefault="00625EEA" w:rsidP="00625EEA">
      <w:pPr>
        <w:pStyle w:val="ProductList-Body"/>
        <w:keepNext/>
      </w:pPr>
      <w:r>
        <w:t xml:space="preserve">Duomenų eksportuotojas sutinka ir užtikrina, kad: </w:t>
      </w:r>
    </w:p>
    <w:p w14:paraId="37B9F174" w14:textId="77777777" w:rsidR="00625EEA" w:rsidRPr="0035096C" w:rsidRDefault="00625EEA" w:rsidP="00625EEA">
      <w:pPr>
        <w:pStyle w:val="ProductList-Body"/>
      </w:pPr>
    </w:p>
    <w:p w14:paraId="7370BA97" w14:textId="12ACA020" w:rsidR="00625EEA" w:rsidRPr="0035096C" w:rsidRDefault="008A2670" w:rsidP="00625EEA">
      <w:pPr>
        <w:pStyle w:val="ProductList-Body"/>
        <w:spacing w:after="120"/>
      </w:pPr>
      <w:r>
        <w:t>(</w:t>
      </w:r>
      <w:r w:rsidR="00625EEA">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46B32FB0" w14:textId="03879B22" w:rsidR="00625EEA" w:rsidRPr="0035096C" w:rsidRDefault="008A2670" w:rsidP="00625EEA">
      <w:pPr>
        <w:pStyle w:val="ProductList-Body"/>
        <w:spacing w:after="120"/>
      </w:pPr>
      <w:r>
        <w:t>(</w:t>
      </w:r>
      <w:r w:rsidR="00625EEA">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63393E17" w14:textId="045720FA" w:rsidR="00625EEA" w:rsidRPr="0035096C" w:rsidRDefault="008A2670" w:rsidP="00625EEA">
      <w:pPr>
        <w:pStyle w:val="ProductList-Body"/>
        <w:spacing w:after="120"/>
      </w:pPr>
      <w:r>
        <w:t>(</w:t>
      </w:r>
      <w:r w:rsidR="00625EEA">
        <w:t xml:space="preserve">c) duomenų importuotojas suteiks pakankamas garantijas, susijusias su techninėmis ir organizacinėmis saugumo priemonėmis, nustatytas šios sutarties 2 priedėlyje; </w:t>
      </w:r>
    </w:p>
    <w:p w14:paraId="260FD951" w14:textId="52490795" w:rsidR="00625EEA" w:rsidRPr="0035096C" w:rsidRDefault="008A2670" w:rsidP="00625EEA">
      <w:pPr>
        <w:pStyle w:val="ProductList-Body"/>
        <w:spacing w:after="120"/>
      </w:pPr>
      <w:r>
        <w:t>(</w:t>
      </w:r>
      <w:r w:rsidR="00625EEA">
        <w:t>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w:t>
      </w:r>
      <w:r>
        <w:t> </w:t>
      </w:r>
      <w:r w:rsidR="00625EEA">
        <w:t>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w:t>
      </w:r>
      <w:r>
        <w:t> </w:t>
      </w:r>
      <w:r w:rsidR="00625EEA">
        <w:t>tų</w:t>
      </w:r>
      <w:r>
        <w:t> </w:t>
      </w:r>
      <w:r w:rsidR="00625EEA">
        <w:t xml:space="preserve">priemonių modernumą bei jų įgyvendinimo išlaidas; </w:t>
      </w:r>
    </w:p>
    <w:p w14:paraId="4910AD8D" w14:textId="07C10C5D" w:rsidR="00625EEA" w:rsidRPr="0035096C" w:rsidRDefault="008A2670" w:rsidP="00625EEA">
      <w:pPr>
        <w:pStyle w:val="ProductList-Body"/>
        <w:spacing w:after="120"/>
      </w:pPr>
      <w:r>
        <w:t>(</w:t>
      </w:r>
      <w:r w:rsidR="00625EEA">
        <w:t xml:space="preserve">e) užtikrins saugumo priemonių laikymąsi; </w:t>
      </w:r>
    </w:p>
    <w:p w14:paraId="1FDECBBF" w14:textId="1404125F" w:rsidR="00625EEA" w:rsidRPr="0035096C" w:rsidRDefault="008A2670" w:rsidP="00625EEA">
      <w:pPr>
        <w:pStyle w:val="ProductList-Body"/>
        <w:spacing w:after="120"/>
      </w:pPr>
      <w:r>
        <w:t>(</w:t>
      </w:r>
      <w:r w:rsidR="00625EEA">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413B29D7" w14:textId="7B417E08" w:rsidR="00625EEA" w:rsidRPr="0035096C" w:rsidRDefault="008A2670" w:rsidP="00625EEA">
      <w:pPr>
        <w:pStyle w:val="ProductList-Body"/>
        <w:spacing w:after="120"/>
      </w:pPr>
      <w:r>
        <w:t>(</w:t>
      </w:r>
      <w:r w:rsidR="00625EEA">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15C0F393" w14:textId="1A8CE99A" w:rsidR="00625EEA" w:rsidRPr="0035096C" w:rsidRDefault="008A2670" w:rsidP="00625EEA">
      <w:pPr>
        <w:pStyle w:val="ProductList-Body"/>
        <w:spacing w:after="120"/>
      </w:pPr>
      <w:r>
        <w:t>(</w:t>
      </w:r>
      <w:r w:rsidR="00625EEA">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264D1968" w14:textId="2AEA739E" w:rsidR="00625EEA" w:rsidRPr="0035096C" w:rsidRDefault="008A2670" w:rsidP="00625EEA">
      <w:pPr>
        <w:pStyle w:val="ProductList-Body"/>
        <w:spacing w:after="120"/>
      </w:pPr>
      <w:r>
        <w:t>(</w:t>
      </w:r>
      <w:r w:rsidR="00625EEA">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6D47DCC" w14:textId="56B4D058" w:rsidR="00625EEA" w:rsidRPr="0035096C" w:rsidRDefault="008A2670" w:rsidP="00625EEA">
      <w:pPr>
        <w:pStyle w:val="ProductList-Body"/>
      </w:pPr>
      <w:r>
        <w:t>(</w:t>
      </w:r>
      <w:r w:rsidR="00625EEA">
        <w:t>j) užtikrins atitiktį 4 sąlygos a–i punktams.</w:t>
      </w:r>
    </w:p>
    <w:p w14:paraId="5275DFC4" w14:textId="77777777" w:rsidR="00625EEA" w:rsidRPr="0035096C" w:rsidRDefault="00625EEA" w:rsidP="00625EEA">
      <w:pPr>
        <w:pStyle w:val="ProductList-Body"/>
      </w:pPr>
    </w:p>
    <w:p w14:paraId="0F164CAE" w14:textId="77777777" w:rsidR="00625EEA" w:rsidRPr="0035096C" w:rsidRDefault="00625EEA" w:rsidP="00625EEA">
      <w:pPr>
        <w:pStyle w:val="ProductList-Body"/>
        <w:jc w:val="center"/>
        <w:outlineLvl w:val="1"/>
      </w:pPr>
      <w:r>
        <w:rPr>
          <w:b/>
        </w:rPr>
        <w:t>5 sąlyga. Duomenų importuotojo įsipareigojimai</w:t>
      </w:r>
    </w:p>
    <w:p w14:paraId="658866F5" w14:textId="77777777" w:rsidR="00625EEA" w:rsidRPr="0035096C" w:rsidRDefault="00625EEA" w:rsidP="00625EEA">
      <w:pPr>
        <w:pStyle w:val="ProductList-Body"/>
      </w:pPr>
    </w:p>
    <w:p w14:paraId="3CE2A43D" w14:textId="77777777" w:rsidR="00625EEA" w:rsidRPr="0035096C" w:rsidRDefault="00625EEA" w:rsidP="00625EEA">
      <w:pPr>
        <w:pStyle w:val="ProductList-Body"/>
      </w:pPr>
      <w:r>
        <w:t xml:space="preserve">Duomenų importuotojas sutinka ir užtikrina, kad: </w:t>
      </w:r>
    </w:p>
    <w:p w14:paraId="5DC38CD4" w14:textId="77777777" w:rsidR="00625EEA" w:rsidRPr="0035096C" w:rsidRDefault="00625EEA" w:rsidP="00625EEA">
      <w:pPr>
        <w:pStyle w:val="ProductList-Body"/>
      </w:pPr>
    </w:p>
    <w:p w14:paraId="31FE8499" w14:textId="71A9AB6A" w:rsidR="00625EEA" w:rsidRPr="0035096C" w:rsidRDefault="008A2670" w:rsidP="00625EEA">
      <w:pPr>
        <w:pStyle w:val="ProductList-Body"/>
        <w:spacing w:after="120"/>
      </w:pPr>
      <w:r>
        <w:t>(</w:t>
      </w:r>
      <w:r w:rsidR="00625EEA">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0C31A46C" w14:textId="5D7A49FF" w:rsidR="00625EEA" w:rsidRPr="0035096C" w:rsidRDefault="008A2670" w:rsidP="00625EEA">
      <w:pPr>
        <w:pStyle w:val="ProductList-Body"/>
        <w:spacing w:after="120"/>
      </w:pPr>
      <w:r>
        <w:t>(</w:t>
      </w:r>
      <w:r w:rsidR="00625EEA">
        <w:t>b) neturi pagrindo manyti, kad pagal jam taikytiną teisę jis negalės vykdyti iš duomenų eksportuotojo gautų nurodymų ir savo įsipareigojimų pagal</w:t>
      </w:r>
      <w:r>
        <w:t> </w:t>
      </w:r>
      <w:r w:rsidR="00625EEA">
        <w:t xml:space="preserve">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77D779B" w14:textId="51A057C8" w:rsidR="00625EEA" w:rsidRPr="0035096C" w:rsidRDefault="008A2670" w:rsidP="00625EEA">
      <w:pPr>
        <w:pStyle w:val="ProductList-Body"/>
        <w:spacing w:after="120"/>
      </w:pPr>
      <w:r>
        <w:t>(</w:t>
      </w:r>
      <w:r w:rsidR="00625EEA">
        <w:t xml:space="preserve">c) prieš pradėdamas tvarkyti perduotus asmens duomenis jis įgyvendino 2 priedėlyje nustatytas technines ir organizacines saugumo priemones; </w:t>
      </w:r>
    </w:p>
    <w:p w14:paraId="5362743C" w14:textId="589A77FB" w:rsidR="00625EEA" w:rsidRPr="0035096C" w:rsidRDefault="008A2670" w:rsidP="008A2670">
      <w:pPr>
        <w:pStyle w:val="ProductList-Body"/>
        <w:keepNext/>
        <w:keepLines/>
      </w:pPr>
      <w:r>
        <w:lastRenderedPageBreak/>
        <w:t>(</w:t>
      </w:r>
      <w:r w:rsidR="00625EEA">
        <w:t xml:space="preserve">d) kuo greičiau praneš duomenų eksportuotojui apie: </w:t>
      </w:r>
    </w:p>
    <w:p w14:paraId="03121677" w14:textId="17DD011A" w:rsidR="00625EEA" w:rsidRPr="0035096C" w:rsidRDefault="008A2670" w:rsidP="00625EEA">
      <w:pPr>
        <w:pStyle w:val="ProductList-Body"/>
        <w:spacing w:after="60"/>
        <w:ind w:left="360"/>
      </w:pPr>
      <w:r>
        <w:t>(</w:t>
      </w:r>
      <w:r w:rsidR="00625EEA">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67F47F96" w14:textId="148013BF" w:rsidR="00625EEA" w:rsidRPr="0035096C" w:rsidRDefault="008A2670" w:rsidP="00625EEA">
      <w:pPr>
        <w:pStyle w:val="ProductList-Body"/>
        <w:spacing w:after="60"/>
        <w:ind w:left="360"/>
      </w:pPr>
      <w:r>
        <w:t>(</w:t>
      </w:r>
      <w:r w:rsidR="00625EEA">
        <w:t xml:space="preserve">ii) bet kokią atsitiktinę arba nesankcionuotą prieigą prie duomenų; ir </w:t>
      </w:r>
    </w:p>
    <w:p w14:paraId="29CF8BB7" w14:textId="10823CF0" w:rsidR="00625EEA" w:rsidRPr="0035096C" w:rsidRDefault="008A2670" w:rsidP="00625EEA">
      <w:pPr>
        <w:pStyle w:val="ProductList-Body"/>
        <w:spacing w:after="120"/>
        <w:ind w:left="360"/>
      </w:pPr>
      <w:r>
        <w:t>(</w:t>
      </w:r>
      <w:r w:rsidR="00625EEA">
        <w:t xml:space="preserve">iii) bet kokius tiesioginius duomenų subjektų prašymus, neatsakydamas į juos, išskyrus atvejus, kai jis turi leidimą tai daryti; </w:t>
      </w:r>
    </w:p>
    <w:p w14:paraId="1A2FBD61" w14:textId="7E24FE3B" w:rsidR="00625EEA" w:rsidRPr="0035096C" w:rsidRDefault="008A2670" w:rsidP="00625EEA">
      <w:pPr>
        <w:pStyle w:val="ProductList-Body"/>
        <w:spacing w:after="120"/>
      </w:pPr>
      <w:r>
        <w:t>(</w:t>
      </w:r>
      <w:r w:rsidR="00625EEA">
        <w:t>e) greitai ir tinkamai atsakys į visas duomenų eksportuotojo užklausas, susijusias su jo vykdomu perduoti skirtų asmens duomenų tvarkymu, ir</w:t>
      </w:r>
      <w:r>
        <w:t> </w:t>
      </w:r>
      <w:r w:rsidR="00625EEA">
        <w:t xml:space="preserve">laikysis priežiūros institucijos rekomendacijų, susijusių su perduotų duomenų tvarkymu; </w:t>
      </w:r>
    </w:p>
    <w:p w14:paraId="3480FA2C" w14:textId="16F619EA" w:rsidR="00625EEA" w:rsidRPr="0035096C" w:rsidRDefault="008A2670" w:rsidP="00625EEA">
      <w:pPr>
        <w:pStyle w:val="ProductList-Body"/>
        <w:spacing w:after="120"/>
      </w:pPr>
      <w:r>
        <w:t>(</w:t>
      </w:r>
      <w:r w:rsidR="00625EEA">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530A2BD8" w14:textId="0C1FACEF" w:rsidR="00625EEA" w:rsidRPr="0035096C" w:rsidRDefault="008A2670" w:rsidP="00625EEA">
      <w:pPr>
        <w:pStyle w:val="ProductList-Body"/>
        <w:spacing w:after="120"/>
      </w:pPr>
      <w:r>
        <w:t>(</w:t>
      </w:r>
      <w:r w:rsidR="00625EEA">
        <w:t>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w:t>
      </w:r>
      <w:r>
        <w:t> </w:t>
      </w:r>
      <w:r w:rsidR="00625EEA">
        <w:t xml:space="preserve">pakeičiamas saugumo priemonių aprašymo santrauka tais atvejais, kai duomenų subjektas negali gauti kopijos iš duomenų eksportuotojo; </w:t>
      </w:r>
    </w:p>
    <w:p w14:paraId="4840F0B5" w14:textId="71D5B4FE" w:rsidR="00625EEA" w:rsidRPr="0035096C" w:rsidRDefault="008A2670" w:rsidP="00625EEA">
      <w:pPr>
        <w:pStyle w:val="ProductList-Body"/>
        <w:spacing w:after="120"/>
      </w:pPr>
      <w:r>
        <w:t>(</w:t>
      </w:r>
      <w:r w:rsidR="00625EEA">
        <w:t xml:space="preserve">h) pagalbinio duomenų tvarkymo atveju jis iš anksto informavo duomenų eksportuotoją ir gavo jo išankstinį raštišką sutikimą; </w:t>
      </w:r>
    </w:p>
    <w:p w14:paraId="7E5F3787" w14:textId="2E8D5DB3" w:rsidR="00625EEA" w:rsidRPr="0035096C" w:rsidRDefault="008A2670" w:rsidP="00625EEA">
      <w:pPr>
        <w:pStyle w:val="ProductList-Body"/>
        <w:spacing w:after="120"/>
      </w:pPr>
      <w:r>
        <w:t>(</w:t>
      </w:r>
      <w:r w:rsidR="00625EEA">
        <w:t>i) pagalbinio duomenų tvarkytojo teikiamos tvarkymo paslaugos bus vykdomos pagal 11 sąlygą;</w:t>
      </w:r>
    </w:p>
    <w:p w14:paraId="25E225D7" w14:textId="00506563" w:rsidR="00625EEA" w:rsidRPr="0035096C" w:rsidRDefault="008A2670" w:rsidP="00625EEA">
      <w:pPr>
        <w:pStyle w:val="ProductList-Body"/>
      </w:pPr>
      <w:r>
        <w:t>(</w:t>
      </w:r>
      <w:r w:rsidR="00625EEA">
        <w:t>j) nedelsdamas išsiųs duomenų eksportuotojui bet kokio pagalbinio duomenų tvarkymo susitarimo, sudaromo pagal šias sąlygas, kopiją.</w:t>
      </w:r>
    </w:p>
    <w:p w14:paraId="6FD25CE1" w14:textId="77777777" w:rsidR="00625EEA" w:rsidRPr="0035096C" w:rsidRDefault="00625EEA" w:rsidP="00625EEA">
      <w:pPr>
        <w:pStyle w:val="ProductList-Body"/>
      </w:pPr>
    </w:p>
    <w:p w14:paraId="74421148" w14:textId="77777777" w:rsidR="00625EEA" w:rsidRPr="0035096C" w:rsidRDefault="00625EEA" w:rsidP="00625EEA">
      <w:pPr>
        <w:pStyle w:val="ProductList-Body"/>
        <w:jc w:val="center"/>
        <w:outlineLvl w:val="1"/>
      </w:pPr>
      <w:r>
        <w:rPr>
          <w:b/>
        </w:rPr>
        <w:t>6 sąlyga. Atsakomybė</w:t>
      </w:r>
    </w:p>
    <w:p w14:paraId="259DE694" w14:textId="77777777" w:rsidR="00625EEA" w:rsidRPr="0035096C" w:rsidRDefault="00625EEA" w:rsidP="00625EEA">
      <w:pPr>
        <w:pStyle w:val="ProductList-Body"/>
      </w:pPr>
    </w:p>
    <w:p w14:paraId="35A37323" w14:textId="3031C5AF" w:rsidR="00625EEA" w:rsidRPr="0035096C" w:rsidRDefault="00625EEA" w:rsidP="00625EEA">
      <w:pPr>
        <w:pStyle w:val="ProductList-Body"/>
        <w:spacing w:after="120"/>
      </w:pPr>
      <w:r>
        <w:t>1. Šalys susitaria, kad bet koks duomenų subjektas, kuriam bet kuri šalis arba pagalbinis duomenų tvarkytojas padarė žalą, nes neįvykdė 3 arba 11</w:t>
      </w:r>
      <w:r w:rsidR="00A95A2D">
        <w:t> </w:t>
      </w:r>
      <w:r>
        <w:t xml:space="preserve">sąlygoje nustatytų įsipareigojimų, turi teisę gauti kompensaciją iš duomenų eksportuotojo dėl patirtos žalos. </w:t>
      </w:r>
    </w:p>
    <w:p w14:paraId="5A84E878" w14:textId="5360A24D" w:rsidR="00625EEA" w:rsidRPr="0035096C" w:rsidRDefault="00625EEA" w:rsidP="00625EEA">
      <w:pPr>
        <w:pStyle w:val="ProductList-Body"/>
        <w:spacing w:after="120"/>
      </w:pPr>
      <w:r>
        <w:t>2. Jeigu duomenų subjektas negali reikalauti kompensacijos, kaip nustatyta 1 pastraipoje, iš duomenų eksportuotojo dėl duomenų importuotojo arba jo pagalbinio duomenų tvarkytojo padaryto bet kurio iš 3 arba 11 sąlygose nurodytų jų įsipareigojimų pažeidimo dėl to, kad duomenų eksportuotojas yra faktiškai dingęs, teisiškai nutraukė savo veiklą arba tapo nemokus, duomenų importuotojas sutinka, kad duomenų subjektas gali</w:t>
      </w:r>
      <w:r w:rsidR="00A95A2D">
        <w:t> </w:t>
      </w:r>
      <w:r>
        <w:t xml:space="preserve">pateikti ieškinį duomenų importuotojui, tarsi jis būtų duomenų eksportuotojas, išskyrus atvejį, kai visus duomenų eksportuotojo teisinius įsipareigojimus sutartimi arba teisiniais veiksmais perėmė veiklos tęsėjas; tokiais atvejais duomenų subjektas gindamas savo teises gali pateikti ieškinį tokiam tęsėjui. </w:t>
      </w:r>
    </w:p>
    <w:p w14:paraId="37D72CDE" w14:textId="77777777" w:rsidR="00625EEA" w:rsidRPr="0035096C" w:rsidRDefault="00625EEA" w:rsidP="00625EEA">
      <w:pPr>
        <w:pStyle w:val="ProductList-Body"/>
        <w:spacing w:after="120"/>
      </w:pPr>
      <w:r>
        <w:t xml:space="preserve">Duomenų importuotojas negali išvengti atsakomybės remdamasis tuo, kad pagalbinis duomenų tvarkytojas nevykdė savo įsipareigojimų. </w:t>
      </w:r>
    </w:p>
    <w:p w14:paraId="54E1225B" w14:textId="4227042D" w:rsidR="00625EEA" w:rsidRPr="0035096C" w:rsidRDefault="00625EEA" w:rsidP="00625EEA">
      <w:pPr>
        <w:pStyle w:val="ProductList-Body"/>
      </w:pPr>
      <w:r>
        <w:t>3. Jeigu duomenų subjektas negali pareikšti reikalavimų duomenų eksportuotojui arba duomenų importuotojui, kaip paminėta 1 ir 2 dalyse, dėl</w:t>
      </w:r>
      <w:r w:rsidR="00A95A2D">
        <w:t> </w:t>
      </w:r>
      <w:r>
        <w:t xml:space="preserve">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5BEFD180" w14:textId="77777777" w:rsidR="00625EEA" w:rsidRPr="0035096C" w:rsidRDefault="00625EEA" w:rsidP="00625EEA">
      <w:pPr>
        <w:pStyle w:val="ProductList-Body"/>
      </w:pPr>
    </w:p>
    <w:p w14:paraId="1A45108A" w14:textId="77777777" w:rsidR="00625EEA" w:rsidRPr="0035096C" w:rsidRDefault="00625EEA" w:rsidP="00625EEA">
      <w:pPr>
        <w:pStyle w:val="ProductList-Body"/>
        <w:jc w:val="center"/>
        <w:outlineLvl w:val="1"/>
      </w:pPr>
      <w:r>
        <w:rPr>
          <w:b/>
        </w:rPr>
        <w:t>7 sąlyga. Tarpininkavimas ir jurisdikcija</w:t>
      </w:r>
    </w:p>
    <w:p w14:paraId="66984D54" w14:textId="77777777" w:rsidR="00625EEA" w:rsidRPr="0035096C" w:rsidRDefault="00625EEA" w:rsidP="00625EEA">
      <w:pPr>
        <w:pStyle w:val="ProductList-Body"/>
      </w:pPr>
    </w:p>
    <w:p w14:paraId="7BDB8F7D" w14:textId="77777777" w:rsidR="00625EEA" w:rsidRPr="0035096C" w:rsidRDefault="00625EEA" w:rsidP="00625EEA">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311CB7E8" w14:textId="6DD80AE9" w:rsidR="00625EEA" w:rsidRPr="0035096C" w:rsidRDefault="00A95A2D" w:rsidP="00625EEA">
      <w:pPr>
        <w:pStyle w:val="ProductList-Body"/>
        <w:spacing w:after="60"/>
        <w:ind w:left="360"/>
      </w:pPr>
      <w:r>
        <w:t>(</w:t>
      </w:r>
      <w:r w:rsidR="00625EEA">
        <w:t xml:space="preserve">a) kreiptis dėl ginčo į tarpininką, kurio vaidmenį atliktų nepriklausomas asmuo arba, kai taikytina, priežiūros institucija; </w:t>
      </w:r>
    </w:p>
    <w:p w14:paraId="35C7FEBF" w14:textId="14278150" w:rsidR="00625EEA" w:rsidRPr="0035096C" w:rsidRDefault="00A95A2D" w:rsidP="00625EEA">
      <w:pPr>
        <w:pStyle w:val="ProductList-Body"/>
        <w:spacing w:after="120"/>
        <w:ind w:left="360"/>
      </w:pPr>
      <w:r>
        <w:t>(</w:t>
      </w:r>
      <w:r w:rsidR="00625EEA">
        <w:t xml:space="preserve">b) kreiptis dėl ginčo į valstybės narės, kurioje įsisteigęs duomenų eksportuotojas, teismą. </w:t>
      </w:r>
    </w:p>
    <w:p w14:paraId="5484B975" w14:textId="77777777" w:rsidR="00625EEA" w:rsidRPr="0035096C" w:rsidRDefault="00625EEA" w:rsidP="00625EEA">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2CB8FB4" w14:textId="77777777" w:rsidR="00625EEA" w:rsidRPr="0035096C" w:rsidRDefault="00625EEA" w:rsidP="00625EEA">
      <w:pPr>
        <w:pStyle w:val="ProductList-Body"/>
      </w:pPr>
    </w:p>
    <w:p w14:paraId="5654A9D5" w14:textId="77777777" w:rsidR="00625EEA" w:rsidRPr="0035096C" w:rsidRDefault="00625EEA" w:rsidP="00625EEA">
      <w:pPr>
        <w:pStyle w:val="ProductList-Body"/>
        <w:jc w:val="center"/>
        <w:outlineLvl w:val="1"/>
      </w:pPr>
      <w:r>
        <w:rPr>
          <w:b/>
        </w:rPr>
        <w:t>8 sąlyga. Bendradarbiavimas su priežiūros institucijomis</w:t>
      </w:r>
    </w:p>
    <w:p w14:paraId="09042820" w14:textId="77777777" w:rsidR="00625EEA" w:rsidRPr="0035096C" w:rsidRDefault="00625EEA" w:rsidP="00625EEA">
      <w:pPr>
        <w:pStyle w:val="ProductList-Body"/>
      </w:pPr>
    </w:p>
    <w:p w14:paraId="7F8412A3" w14:textId="77777777" w:rsidR="00625EEA" w:rsidRPr="0035096C" w:rsidRDefault="00625EEA" w:rsidP="00625EEA">
      <w:pPr>
        <w:pStyle w:val="ProductList-Body"/>
        <w:spacing w:after="120"/>
      </w:pPr>
      <w:r>
        <w:t xml:space="preserve">1. Duomenų eksportuotojas sutinka pateikti šios sutarties kopiją saugoti priežiūros institucijai, jeigu ji to reikalauja arba jeigu to reikalaujama pagal taikytiną duomenų apsaugos teisę. </w:t>
      </w:r>
    </w:p>
    <w:p w14:paraId="08CBEE34" w14:textId="77777777" w:rsidR="00625EEA" w:rsidRPr="0035096C" w:rsidRDefault="00625EEA" w:rsidP="00625EEA">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127E0574" w14:textId="77777777" w:rsidR="00625EEA" w:rsidRPr="0035096C" w:rsidRDefault="00625EEA" w:rsidP="00625EEA">
      <w:pPr>
        <w:pStyle w:val="ProductList-Body"/>
      </w:pPr>
      <w:r>
        <w:lastRenderedPageBreak/>
        <w:t xml:space="preserve">3. Duomenų importuotojas kuo skubiau praneša duomenų eksportuotojui apie jam arba bet kuriam pagalbiniam duomenų tvarkytojui taikytinus teisės aktus, kurie neleistų atlikti duomenų importuotojo arba bet kurio pagalbinio duomenų tvarkytojo audito pagal 2 dalį. Tokiu atveju duomenų eksportuotojas turi teisę imtis 5 sąlygos b punkte numatytų priemonių. </w:t>
      </w:r>
    </w:p>
    <w:p w14:paraId="07A3EE56" w14:textId="77777777" w:rsidR="00625EEA" w:rsidRPr="0035096C" w:rsidRDefault="00625EEA" w:rsidP="00625EEA">
      <w:pPr>
        <w:pStyle w:val="ProductList-Body"/>
      </w:pPr>
    </w:p>
    <w:p w14:paraId="36FB1FC0" w14:textId="77777777" w:rsidR="00625EEA" w:rsidRPr="0035096C" w:rsidRDefault="00625EEA" w:rsidP="00625EEA">
      <w:pPr>
        <w:pStyle w:val="ProductList-Body"/>
        <w:jc w:val="center"/>
        <w:outlineLvl w:val="1"/>
      </w:pPr>
      <w:r>
        <w:rPr>
          <w:b/>
        </w:rPr>
        <w:t>9 sąlyga. Reglamentuojantys įstatymai</w:t>
      </w:r>
    </w:p>
    <w:p w14:paraId="5AFDDFAA" w14:textId="77777777" w:rsidR="00625EEA" w:rsidRPr="0035096C" w:rsidRDefault="00625EEA" w:rsidP="00625EEA">
      <w:pPr>
        <w:pStyle w:val="ProductList-Body"/>
      </w:pPr>
    </w:p>
    <w:p w14:paraId="587A7192" w14:textId="77777777" w:rsidR="00625EEA" w:rsidRPr="0035096C" w:rsidRDefault="00625EEA" w:rsidP="00625EEA">
      <w:pPr>
        <w:pStyle w:val="ProductList-Body"/>
      </w:pPr>
      <w:r>
        <w:t xml:space="preserve">Šios sąlygos reglamentuojamos valstybės narės, kurioje įsikūręs duomenų eksportuotojas, teisės. </w:t>
      </w:r>
    </w:p>
    <w:p w14:paraId="6C63CEB2" w14:textId="77777777" w:rsidR="00625EEA" w:rsidRPr="0035096C" w:rsidRDefault="00625EEA" w:rsidP="00625EEA">
      <w:pPr>
        <w:pStyle w:val="ProductList-Body"/>
      </w:pPr>
    </w:p>
    <w:p w14:paraId="4BFD68A4" w14:textId="77777777" w:rsidR="00625EEA" w:rsidRPr="0035096C" w:rsidRDefault="00625EEA" w:rsidP="00625EEA">
      <w:pPr>
        <w:pStyle w:val="ProductList-Body"/>
        <w:keepNext/>
        <w:jc w:val="center"/>
        <w:outlineLvl w:val="1"/>
      </w:pPr>
      <w:r>
        <w:rPr>
          <w:b/>
        </w:rPr>
        <w:t>10 sąlyga. Sutarties variantiškumas</w:t>
      </w:r>
    </w:p>
    <w:p w14:paraId="53A43DA9" w14:textId="77777777" w:rsidR="00625EEA" w:rsidRPr="0035096C" w:rsidRDefault="00625EEA" w:rsidP="00625EEA">
      <w:pPr>
        <w:pStyle w:val="ProductList-Body"/>
        <w:keepNext/>
      </w:pPr>
    </w:p>
    <w:p w14:paraId="5EDE4D51" w14:textId="77777777" w:rsidR="00625EEA" w:rsidRPr="0035096C" w:rsidRDefault="00625EEA" w:rsidP="00625EEA">
      <w:pPr>
        <w:pStyle w:val="ProductList-Body"/>
      </w:pPr>
      <w:r>
        <w:t xml:space="preserve">Šalys įsipareigoja neįvairinti ir nekeisti šių sąlygų. Tuo šalims nedraudžiama pridėti sąlygų, susijusių su dalykiniais klausimais, jeigu jos neprieštarauja pirminei sąlygai. </w:t>
      </w:r>
    </w:p>
    <w:p w14:paraId="1148FCDD" w14:textId="77777777" w:rsidR="00625EEA" w:rsidRPr="0035096C" w:rsidRDefault="00625EEA" w:rsidP="00625EEA">
      <w:pPr>
        <w:pStyle w:val="ProductList-Body"/>
      </w:pPr>
    </w:p>
    <w:p w14:paraId="381954FF" w14:textId="77777777" w:rsidR="00625EEA" w:rsidRPr="0035096C" w:rsidRDefault="00625EEA" w:rsidP="00625EEA">
      <w:pPr>
        <w:pStyle w:val="ProductList-Body"/>
        <w:jc w:val="center"/>
        <w:outlineLvl w:val="1"/>
      </w:pPr>
      <w:r>
        <w:rPr>
          <w:b/>
        </w:rPr>
        <w:t>11 sąlyga. Pagalbinis duomenų tvarkymas</w:t>
      </w:r>
    </w:p>
    <w:p w14:paraId="3EDE82A5" w14:textId="77777777" w:rsidR="00625EEA" w:rsidRPr="0035096C" w:rsidRDefault="00625EEA" w:rsidP="00625EEA">
      <w:pPr>
        <w:pStyle w:val="ProductList-Body"/>
      </w:pPr>
    </w:p>
    <w:p w14:paraId="7946BCC5" w14:textId="77777777" w:rsidR="00625EEA" w:rsidRPr="0035096C" w:rsidRDefault="00625EEA" w:rsidP="00625EEA">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9C4C0B0" w14:textId="77777777" w:rsidR="00625EEA" w:rsidRPr="0035096C" w:rsidRDefault="00625EEA" w:rsidP="00625EEA">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7C20E1CC" w14:textId="77777777" w:rsidR="00625EEA" w:rsidRPr="0035096C" w:rsidRDefault="00625EEA" w:rsidP="00625EEA">
      <w:pPr>
        <w:pStyle w:val="ProductList-Body"/>
        <w:spacing w:after="120"/>
      </w:pPr>
      <w:r>
        <w:t xml:space="preserve">3. 1 pastraipoje nurodytos sutarties nuostatos, susijusios su pagalbinio duomenų tvarkymo duomenų apsaugos aspektais, reglamentuojamos valstybės narės, kurioje įsikūręs duomenų eksportuotojas, teisės. </w:t>
      </w:r>
    </w:p>
    <w:p w14:paraId="1483425A" w14:textId="77777777" w:rsidR="00625EEA" w:rsidRPr="0035096C" w:rsidRDefault="00625EEA" w:rsidP="00625EEA">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0A953843" w14:textId="77777777" w:rsidR="00625EEA" w:rsidRPr="0035096C" w:rsidRDefault="00625EEA" w:rsidP="00625EEA">
      <w:pPr>
        <w:pStyle w:val="ProductList-Body"/>
      </w:pPr>
    </w:p>
    <w:p w14:paraId="199C1358" w14:textId="77777777" w:rsidR="00625EEA" w:rsidRPr="0035096C" w:rsidRDefault="00625EEA" w:rsidP="00625EEA">
      <w:pPr>
        <w:pStyle w:val="ProductList-Body"/>
        <w:jc w:val="center"/>
        <w:outlineLvl w:val="1"/>
      </w:pPr>
      <w:r>
        <w:rPr>
          <w:b/>
        </w:rPr>
        <w:t>12 sąlyga. Įsipareigojimai nutraukus asmens duomenų tvarkymo paslaugų teikimą</w:t>
      </w:r>
    </w:p>
    <w:p w14:paraId="139EE8DE" w14:textId="77777777" w:rsidR="00625EEA" w:rsidRPr="0035096C" w:rsidRDefault="00625EEA" w:rsidP="00625EEA">
      <w:pPr>
        <w:pStyle w:val="ProductList-Body"/>
      </w:pPr>
    </w:p>
    <w:p w14:paraId="52585494" w14:textId="586C84F6" w:rsidR="00625EEA" w:rsidRPr="0035096C" w:rsidRDefault="00625EEA" w:rsidP="00625EEA">
      <w:pPr>
        <w:pStyle w:val="ProductList-Body"/>
        <w:spacing w:after="120"/>
      </w:pPr>
      <w:r>
        <w:t>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w:t>
      </w:r>
      <w:r w:rsidR="00A95A2D">
        <w:t> </w:t>
      </w:r>
      <w:r>
        <w:t xml:space="preserve">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1B199FE" w14:textId="77777777" w:rsidR="00625EEA" w:rsidRPr="0035096C" w:rsidRDefault="00625EEA" w:rsidP="00625EEA">
      <w:pPr>
        <w:pStyle w:val="ProductList-Body"/>
      </w:pPr>
      <w:r>
        <w:t>2. Duomenų importuotojas ir pagalbinis duomenų tvarkytojas garantuoja, kad duomenų eksportuotojo ir (arba) priežiūros institucijos prašymu leis atlikti savo duomenų tvarkymo priemonių auditą, kiek tai susiję su 1 pastraipoje nurodytomis priemonėmis.</w:t>
      </w:r>
    </w:p>
    <w:p w14:paraId="356D7227" w14:textId="77777777" w:rsidR="00625EEA" w:rsidRPr="0035096C" w:rsidRDefault="00625EEA" w:rsidP="00625EEA">
      <w:pPr>
        <w:pStyle w:val="ProductList-Body"/>
      </w:pPr>
    </w:p>
    <w:p w14:paraId="42C10395" w14:textId="0922F7D9" w:rsidR="00625EEA" w:rsidRPr="0035096C" w:rsidRDefault="00625EEA" w:rsidP="00625EEA">
      <w:pPr>
        <w:pStyle w:val="ProductList-Body"/>
        <w:outlineLvl w:val="1"/>
      </w:pPr>
      <w:bookmarkStart w:id="75" w:name="Appendix1toAttachment3"/>
      <w:r>
        <w:rPr>
          <w:rFonts w:cstheme="minorHAnsi"/>
          <w:b/>
          <w:szCs w:val="18"/>
        </w:rPr>
        <w:t xml:space="preserve">2010 m. Standartinių </w:t>
      </w:r>
      <w:bookmarkEnd w:id="75"/>
      <w:r>
        <w:rPr>
          <w:rFonts w:cstheme="minorHAnsi"/>
          <w:b/>
          <w:szCs w:val="18"/>
        </w:rPr>
        <w:t>2010 m. Profesionalių paslaugų sutarčių sąlygų 1 priedas</w:t>
      </w:r>
    </w:p>
    <w:p w14:paraId="01B33490" w14:textId="77777777" w:rsidR="00625EEA" w:rsidRPr="0035096C" w:rsidRDefault="00625EEA" w:rsidP="00625EEA">
      <w:pPr>
        <w:pStyle w:val="ProductList-Body"/>
      </w:pPr>
    </w:p>
    <w:p w14:paraId="52F42C16" w14:textId="64745C3C" w:rsidR="00625EEA" w:rsidRPr="0035096C" w:rsidRDefault="00625EEA" w:rsidP="00625EEA">
      <w:pPr>
        <w:pStyle w:val="ProductList-Body"/>
        <w:spacing w:after="120"/>
      </w:pPr>
      <w:r>
        <w:rPr>
          <w:rFonts w:cstheme="minorHAnsi"/>
          <w:b/>
          <w:szCs w:val="18"/>
        </w:rPr>
        <w:t>Duomenų eksportuotojas</w:t>
      </w:r>
      <w:r w:rsidRPr="00A95A2D">
        <w:rPr>
          <w:rFonts w:cstheme="minorHAnsi"/>
          <w:b/>
          <w:bCs/>
          <w:szCs w:val="18"/>
        </w:rPr>
        <w:t>.</w:t>
      </w:r>
      <w:r>
        <w:rPr>
          <w:rFonts w:cstheme="minorHAnsi"/>
          <w:szCs w:val="18"/>
        </w:rPr>
        <w:t xml:space="preserve"> Duomenų eksportuotojas yra Klientas. Duomenų eksportuotojas pasirūpina profesionaliomis IT palaikymo ir konsultavimo paslaugomis, kaip aprašyta taikytiname Korporatyvinių paslaugų darbo užsakyme arba „Microsoft“ verslo palaikymo paslaugų darbo</w:t>
      </w:r>
      <w:r w:rsidR="00A95A2D">
        <w:rPr>
          <w:rFonts w:cstheme="minorHAnsi"/>
          <w:szCs w:val="18"/>
        </w:rPr>
        <w:t> </w:t>
      </w:r>
      <w:r>
        <w:rPr>
          <w:rFonts w:cstheme="minorHAnsi"/>
          <w:szCs w:val="18"/>
        </w:rPr>
        <w:t>užsakyme.</w:t>
      </w:r>
    </w:p>
    <w:p w14:paraId="7C4C3589" w14:textId="7B207E3B" w:rsidR="00625EEA" w:rsidRPr="0035096C" w:rsidRDefault="00625EEA" w:rsidP="00625EEA">
      <w:pPr>
        <w:pStyle w:val="ProductList-Body"/>
        <w:spacing w:after="120"/>
      </w:pPr>
      <w:r>
        <w:rPr>
          <w:rFonts w:cstheme="minorHAnsi"/>
          <w:b/>
          <w:szCs w:val="18"/>
        </w:rPr>
        <w:t>Duomenų importuotojas.</w:t>
      </w:r>
      <w:r>
        <w:rPr>
          <w:rFonts w:cstheme="minorHAnsi"/>
          <w:szCs w:val="18"/>
        </w:rPr>
        <w:t xml:space="preserve"> Duomenų importuotojas yra MICROSOFT CORPORATION – pasaulinė programinės įrangos gamintoja ir paslaugų teikėja. </w:t>
      </w:r>
    </w:p>
    <w:p w14:paraId="0D781393" w14:textId="3FF79981" w:rsidR="007B1CBC" w:rsidRPr="0035096C" w:rsidRDefault="00625EEA" w:rsidP="007B1CBC">
      <w:pPr>
        <w:spacing w:after="139"/>
        <w:ind w:left="-5" w:right="7"/>
      </w:pPr>
      <w:r>
        <w:rPr>
          <w:rFonts w:cstheme="minorHAnsi"/>
          <w:b/>
          <w:sz w:val="18"/>
          <w:szCs w:val="18"/>
        </w:rPr>
        <w:t>Duomenų subjektai</w:t>
      </w:r>
      <w:r w:rsidRPr="00A95A2D">
        <w:rPr>
          <w:rFonts w:cstheme="minorHAnsi"/>
          <w:b/>
          <w:bCs/>
          <w:sz w:val="18"/>
          <w:szCs w:val="18"/>
        </w:rPr>
        <w:t>.</w:t>
      </w:r>
      <w:r>
        <w:rPr>
          <w:rFonts w:cstheme="minorHAnsi"/>
          <w:sz w:val="18"/>
          <w:szCs w:val="18"/>
        </w:rPr>
        <w:t xml:space="preserve"> Duomenų subjektai yra duomenų eksportuotojo atstovai ir galutiniai naudotojai, įskaitant duomenų eksportuotojo darbuotojus, rangovus, bendradarbius ir klientus. Be to, duomenų subjektais gali būti asmenys, bandantys pranešti arba perduoti asmeninę informaciją paslaugų, kurias teikia duomenų importuotojas, vartotojams. „Microsoft“ pripažįsta, kad atsižvelgiant į Kliento Profesionalių paslaugų naudojimą, Klientas gali pasirinkti į asmens duomenis įtraukti bet kurio toliau nurodyto duomenų subjekto tipo asmens duomenis: </w:t>
      </w:r>
    </w:p>
    <w:p w14:paraId="21729C93" w14:textId="77777777" w:rsidR="00F360A6" w:rsidRPr="0035096C" w:rsidRDefault="007B1CBC" w:rsidP="007B1CBC">
      <w:pPr>
        <w:numPr>
          <w:ilvl w:val="1"/>
          <w:numId w:val="11"/>
        </w:numPr>
        <w:spacing w:after="18" w:line="257" w:lineRule="auto"/>
        <w:ind w:hanging="360"/>
      </w:pPr>
      <w:r>
        <w:rPr>
          <w:rFonts w:cstheme="minorHAnsi"/>
          <w:sz w:val="18"/>
          <w:szCs w:val="18"/>
        </w:rPr>
        <w:t xml:space="preserve">duomenų eksportuotojo darbuotojų, rangovų ir laikinųjų darbuotojų (dabartinių, ankstesnių, būsimų); </w:t>
      </w:r>
    </w:p>
    <w:p w14:paraId="5293A014" w14:textId="152E0496" w:rsidR="007B1CBC" w:rsidRPr="0035096C" w:rsidRDefault="007B1CBC" w:rsidP="007B1CBC">
      <w:pPr>
        <w:numPr>
          <w:ilvl w:val="1"/>
          <w:numId w:val="11"/>
        </w:numPr>
        <w:spacing w:after="18" w:line="257" w:lineRule="auto"/>
        <w:ind w:hanging="360"/>
      </w:pPr>
      <w:r>
        <w:rPr>
          <w:rFonts w:cstheme="minorHAnsi"/>
          <w:sz w:val="18"/>
          <w:szCs w:val="18"/>
        </w:rPr>
        <w:t xml:space="preserve">anksčiau nurodytųjų priklausomų asmenų; </w:t>
      </w:r>
    </w:p>
    <w:p w14:paraId="04710985" w14:textId="77777777" w:rsidR="007B1CBC" w:rsidRPr="0035096C" w:rsidRDefault="007B1CBC" w:rsidP="007B1CBC">
      <w:pPr>
        <w:numPr>
          <w:ilvl w:val="1"/>
          <w:numId w:val="11"/>
        </w:numPr>
        <w:spacing w:after="18" w:line="257" w:lineRule="auto"/>
        <w:ind w:hanging="360"/>
      </w:pPr>
      <w:r>
        <w:rPr>
          <w:rFonts w:cstheme="minorHAnsi"/>
          <w:sz w:val="18"/>
          <w:szCs w:val="18"/>
        </w:rPr>
        <w:lastRenderedPageBreak/>
        <w:t xml:space="preserve">duomenų eksportuotojo bendradarbių / kontaktinių asmenų (fizinių asmenų) ar darbuotojų, rangovų ar juridinio asmens bendradarbių / kontaktinių asmenų laikinųjų darbuotojų (dabartinių, būsimų, ankstesnių); </w:t>
      </w:r>
    </w:p>
    <w:p w14:paraId="7F86D628" w14:textId="77777777" w:rsidR="007B1CBC" w:rsidRPr="0035096C" w:rsidRDefault="007B1CBC" w:rsidP="007B1CBC">
      <w:pPr>
        <w:numPr>
          <w:ilvl w:val="1"/>
          <w:numId w:val="11"/>
        </w:numPr>
        <w:spacing w:after="18" w:line="257" w:lineRule="auto"/>
        <w:ind w:hanging="360"/>
      </w:pPr>
      <w:r>
        <w:rPr>
          <w:rFonts w:cstheme="minorHAnsi"/>
          <w:sz w:val="18"/>
          <w:szCs w:val="18"/>
        </w:rPr>
        <w:t xml:space="preserve">vartotojų (pvz., klientų, pacientų, lankytojų ir pan.) ir kitų duomenų subjektų, kurie yra duomenų eksportuotojo paslaugų naudotojai; </w:t>
      </w:r>
    </w:p>
    <w:p w14:paraId="72D2A820" w14:textId="77777777" w:rsidR="007B1CBC" w:rsidRPr="0035096C" w:rsidRDefault="007B1CBC" w:rsidP="007B1CBC">
      <w:pPr>
        <w:numPr>
          <w:ilvl w:val="1"/>
          <w:numId w:val="11"/>
        </w:numPr>
        <w:spacing w:after="18" w:line="257" w:lineRule="auto"/>
        <w:ind w:hanging="360"/>
      </w:pPr>
      <w:r>
        <w:rPr>
          <w:rFonts w:cstheme="minorHAnsi"/>
          <w:sz w:val="18"/>
          <w:szCs w:val="18"/>
        </w:rPr>
        <w:t xml:space="preserve">partnerių, suinteresuotųjų šalių ar asmenų, kurie aktyviai bendradarbiauja, bendrauja ar kitaip sąveikauja su duomenų eksportuotojo darbuotojais ir (arba) naudoja ryšių įrankius, pvz., duomenų eksportuotojo pateikiamas programas ir svetaines; </w:t>
      </w:r>
    </w:p>
    <w:p w14:paraId="3DE596D8" w14:textId="77777777" w:rsidR="00F360A6" w:rsidRPr="0035096C" w:rsidRDefault="007B1CBC" w:rsidP="007B1CBC">
      <w:pPr>
        <w:numPr>
          <w:ilvl w:val="1"/>
          <w:numId w:val="11"/>
        </w:numPr>
        <w:spacing w:after="19"/>
        <w:ind w:hanging="360"/>
      </w:pPr>
      <w:r>
        <w:rPr>
          <w:rFonts w:cstheme="minorHAnsi"/>
          <w:sz w:val="18"/>
          <w:szCs w:val="18"/>
        </w:rPr>
        <w:t xml:space="preserve">suinteresuotųjų šalių ar asmenų, kurie pasyviai sąveikauja su duomenų eksportuotoju (pvz., jie yra tyrimo objektas arba paminėti duomenų eksportuotojo gautuose arba jo siunčiamuose dokumentuose ar korespondencijoje); </w:t>
      </w:r>
    </w:p>
    <w:p w14:paraId="1688CD89" w14:textId="66A40876" w:rsidR="007B1CBC" w:rsidRPr="0035096C" w:rsidRDefault="007B1CBC" w:rsidP="007B1CBC">
      <w:pPr>
        <w:numPr>
          <w:ilvl w:val="1"/>
          <w:numId w:val="11"/>
        </w:numPr>
        <w:spacing w:after="19"/>
        <w:ind w:hanging="360"/>
      </w:pPr>
      <w:r>
        <w:rPr>
          <w:rFonts w:cstheme="minorHAnsi"/>
          <w:sz w:val="18"/>
          <w:szCs w:val="18"/>
        </w:rPr>
        <w:t xml:space="preserve">nepilnamečių; arba </w:t>
      </w:r>
    </w:p>
    <w:p w14:paraId="1941C8A1" w14:textId="77777777" w:rsidR="007B1CBC" w:rsidRPr="0035096C" w:rsidRDefault="007B1CBC" w:rsidP="007B1CBC">
      <w:pPr>
        <w:numPr>
          <w:ilvl w:val="1"/>
          <w:numId w:val="11"/>
        </w:numPr>
        <w:spacing w:after="18" w:line="257" w:lineRule="auto"/>
        <w:ind w:hanging="360"/>
      </w:pPr>
      <w:r>
        <w:rPr>
          <w:rFonts w:cstheme="minorHAnsi"/>
          <w:sz w:val="18"/>
          <w:szCs w:val="18"/>
        </w:rPr>
        <w:t xml:space="preserve">profesionalų, turinčių profesionalų teises (pvz., daktarų, teisininkų, notarų, religinių darbuotojų ir pan.). </w:t>
      </w:r>
    </w:p>
    <w:p w14:paraId="3D0667EC" w14:textId="77777777" w:rsidR="007B3E05" w:rsidRPr="00B422B9" w:rsidRDefault="007B3E05" w:rsidP="007B1CBC">
      <w:pPr>
        <w:spacing w:after="18" w:line="257" w:lineRule="auto"/>
        <w:ind w:left="10"/>
        <w:rPr>
          <w:rFonts w:cstheme="minorHAnsi"/>
          <w:b/>
          <w:sz w:val="18"/>
          <w:szCs w:val="18"/>
          <w:lang w:eastAsia="en-US" w:bidi="ar-SA"/>
        </w:rPr>
      </w:pPr>
    </w:p>
    <w:p w14:paraId="753B0AB3" w14:textId="2A208EFE" w:rsidR="007B1CBC" w:rsidRPr="0035096C" w:rsidRDefault="00625EEA" w:rsidP="007B1CBC">
      <w:pPr>
        <w:spacing w:after="18" w:line="257" w:lineRule="auto"/>
        <w:ind w:left="10"/>
      </w:pPr>
      <w:r>
        <w:rPr>
          <w:rFonts w:cstheme="minorHAnsi"/>
          <w:b/>
          <w:sz w:val="18"/>
          <w:szCs w:val="18"/>
        </w:rPr>
        <w:t>Duomenų kategorijos</w:t>
      </w:r>
      <w:r w:rsidRPr="00EE59A3">
        <w:rPr>
          <w:rFonts w:cstheme="minorHAnsi"/>
          <w:b/>
          <w:bCs/>
          <w:sz w:val="18"/>
          <w:szCs w:val="18"/>
        </w:rPr>
        <w:t>.</w:t>
      </w:r>
      <w:r>
        <w:rPr>
          <w:rFonts w:cstheme="minorHAnsi"/>
          <w:sz w:val="18"/>
          <w:szCs w:val="18"/>
        </w:rPr>
        <w:t xml:space="preserve"> Perduodami asmens duomenys – tai duomenys, įtraukti į el. paštą, dokumentus ir kitus duomenis elektronine forma, </w:t>
      </w:r>
    </w:p>
    <w:p w14:paraId="1AF6AAE6" w14:textId="70C65D19" w:rsidR="007B1CBC" w:rsidRPr="0035096C" w:rsidRDefault="007B1CBC" w:rsidP="006A3D1E">
      <w:pPr>
        <w:spacing w:after="18" w:line="257" w:lineRule="auto"/>
        <w:ind w:left="10"/>
      </w:pPr>
      <w:r>
        <w:rPr>
          <w:rFonts w:cstheme="minorHAnsi"/>
          <w:sz w:val="18"/>
          <w:szCs w:val="18"/>
        </w:rPr>
        <w:t>susiję su Profesionaliomis paslaugomis.</w:t>
      </w:r>
      <w:r w:rsidR="00E215BA">
        <w:rPr>
          <w:rFonts w:cstheme="minorHAnsi"/>
          <w:sz w:val="18"/>
          <w:szCs w:val="18"/>
        </w:rPr>
        <w:t xml:space="preserve"> </w:t>
      </w:r>
      <w:r>
        <w:rPr>
          <w:rFonts w:cstheme="minorHAnsi"/>
          <w:color w:val="212121"/>
          <w:sz w:val="18"/>
          <w:szCs w:val="18"/>
        </w:rPr>
        <w:t>„Microsoft“ pripažįsta, kad atsižvelgiant į Kliento Profesionalių paslaugų naudojimą, Klientas gali pasirinkti į</w:t>
      </w:r>
      <w:r w:rsidR="00DE256C">
        <w:rPr>
          <w:rFonts w:cstheme="minorHAnsi"/>
          <w:color w:val="212121"/>
          <w:sz w:val="18"/>
          <w:szCs w:val="18"/>
        </w:rPr>
        <w:t> </w:t>
      </w:r>
      <w:r>
        <w:rPr>
          <w:rFonts w:cstheme="minorHAnsi"/>
          <w:color w:val="212121"/>
          <w:sz w:val="18"/>
          <w:szCs w:val="18"/>
        </w:rPr>
        <w:t xml:space="preserve">asmens duomenis įtraukti bet kurios toliau nurodytos kategorijos asmens duomenis: </w:t>
      </w:r>
    </w:p>
    <w:p w14:paraId="0406F0A2"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pagrindiniai asmens duomenys (pvz., gimimo vieta, gatvė ir namo numeris (adresas), pašto kodas, gyvenamasis mietas, gyvenamoji šalis, mobiliojo telefono numeris, vardas, pavardė, inicialai, el. pašto adresas, lytis, gimimo data), įskaitant pagrindinius asmens duomenis apie šeimos narius ir vaikus; </w:t>
      </w:r>
    </w:p>
    <w:p w14:paraId="194A1760"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autentifikavimo duomenys (pvz., vartotojo vardas, slaptažodis ar PIN kodas, saugos klausimas, audito seka); </w:t>
      </w:r>
    </w:p>
    <w:p w14:paraId="4A6F6AE8"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kontaktinė informacija (pvz., adresai, el. paštas, telefono numeriai, socialinės medijos identifikatoriai, skubios pagalbos kontaktinė informacija); </w:t>
      </w:r>
    </w:p>
    <w:p w14:paraId="2F65267E"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unikalūs identifikavimo numeriai ir parašai (pvz., socialinio draudimo numeris, banko sąskaitos numeris, paso ir tapatybės kortelės numeris, vairuotojo pažymėjimo numeris ir transporto priemonės registracijos data, IP adresai, darbuotojo numeris, studento numeris, paciento numeris, parašas, unikalus identifikatorius stebėjimo slapukuose ar panaši technologija); </w:t>
      </w:r>
    </w:p>
    <w:p w14:paraId="56826BF1" w14:textId="4168A608" w:rsidR="007B1CBC" w:rsidRPr="0035096C" w:rsidRDefault="007B1CBC" w:rsidP="007B1CBC">
      <w:pPr>
        <w:numPr>
          <w:ilvl w:val="1"/>
          <w:numId w:val="11"/>
        </w:numPr>
        <w:spacing w:after="18" w:line="257" w:lineRule="auto"/>
        <w:ind w:hanging="360"/>
      </w:pPr>
      <w:r>
        <w:rPr>
          <w:rFonts w:cstheme="minorHAnsi"/>
          <w:color w:val="212121"/>
          <w:sz w:val="18"/>
          <w:szCs w:val="18"/>
        </w:rPr>
        <w:t>pseudonimizuoti identifikatoriai;</w:t>
      </w:r>
      <w:r w:rsidR="00E215BA">
        <w:rPr>
          <w:rFonts w:cstheme="minorHAnsi"/>
          <w:color w:val="212121"/>
          <w:sz w:val="18"/>
          <w:szCs w:val="18"/>
        </w:rPr>
        <w:t xml:space="preserve"> </w:t>
      </w:r>
    </w:p>
    <w:p w14:paraId="6473D0EB"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finansinė ir draudimo informacija (pvz., draudimo numeris, banko sąskaitos pavadinimas ir numeris, kredito kortelės pavadinimas ir numeris, sąskaitos numeris, pajamos, garantijos tipas, mokėjimų veiksmai, kreditingumas); </w:t>
      </w:r>
    </w:p>
    <w:p w14:paraId="7559E152" w14:textId="77777777" w:rsidR="00F360A6" w:rsidRPr="0035096C" w:rsidRDefault="007B1CBC" w:rsidP="007B1CBC">
      <w:pPr>
        <w:numPr>
          <w:ilvl w:val="1"/>
          <w:numId w:val="11"/>
        </w:numPr>
        <w:spacing w:after="18" w:line="257" w:lineRule="auto"/>
        <w:ind w:hanging="360"/>
      </w:pPr>
      <w:r>
        <w:rPr>
          <w:rFonts w:cstheme="minorHAnsi"/>
          <w:color w:val="212121"/>
          <w:sz w:val="18"/>
          <w:szCs w:val="18"/>
        </w:rPr>
        <w:t xml:space="preserve">komercinė informacija (pvz., pirkimo istorija, specialieji pasiūlymai, prenumeratos informacija, mokėjimų istorija); </w:t>
      </w:r>
    </w:p>
    <w:p w14:paraId="4A22B571" w14:textId="7C906562" w:rsidR="007B1CBC" w:rsidRPr="0035096C" w:rsidRDefault="007B1CBC" w:rsidP="007B1CBC">
      <w:pPr>
        <w:numPr>
          <w:ilvl w:val="1"/>
          <w:numId w:val="11"/>
        </w:numPr>
        <w:spacing w:after="18" w:line="257" w:lineRule="auto"/>
        <w:ind w:hanging="360"/>
      </w:pPr>
      <w:r>
        <w:rPr>
          <w:rFonts w:cstheme="minorHAnsi"/>
          <w:color w:val="212121"/>
          <w:sz w:val="18"/>
          <w:szCs w:val="18"/>
        </w:rPr>
        <w:tab/>
        <w:t>biometrinė informacija (pvz., DNR, pirštų atspaudai ir akių rainelės nuskaitymas);</w:t>
      </w:r>
      <w:r w:rsidR="00E215BA">
        <w:rPr>
          <w:rFonts w:cstheme="minorHAnsi"/>
          <w:color w:val="212121"/>
          <w:sz w:val="18"/>
          <w:szCs w:val="18"/>
        </w:rPr>
        <w:t xml:space="preserve"> </w:t>
      </w:r>
    </w:p>
    <w:p w14:paraId="3097835F"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buvimo vietos duomenys (pvz., vietovės žyma („Cell ID“), geografinės vietos tinklo duomenys, vieta pagal skambučio pradžią / pabaigą. buvimo vietos duomenys, gauti iš „Wi-Fi“ prieigos taškų naudojimo);</w:t>
      </w:r>
    </w:p>
    <w:p w14:paraId="3F97ACC0"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nuotraukos, vaizdo ir garso įrašai; </w:t>
      </w:r>
    </w:p>
    <w:p w14:paraId="38CB2867"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veikla internete (pvz., naršymo istorija, paieškos istorija, skaitymas, televizijos žiūrėjimas, radijo klausymas); </w:t>
      </w:r>
    </w:p>
    <w:p w14:paraId="64D9CB69"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įrenginio identifikavimas (pvz., IMEI numeris, SIM kortelės numeris, MAC adresas); </w:t>
      </w:r>
    </w:p>
    <w:p w14:paraId="125D6CBD"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profiliavimas (pvz., atsižvelgiant į stebimą baudžiamąją ar antisocialią elgseną arba pseudinimizuotus profilius, pagrįstus aplankytais URL, paspaudimų srautais, naršymo žurnalais, IP adresais, domenais, įdiegtomis programomis ar profiliais, pagrįstais rinkodaros nuostatomis); </w:t>
      </w:r>
    </w:p>
    <w:p w14:paraId="25215039"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personalo ir įdarbinimo duomenys (pvz., darbo padėties deklaracija, įdarbinimo informacija (pvz., gyvenimo aprašymas, darbo istorija, išsilavinimo istorijos išsami informacija), darbo ir pareigų duomenys, įskaitant išdirbtas valandas, įvertinimus ir atlyginimą, leidimo dirbti išsamią informaciją, tinkamumą, darbo sąlygas, mokesčių išsamią informaciją, draudimo išsamią informaciją ir vietovę bei organizacijas); </w:t>
      </w:r>
    </w:p>
    <w:p w14:paraId="0A0F7214"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išsilavinimo duomenys (pvz., išsilavinimo istorija, dabartinis išsilavinimas, pasiekti lygiai ir rezultatai, aukščiausias įgytas laipsnis, mokymosi negalia); </w:t>
      </w:r>
    </w:p>
    <w:p w14:paraId="0D9814CD" w14:textId="165C9C3E" w:rsidR="007B1CBC" w:rsidRPr="0035096C" w:rsidRDefault="007B1CBC" w:rsidP="007B1CBC">
      <w:pPr>
        <w:numPr>
          <w:ilvl w:val="1"/>
          <w:numId w:val="11"/>
        </w:numPr>
        <w:spacing w:after="18" w:line="257" w:lineRule="auto"/>
        <w:ind w:hanging="360"/>
      </w:pPr>
      <w:r>
        <w:rPr>
          <w:rFonts w:cstheme="minorHAnsi"/>
          <w:color w:val="212121"/>
          <w:sz w:val="18"/>
          <w:szCs w:val="18"/>
        </w:rPr>
        <w:t>pilietybės ir gyvenamosios vietos informacija (pvz., pilietybė, natūralizacijos būsena, šeimyninė padėtis, tautybė, imigracijos būsena, paso</w:t>
      </w:r>
      <w:r w:rsidR="0085404C">
        <w:rPr>
          <w:rFonts w:cstheme="minorHAnsi"/>
          <w:color w:val="212121"/>
          <w:sz w:val="18"/>
          <w:szCs w:val="18"/>
        </w:rPr>
        <w:t> </w:t>
      </w:r>
      <w:r>
        <w:rPr>
          <w:rFonts w:cstheme="minorHAnsi"/>
          <w:color w:val="212121"/>
          <w:sz w:val="18"/>
          <w:szCs w:val="18"/>
        </w:rPr>
        <w:t>duomenys, leidimas gyventi arba dirbti);</w:t>
      </w:r>
      <w:r w:rsidR="00E215BA">
        <w:rPr>
          <w:rFonts w:cstheme="minorHAnsi"/>
          <w:color w:val="212121"/>
          <w:sz w:val="18"/>
          <w:szCs w:val="18"/>
        </w:rPr>
        <w:t xml:space="preserve"> </w:t>
      </w:r>
    </w:p>
    <w:p w14:paraId="1E62C468" w14:textId="62B9F167" w:rsidR="007B1CBC" w:rsidRPr="0035096C" w:rsidRDefault="007B1CBC" w:rsidP="007B1CBC">
      <w:pPr>
        <w:numPr>
          <w:ilvl w:val="1"/>
          <w:numId w:val="11"/>
        </w:numPr>
        <w:spacing w:after="18" w:line="257" w:lineRule="auto"/>
        <w:ind w:hanging="360"/>
      </w:pPr>
      <w:r>
        <w:rPr>
          <w:rFonts w:cstheme="minorHAnsi"/>
          <w:color w:val="212121"/>
          <w:sz w:val="18"/>
          <w:szCs w:val="18"/>
        </w:rPr>
        <w:t>informacija, tvarkoma vykdant užduotį, atliekamą visuomenės labui, arba įgyvendinant oficialius įgaliojimus;</w:t>
      </w:r>
      <w:r w:rsidR="00E215BA">
        <w:rPr>
          <w:rFonts w:cstheme="minorHAnsi"/>
          <w:color w:val="212121"/>
          <w:sz w:val="18"/>
          <w:szCs w:val="18"/>
        </w:rPr>
        <w:t xml:space="preserve"> </w:t>
      </w:r>
    </w:p>
    <w:p w14:paraId="23BAFCD7" w14:textId="77777777" w:rsidR="00F567E9" w:rsidRPr="0035096C" w:rsidRDefault="007B1CBC" w:rsidP="00DE256C">
      <w:pPr>
        <w:numPr>
          <w:ilvl w:val="1"/>
          <w:numId w:val="11"/>
        </w:numPr>
        <w:spacing w:after="18" w:line="257" w:lineRule="auto"/>
        <w:ind w:hanging="360"/>
      </w:pPr>
      <w:r>
        <w:rPr>
          <w:rFonts w:cstheme="minorHAnsi"/>
          <w:color w:val="212121"/>
          <w:sz w:val="18"/>
          <w:szCs w:val="18"/>
        </w:rPr>
        <w:t xml:space="preserve">specialios duomenų kategorijos (pvz., rasinė arba etninė kilmė, politiniai, religiniai ar filosofiniai įsitikinimai, narystė prekybos sąjungoje, genetiniai duomenys, biometriniai duomenys, skirti unikaliam fizinio asmens identifikavimui, duomenys, susiję su sveikata, duomenys, liečiantys fizinio asmens lytinį gyvenimą ar seksualinę orientaciją arba duomenys, susiję su baudžiamaisiais pažeidimais arba nuosprendžiais); </w:t>
      </w:r>
      <w:r>
        <w:rPr>
          <w:rFonts w:eastAsia="Times New Roman" w:cstheme="minorHAnsi"/>
          <w:color w:val="212121"/>
          <w:sz w:val="18"/>
          <w:szCs w:val="18"/>
        </w:rPr>
        <w:t>arba</w:t>
      </w:r>
    </w:p>
    <w:p w14:paraId="5782782E" w14:textId="77777777" w:rsidR="00F567E9" w:rsidRPr="0035096C" w:rsidRDefault="00F567E9" w:rsidP="00DE256C">
      <w:pPr>
        <w:numPr>
          <w:ilvl w:val="1"/>
          <w:numId w:val="11"/>
        </w:numPr>
        <w:spacing w:after="120" w:line="257" w:lineRule="auto"/>
        <w:ind w:left="706" w:hanging="360"/>
      </w:pPr>
      <w:r>
        <w:rPr>
          <w:rFonts w:eastAsia="Times New Roman" w:cstheme="minorHAnsi"/>
          <w:color w:val="212121"/>
          <w:sz w:val="18"/>
          <w:szCs w:val="18"/>
        </w:rPr>
        <w:t>bet kokie kitokie duomenys, nurodyti BDAR 4 straipsnyje.</w:t>
      </w:r>
    </w:p>
    <w:p w14:paraId="3E7EAE86" w14:textId="4D0F799A" w:rsidR="00625EEA" w:rsidRPr="0035096C" w:rsidRDefault="00625EEA" w:rsidP="00F360A6">
      <w:pPr>
        <w:spacing w:after="120" w:line="257" w:lineRule="auto"/>
        <w:ind w:left="345"/>
      </w:pPr>
      <w:r>
        <w:rPr>
          <w:rFonts w:cstheme="minorHAnsi"/>
          <w:b/>
          <w:sz w:val="18"/>
          <w:szCs w:val="18"/>
        </w:rPr>
        <w:t>Tvarkymo veiksmai</w:t>
      </w:r>
      <w:r w:rsidRPr="0085404C">
        <w:rPr>
          <w:rFonts w:cstheme="minorHAnsi"/>
          <w:b/>
          <w:bCs/>
          <w:sz w:val="18"/>
          <w:szCs w:val="18"/>
        </w:rPr>
        <w:t>.</w:t>
      </w:r>
      <w:r>
        <w:rPr>
          <w:rFonts w:cstheme="minorHAnsi"/>
          <w:sz w:val="18"/>
          <w:szCs w:val="18"/>
        </w:rPr>
        <w:t xml:space="preserve"> Su perduodamais duomenimis bus atliekami tokie pagrindiniai toliau nurodyti tvarkymo veiksmai: </w:t>
      </w:r>
    </w:p>
    <w:p w14:paraId="1CFA10E4" w14:textId="42ED55D4" w:rsidR="00625EEA" w:rsidRPr="0035096C" w:rsidRDefault="00625EEA" w:rsidP="00625EEA">
      <w:pPr>
        <w:pStyle w:val="ProductList-Body"/>
        <w:spacing w:after="60"/>
        <w:ind w:left="547"/>
      </w:pPr>
      <w:r>
        <w:rPr>
          <w:rFonts w:cstheme="minorHAnsi"/>
          <w:b/>
          <w:szCs w:val="18"/>
        </w:rPr>
        <w:t>a.</w:t>
      </w:r>
      <w:r>
        <w:rPr>
          <w:rFonts w:cstheme="minorHAnsi"/>
          <w:b/>
          <w:szCs w:val="18"/>
        </w:rPr>
        <w:tab/>
        <w:t>Duomenų tvarkymo trukmė ir tikslas.</w:t>
      </w:r>
      <w:r w:rsidR="00E215BA">
        <w:rPr>
          <w:rFonts w:cstheme="minorHAnsi"/>
          <w:b/>
          <w:szCs w:val="18"/>
        </w:rPr>
        <w:t xml:space="preserve"> </w:t>
      </w:r>
      <w:r>
        <w:rPr>
          <w:rFonts w:cstheme="minorHAnsi"/>
          <w:szCs w:val="18"/>
        </w:rPr>
        <w:t>Duomenų tvarkymo trukmė turi atitikti pagal taikytinoje duomenų eksportuotojo ir „Microsoft“ juridinio asmens bendrojo licencijavimo sutartyje nustatytą laikotarpį; prie tos sutarties pridedamos 2010 m. Standartinės sutarčių sąlygos („Microsoft“). Duomenų tvarkymo tikslas yra Profesionalių paslaugų veikimas.</w:t>
      </w:r>
    </w:p>
    <w:p w14:paraId="70CF7F40" w14:textId="315F2253" w:rsidR="007B1CBC" w:rsidRPr="0035096C" w:rsidRDefault="00625EEA" w:rsidP="006A3D1E">
      <w:pPr>
        <w:pStyle w:val="ProductList-Body"/>
        <w:spacing w:after="60"/>
        <w:ind w:left="547"/>
      </w:pPr>
      <w:r>
        <w:rPr>
          <w:rFonts w:cstheme="minorHAnsi"/>
          <w:b/>
          <w:szCs w:val="18"/>
        </w:rPr>
        <w:lastRenderedPageBreak/>
        <w:t>b.</w:t>
      </w:r>
      <w:r>
        <w:rPr>
          <w:rFonts w:cstheme="minorHAnsi"/>
          <w:b/>
          <w:szCs w:val="18"/>
        </w:rPr>
        <w:tab/>
        <w:t>Duomenų tvarkymo apimtis ir tikslas.</w:t>
      </w:r>
      <w:r w:rsidR="00E215BA">
        <w:rPr>
          <w:rFonts w:cstheme="minorHAnsi"/>
          <w:b/>
          <w:szCs w:val="18"/>
        </w:rPr>
        <w:t xml:space="preserve"> </w:t>
      </w:r>
      <w:r>
        <w:rPr>
          <w:rFonts w:cstheme="minorHAnsi"/>
          <w:szCs w:val="18"/>
        </w:rPr>
        <w:t>Asmens duomenų tvarkymo apimtis ir tikslas yra aprašyti šio DPA skyriuje „Asmens duomenų tvarkymas; BDAR“. Duomenų importuotojas naudojasi visuotiniu duomenų centrų ir valdymo / palaikymo priemonių tinklu, todėl tvarkymas gali būti atliktas bet kurioje jurisdikcijoje, kurioje duomenų importuotojas arba jo pagalbiniai duomenų tvarkytojai naudoja tokias priemones pagal DPA skyriaus „Saugos praktikos ir strategijos“ nuostatas.</w:t>
      </w:r>
      <w:r w:rsidR="00E215BA">
        <w:rPr>
          <w:rFonts w:cstheme="minorHAnsi"/>
          <w:szCs w:val="18"/>
        </w:rPr>
        <w:t xml:space="preserve"> </w:t>
      </w:r>
    </w:p>
    <w:p w14:paraId="3F5C0AF2" w14:textId="6017F3BA" w:rsidR="00625EEA" w:rsidRPr="0035096C" w:rsidRDefault="00625EEA" w:rsidP="00625EEA">
      <w:pPr>
        <w:pStyle w:val="ProductList-Body"/>
        <w:spacing w:after="60"/>
        <w:ind w:left="547"/>
      </w:pPr>
      <w:r>
        <w:rPr>
          <w:rFonts w:cstheme="minorHAnsi"/>
          <w:b/>
          <w:szCs w:val="18"/>
        </w:rPr>
        <w:t>c.</w:t>
      </w:r>
      <w:r>
        <w:rPr>
          <w:rFonts w:cstheme="minorHAnsi"/>
          <w:b/>
          <w:szCs w:val="18"/>
        </w:rPr>
        <w:tab/>
        <w:t>Prieiga prie profesionalių paslaugų duomenų.</w:t>
      </w:r>
      <w:r w:rsidR="00E215BA">
        <w:rPr>
          <w:rFonts w:cstheme="minorHAnsi"/>
          <w:b/>
          <w:szCs w:val="18"/>
        </w:rPr>
        <w:t xml:space="preserve"> </w:t>
      </w:r>
      <w:r>
        <w:rPr>
          <w:rFonts w:cstheme="minorHAnsi"/>
          <w:szCs w:val="18"/>
        </w:rPr>
        <w:t>Sutartyje nurodytą laikotarpį duomenų importuotojas savo pasirinkimu, jei būtina, pagal</w:t>
      </w:r>
      <w:r w:rsidR="0085404C">
        <w:rPr>
          <w:rFonts w:cstheme="minorHAnsi"/>
          <w:szCs w:val="18"/>
        </w:rPr>
        <w:t> </w:t>
      </w:r>
      <w:r>
        <w:rPr>
          <w:rFonts w:cstheme="minorHAnsi"/>
          <w:szCs w:val="18"/>
        </w:rPr>
        <w:t xml:space="preserve">taikytinus įstatymus siekdama įgyvendinti ES Asmens duomenų apsaugos direktyvos 12 straipsnio b dalį: </w:t>
      </w:r>
      <w:r w:rsidR="005417E6">
        <w:rPr>
          <w:rFonts w:cstheme="minorHAnsi"/>
          <w:szCs w:val="18"/>
        </w:rPr>
        <w:t>(</w:t>
      </w:r>
      <w:r>
        <w:rPr>
          <w:rFonts w:cstheme="minorHAnsi"/>
          <w:szCs w:val="18"/>
        </w:rPr>
        <w:t xml:space="preserve">1) suteiks duomenų eksportuotojui galimybę pataisyti, panaikinti arba blokuoti Profesionalių paslaugų duomenis; </w:t>
      </w:r>
      <w:r w:rsidR="005417E6">
        <w:rPr>
          <w:rFonts w:cstheme="minorHAnsi"/>
          <w:szCs w:val="18"/>
        </w:rPr>
        <w:t>(</w:t>
      </w:r>
      <w:r>
        <w:rPr>
          <w:rFonts w:cstheme="minorHAnsi"/>
          <w:szCs w:val="18"/>
        </w:rPr>
        <w:t>2) tokias pataisas, naikinimus arba blokavimus</w:t>
      </w:r>
      <w:r w:rsidR="0085404C">
        <w:rPr>
          <w:rFonts w:cstheme="minorHAnsi"/>
          <w:szCs w:val="18"/>
        </w:rPr>
        <w:t> </w:t>
      </w:r>
      <w:r>
        <w:rPr>
          <w:rFonts w:cstheme="minorHAnsi"/>
          <w:szCs w:val="18"/>
        </w:rPr>
        <w:t xml:space="preserve">atliks savo vardu. </w:t>
      </w:r>
    </w:p>
    <w:p w14:paraId="491CC513" w14:textId="77777777" w:rsidR="00625EEA" w:rsidRPr="0035096C" w:rsidRDefault="00625EEA" w:rsidP="00625EEA">
      <w:pPr>
        <w:pStyle w:val="ProductList-Body"/>
        <w:spacing w:after="60"/>
        <w:ind w:left="547"/>
      </w:pPr>
      <w:r>
        <w:rPr>
          <w:rFonts w:cstheme="minorHAnsi"/>
          <w:b/>
          <w:szCs w:val="18"/>
        </w:rPr>
        <w:t>d.</w:t>
      </w:r>
      <w:r>
        <w:rPr>
          <w:rFonts w:cstheme="minorHAnsi"/>
          <w:b/>
          <w:szCs w:val="18"/>
        </w:rPr>
        <w:tab/>
        <w:t xml:space="preserve">Duomenų eksportuotojo instrukcijos. </w:t>
      </w:r>
      <w:r>
        <w:rPr>
          <w:rFonts w:cstheme="minorHAnsi"/>
          <w:szCs w:val="18"/>
        </w:rPr>
        <w:t xml:space="preserve">Naudojant Profesionalias paslaugas duomenų importuotojas gali veikti tik pagal duomenų eksportuotojo nurodymus, kuriuos perduoda „Microsoft“. </w:t>
      </w:r>
    </w:p>
    <w:p w14:paraId="1FF97FE9" w14:textId="6105EFC8" w:rsidR="00F567E9" w:rsidRPr="0035096C" w:rsidRDefault="00625EEA" w:rsidP="00F567E9">
      <w:pPr>
        <w:pStyle w:val="ProductList-Body"/>
        <w:spacing w:after="120"/>
        <w:ind w:left="547"/>
      </w:pPr>
      <w:r>
        <w:rPr>
          <w:rFonts w:cstheme="minorHAnsi"/>
          <w:b/>
          <w:szCs w:val="18"/>
        </w:rPr>
        <w:t>e.</w:t>
      </w:r>
      <w:r>
        <w:rPr>
          <w:rFonts w:cstheme="minorHAnsi"/>
          <w:b/>
          <w:szCs w:val="18"/>
        </w:rPr>
        <w:tab/>
        <w:t>Duomenų panaikinimas.</w:t>
      </w:r>
      <w:r w:rsidR="00E215BA">
        <w:rPr>
          <w:rFonts w:cstheme="minorHAnsi"/>
          <w:szCs w:val="18"/>
        </w:rPr>
        <w:t xml:space="preserve"> </w:t>
      </w:r>
      <w:r>
        <w:t xml:space="preserve">Kai baigiasi duomenų eksportuotojo naudojimosi Profesionaliomis paslaugomis laikotarpis arba naudojimasis nutraukiamas, duomenų importuotojas panaikina Profesionalias paslaugas, laikydamasis sutarčiai taikomų DPA sąlygų. </w:t>
      </w:r>
    </w:p>
    <w:p w14:paraId="6FC1379A" w14:textId="41ACC6E4" w:rsidR="00625EEA" w:rsidRPr="0035096C" w:rsidRDefault="00625EEA" w:rsidP="00625EEA">
      <w:pPr>
        <w:pStyle w:val="ProductList-Body"/>
        <w:spacing w:after="60"/>
        <w:ind w:left="547"/>
      </w:pPr>
    </w:p>
    <w:p w14:paraId="627EF6A5" w14:textId="463E8DA9" w:rsidR="00625EEA" w:rsidRPr="0035096C" w:rsidRDefault="00625EEA" w:rsidP="00625EEA">
      <w:pPr>
        <w:pStyle w:val="ProductList-Body"/>
      </w:pPr>
      <w:r>
        <w:rPr>
          <w:rFonts w:cstheme="minorHAnsi"/>
          <w:b/>
          <w:szCs w:val="18"/>
        </w:rPr>
        <w:t xml:space="preserve">Subrangovai. </w:t>
      </w:r>
      <w:r>
        <w:rPr>
          <w:rFonts w:cstheme="minorHAnsi"/>
          <w:szCs w:val="18"/>
        </w:rPr>
        <w:t>Sutinkamai su DPA, duomenų importuotojas gali samdyti kitas įmones ribotoms paslaugoms teikti duomenų importuotojo vardu, pvz., teikti klientų aptarnavimo paslaugas. Visiems tokiems subrangovams leidžiama naudoti Profesionalių paslaugų duomenis tik paslaugų, kurias teikti pasamdė duomenų importuotojas, teikimo tikslais ir jiems yra draudžiama Profesionalių paslaugų duomenis naudoti bet kokiais kitais tikslais.</w:t>
      </w:r>
    </w:p>
    <w:p w14:paraId="3BC900C4" w14:textId="77777777" w:rsidR="00625EEA" w:rsidRPr="0035096C" w:rsidRDefault="00625EEA" w:rsidP="00625EEA">
      <w:pPr>
        <w:pStyle w:val="ProductList-Body"/>
      </w:pPr>
    </w:p>
    <w:p w14:paraId="292F3D77" w14:textId="226D33E0" w:rsidR="00625EEA" w:rsidRPr="0035096C" w:rsidRDefault="00625EEA" w:rsidP="00625EEA">
      <w:pPr>
        <w:pStyle w:val="ProductList-Body"/>
        <w:outlineLvl w:val="1"/>
      </w:pPr>
      <w:r>
        <w:rPr>
          <w:rFonts w:cstheme="minorHAnsi"/>
          <w:b/>
          <w:szCs w:val="18"/>
        </w:rPr>
        <w:t xml:space="preserve">2010 m. Standartinių Profesionalių paslaugų sutarčių sąlygų 2 priedas </w:t>
      </w:r>
    </w:p>
    <w:p w14:paraId="1455C50A" w14:textId="77777777" w:rsidR="00625EEA" w:rsidRPr="0035096C" w:rsidRDefault="00625EEA" w:rsidP="00625EEA">
      <w:pPr>
        <w:pStyle w:val="ProductList-Body"/>
      </w:pPr>
    </w:p>
    <w:p w14:paraId="3974DD0F" w14:textId="77777777" w:rsidR="00625EEA" w:rsidRPr="0035096C" w:rsidRDefault="00625EEA" w:rsidP="00625EEA">
      <w:pPr>
        <w:pStyle w:val="ProductList-Body"/>
        <w:spacing w:after="120"/>
      </w:pPr>
      <w:r>
        <w:rPr>
          <w:rFonts w:cstheme="minorHAnsi"/>
          <w:szCs w:val="18"/>
        </w:rPr>
        <w:t>Techninių ir organizacinių saugumo priemonių, kurias įgyvendino duomenų importuotojas pagal 4 sąlygos d punktą ir 5 sąlygos c punktą, aprašas</w:t>
      </w:r>
    </w:p>
    <w:p w14:paraId="53516CC7" w14:textId="415D20AC" w:rsidR="00625EEA" w:rsidRPr="0035096C" w:rsidRDefault="00625EEA" w:rsidP="00625EEA">
      <w:pPr>
        <w:pStyle w:val="ProductList-Body"/>
        <w:spacing w:after="120"/>
      </w:pPr>
      <w:r>
        <w:rPr>
          <w:rFonts w:cstheme="minorHAnsi"/>
          <w:szCs w:val="18"/>
        </w:rPr>
        <w:t xml:space="preserve">1. </w:t>
      </w:r>
      <w:r>
        <w:rPr>
          <w:rFonts w:cstheme="minorHAnsi"/>
          <w:b/>
          <w:szCs w:val="18"/>
        </w:rPr>
        <w:t>Darbuotojai</w:t>
      </w:r>
      <w:r w:rsidRPr="0085404C">
        <w:rPr>
          <w:rFonts w:cstheme="minorHAnsi"/>
          <w:b/>
          <w:bCs/>
          <w:szCs w:val="18"/>
        </w:rPr>
        <w:t>.</w:t>
      </w:r>
      <w:r>
        <w:rPr>
          <w:rFonts w:cstheme="minorHAnsi"/>
          <w:szCs w:val="18"/>
        </w:rPr>
        <w:t xml:space="preserve"> Duomenų importuotojo darbuotojai netvarkys Profesionalių paslaugų duomenų negavę leidimo. Darbuotojai yra įpareigoti išlaikyti bet kurių tokių Profesionalių paslaugų duomenų konfidencialumą ir šis įpareigojimas galioja netgi jiems nebeinant tokių pareigų. </w:t>
      </w:r>
    </w:p>
    <w:p w14:paraId="75C6F072" w14:textId="77777777" w:rsidR="00625EEA" w:rsidRPr="0035096C" w:rsidRDefault="00625EEA" w:rsidP="00625EEA">
      <w:pPr>
        <w:pStyle w:val="ProductList-Body"/>
      </w:pPr>
      <w:r>
        <w:rPr>
          <w:rFonts w:cstheme="minorHAnsi"/>
          <w:szCs w:val="18"/>
        </w:rPr>
        <w:t xml:space="preserve">2. </w:t>
      </w:r>
      <w:r>
        <w:rPr>
          <w:rFonts w:cstheme="minorHAnsi"/>
          <w:b/>
          <w:szCs w:val="18"/>
        </w:rPr>
        <w:t>Kontaktinis asmuo dėl duomenų privatumo</w:t>
      </w:r>
      <w:r w:rsidRPr="0085404C">
        <w:rPr>
          <w:rFonts w:cstheme="minorHAnsi"/>
          <w:b/>
          <w:bCs/>
          <w:szCs w:val="18"/>
        </w:rPr>
        <w:t>.</w:t>
      </w:r>
      <w:r>
        <w:rPr>
          <w:rFonts w:cstheme="minorHAnsi"/>
          <w:szCs w:val="18"/>
        </w:rPr>
        <w:t xml:space="preserve"> Su duomenų importuotojo pareigūnu duomenų privatumo klausimais galima susisiekti šiuo adresu </w:t>
      </w:r>
    </w:p>
    <w:p w14:paraId="6C0343AA" w14:textId="77777777" w:rsidR="00625EEA" w:rsidRPr="0035096C" w:rsidRDefault="00625EEA" w:rsidP="00625EEA">
      <w:pPr>
        <w:pStyle w:val="ProductList-Body"/>
        <w:ind w:left="180"/>
      </w:pPr>
      <w:r>
        <w:rPr>
          <w:rFonts w:cstheme="minorHAnsi"/>
          <w:szCs w:val="18"/>
        </w:rPr>
        <w:t xml:space="preserve">„Microsoft Corporation“ </w:t>
      </w:r>
    </w:p>
    <w:p w14:paraId="5447D382" w14:textId="77777777" w:rsidR="00625EEA" w:rsidRPr="0035096C" w:rsidRDefault="00625EEA" w:rsidP="00625EEA">
      <w:pPr>
        <w:pStyle w:val="ProductList-Body"/>
        <w:ind w:left="180"/>
      </w:pPr>
      <w:r>
        <w:rPr>
          <w:rFonts w:cstheme="minorHAnsi"/>
          <w:szCs w:val="18"/>
        </w:rPr>
        <w:t>Attn: Vyriausiasis pareigūnas privatumo klausimais</w:t>
      </w:r>
    </w:p>
    <w:p w14:paraId="6289FAB7" w14:textId="77777777" w:rsidR="00625EEA" w:rsidRPr="0035096C" w:rsidRDefault="00625EEA" w:rsidP="00625EEA">
      <w:pPr>
        <w:pStyle w:val="ProductList-Body"/>
        <w:ind w:left="180"/>
      </w:pPr>
      <w:r>
        <w:rPr>
          <w:rFonts w:cstheme="minorHAnsi"/>
          <w:szCs w:val="18"/>
        </w:rPr>
        <w:t xml:space="preserve">1 Microsoft Way </w:t>
      </w:r>
    </w:p>
    <w:p w14:paraId="62642C2C" w14:textId="77777777" w:rsidR="00625EEA" w:rsidRPr="0035096C" w:rsidRDefault="00625EEA" w:rsidP="00625EEA">
      <w:pPr>
        <w:pStyle w:val="ProductList-Body"/>
        <w:spacing w:after="120"/>
        <w:ind w:left="180"/>
      </w:pPr>
      <w:r>
        <w:rPr>
          <w:rFonts w:cstheme="minorHAnsi"/>
          <w:szCs w:val="18"/>
        </w:rPr>
        <w:t xml:space="preserve">Redmond, WA 98052 JAV </w:t>
      </w:r>
    </w:p>
    <w:p w14:paraId="37FF9131" w14:textId="3453E69B" w:rsidR="00625EEA" w:rsidRPr="0035096C" w:rsidRDefault="0085404C" w:rsidP="0085404C">
      <w:pPr>
        <w:pStyle w:val="ProductList-Body"/>
        <w:spacing w:after="120"/>
        <w:ind w:left="10"/>
      </w:pPr>
      <w:r w:rsidRPr="0085404C">
        <w:rPr>
          <w:rFonts w:cstheme="minorHAnsi"/>
          <w:bCs/>
          <w:szCs w:val="18"/>
        </w:rPr>
        <w:t xml:space="preserve">3. </w:t>
      </w:r>
      <w:r w:rsidR="00625EEA">
        <w:rPr>
          <w:rFonts w:cstheme="minorHAnsi"/>
          <w:b/>
          <w:szCs w:val="18"/>
        </w:rPr>
        <w:t>Techninės ir organizacinės priemonės</w:t>
      </w:r>
      <w:r w:rsidR="00625EEA" w:rsidRPr="0085404C">
        <w:rPr>
          <w:rFonts w:cstheme="minorHAnsi"/>
          <w:b/>
          <w:bCs/>
          <w:szCs w:val="18"/>
        </w:rPr>
        <w:t>.</w:t>
      </w:r>
      <w:r w:rsidR="00625EEA">
        <w:rPr>
          <w:rFonts w:cstheme="minorHAnsi"/>
          <w:szCs w:val="18"/>
        </w:rPr>
        <w:t xml:space="preserve"> Duomenų importuotojas įdiegė ir naudoja reikiamas technines ir organizacines priemones, atlieka vidaus kontrolę ir informacijos apsaugos procedūras, skirtas Profesionalių paslaugų duomenims apsaugoti, kaip nurodyta DPA skyriuje „Saugos praktika ir</w:t>
      </w:r>
      <w:r w:rsidR="000E7604">
        <w:rPr>
          <w:rFonts w:cstheme="minorHAnsi"/>
          <w:szCs w:val="18"/>
        </w:rPr>
        <w:t> </w:t>
      </w:r>
      <w:r w:rsidR="00625EEA">
        <w:rPr>
          <w:rFonts w:cstheme="minorHAnsi"/>
          <w:szCs w:val="18"/>
        </w:rPr>
        <w:t>strategijos“, nuo atsitiktinio praradimo, sunaikinimo ar pakeitimo; neleistino atskleidimo ar prieigos prie jų; arba neteisėto jų sunaikinimo. Techninės ir organizacinės priemonės, vidinės kontrolės ir informacijos apsaugos procedūros, nustatytos DPA skyriuje „Saugos praktika ir strategijos“, šiame dokumente įtrauktos į 2 priedą pagal šią nuorodą ir jos – kaip 2 priedo nuostatos – visiškai įpareigoja duomenų importuotoją.</w:t>
      </w:r>
    </w:p>
    <w:p w14:paraId="190DE052" w14:textId="526BE0AE" w:rsidR="00522548" w:rsidRPr="0035096C" w:rsidRDefault="00522548" w:rsidP="00576FAC">
      <w:pPr>
        <w:pStyle w:val="ProductList-Body"/>
        <w:spacing w:after="120"/>
        <w:outlineLvl w:val="1"/>
      </w:pPr>
      <w:r>
        <w:rPr>
          <w:b/>
        </w:rPr>
        <w:t xml:space="preserve">2010 m. Standartinių sutarčių sąlygų 3 priedas. </w:t>
      </w:r>
      <w:r>
        <w:rPr>
          <w:b/>
          <w:bCs/>
        </w:rPr>
        <w:t>Papildomų saugiklių priedas</w:t>
      </w:r>
    </w:p>
    <w:p w14:paraId="44635B51" w14:textId="0F9757EB" w:rsidR="00522548" w:rsidRPr="0035096C" w:rsidRDefault="00522548" w:rsidP="00522548">
      <w:pPr>
        <w:pStyle w:val="ProductList-Body"/>
        <w:spacing w:after="120"/>
      </w:pPr>
      <w:r>
        <w:t xml:space="preserve">Šiuo papildomų saugiklių priedu prie 2010 m. Standartinių sutarčių sąlygų (šis „priedas“) „Microsoft Corporation“ („Microsoft“) suteikia klientui papildomų saugiklių ir papildomą teisių gynimo priemonę duomenų subjektams, su kuriais susiję kliento asmens duomenys. </w:t>
      </w:r>
    </w:p>
    <w:p w14:paraId="32B30EBD" w14:textId="3C148AA5" w:rsidR="00522548" w:rsidRPr="0035096C" w:rsidRDefault="00522548" w:rsidP="00522548">
      <w:pPr>
        <w:pStyle w:val="ProductList-Body"/>
        <w:spacing w:after="120"/>
      </w:pPr>
      <w:r>
        <w:t>Šis priedas papildo 2010 m. Standartinių sutarčių sąlygas ir yra jų dalis, bet jų nepakeičia.</w:t>
      </w:r>
    </w:p>
    <w:p w14:paraId="1A493A1C" w14:textId="54445241" w:rsidR="00522548" w:rsidRPr="0035096C" w:rsidRDefault="00522548" w:rsidP="00522548">
      <w:pPr>
        <w:pStyle w:val="ProductList-Body"/>
        <w:numPr>
          <w:ilvl w:val="0"/>
          <w:numId w:val="23"/>
        </w:numPr>
        <w:spacing w:after="120"/>
        <w:ind w:left="0" w:firstLine="0"/>
      </w:pPr>
      <w:r>
        <w:rPr>
          <w:b/>
          <w:bCs/>
          <w:u w:val="single"/>
        </w:rPr>
        <w:t>Nurodymų užginčijimas</w:t>
      </w:r>
      <w:r w:rsidRPr="000E7604">
        <w:rPr>
          <w:b/>
          <w:bCs/>
        </w:rPr>
        <w:t>.</w:t>
      </w:r>
      <w:r>
        <w:t xml:space="preserve"> Papildomai prie 2010 m. Standartinių sutarčių sąlygų 5(d)(i) punkto, jeigu „Microsoft“ iš trečiosios šalies gaus nurodymą priverstinai atskleisti bet kokius asmens duomenis, kurie buvo perduoti pagal 2010 m. Standartinių sutarčių sąlygas, „Microsoft“:</w:t>
      </w:r>
    </w:p>
    <w:p w14:paraId="064708A9" w14:textId="369F37AB" w:rsidR="00522548" w:rsidRPr="0035096C" w:rsidRDefault="00522548" w:rsidP="00522548">
      <w:pPr>
        <w:pStyle w:val="ProductList-Body"/>
        <w:numPr>
          <w:ilvl w:val="0"/>
          <w:numId w:val="24"/>
        </w:numPr>
        <w:spacing w:after="120"/>
      </w:pPr>
      <w:r>
        <w:t>dės visas pagrįstas pastangas siekiant nurodyti tokiai trečiajai šaliai prašyti duomenų tiesiai iš Kliento;</w:t>
      </w:r>
      <w:r w:rsidR="00E215BA">
        <w:t xml:space="preserve"> </w:t>
      </w:r>
    </w:p>
    <w:p w14:paraId="6E23EF9E" w14:textId="77777777" w:rsidR="00522548" w:rsidRPr="0035096C" w:rsidRDefault="00522548" w:rsidP="00522548">
      <w:pPr>
        <w:pStyle w:val="ProductList-Body"/>
        <w:numPr>
          <w:ilvl w:val="0"/>
          <w:numId w:val="24"/>
        </w:numPr>
        <w:spacing w:after="120"/>
      </w:pPr>
      <w:r>
        <w:t xml:space="preserve">nedelsdama praneš klientui, jeigu to nedraus trečiajai šaliai taikytini įstatymai, o jeigu klientui pranešti bus draudžiama, dės visas teisėtas pastangas siekdama gauti teisę panaikinti tokį draudimą, kad galėtų kuo anksčiau perduoti klientui kuo daugiau informacijos; ir </w:t>
      </w:r>
    </w:p>
    <w:p w14:paraId="73AC7163" w14:textId="26430D18" w:rsidR="00522548" w:rsidRPr="0035096C" w:rsidRDefault="00522548" w:rsidP="00522548">
      <w:pPr>
        <w:pStyle w:val="ProductList-Body"/>
        <w:numPr>
          <w:ilvl w:val="0"/>
          <w:numId w:val="24"/>
        </w:numPr>
        <w:spacing w:after="120"/>
      </w:pPr>
      <w:r>
        <w:t>dės visas teisėtas pastangas siekdama užginčyti tokį atskleidimo nurodymą remdamasi teisiniais trūkumais pagal prašančiosios šalies įstatymus arba aktualiais Europos Sąjungos teisės arba taikytinos valstybės narės teisės neatitikimais.</w:t>
      </w:r>
      <w:r w:rsidR="00E215BA">
        <w:t xml:space="preserve"> </w:t>
      </w:r>
    </w:p>
    <w:p w14:paraId="3986DFDF" w14:textId="19CB1DBC" w:rsidR="00522548" w:rsidRPr="0035096C" w:rsidRDefault="00522548" w:rsidP="00522548">
      <w:pPr>
        <w:pStyle w:val="ProductList-Body"/>
        <w:spacing w:after="120"/>
      </w:pPr>
      <w:r>
        <w:t>Šio skyriaus tikslais, teisėtos pastangos neapima veiksmų, kurie lemtų civilines arba kriminalines nuobaudas, pvz., dėl nepagarbos teismui pagal atitinkamos jurisdikcijos įstatymus.</w:t>
      </w:r>
      <w:r w:rsidR="00E215BA">
        <w:t xml:space="preserve"> </w:t>
      </w:r>
    </w:p>
    <w:p w14:paraId="06474010" w14:textId="15E6D183" w:rsidR="00522548" w:rsidRPr="0035096C" w:rsidRDefault="00522548" w:rsidP="00522548">
      <w:pPr>
        <w:pStyle w:val="ProductList-Body"/>
        <w:numPr>
          <w:ilvl w:val="0"/>
          <w:numId w:val="23"/>
        </w:numPr>
        <w:spacing w:after="120"/>
        <w:ind w:left="0" w:firstLine="0"/>
      </w:pPr>
      <w:r>
        <w:rPr>
          <w:b/>
          <w:bCs/>
          <w:u w:val="single"/>
        </w:rPr>
        <w:t>Kompensavimas duomenų subjektams</w:t>
      </w:r>
      <w:r w:rsidRPr="000E7604">
        <w:rPr>
          <w:b/>
          <w:bCs/>
        </w:rPr>
        <w:t>.</w:t>
      </w:r>
      <w:r>
        <w:t xml:space="preserve"> Atsižvelgdama į 3 ir 4 skyrius, „Microsoft“ duomenų subjektui privalo kompensuoti visą materialinę ir</w:t>
      </w:r>
      <w:r w:rsidR="000E7604">
        <w:t> </w:t>
      </w:r>
      <w:r>
        <w:t>nematerialinę žalą, kurią duomenų subjektas patyrė „Microsoft“ atskleidus duomenų subjekto asmens duomenis, kurie buvo perduoti pagal 2010</w:t>
      </w:r>
      <w:r w:rsidR="000E7604">
        <w:t> </w:t>
      </w:r>
      <w:r>
        <w:t>m. Standartinių sutarčių sąlygas, kai toks atskleidimas įvyko vykdant ne ES / EEE valstybinės institucijos ar teisėtvarkos agentūros nurodymą („aktualus atskleidimas“). Nepaisant pirmiau pateiktos informacijos, „Microsoft“ neįsipareigoja duomenų subjektui kompensuoti žalos pagal šį 2</w:t>
      </w:r>
      <w:r w:rsidR="000E7604">
        <w:t> </w:t>
      </w:r>
      <w:r>
        <w:t>skyrių tokia apimtimi, kokia duomenų subjektui ta pati žala jau buvo kompensuota – nesvarbu, ar ją kompensavo „Microsoft“, ar kas nors kitas.</w:t>
      </w:r>
    </w:p>
    <w:p w14:paraId="76715550" w14:textId="77777777" w:rsidR="00522548" w:rsidRPr="0035096C" w:rsidRDefault="00522548" w:rsidP="00522548">
      <w:pPr>
        <w:pStyle w:val="ProductList-Body"/>
        <w:numPr>
          <w:ilvl w:val="0"/>
          <w:numId w:val="23"/>
        </w:numPr>
        <w:spacing w:after="120"/>
        <w:ind w:left="0" w:firstLine="0"/>
      </w:pPr>
      <w:r>
        <w:rPr>
          <w:b/>
          <w:bCs/>
          <w:u w:val="single"/>
        </w:rPr>
        <w:lastRenderedPageBreak/>
        <w:t>Kompensavimo sąlygos</w:t>
      </w:r>
      <w:r w:rsidRPr="000E7604">
        <w:rPr>
          <w:b/>
          <w:bCs/>
        </w:rPr>
        <w:t>.</w:t>
      </w:r>
      <w:r>
        <w:t xml:space="preserve"> Kompensavimas pagal 2 skyrių suteikiamas su sąlyga, kad duomenų subjektas nustato (tokiu būdu, koks pagrįstai tenkintų „Microsoft“), jog:</w:t>
      </w:r>
    </w:p>
    <w:p w14:paraId="74E2E468" w14:textId="77777777" w:rsidR="00522548" w:rsidRPr="0035096C" w:rsidRDefault="00522548" w:rsidP="00522548">
      <w:pPr>
        <w:pStyle w:val="ProductList-Body"/>
        <w:numPr>
          <w:ilvl w:val="0"/>
          <w:numId w:val="25"/>
        </w:numPr>
        <w:spacing w:after="120"/>
      </w:pPr>
      <w:r>
        <w:t xml:space="preserve">„Microsoft“ vykdė aktualų atskleidimą; </w:t>
      </w:r>
    </w:p>
    <w:p w14:paraId="3F615DD8" w14:textId="77777777" w:rsidR="00522548" w:rsidRPr="0035096C" w:rsidRDefault="00522548" w:rsidP="00522548">
      <w:pPr>
        <w:pStyle w:val="ProductList-Body"/>
        <w:numPr>
          <w:ilvl w:val="0"/>
          <w:numId w:val="25"/>
        </w:numPr>
        <w:spacing w:after="120"/>
      </w:pPr>
      <w:r>
        <w:t>aktualus atskleidimas buvo pagrindas ne ES / EEE valstybinei institucijai ar teisėtvarkos agentūrai iškelti oficialią bylą prieš duomenų subjektą; ir</w:t>
      </w:r>
    </w:p>
    <w:p w14:paraId="155A0F3F" w14:textId="77777777" w:rsidR="00522548" w:rsidRPr="0035096C" w:rsidRDefault="00522548" w:rsidP="00522548">
      <w:pPr>
        <w:pStyle w:val="ProductList-Body"/>
        <w:numPr>
          <w:ilvl w:val="0"/>
          <w:numId w:val="25"/>
        </w:numPr>
        <w:spacing w:after="120"/>
      </w:pPr>
      <w:r>
        <w:t>aktualus atskleidimas tiesiogiai lėmė duomenų subjekto patirtą materialinę ar nematerialinę žalą.</w:t>
      </w:r>
    </w:p>
    <w:p w14:paraId="3B07AD51" w14:textId="77777777" w:rsidR="00522548" w:rsidRPr="0035096C" w:rsidRDefault="00522548" w:rsidP="00522548">
      <w:pPr>
        <w:pStyle w:val="ProductList-Body"/>
        <w:spacing w:after="120"/>
      </w:pPr>
      <w:r>
        <w:t>Atsakomybė už a), b) ir c) sąlygų įrodymą tenka duomenų subjektui.</w:t>
      </w:r>
    </w:p>
    <w:p w14:paraId="3090D691" w14:textId="77777777" w:rsidR="00522548" w:rsidRPr="0035096C" w:rsidRDefault="00522548" w:rsidP="00522548">
      <w:pPr>
        <w:pStyle w:val="ProductList-Body"/>
        <w:spacing w:after="120"/>
      </w:pPr>
      <w:r>
        <w:t xml:space="preserve">Nepaisant pirmiau pateiktos informacijos, „Microsoft“ neįsipareigoja duomenų subjektui kompensuoti žalos pagal 2 skyrių, jei „Microsoft“ nustato, kad aktualus atskleidimas nepažeidė „Microsoft“ įsipareigojimų pagal BDAR V skyrių. </w:t>
      </w:r>
    </w:p>
    <w:p w14:paraId="3F843FDC" w14:textId="47AE3CE3" w:rsidR="00522548" w:rsidRPr="0035096C" w:rsidRDefault="00522548" w:rsidP="00522548">
      <w:pPr>
        <w:pStyle w:val="ProductList-Body"/>
        <w:numPr>
          <w:ilvl w:val="0"/>
          <w:numId w:val="23"/>
        </w:numPr>
        <w:spacing w:after="120"/>
        <w:ind w:left="0" w:firstLine="0"/>
      </w:pPr>
      <w:r>
        <w:rPr>
          <w:b/>
          <w:bCs/>
          <w:u w:val="single"/>
        </w:rPr>
        <w:t>Žalos aprėptis</w:t>
      </w:r>
      <w:r w:rsidRPr="000E7604">
        <w:rPr>
          <w:b/>
          <w:bCs/>
        </w:rPr>
        <w:t>.</w:t>
      </w:r>
      <w:r>
        <w:t xml:space="preserve"> Kompensavimas pagal 2 skyrių apsiriboja materialine ir nematerialine žala, kaip numatyta BDAR, ir neapima priežastinių nuostolių bei visos kitos žalos, kuri atsirado ne dėl to, kad „Microsoft“ pažeidė BDAR.</w:t>
      </w:r>
    </w:p>
    <w:p w14:paraId="4F92A3D4" w14:textId="28FC5ECE" w:rsidR="00522548" w:rsidRPr="0035096C" w:rsidRDefault="00522548" w:rsidP="00522548">
      <w:pPr>
        <w:pStyle w:val="ProductList-Body"/>
        <w:numPr>
          <w:ilvl w:val="0"/>
          <w:numId w:val="23"/>
        </w:numPr>
        <w:spacing w:after="120"/>
        <w:ind w:left="0" w:firstLine="0"/>
      </w:pPr>
      <w:r>
        <w:rPr>
          <w:b/>
          <w:bCs/>
          <w:u w:val="single"/>
        </w:rPr>
        <w:t>Teisių užtikrinimas</w:t>
      </w:r>
      <w:r w:rsidRPr="000E7604">
        <w:rPr>
          <w:b/>
          <w:bCs/>
        </w:rPr>
        <w:t>.</w:t>
      </w:r>
      <w:r>
        <w:t xml:space="preserve"> Duomenų subjektas gali reikalauti „Microsoft“ priverstinai užtikrinti pagal šį priedą duomenų subjektams suteikiamų teisių vykdymą neatsižvelgiant į jokius apribojimus, pateiktus 2010 m. Standartinių sutarčių sąlygų 3 ar 6 punkte. Duomenų subjektas pagal šį priedą gali reikšti pretenzijas tik kaip atskiras asmuo, o ne dalyvaudamas kolektyviniame, grupiniame ar atstovaujamajame ieškinyje. Pagal šį priedą duomenų subjektams suteikiamos teisės yra asmeninės ir negali būti perduotos.</w:t>
      </w:r>
    </w:p>
    <w:p w14:paraId="47A3CBBD" w14:textId="36F2BFF1" w:rsidR="00522548" w:rsidRPr="0035096C" w:rsidRDefault="00522548" w:rsidP="00522548">
      <w:pPr>
        <w:pStyle w:val="ProductList-Body"/>
        <w:numPr>
          <w:ilvl w:val="0"/>
          <w:numId w:val="23"/>
        </w:numPr>
        <w:spacing w:after="120"/>
        <w:ind w:left="0" w:firstLine="0"/>
      </w:pPr>
      <w:r>
        <w:rPr>
          <w:b/>
          <w:bCs/>
          <w:u w:val="single"/>
        </w:rPr>
        <w:t>Pranešimas apie pakeitimą</w:t>
      </w:r>
      <w:r w:rsidRPr="000E7604">
        <w:rPr>
          <w:b/>
          <w:bCs/>
        </w:rPr>
        <w:t>.</w:t>
      </w:r>
      <w:r>
        <w:t xml:space="preserve"> Papildomai prie 2010 m. Standartinių sutarčių sąlygų 5(b) punkto, „Microsoft“ sutinka ir garantuoja, kad ji neturi pagrindo manyti, jog jai ar jos pagalbiniams duomenų tvarkytojams taikomi teisės aktai, įskaitant bet kurią šalį, į kurią asmens duomenis perduoda ji pati arba jie perduodami per pagalbinį duomenų tvarkytoją, neleidžia jai įgyvendinti iš duomenų eksportuotojo gautų nurodymų ir jos įsipareigojimų pagal šį priedą ar 2010 m. Standartinių sutarčių sąlygas, ir kad tokių teisės aktų pasikeitimo, kuris galėtų turėti reikšmingą neigiamą poveikį šiame priede arba 2010 m. Standartinių sutarčių sąlygose pateiktoms garantijoms ir įsipareigojimams, atveju ji operatyviai praneš klientui apie tokį pasikeitimą kai tik apie jį sužinos – tokiu atveju, klientas turi teisę laikinai sustabdyti duomenų perdavimą ir (arba) nutraukti sutartį.</w:t>
      </w:r>
    </w:p>
    <w:p w14:paraId="71CBF5B0" w14:textId="19BA4616" w:rsidR="00522548" w:rsidRPr="0035096C" w:rsidRDefault="00522548" w:rsidP="00522548">
      <w:pPr>
        <w:pStyle w:val="ProductList-Body"/>
        <w:numPr>
          <w:ilvl w:val="0"/>
          <w:numId w:val="23"/>
        </w:numPr>
        <w:spacing w:after="120"/>
        <w:ind w:left="0" w:firstLine="0"/>
      </w:pPr>
      <w:r>
        <w:rPr>
          <w:b/>
          <w:bCs/>
          <w:u w:val="single"/>
        </w:rPr>
        <w:t>Nutraukimas</w:t>
      </w:r>
      <w:r w:rsidRPr="000E7604">
        <w:rPr>
          <w:b/>
          <w:bCs/>
        </w:rPr>
        <w:t>.</w:t>
      </w:r>
      <w:r>
        <w:t xml:space="preserve"> Šio priedo galiojimas automatiškai nutraukiamas, jeigu Europos Komisija, valstybės narės kompetentinga priežiūros institucija arba ES ar valstybės narės kompetentingas teismas patvirtins kitokį teisėto perdavimo mechanizmą, kuris būtų taikomas duomenų perdavimams pagal 2010 m. Standartinių sutarčių sąlygas (o jei toks mechanizmas būtų taikomas tik kai kuriems duomenų perdavimams, šio priedo galiojimas bus nutraukiamas tik tokių perdavimų atžvilgiu) ir kuriam nebūtų reikalingi šiame priede išdėstyti papildomi saugikliai.</w:t>
      </w:r>
    </w:p>
    <w:p w14:paraId="33E84CAE" w14:textId="77777777" w:rsidR="00522548" w:rsidRPr="0035096C" w:rsidRDefault="00522548" w:rsidP="00522548">
      <w:pPr>
        <w:pStyle w:val="ProductList-Body"/>
        <w:spacing w:after="120"/>
      </w:pPr>
    </w:p>
    <w:p w14:paraId="05425A9F" w14:textId="1A1F830D" w:rsidR="00625EEA" w:rsidRPr="0035096C" w:rsidRDefault="00625EEA" w:rsidP="00625EEA">
      <w:pPr>
        <w:pStyle w:val="ProductList-Body"/>
      </w:pPr>
      <w:r>
        <w:rPr>
          <w:rFonts w:cstheme="minorHAnsi"/>
          <w:b/>
          <w:bCs/>
          <w:szCs w:val="18"/>
        </w:rPr>
        <w:t>Profesionalių paslaugų</w:t>
      </w:r>
      <w:r>
        <w:rPr>
          <w:rFonts w:cstheme="minorHAnsi"/>
          <w:b/>
          <w:szCs w:val="18"/>
        </w:rPr>
        <w:t xml:space="preserve"> 2010 m. Standartinių sutarčių sąlygų 1 priedo, 2 priedo ir 3 priedo pasirašymas duomenų importuotojo vardu:</w:t>
      </w:r>
    </w:p>
    <w:p w14:paraId="2DD553DD" w14:textId="443D6144" w:rsidR="00625EEA" w:rsidRPr="0035096C" w:rsidRDefault="00625EEA" w:rsidP="00625EEA">
      <w:pPr>
        <w:pStyle w:val="ProductList-Body"/>
      </w:pPr>
    </w:p>
    <w:p w14:paraId="01C940CD" w14:textId="34694BE2" w:rsidR="00146BFC" w:rsidRPr="0035096C" w:rsidRDefault="00146BFC" w:rsidP="00625EEA">
      <w:pPr>
        <w:pStyle w:val="ProductList-Body"/>
      </w:pPr>
      <w:r>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35096C" w:rsidRDefault="00625EEA" w:rsidP="00625EEA">
      <w:pPr>
        <w:pStyle w:val="ProductList-Body"/>
      </w:pPr>
      <w:r>
        <w:br w:type="page"/>
      </w:r>
    </w:p>
    <w:p w14:paraId="6655D6A2" w14:textId="77777777" w:rsidR="00625EEA" w:rsidRPr="0035096C" w:rsidRDefault="00625EEA" w:rsidP="00625EEA">
      <w:pPr>
        <w:pStyle w:val="ProductList-SectionHeading"/>
        <w:outlineLvl w:val="0"/>
      </w:pPr>
      <w:bookmarkStart w:id="76" w:name="Attachment4"/>
      <w:bookmarkStart w:id="77" w:name="_Toc489605629"/>
      <w:bookmarkStart w:id="78" w:name="_Toc83338758"/>
      <w:bookmarkStart w:id="79" w:name="_Hlk53061229"/>
      <w:r>
        <w:lastRenderedPageBreak/>
        <w:t>2 priedas – Bendrojo duomenų apsaugos reglamento sąlygos</w:t>
      </w:r>
      <w:bookmarkEnd w:id="76"/>
      <w:bookmarkEnd w:id="77"/>
      <w:bookmarkEnd w:id="78"/>
    </w:p>
    <w:p w14:paraId="29F89FBE" w14:textId="25C2C255" w:rsidR="004551AA" w:rsidRPr="0035096C" w:rsidRDefault="004551AA" w:rsidP="004551AA">
      <w:pPr>
        <w:ind w:left="-5" w:right="7"/>
      </w:pPr>
      <w:r>
        <w:rPr>
          <w:sz w:val="18"/>
        </w:rPr>
        <w:t xml:space="preserve">„Microsoft“ įsipareigoja nuo 2018 m. gegužės 25 d. laikytis BDAR sąlygų visų klientų atžvilgiu. Kliento atžvilgiu šiais įsipareigojimais „Microsoft“ susaistoma neatsižvelgiant į </w:t>
      </w:r>
      <w:r w:rsidR="005417E6">
        <w:rPr>
          <w:sz w:val="18"/>
        </w:rPr>
        <w:t>(</w:t>
      </w:r>
      <w:r>
        <w:rPr>
          <w:sz w:val="18"/>
        </w:rPr>
        <w:t xml:space="preserve">1) OST versiją, kitaip taikytiną bet kuriam nurodytam įsipareigojimui, ar </w:t>
      </w:r>
      <w:r w:rsidR="005417E6">
        <w:rPr>
          <w:sz w:val="18"/>
        </w:rPr>
        <w:t>(</w:t>
      </w:r>
      <w:r>
        <w:rPr>
          <w:sz w:val="18"/>
        </w:rPr>
        <w:t>2) bet kokią kitą sutartį, nurodančią į</w:t>
      </w:r>
      <w:r w:rsidR="005417E6">
        <w:rPr>
          <w:sz w:val="18"/>
        </w:rPr>
        <w:t> </w:t>
      </w:r>
      <w:r>
        <w:rPr>
          <w:sz w:val="18"/>
        </w:rPr>
        <w:t>šį</w:t>
      </w:r>
      <w:r w:rsidR="005417E6">
        <w:rPr>
          <w:sz w:val="18"/>
        </w:rPr>
        <w:t> </w:t>
      </w:r>
      <w:r>
        <w:rPr>
          <w:sz w:val="18"/>
        </w:rPr>
        <w:t xml:space="preserve">priedą. </w:t>
      </w:r>
    </w:p>
    <w:p w14:paraId="0617EB0F" w14:textId="77777777" w:rsidR="00625EEA" w:rsidRPr="0035096C" w:rsidRDefault="00625EEA" w:rsidP="00625EEA">
      <w:pPr>
        <w:pStyle w:val="ProductList-Body"/>
        <w:tabs>
          <w:tab w:val="clear" w:pos="158"/>
          <w:tab w:val="left" w:pos="0"/>
        </w:tabs>
        <w:spacing w:after="120"/>
      </w:pPr>
      <w:r>
        <w:t>Šių Bendrojo duomenų apsaugos reglamento (BDAR) sąlygų tikslais Klientas ir įmonė „Microsoft“ susitaria, kad Klientas yra Kliento Asmeninių duomenų valdytojas, o įmonė „Microsoft“ yra tokių duomenų tvarkytoja, išskyrus tuos atvejus, kai Klientas veikia kaip Asmeninių duomenų tvarkytojas, nes tokiu atveju „Microsoft“ yra antrinis duomenų tvarkytojas. Šios BDAR sąlygos taikomos įmonei „Microsoft“ kliento vardu apdorojant Asmeninius duomenis BDAR mastu.</w:t>
      </w:r>
    </w:p>
    <w:p w14:paraId="5EA148A2" w14:textId="59616C91" w:rsidR="00625EEA" w:rsidRPr="0035096C" w:rsidRDefault="00625EEA" w:rsidP="00625EEA">
      <w:pPr>
        <w:pStyle w:val="ProductList-Body"/>
        <w:spacing w:after="120"/>
      </w:pPr>
      <w:r>
        <w:t>Šios BDAR sąlygos neapriboja ir nesumažina jokių įmonės „Microsoft“ klientui Asmens duomenų apsaugos teikiant „Microsoft“ profesionalias paslaugas priede ar kitoje „Microsoft“ ir Kliento sutartyje prisiimtų duomenų apsaugos įsipareigojimų.</w:t>
      </w:r>
    </w:p>
    <w:p w14:paraId="6C6C52CE" w14:textId="77777777" w:rsidR="00625EEA" w:rsidRPr="0035096C" w:rsidRDefault="00625EEA" w:rsidP="00625EEA">
      <w:pPr>
        <w:pStyle w:val="ProductList-Body"/>
        <w:spacing w:after="120"/>
      </w:pPr>
      <w:r>
        <w:t xml:space="preserve">Šios BDAR sąlygos netaikomos tais atvejais, kai „Microsoft“ yra Asmeninių duomenų valdytoja. </w:t>
      </w:r>
    </w:p>
    <w:p w14:paraId="12B18E84" w14:textId="77777777" w:rsidR="00625EEA" w:rsidRPr="0035096C" w:rsidRDefault="00625EEA" w:rsidP="00625EEA">
      <w:pPr>
        <w:pStyle w:val="ProductList-Body"/>
      </w:pPr>
    </w:p>
    <w:p w14:paraId="40B52429" w14:textId="77777777" w:rsidR="00625EEA" w:rsidRPr="0035096C" w:rsidRDefault="00625EEA" w:rsidP="00625EEA">
      <w:pPr>
        <w:pStyle w:val="ProductList-Body"/>
        <w:outlineLvl w:val="1"/>
      </w:pPr>
      <w:r>
        <w:rPr>
          <w:b/>
        </w:rPr>
        <w:t>Aktualūs BDAR įsipareigojimai: 28, 32 ir 33 straipsniai</w:t>
      </w:r>
    </w:p>
    <w:p w14:paraId="00391A4E" w14:textId="77777777" w:rsidR="00625EEA" w:rsidRPr="0035096C" w:rsidRDefault="00625EEA" w:rsidP="00625EEA">
      <w:pPr>
        <w:pStyle w:val="ProductList-Body"/>
      </w:pPr>
    </w:p>
    <w:p w14:paraId="29B2DAE9" w14:textId="27AE6275" w:rsidR="00625EEA" w:rsidRPr="0035096C" w:rsidRDefault="00625EEA" w:rsidP="00625EEA">
      <w:pPr>
        <w:pStyle w:val="ProductList-Body"/>
        <w:spacing w:after="120"/>
        <w:ind w:left="158"/>
      </w:pPr>
      <w:r>
        <w:rPr>
          <w:b/>
        </w:rPr>
        <w:t xml:space="preserve">1. </w:t>
      </w:r>
      <w:r>
        <w:t>Įmonė „Microsoft“ neįdarbins kito duomenų tvarkytojo prieš tai negavusi specialaus ar bendro raštiško kliento įgaliojimo.</w:t>
      </w:r>
      <w:r w:rsidR="00E215BA">
        <w:t xml:space="preserve"> </w:t>
      </w:r>
      <w:r>
        <w:t>Gavusi bendrą raštišką įgaliojimą įmonė „Microsoft“ informuoja Klientą apie bet kokius planuojamus pakeitimus, susijusius su kitų duomenų tvarkytojų pridėjimu arba pakeitimu, suteikdama Klientui galimybę tokiems pakeitimams paprieštarauti.</w:t>
      </w:r>
      <w:r w:rsidR="00E215BA">
        <w:t xml:space="preserve"> </w:t>
      </w:r>
      <w:r>
        <w:t>(28(2) straipsnis)</w:t>
      </w:r>
    </w:p>
    <w:p w14:paraId="4D84D571" w14:textId="7731C479" w:rsidR="00625EEA" w:rsidRPr="0035096C" w:rsidRDefault="00625EEA" w:rsidP="00625EEA">
      <w:pPr>
        <w:pStyle w:val="ProductList-Body"/>
        <w:spacing w:after="120"/>
        <w:ind w:left="158"/>
      </w:pPr>
      <w:r>
        <w:rPr>
          <w:b/>
        </w:rPr>
        <w:t>2.</w:t>
      </w:r>
      <w:r>
        <w:t xml:space="preserve"> Įmonės „Microsoft“ atliekamą duomenų tvarkymą reglamentuoja šios Europos Sąjungos (toliau „Sąjunga“) BDAR sąlygos arba Valstybės narės įstatymai, kurie Kliento atžvilgiu įmonei „Microsoft“ yra privalomi. Duomenų tvarkymo objektas ir trukmė, tvarkymo pobūdis ir tikslas, Asmeninių duomenų tipas, duomenų subjektų kategorijos bei Kliento įsipareigojimai ir teisės, įskaitant šias BDAR sąlygas, nurodyti Kliento sutartyje.</w:t>
      </w:r>
      <w:r w:rsidR="00E215BA">
        <w:t xml:space="preserve"> </w:t>
      </w:r>
      <w:r>
        <w:t xml:space="preserve">„Microsoft“ įsipareigoja: </w:t>
      </w:r>
    </w:p>
    <w:p w14:paraId="7BFD2C22" w14:textId="53005D30" w:rsidR="00625EEA" w:rsidRPr="0035096C" w:rsidRDefault="000E7604" w:rsidP="00625EEA">
      <w:pPr>
        <w:pStyle w:val="ProductList-Body"/>
        <w:spacing w:after="120"/>
        <w:ind w:left="1440" w:hanging="720"/>
      </w:pPr>
      <w:r>
        <w:rPr>
          <w:b/>
        </w:rPr>
        <w:t>(</w:t>
      </w:r>
      <w:r w:rsidR="00625EEA">
        <w:rPr>
          <w:b/>
        </w:rPr>
        <w:t>a)</w:t>
      </w:r>
      <w:r w:rsidR="00625EEA">
        <w:tab/>
        <w:t>apdoroti Asmeninius duomenis tik pagal dokumentais patvirtintas Kliento instrukcijas, įskaitant instrukcijas dėl Asmeninių duomenų perleidimo trečiajai šaliai arba tarptautinei organizacijai, išskyrus tuos atvejus, kai tą padaryti reikalaujama Sąjungos arba Valstybės narės įstatymuose, kurių įmonė „Microsoft“ turi laikytis; tokiu atveju „Microsoft“ informuoja Klientą apie tokius teisinius reikalavimus prieš apdorodama duomenis, jeigu tuose įstatymuose tokia informacija nedraudžiama svarbiais viešojo intereso tikslais;</w:t>
      </w:r>
      <w:r w:rsidR="00E215BA">
        <w:t xml:space="preserve"> </w:t>
      </w:r>
    </w:p>
    <w:p w14:paraId="3A931D9F" w14:textId="5003E908" w:rsidR="00625EEA" w:rsidRPr="0035096C" w:rsidRDefault="000E7604" w:rsidP="00625EEA">
      <w:pPr>
        <w:pStyle w:val="ProductList-Body"/>
        <w:spacing w:after="120"/>
        <w:ind w:left="1440" w:hanging="720"/>
      </w:pPr>
      <w:r>
        <w:rPr>
          <w:b/>
        </w:rPr>
        <w:t>(</w:t>
      </w:r>
      <w:r w:rsidR="00625EEA">
        <w:rPr>
          <w:b/>
        </w:rPr>
        <w:t>b)</w:t>
      </w:r>
      <w:r w:rsidR="00625EEA">
        <w:tab/>
        <w:t xml:space="preserve">užtikrinti, kad Asmeninius duomenis tvarkyti įgalioti asmenys įsipareigotų laikytis susitarimo dėl konfidencialumo arba būtų atitinkamų įstatymų įpareigoti laikytis konfidencialumo; </w:t>
      </w:r>
    </w:p>
    <w:p w14:paraId="38E42D9C" w14:textId="410FB5A4" w:rsidR="00625EEA" w:rsidRPr="0035096C" w:rsidRDefault="000E7604" w:rsidP="00625EEA">
      <w:pPr>
        <w:pStyle w:val="ProductList-Body"/>
        <w:spacing w:after="120"/>
        <w:ind w:left="720"/>
      </w:pPr>
      <w:r>
        <w:rPr>
          <w:b/>
        </w:rPr>
        <w:t>(</w:t>
      </w:r>
      <w:r w:rsidR="00625EEA">
        <w:rPr>
          <w:b/>
        </w:rPr>
        <w:t>c)</w:t>
      </w:r>
      <w:r w:rsidR="00625EEA">
        <w:tab/>
        <w:t>imtis visų Bendrojo duomenų apsaugos reglamento (BDAR) 32 straipsnyje nurodytų priemonių;</w:t>
      </w:r>
      <w:r w:rsidR="00E215BA">
        <w:t xml:space="preserve"> </w:t>
      </w:r>
    </w:p>
    <w:p w14:paraId="24B69323" w14:textId="12B83756" w:rsidR="00625EEA" w:rsidRPr="0035096C" w:rsidRDefault="000E7604" w:rsidP="00625EEA">
      <w:pPr>
        <w:pStyle w:val="ProductList-Body"/>
        <w:spacing w:after="120"/>
        <w:ind w:left="720"/>
      </w:pPr>
      <w:r>
        <w:rPr>
          <w:b/>
        </w:rPr>
        <w:t>(</w:t>
      </w:r>
      <w:r w:rsidR="00625EEA">
        <w:rPr>
          <w:b/>
        </w:rPr>
        <w:t>d)</w:t>
      </w:r>
      <w:r w:rsidR="00625EEA">
        <w:tab/>
        <w:t xml:space="preserve">atsižvelgti į 1 ir 3 skirsniuose nurodytas sąlygas dėl kito duomenų tvarkytojo įdarbinimo; </w:t>
      </w:r>
    </w:p>
    <w:p w14:paraId="0B377AE9" w14:textId="402FA127" w:rsidR="00625EEA" w:rsidRPr="0035096C" w:rsidRDefault="000E7604" w:rsidP="00625EEA">
      <w:pPr>
        <w:pStyle w:val="ProductList-Body"/>
        <w:spacing w:after="120"/>
        <w:ind w:left="1440" w:hanging="720"/>
      </w:pPr>
      <w:r>
        <w:rPr>
          <w:b/>
        </w:rPr>
        <w:t>(</w:t>
      </w:r>
      <w:r w:rsidR="00625EEA">
        <w:rPr>
          <w:b/>
        </w:rPr>
        <w:t>e)</w:t>
      </w:r>
      <w:r w:rsidR="00625EEA">
        <w:tab/>
        <w:t>atsižvelgdama į apdorojimo pobūdį padėti Klientui įgyvendinti visas įmanomas atitinkamas technines ir organizacines priemones, kurių būtina imtis norint įvykdyti Kliento įsipareigojimą reaguoti į užklausas dėl III BDAR straipsnyje nurodytų duomenų subjekto teisių laikymosi.</w:t>
      </w:r>
      <w:r w:rsidR="00E215BA">
        <w:t xml:space="preserve"> </w:t>
      </w:r>
    </w:p>
    <w:p w14:paraId="6A730446" w14:textId="7E4636DF" w:rsidR="00625EEA" w:rsidRPr="0035096C" w:rsidRDefault="000E7604" w:rsidP="00625EEA">
      <w:pPr>
        <w:pStyle w:val="ProductList-Body"/>
        <w:spacing w:after="120"/>
        <w:ind w:left="1440" w:hanging="720"/>
      </w:pPr>
      <w:r>
        <w:rPr>
          <w:b/>
        </w:rPr>
        <w:t>(</w:t>
      </w:r>
      <w:r w:rsidR="00625EEA">
        <w:rPr>
          <w:b/>
        </w:rPr>
        <w:t>f)</w:t>
      </w:r>
      <w:r w:rsidR="00625EEA">
        <w:tab/>
        <w:t>padėti Klientui užtikrinti, kad būtų vykdomi nuo 32 iki 36 BDAR straipsniuose nurodyti įsipareigojimai, atsižvelgiant į apdorojimo pobūdį ir „Microsoft“ pasiekiamą informaciją;</w:t>
      </w:r>
    </w:p>
    <w:p w14:paraId="5977E425" w14:textId="66B403D1" w:rsidR="00625EEA" w:rsidRPr="0035096C" w:rsidRDefault="000E7604" w:rsidP="00625EEA">
      <w:pPr>
        <w:pStyle w:val="ProductList-Body"/>
        <w:spacing w:after="120"/>
        <w:ind w:left="1440" w:hanging="720"/>
      </w:pPr>
      <w:r>
        <w:rPr>
          <w:b/>
        </w:rPr>
        <w:t>(</w:t>
      </w:r>
      <w:r w:rsidR="00625EEA">
        <w:rPr>
          <w:b/>
        </w:rPr>
        <w:t>g)</w:t>
      </w:r>
      <w:r w:rsidR="00625EEA">
        <w:tab/>
        <w:t>Kliento pageidavimu suteikus su duomenų apdorojimu susijusias paslaugas panaikinti arba sugrąžinti visus Asmeninius duomenis Klientui ir panaikinti esamas kopijas, jeigu Sąjungos arba Valstybės narės įstatymuose nereikalaujama Asmeninius duomenis saugoti;</w:t>
      </w:r>
      <w:r w:rsidR="00E215BA">
        <w:t xml:space="preserve"> </w:t>
      </w:r>
    </w:p>
    <w:p w14:paraId="67783CCD" w14:textId="23035E0A" w:rsidR="00625EEA" w:rsidRPr="0035096C" w:rsidRDefault="000E7604" w:rsidP="00625EEA">
      <w:pPr>
        <w:pStyle w:val="ProductList-Body"/>
        <w:spacing w:after="120"/>
        <w:ind w:left="1440" w:hanging="720"/>
      </w:pPr>
      <w:r>
        <w:rPr>
          <w:b/>
        </w:rPr>
        <w:t>(</w:t>
      </w:r>
      <w:r w:rsidR="00625EEA">
        <w:rPr>
          <w:b/>
        </w:rPr>
        <w:t>h)</w:t>
      </w:r>
      <w:r w:rsidR="00625EEA">
        <w:tab/>
        <w:t xml:space="preserve">Klientui pateikti visą reikiamą informaciją, įrodančią, kad yra laikomasi 28 Bendrojo duomenų apsaugos reglamento (BDAR) straipsnyje nurodytų įsipareigojimų ir suteikti galimybę bei padėti atlikti auditus, įskaitant Kliento ar kito Kliento vadovaujamo auditoriaus atliekamus tikrinimus. </w:t>
      </w:r>
    </w:p>
    <w:p w14:paraId="0AC16AC1" w14:textId="2C093CF8" w:rsidR="00625EEA" w:rsidRPr="0035096C" w:rsidRDefault="00625EEA" w:rsidP="00625EEA">
      <w:pPr>
        <w:pStyle w:val="ProductList-Body"/>
        <w:spacing w:after="120"/>
        <w:ind w:left="158"/>
      </w:pPr>
      <w:r>
        <w:t>Įmonė „Microsoft“ nedelsdama informuos Klientą, jeigu, jos nuomone, nurodymas pažeidžia Bendrąjį duomenų apsaugos reglamentą (BDAR) ar</w:t>
      </w:r>
      <w:r w:rsidR="000E7604">
        <w:t> </w:t>
      </w:r>
      <w:r>
        <w:t>kitas Sąjungos ar Valstybės narės duomenų apsaugos sąlygas.</w:t>
      </w:r>
      <w:r w:rsidR="00E215BA">
        <w:t xml:space="preserve"> </w:t>
      </w:r>
      <w:r>
        <w:t>(28(3) straipsnis)</w:t>
      </w:r>
    </w:p>
    <w:p w14:paraId="39291F44" w14:textId="3E18843B" w:rsidR="00625EEA" w:rsidRPr="0035096C" w:rsidRDefault="00625EEA" w:rsidP="00625EEA">
      <w:pPr>
        <w:pStyle w:val="ProductList-Body"/>
        <w:spacing w:after="120"/>
        <w:ind w:left="158"/>
      </w:pPr>
      <w:r>
        <w:rPr>
          <w:b/>
        </w:rPr>
        <w:t>3.</w:t>
      </w:r>
      <w:r>
        <w:t xml:space="preserve"> Kai „Microsoft“ įdarbina kitą duomenų tvarkytoją, kuris turėtų atlikti specialius tvarkymo veiksmus Kliento vardu, tam duomenų tvarkytojui numatomi tokie patys įsipareigojimai, kurie nurodyti šiose Bendrojo duomenų apsaugos reglamento (BDAR) sąlygose, ypač įsipareigojimas suteikti reikiamas garantijas įgyvendinti tinkamas technines ir organizacines priemones tokiu būdu, kad apdorojimas atitiktų Bendrojo duomenų apsaugos reglamento (BDAR) reikalavimus.</w:t>
      </w:r>
      <w:r w:rsidR="00E215BA">
        <w:t xml:space="preserve"> </w:t>
      </w:r>
      <w:r>
        <w:t>Jeigu kitas duomenų tvarkytojas nevykdo savo duomenų apsaugos įsipareigojimų, „Microsoft“ visiškai atsako Klientui už kito duomenų tvarkytojo prisiimtų įsipareigojimų vykdymą.</w:t>
      </w:r>
      <w:r w:rsidR="00E215BA">
        <w:t xml:space="preserve"> </w:t>
      </w:r>
      <w:r>
        <w:t>(28(4) straipsnis)</w:t>
      </w:r>
    </w:p>
    <w:p w14:paraId="79A15389" w14:textId="77777777" w:rsidR="00625EEA" w:rsidRPr="0035096C" w:rsidRDefault="00625EEA" w:rsidP="00625EEA">
      <w:pPr>
        <w:pStyle w:val="ProductList-Body"/>
        <w:spacing w:after="120"/>
        <w:ind w:left="158"/>
      </w:pPr>
      <w:r>
        <w:rPr>
          <w:b/>
        </w:rPr>
        <w:lastRenderedPageBreak/>
        <w:t>4.</w:t>
      </w:r>
      <w:r>
        <w:t xml:space="preserve"> Atsižvelgdami į naujausius technikos laimėjimus, įgyvendinimo kainą, apdorojimo pobūdį, aprėptį, kontekstą ir tikslus, taip pat į įvairaus tikėtinumo ir masto riziką fizinių asmenų teisėms ir laisvėms, Klientas ir įmonė „Microsoft“ įgyvendina tinkamas technines ir organizacines priemones, kad būtų užtikrinamas pagal riziką tinkamas saugumo lygmuo, įskaitant, be kita ko, šias priemones: </w:t>
      </w:r>
    </w:p>
    <w:p w14:paraId="3D0E94D3" w14:textId="7974B33B" w:rsidR="00625EEA" w:rsidRPr="0035096C" w:rsidRDefault="000E7604" w:rsidP="00625EEA">
      <w:pPr>
        <w:pStyle w:val="ProductList-Body"/>
        <w:spacing w:after="120"/>
        <w:ind w:left="720"/>
      </w:pPr>
      <w:r>
        <w:rPr>
          <w:rFonts w:cstheme="minorHAnsi"/>
          <w:b/>
          <w:szCs w:val="18"/>
        </w:rPr>
        <w:t>(</w:t>
      </w:r>
      <w:r w:rsidR="00625EEA">
        <w:rPr>
          <w:rFonts w:cstheme="minorHAnsi"/>
          <w:b/>
          <w:szCs w:val="18"/>
        </w:rPr>
        <w:t>a)</w:t>
      </w:r>
      <w:r w:rsidR="00625EEA">
        <w:rPr>
          <w:rFonts w:cstheme="minorHAnsi"/>
          <w:szCs w:val="18"/>
        </w:rPr>
        <w:tab/>
        <w:t xml:space="preserve">asmeninių duomenų pseudoniminimas ir šifravimas; </w:t>
      </w:r>
    </w:p>
    <w:p w14:paraId="73702569" w14:textId="0D0CE708" w:rsidR="00625EEA" w:rsidRPr="0035096C" w:rsidRDefault="000E7604" w:rsidP="00625EEA">
      <w:pPr>
        <w:pStyle w:val="ProductList-Body"/>
        <w:spacing w:after="120"/>
        <w:ind w:left="720"/>
      </w:pPr>
      <w:r>
        <w:rPr>
          <w:rFonts w:cstheme="minorHAnsi"/>
          <w:b/>
          <w:szCs w:val="18"/>
        </w:rPr>
        <w:t>(</w:t>
      </w:r>
      <w:r w:rsidR="00625EEA">
        <w:rPr>
          <w:rFonts w:cstheme="minorHAnsi"/>
          <w:b/>
          <w:szCs w:val="18"/>
        </w:rPr>
        <w:t>b)</w:t>
      </w:r>
      <w:r w:rsidR="00625EEA">
        <w:rPr>
          <w:rFonts w:cstheme="minorHAnsi"/>
          <w:szCs w:val="18"/>
        </w:rPr>
        <w:tab/>
        <w:t xml:space="preserve">galėjimas užtikrinti nuolatinį apdorojimo sistemų ir paslaugų konfidencialumą, integralumą, pasiekiamumą ir atsparumą; </w:t>
      </w:r>
    </w:p>
    <w:p w14:paraId="30582747" w14:textId="4307D67A" w:rsidR="00625EEA" w:rsidRPr="0035096C" w:rsidRDefault="000E7604" w:rsidP="00625EEA">
      <w:pPr>
        <w:pStyle w:val="ProductList-Body"/>
        <w:spacing w:after="120"/>
        <w:ind w:left="1440" w:hanging="720"/>
      </w:pPr>
      <w:r>
        <w:rPr>
          <w:rFonts w:cstheme="minorHAnsi"/>
          <w:b/>
          <w:szCs w:val="18"/>
        </w:rPr>
        <w:t>(</w:t>
      </w:r>
      <w:r w:rsidR="00625EEA">
        <w:rPr>
          <w:rFonts w:cstheme="minorHAnsi"/>
          <w:b/>
          <w:szCs w:val="18"/>
        </w:rPr>
        <w:t>c)</w:t>
      </w:r>
      <w:r w:rsidR="00625EEA">
        <w:rPr>
          <w:rFonts w:cstheme="minorHAnsi"/>
          <w:szCs w:val="18"/>
        </w:rPr>
        <w:tab/>
        <w:t>galėjimas reikiamu laiku atkurti pasiekiamumą ir prieigą prie Asmens duomenų fizinio ar techninio incidento atveju; ir</w:t>
      </w:r>
    </w:p>
    <w:p w14:paraId="40E7ABA1" w14:textId="1EBBE57B" w:rsidR="00625EEA" w:rsidRPr="0035096C" w:rsidRDefault="000E7604" w:rsidP="00625EEA">
      <w:pPr>
        <w:pStyle w:val="ProductList-Body"/>
        <w:spacing w:after="120"/>
        <w:ind w:left="1440" w:hanging="720"/>
      </w:pPr>
      <w:r>
        <w:rPr>
          <w:rFonts w:cstheme="minorHAnsi"/>
          <w:b/>
          <w:szCs w:val="18"/>
        </w:rPr>
        <w:t>(</w:t>
      </w:r>
      <w:r w:rsidR="00625EEA">
        <w:rPr>
          <w:rFonts w:cstheme="minorHAnsi"/>
          <w:b/>
          <w:szCs w:val="18"/>
        </w:rPr>
        <w:t>d)</w:t>
      </w:r>
      <w:r w:rsidR="00625EEA">
        <w:rPr>
          <w:rFonts w:cstheme="minorHAnsi"/>
          <w:szCs w:val="18"/>
        </w:rPr>
        <w:tab/>
        <w:t>reguliariai atliekamo techninių ir organizacinių priemonių efektyvumo tikrinimo ir vertinimo procesas, siekiant užtikrinti apdorojimo saugą.</w:t>
      </w:r>
      <w:r w:rsidR="00E215BA">
        <w:rPr>
          <w:rFonts w:cstheme="minorHAnsi"/>
          <w:szCs w:val="18"/>
        </w:rPr>
        <w:t xml:space="preserve"> </w:t>
      </w:r>
      <w:r w:rsidR="00625EEA">
        <w:rPr>
          <w:rFonts w:cstheme="minorHAnsi"/>
          <w:szCs w:val="18"/>
        </w:rPr>
        <w:t>(32(1) straipsnis)</w:t>
      </w:r>
    </w:p>
    <w:p w14:paraId="12B01B5A" w14:textId="03D489A4" w:rsidR="00625EEA" w:rsidRPr="0035096C" w:rsidRDefault="00625EEA" w:rsidP="00625EEA">
      <w:pPr>
        <w:pStyle w:val="ProductList-Body"/>
        <w:spacing w:after="120"/>
        <w:ind w:left="158"/>
      </w:pPr>
      <w:r>
        <w:rPr>
          <w:b/>
        </w:rPr>
        <w:t>5.</w:t>
      </w:r>
      <w:r>
        <w:t xml:space="preserve"> Įvertinant tinkamą saugos lygį turėtų būti panaikinama apdorojant duomenis paskyrai kylanti rizika, ypač rizika dėl atsitiktinio ar neteisėto persiunčiamų, saugomų ar kitaip apdorojamų Asmeninių duomenų sunaikinimo, praradimo, pakeitimo, nesankcionuoto atskleidimo arba nesankcionuotos prieigos prie jų.</w:t>
      </w:r>
      <w:r w:rsidR="00E215BA">
        <w:t xml:space="preserve"> </w:t>
      </w:r>
      <w:r>
        <w:t>(32(2) straipsnis)</w:t>
      </w:r>
    </w:p>
    <w:p w14:paraId="091619B3" w14:textId="240B3108" w:rsidR="00625EEA" w:rsidRPr="0035096C" w:rsidRDefault="00625EEA" w:rsidP="00625EEA">
      <w:pPr>
        <w:pStyle w:val="ProductList-Body"/>
        <w:spacing w:after="120"/>
        <w:ind w:left="158"/>
      </w:pPr>
      <w:r>
        <w:rPr>
          <w:b/>
        </w:rPr>
        <w:t>6.</w:t>
      </w:r>
      <w:r>
        <w:t xml:space="preserve"> Klientas ir „Microsoft“ imsis veiksmų, kad būtų užtikrinama, jog joks Kliento ar „Microsoft“ įgaliojimu veikiantis ir prie Asmeninių duomenų prieigą turintis fizinis asmuo negalėtų apdoroti duomenų, jeigu nebuvo gauta nurodymo iš Kliento, išskyrus tuos atvejus, kai tą padaryti reikalaujama Sąjungos arba Valstybės narės įstatymuose.</w:t>
      </w:r>
      <w:r w:rsidR="00E215BA">
        <w:t xml:space="preserve"> </w:t>
      </w:r>
      <w:r>
        <w:t>(32(4) straipsnis)</w:t>
      </w:r>
    </w:p>
    <w:p w14:paraId="2FE49EE0" w14:textId="40AAAFF0" w:rsidR="00625EEA" w:rsidRPr="0035096C" w:rsidRDefault="00625EEA" w:rsidP="00625EEA">
      <w:pPr>
        <w:pStyle w:val="ProductList-Body"/>
        <w:spacing w:after="120"/>
        <w:ind w:left="158"/>
      </w:pPr>
      <w:r>
        <w:rPr>
          <w:b/>
        </w:rPr>
        <w:t>7.</w:t>
      </w:r>
      <w:r>
        <w:t xml:space="preserve"> Įmonė „Microsoft“ nedelsdama praneš Klientui, jeigu bus pastebėta, kad pažeistas asmens duomenų saugumas. (33(2) straipsnis). Į šį pranešimą bus įtraukta informacija, kurią pagal 33 straipsnio 3 dalį tvarkytojas turi pateikti valdytojui (jei tokia informacija yra pakankamai lengvai prieinama įmonei „Microsoft“). </w:t>
      </w:r>
      <w:bookmarkEnd w:id="79"/>
    </w:p>
    <w:sectPr w:rsidR="00625EEA" w:rsidRPr="0035096C"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596F8C" w14:textId="77777777" w:rsidR="00D51099" w:rsidRDefault="00D51099" w:rsidP="002B6601">
      <w:pPr>
        <w:spacing w:after="0" w:line="240" w:lineRule="auto"/>
      </w:pPr>
      <w:r>
        <w:separator/>
      </w:r>
    </w:p>
  </w:endnote>
  <w:endnote w:type="continuationSeparator" w:id="0">
    <w:p w14:paraId="4ADC2BD6" w14:textId="77777777" w:rsidR="00D51099" w:rsidRDefault="00D51099" w:rsidP="002B6601">
      <w:pPr>
        <w:spacing w:after="0" w:line="240" w:lineRule="auto"/>
      </w:pPr>
      <w:r>
        <w:continuationSeparator/>
      </w:r>
    </w:p>
  </w:endnote>
  <w:endnote w:type="continuationNotice" w:id="1">
    <w:p w14:paraId="0C9A2BD0" w14:textId="77777777" w:rsidR="00D51099" w:rsidRDefault="00D510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4659B5" w:rsidP="002C4382">
          <w:pPr>
            <w:pStyle w:val="ProductList-OfferingBody"/>
            <w:ind w:left="-77" w:right="-73"/>
            <w:jc w:val="center"/>
            <w:rPr>
              <w:color w:val="808080" w:themeColor="background1" w:themeShade="80"/>
              <w:sz w:val="14"/>
              <w:szCs w:val="14"/>
            </w:rPr>
          </w:pPr>
          <w:hyperlink w:anchor="Turinys" w:history="1">
            <w:r w:rsidR="0044363C">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4659B5" w:rsidP="002C4382">
          <w:pPr>
            <w:pStyle w:val="ProductList-OfferingBody"/>
            <w:ind w:left="-72" w:right="-74"/>
            <w:jc w:val="center"/>
            <w:rPr>
              <w:color w:val="808080" w:themeColor="background1" w:themeShade="80"/>
              <w:sz w:val="14"/>
              <w:szCs w:val="14"/>
            </w:rPr>
          </w:pPr>
          <w:hyperlink w:anchor="Įvadas" w:history="1">
            <w:r w:rsidR="0044363C">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4659B5" w:rsidP="002C4382">
          <w:pPr>
            <w:pStyle w:val="ProductList-OfferingBody"/>
            <w:ind w:left="-72" w:right="-75"/>
            <w:jc w:val="center"/>
            <w:rPr>
              <w:color w:val="808080" w:themeColor="background1" w:themeShade="80"/>
              <w:sz w:val="14"/>
              <w:szCs w:val="14"/>
            </w:rPr>
          </w:pPr>
          <w:hyperlink w:anchor="Bendrosios sąlygos" w:history="1">
            <w:r w:rsidR="0044363C">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4659B5" w:rsidP="002C4382">
          <w:pPr>
            <w:pStyle w:val="ProductList-OfferingBody"/>
            <w:ind w:left="-72" w:right="-77"/>
            <w:jc w:val="center"/>
            <w:rPr>
              <w:color w:val="808080" w:themeColor="background1" w:themeShade="80"/>
              <w:sz w:val="14"/>
              <w:szCs w:val="14"/>
            </w:rPr>
          </w:pPr>
          <w:hyperlink w:anchor="Privatumo ir saugos sąlygos" w:history="1">
            <w:r w:rsidR="0044363C">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4659B5" w:rsidP="002C4382">
          <w:pPr>
            <w:pStyle w:val="ProductList-OfferingBody"/>
            <w:ind w:left="-72" w:right="-77"/>
            <w:jc w:val="center"/>
            <w:rPr>
              <w:color w:val="808080" w:themeColor="background1" w:themeShade="80"/>
              <w:sz w:val="14"/>
              <w:szCs w:val="14"/>
            </w:rPr>
          </w:pPr>
          <w:hyperlink w:anchor="Konkrečioms internete teikiamoms paslaugoms taikomos sąlygos" w:history="1">
            <w:r w:rsidR="0044363C">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4659B5" w:rsidP="002C4382">
          <w:pPr>
            <w:pStyle w:val="ProductList-OfferingBody"/>
            <w:ind w:left="-72" w:right="-76"/>
            <w:jc w:val="center"/>
            <w:rPr>
              <w:color w:val="808080" w:themeColor="background1" w:themeShade="80"/>
              <w:sz w:val="14"/>
              <w:szCs w:val="14"/>
            </w:rPr>
          </w:pPr>
          <w:hyperlink w:anchor="1 priedas" w:history="1">
            <w:r w:rsidR="0044363C">
              <w:rPr>
                <w:rStyle w:val="Hyperlink"/>
                <w:sz w:val="14"/>
                <w:szCs w:val="14"/>
              </w:rPr>
              <w:t>Priedai</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87A60F" w14:textId="77777777" w:rsidR="00743766" w:rsidRPr="00171B2E" w:rsidRDefault="004659B5" w:rsidP="00743766">
    <w:pPr>
      <w:pStyle w:val="ProductList-Body"/>
      <w:tabs>
        <w:tab w:val="right" w:pos="10800"/>
      </w:tabs>
      <w:spacing w:before="20" w:after="20"/>
      <w:rPr>
        <w:noProof/>
        <w:color w:val="404040" w:themeColor="text1" w:themeTint="BF"/>
        <w:sz w:val="16"/>
        <w:szCs w:val="16"/>
      </w:rPr>
    </w:pPr>
    <w:sdt>
      <w:sdtPr>
        <w:id w:val="-1818255276"/>
        <w:docPartObj>
          <w:docPartGallery w:val="Page Numbers (Top of Page)"/>
          <w:docPartUnique/>
        </w:docPartObj>
      </w:sdtPr>
      <w:sdtEndPr>
        <w:rPr>
          <w:noProof/>
          <w:color w:val="404040" w:themeColor="text1" w:themeTint="BF"/>
          <w:sz w:val="16"/>
          <w:szCs w:val="16"/>
        </w:rPr>
      </w:sdtEndPr>
      <w:sdtContent>
        <w:r w:rsidR="00743766" w:rsidRPr="004D27A6">
          <w:rPr>
            <w:color w:val="404040" w:themeColor="text1" w:themeTint="BF"/>
            <w:sz w:val="16"/>
            <w:szCs w:val="16"/>
          </w:rPr>
          <w:t>Microsoft</w:t>
        </w:r>
        <w:r w:rsidR="00743766">
          <w:rPr>
            <w:color w:val="404040" w:themeColor="text1" w:themeTint="BF"/>
            <w:sz w:val="16"/>
            <w:szCs w:val="16"/>
          </w:rPr>
          <w:t xml:space="preserve"> Professional Services Data Protection Addendum </w:t>
        </w:r>
        <w:r w:rsidR="00743766" w:rsidRPr="004D27A6">
          <w:rPr>
            <w:color w:val="404040" w:themeColor="text1" w:themeTint="BF"/>
            <w:sz w:val="16"/>
            <w:szCs w:val="16"/>
          </w:rPr>
          <w:t xml:space="preserve">(Worldwide </w:t>
        </w:r>
        <w:r w:rsidR="00743766" w:rsidRPr="00743766">
          <w:rPr>
            <w:color w:val="404040" w:themeColor="text1" w:themeTint="BF"/>
            <w:sz w:val="16"/>
            <w:szCs w:val="16"/>
          </w:rPr>
          <w:t>Lithuanian</w:t>
        </w:r>
        <w:r w:rsidR="00743766" w:rsidRPr="004D27A6">
          <w:rPr>
            <w:color w:val="404040" w:themeColor="text1" w:themeTint="BF"/>
            <w:sz w:val="16"/>
            <w:szCs w:val="16"/>
          </w:rPr>
          <w:t xml:space="preserve">, </w:t>
        </w:r>
        <w:r w:rsidR="00743766">
          <w:rPr>
            <w:color w:val="404040" w:themeColor="text1" w:themeTint="BF"/>
            <w:sz w:val="16"/>
            <w:szCs w:val="16"/>
          </w:rPr>
          <w:t xml:space="preserve">September </w:t>
        </w:r>
        <w:r w:rsidR="00743766" w:rsidRPr="004D27A6">
          <w:rPr>
            <w:color w:val="404040" w:themeColor="text1" w:themeTint="BF"/>
            <w:sz w:val="16"/>
            <w:szCs w:val="16"/>
          </w:rPr>
          <w:t>20</w:t>
        </w:r>
        <w:r w:rsidR="00743766">
          <w:rPr>
            <w:color w:val="404040" w:themeColor="text1" w:themeTint="BF"/>
            <w:sz w:val="16"/>
            <w:szCs w:val="16"/>
          </w:rPr>
          <w:t>21</w:t>
        </w:r>
        <w:r w:rsidR="00743766" w:rsidRPr="004D27A6">
          <w:rPr>
            <w:color w:val="404040" w:themeColor="text1" w:themeTint="BF"/>
            <w:sz w:val="16"/>
            <w:szCs w:val="16"/>
          </w:rPr>
          <w:t>)</w:t>
        </w:r>
        <w:r w:rsidR="00743766" w:rsidRPr="004D27A6">
          <w:rPr>
            <w:color w:val="404040" w:themeColor="text1" w:themeTint="BF"/>
            <w:sz w:val="16"/>
            <w:szCs w:val="16"/>
          </w:rPr>
          <w:tab/>
        </w:r>
        <w:r w:rsidR="00743766" w:rsidRPr="004D27A6">
          <w:rPr>
            <w:color w:val="404040" w:themeColor="text1" w:themeTint="BF"/>
            <w:sz w:val="16"/>
            <w:szCs w:val="16"/>
          </w:rPr>
          <w:fldChar w:fldCharType="begin"/>
        </w:r>
        <w:r w:rsidR="00743766" w:rsidRPr="004D27A6">
          <w:rPr>
            <w:color w:val="404040" w:themeColor="text1" w:themeTint="BF"/>
            <w:sz w:val="16"/>
            <w:szCs w:val="16"/>
          </w:rPr>
          <w:instrText xml:space="preserve"> PAGE   \* MERGEFORMAT </w:instrText>
        </w:r>
        <w:r w:rsidR="00743766" w:rsidRPr="004D27A6">
          <w:rPr>
            <w:color w:val="404040" w:themeColor="text1" w:themeTint="BF"/>
            <w:sz w:val="16"/>
            <w:szCs w:val="16"/>
          </w:rPr>
          <w:fldChar w:fldCharType="separate"/>
        </w:r>
        <w:r w:rsidR="00743766">
          <w:rPr>
            <w:color w:val="404040" w:themeColor="text1" w:themeTint="BF"/>
            <w:sz w:val="16"/>
            <w:szCs w:val="16"/>
          </w:rPr>
          <w:t>3</w:t>
        </w:r>
        <w:r w:rsidR="00743766" w:rsidRPr="004D27A6">
          <w:rPr>
            <w:noProof/>
            <w:color w:val="404040" w:themeColor="text1" w:themeTint="BF"/>
            <w:sz w:val="16"/>
            <w:szCs w:val="16"/>
          </w:rPr>
          <w:fldChar w:fldCharType="end"/>
        </w:r>
      </w:sdtContent>
    </w:sdt>
  </w:p>
  <w:p w14:paraId="3EFA3CE1" w14:textId="77777777" w:rsidR="00743766" w:rsidRPr="00591643" w:rsidRDefault="00743766" w:rsidP="00743766">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95DF91" w14:textId="415D7F3D" w:rsidR="00743766" w:rsidRPr="00171B2E" w:rsidRDefault="004659B5" w:rsidP="00743766">
    <w:pPr>
      <w:pStyle w:val="ProductList-Body"/>
      <w:tabs>
        <w:tab w:val="right" w:pos="10800"/>
      </w:tabs>
      <w:spacing w:before="20" w:after="20"/>
      <w:rPr>
        <w:noProof/>
        <w:color w:val="404040" w:themeColor="text1" w:themeTint="BF"/>
        <w:sz w:val="16"/>
        <w:szCs w:val="16"/>
      </w:rPr>
    </w:pPr>
    <w:sdt>
      <w:sdtPr>
        <w:id w:val="-1611352646"/>
        <w:docPartObj>
          <w:docPartGallery w:val="Page Numbers (Top of Page)"/>
          <w:docPartUnique/>
        </w:docPartObj>
      </w:sdtPr>
      <w:sdtEndPr>
        <w:rPr>
          <w:noProof/>
          <w:color w:val="404040" w:themeColor="text1" w:themeTint="BF"/>
          <w:sz w:val="16"/>
          <w:szCs w:val="16"/>
        </w:rPr>
      </w:sdtEndPr>
      <w:sdtContent>
        <w:r w:rsidR="00743766" w:rsidRPr="004D27A6">
          <w:rPr>
            <w:color w:val="404040" w:themeColor="text1" w:themeTint="BF"/>
            <w:sz w:val="16"/>
            <w:szCs w:val="16"/>
          </w:rPr>
          <w:t>Microsoft</w:t>
        </w:r>
        <w:r w:rsidR="00743766">
          <w:rPr>
            <w:color w:val="404040" w:themeColor="text1" w:themeTint="BF"/>
            <w:sz w:val="16"/>
            <w:szCs w:val="16"/>
          </w:rPr>
          <w:t xml:space="preserve"> Professional Services Data Protection Addendum </w:t>
        </w:r>
        <w:r w:rsidR="00743766" w:rsidRPr="004D27A6">
          <w:rPr>
            <w:color w:val="404040" w:themeColor="text1" w:themeTint="BF"/>
            <w:sz w:val="16"/>
            <w:szCs w:val="16"/>
          </w:rPr>
          <w:t xml:space="preserve">(Worldwide </w:t>
        </w:r>
        <w:r w:rsidR="00743766" w:rsidRPr="00743766">
          <w:rPr>
            <w:color w:val="404040" w:themeColor="text1" w:themeTint="BF"/>
            <w:sz w:val="16"/>
            <w:szCs w:val="16"/>
          </w:rPr>
          <w:t>Lithuanian</w:t>
        </w:r>
        <w:r w:rsidR="00743766" w:rsidRPr="004D27A6">
          <w:rPr>
            <w:color w:val="404040" w:themeColor="text1" w:themeTint="BF"/>
            <w:sz w:val="16"/>
            <w:szCs w:val="16"/>
          </w:rPr>
          <w:t xml:space="preserve">, </w:t>
        </w:r>
        <w:r w:rsidR="00743766">
          <w:rPr>
            <w:color w:val="404040" w:themeColor="text1" w:themeTint="BF"/>
            <w:sz w:val="16"/>
            <w:szCs w:val="16"/>
          </w:rPr>
          <w:t xml:space="preserve">September </w:t>
        </w:r>
        <w:r w:rsidR="00743766" w:rsidRPr="004D27A6">
          <w:rPr>
            <w:color w:val="404040" w:themeColor="text1" w:themeTint="BF"/>
            <w:sz w:val="16"/>
            <w:szCs w:val="16"/>
          </w:rPr>
          <w:t>20</w:t>
        </w:r>
        <w:r w:rsidR="00743766">
          <w:rPr>
            <w:color w:val="404040" w:themeColor="text1" w:themeTint="BF"/>
            <w:sz w:val="16"/>
            <w:szCs w:val="16"/>
          </w:rPr>
          <w:t>21</w:t>
        </w:r>
        <w:r w:rsidR="00743766" w:rsidRPr="004D27A6">
          <w:rPr>
            <w:color w:val="404040" w:themeColor="text1" w:themeTint="BF"/>
            <w:sz w:val="16"/>
            <w:szCs w:val="16"/>
          </w:rPr>
          <w:t>)</w:t>
        </w:r>
        <w:r w:rsidR="00743766" w:rsidRPr="004D27A6">
          <w:rPr>
            <w:color w:val="404040" w:themeColor="text1" w:themeTint="BF"/>
            <w:sz w:val="16"/>
            <w:szCs w:val="16"/>
          </w:rPr>
          <w:tab/>
        </w:r>
        <w:r w:rsidR="00743766" w:rsidRPr="004D27A6">
          <w:rPr>
            <w:color w:val="404040" w:themeColor="text1" w:themeTint="BF"/>
            <w:sz w:val="16"/>
            <w:szCs w:val="16"/>
          </w:rPr>
          <w:fldChar w:fldCharType="begin"/>
        </w:r>
        <w:r w:rsidR="00743766" w:rsidRPr="004D27A6">
          <w:rPr>
            <w:color w:val="404040" w:themeColor="text1" w:themeTint="BF"/>
            <w:sz w:val="16"/>
            <w:szCs w:val="16"/>
          </w:rPr>
          <w:instrText xml:space="preserve"> PAGE   \* MERGEFORMAT </w:instrText>
        </w:r>
        <w:r w:rsidR="00743766" w:rsidRPr="004D27A6">
          <w:rPr>
            <w:color w:val="404040" w:themeColor="text1" w:themeTint="BF"/>
            <w:sz w:val="16"/>
            <w:szCs w:val="16"/>
          </w:rPr>
          <w:fldChar w:fldCharType="separate"/>
        </w:r>
        <w:r w:rsidR="00743766">
          <w:rPr>
            <w:color w:val="404040" w:themeColor="text1" w:themeTint="BF"/>
            <w:sz w:val="16"/>
            <w:szCs w:val="16"/>
          </w:rPr>
          <w:t>4</w:t>
        </w:r>
        <w:r w:rsidR="00743766" w:rsidRPr="004D27A6">
          <w:rPr>
            <w:noProof/>
            <w:color w:val="404040" w:themeColor="text1" w:themeTint="BF"/>
            <w:sz w:val="16"/>
            <w:szCs w:val="16"/>
          </w:rPr>
          <w:fldChar w:fldCharType="end"/>
        </w:r>
      </w:sdtContent>
    </w:sdt>
  </w:p>
  <w:p w14:paraId="04AE5F79" w14:textId="77777777" w:rsidR="00743766" w:rsidRPr="00591643" w:rsidRDefault="00743766" w:rsidP="0074376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A519A7" w14:textId="77777777" w:rsidR="00D51099" w:rsidRDefault="00D51099" w:rsidP="002B6601">
      <w:pPr>
        <w:spacing w:after="0" w:line="240" w:lineRule="auto"/>
      </w:pPr>
      <w:r>
        <w:separator/>
      </w:r>
    </w:p>
  </w:footnote>
  <w:footnote w:type="continuationSeparator" w:id="0">
    <w:p w14:paraId="06A7E654" w14:textId="77777777" w:rsidR="00D51099" w:rsidRDefault="00D51099" w:rsidP="002B6601">
      <w:pPr>
        <w:spacing w:after="0" w:line="240" w:lineRule="auto"/>
      </w:pPr>
      <w:r>
        <w:continuationSeparator/>
      </w:r>
    </w:p>
  </w:footnote>
  <w:footnote w:type="continuationNotice" w:id="1">
    <w:p w14:paraId="7D86752F" w14:textId="77777777" w:rsidR="00D51099" w:rsidRDefault="00D5109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1D7705DC" w:rsidR="00B5034B" w:rsidRPr="00DC08DC" w:rsidRDefault="00B5034B" w:rsidP="002C4382">
        <w:pPr>
          <w:pStyle w:val="ProductList-Body"/>
          <w:tabs>
            <w:tab w:val="right" w:pos="10800"/>
          </w:tabs>
          <w:spacing w:before="20" w:after="20"/>
          <w:rPr>
            <w:noProof/>
            <w:sz w:val="16"/>
            <w:szCs w:val="16"/>
          </w:rPr>
        </w:pPr>
        <w:r>
          <w:rPr>
            <w:sz w:val="16"/>
            <w:szCs w:val="16"/>
          </w:rPr>
          <w:t>Asmens duomenų apsaugos teikiant „Microsoft“ profesionalias paslaugas priedas (lietuvių, 2021 m. rugsėjo mėn.)</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Asmens duomenų apsaugos teikiant „Microsoft“ internete teikiamas paslaugas priedas (lietuvių, 2020 m. sausio mėn.)</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D4E04C6A"/>
    <w:lvl w:ilvl="0" w:tplc="07EAD4F4">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108AF4BA"/>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4090001">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tpwgMcVWpWAEKXyynSqXR7xLh2FsaDp8SDHqMlTpRlNdSb/sh+49Tl0JH2Ta3WGSkpyTrYMFZodJazCoIWAzIA==" w:salt="PUOQn+UYvxgF40wPLALzB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0EB"/>
    <w:rsid w:val="000938C5"/>
    <w:rsid w:val="000949EA"/>
    <w:rsid w:val="000959B7"/>
    <w:rsid w:val="00095A95"/>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E7604"/>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F1D41"/>
    <w:rsid w:val="001F3099"/>
    <w:rsid w:val="001F563A"/>
    <w:rsid w:val="002076D7"/>
    <w:rsid w:val="002112B9"/>
    <w:rsid w:val="00223F81"/>
    <w:rsid w:val="00225CD3"/>
    <w:rsid w:val="00226743"/>
    <w:rsid w:val="00227691"/>
    <w:rsid w:val="002322D5"/>
    <w:rsid w:val="002335A3"/>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76727"/>
    <w:rsid w:val="002843FC"/>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F0F77"/>
    <w:rsid w:val="002F5DAC"/>
    <w:rsid w:val="002F60AD"/>
    <w:rsid w:val="00301C5E"/>
    <w:rsid w:val="00310C8C"/>
    <w:rsid w:val="00315922"/>
    <w:rsid w:val="003202A1"/>
    <w:rsid w:val="00322EEE"/>
    <w:rsid w:val="00323726"/>
    <w:rsid w:val="003261E3"/>
    <w:rsid w:val="003301AB"/>
    <w:rsid w:val="003329F1"/>
    <w:rsid w:val="00333CC2"/>
    <w:rsid w:val="003356A2"/>
    <w:rsid w:val="00344C16"/>
    <w:rsid w:val="00344C28"/>
    <w:rsid w:val="00345C35"/>
    <w:rsid w:val="0034674D"/>
    <w:rsid w:val="00350159"/>
    <w:rsid w:val="0035096C"/>
    <w:rsid w:val="00351F7D"/>
    <w:rsid w:val="00353BB8"/>
    <w:rsid w:val="003566DA"/>
    <w:rsid w:val="00357816"/>
    <w:rsid w:val="00362400"/>
    <w:rsid w:val="00365A24"/>
    <w:rsid w:val="00365B12"/>
    <w:rsid w:val="00370B4C"/>
    <w:rsid w:val="00373E27"/>
    <w:rsid w:val="00374FA1"/>
    <w:rsid w:val="0038117D"/>
    <w:rsid w:val="00397835"/>
    <w:rsid w:val="003A0CCA"/>
    <w:rsid w:val="003B0805"/>
    <w:rsid w:val="003B2F80"/>
    <w:rsid w:val="003C27B4"/>
    <w:rsid w:val="003D23E6"/>
    <w:rsid w:val="003D4545"/>
    <w:rsid w:val="003D4A3D"/>
    <w:rsid w:val="003D532A"/>
    <w:rsid w:val="003E5727"/>
    <w:rsid w:val="003E5BE7"/>
    <w:rsid w:val="003E6E91"/>
    <w:rsid w:val="003F1F7D"/>
    <w:rsid w:val="003F2118"/>
    <w:rsid w:val="003F2D37"/>
    <w:rsid w:val="003F3119"/>
    <w:rsid w:val="003F3A0B"/>
    <w:rsid w:val="003F5723"/>
    <w:rsid w:val="003F5FC3"/>
    <w:rsid w:val="0040037A"/>
    <w:rsid w:val="00401F30"/>
    <w:rsid w:val="00404EE1"/>
    <w:rsid w:val="00405FC5"/>
    <w:rsid w:val="00414EAA"/>
    <w:rsid w:val="004266F6"/>
    <w:rsid w:val="00427921"/>
    <w:rsid w:val="00430910"/>
    <w:rsid w:val="00441C8C"/>
    <w:rsid w:val="0044363C"/>
    <w:rsid w:val="0044719F"/>
    <w:rsid w:val="00450CB8"/>
    <w:rsid w:val="00454F26"/>
    <w:rsid w:val="004551AA"/>
    <w:rsid w:val="00455358"/>
    <w:rsid w:val="00455945"/>
    <w:rsid w:val="00465AF6"/>
    <w:rsid w:val="00465E50"/>
    <w:rsid w:val="0046738E"/>
    <w:rsid w:val="00477D7C"/>
    <w:rsid w:val="00482B4E"/>
    <w:rsid w:val="00490059"/>
    <w:rsid w:val="004948EC"/>
    <w:rsid w:val="00494CB8"/>
    <w:rsid w:val="00495A97"/>
    <w:rsid w:val="004B2F85"/>
    <w:rsid w:val="004B462B"/>
    <w:rsid w:val="004C1008"/>
    <w:rsid w:val="004C2B97"/>
    <w:rsid w:val="004C4C19"/>
    <w:rsid w:val="004C5121"/>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3240"/>
    <w:rsid w:val="00504C5C"/>
    <w:rsid w:val="00505EA4"/>
    <w:rsid w:val="00505F52"/>
    <w:rsid w:val="00517124"/>
    <w:rsid w:val="005173E1"/>
    <w:rsid w:val="00522548"/>
    <w:rsid w:val="00533407"/>
    <w:rsid w:val="005347A7"/>
    <w:rsid w:val="00540F9B"/>
    <w:rsid w:val="005417E6"/>
    <w:rsid w:val="00542BA0"/>
    <w:rsid w:val="00543FD6"/>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601AC2"/>
    <w:rsid w:val="00601BE8"/>
    <w:rsid w:val="006041D6"/>
    <w:rsid w:val="00612390"/>
    <w:rsid w:val="00614337"/>
    <w:rsid w:val="00614C49"/>
    <w:rsid w:val="00621AA0"/>
    <w:rsid w:val="006225D6"/>
    <w:rsid w:val="00625EEA"/>
    <w:rsid w:val="00636CBD"/>
    <w:rsid w:val="0065027D"/>
    <w:rsid w:val="00655B2A"/>
    <w:rsid w:val="00655B2C"/>
    <w:rsid w:val="00664C3F"/>
    <w:rsid w:val="0067097F"/>
    <w:rsid w:val="006731DA"/>
    <w:rsid w:val="00685130"/>
    <w:rsid w:val="00692108"/>
    <w:rsid w:val="00693077"/>
    <w:rsid w:val="006A3D1E"/>
    <w:rsid w:val="006A62BD"/>
    <w:rsid w:val="006A6595"/>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3766"/>
    <w:rsid w:val="00745F29"/>
    <w:rsid w:val="00750545"/>
    <w:rsid w:val="007540EB"/>
    <w:rsid w:val="007540F2"/>
    <w:rsid w:val="007566E0"/>
    <w:rsid w:val="007704A0"/>
    <w:rsid w:val="00772757"/>
    <w:rsid w:val="00775349"/>
    <w:rsid w:val="00775541"/>
    <w:rsid w:val="00775D9C"/>
    <w:rsid w:val="00780045"/>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1CE6"/>
    <w:rsid w:val="007E21EB"/>
    <w:rsid w:val="007E58DB"/>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5958"/>
    <w:rsid w:val="00847A2B"/>
    <w:rsid w:val="0085404C"/>
    <w:rsid w:val="0086626A"/>
    <w:rsid w:val="0087269A"/>
    <w:rsid w:val="00873349"/>
    <w:rsid w:val="00875527"/>
    <w:rsid w:val="00875D7F"/>
    <w:rsid w:val="0088502C"/>
    <w:rsid w:val="00890C9A"/>
    <w:rsid w:val="008941C1"/>
    <w:rsid w:val="00894594"/>
    <w:rsid w:val="00895280"/>
    <w:rsid w:val="00895CF2"/>
    <w:rsid w:val="008A06F1"/>
    <w:rsid w:val="008A2670"/>
    <w:rsid w:val="008A289A"/>
    <w:rsid w:val="008B661D"/>
    <w:rsid w:val="008C4667"/>
    <w:rsid w:val="008D315F"/>
    <w:rsid w:val="008D3D3D"/>
    <w:rsid w:val="008E23CC"/>
    <w:rsid w:val="008E2F9C"/>
    <w:rsid w:val="008F4160"/>
    <w:rsid w:val="008F5BF9"/>
    <w:rsid w:val="00907C84"/>
    <w:rsid w:val="00907F25"/>
    <w:rsid w:val="00915046"/>
    <w:rsid w:val="0093044A"/>
    <w:rsid w:val="00931CB0"/>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4081"/>
    <w:rsid w:val="009B45ED"/>
    <w:rsid w:val="009B7441"/>
    <w:rsid w:val="009D0187"/>
    <w:rsid w:val="009D16DB"/>
    <w:rsid w:val="009D298B"/>
    <w:rsid w:val="009D3BE8"/>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03FE"/>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504E"/>
    <w:rsid w:val="00A7752B"/>
    <w:rsid w:val="00A80FC4"/>
    <w:rsid w:val="00A856AE"/>
    <w:rsid w:val="00A862CA"/>
    <w:rsid w:val="00A90498"/>
    <w:rsid w:val="00A93C8F"/>
    <w:rsid w:val="00A94806"/>
    <w:rsid w:val="00A95A2D"/>
    <w:rsid w:val="00A9754C"/>
    <w:rsid w:val="00AB0EA7"/>
    <w:rsid w:val="00AB6BFF"/>
    <w:rsid w:val="00AB78AD"/>
    <w:rsid w:val="00AC60ED"/>
    <w:rsid w:val="00AD2F0F"/>
    <w:rsid w:val="00AD5E28"/>
    <w:rsid w:val="00AD6E40"/>
    <w:rsid w:val="00AD7B93"/>
    <w:rsid w:val="00AE2445"/>
    <w:rsid w:val="00AE5113"/>
    <w:rsid w:val="00AE71C0"/>
    <w:rsid w:val="00B048DA"/>
    <w:rsid w:val="00B052E7"/>
    <w:rsid w:val="00B15613"/>
    <w:rsid w:val="00B26A3A"/>
    <w:rsid w:val="00B31A49"/>
    <w:rsid w:val="00B403B9"/>
    <w:rsid w:val="00B422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96261"/>
    <w:rsid w:val="00BA3E60"/>
    <w:rsid w:val="00BA4158"/>
    <w:rsid w:val="00BA4F2E"/>
    <w:rsid w:val="00BB0B01"/>
    <w:rsid w:val="00BB5160"/>
    <w:rsid w:val="00BC18D3"/>
    <w:rsid w:val="00BC25BB"/>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25BF2"/>
    <w:rsid w:val="00C3418C"/>
    <w:rsid w:val="00C35732"/>
    <w:rsid w:val="00C37F23"/>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41E"/>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4B2F"/>
    <w:rsid w:val="00D1622B"/>
    <w:rsid w:val="00D16669"/>
    <w:rsid w:val="00D2318E"/>
    <w:rsid w:val="00D27F18"/>
    <w:rsid w:val="00D31E2B"/>
    <w:rsid w:val="00D32CF8"/>
    <w:rsid w:val="00D34F6F"/>
    <w:rsid w:val="00D35EC5"/>
    <w:rsid w:val="00D4058E"/>
    <w:rsid w:val="00D46A9B"/>
    <w:rsid w:val="00D473A6"/>
    <w:rsid w:val="00D47FD2"/>
    <w:rsid w:val="00D50F2F"/>
    <w:rsid w:val="00D51099"/>
    <w:rsid w:val="00D60A6A"/>
    <w:rsid w:val="00D64FB6"/>
    <w:rsid w:val="00D71FB1"/>
    <w:rsid w:val="00D72A0F"/>
    <w:rsid w:val="00D7427E"/>
    <w:rsid w:val="00D874B5"/>
    <w:rsid w:val="00D87DE4"/>
    <w:rsid w:val="00DA1703"/>
    <w:rsid w:val="00DA2AB8"/>
    <w:rsid w:val="00DA5CF8"/>
    <w:rsid w:val="00DB1C84"/>
    <w:rsid w:val="00DB624F"/>
    <w:rsid w:val="00DB7289"/>
    <w:rsid w:val="00DC09A3"/>
    <w:rsid w:val="00DC32C5"/>
    <w:rsid w:val="00DD3106"/>
    <w:rsid w:val="00DE0E0D"/>
    <w:rsid w:val="00DE256C"/>
    <w:rsid w:val="00DE4A23"/>
    <w:rsid w:val="00DF7ADA"/>
    <w:rsid w:val="00E02086"/>
    <w:rsid w:val="00E07AC2"/>
    <w:rsid w:val="00E129ED"/>
    <w:rsid w:val="00E17015"/>
    <w:rsid w:val="00E215BA"/>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96D6D"/>
    <w:rsid w:val="00EA0279"/>
    <w:rsid w:val="00EA0A29"/>
    <w:rsid w:val="00EA34BB"/>
    <w:rsid w:val="00EA45FD"/>
    <w:rsid w:val="00EA573E"/>
    <w:rsid w:val="00EB718D"/>
    <w:rsid w:val="00EC1DA7"/>
    <w:rsid w:val="00EC4D5E"/>
    <w:rsid w:val="00EC7CE0"/>
    <w:rsid w:val="00ED1636"/>
    <w:rsid w:val="00ED268F"/>
    <w:rsid w:val="00ED3228"/>
    <w:rsid w:val="00ED598A"/>
    <w:rsid w:val="00EE3C96"/>
    <w:rsid w:val="00EE59A3"/>
    <w:rsid w:val="00EF2223"/>
    <w:rsid w:val="00F01FA5"/>
    <w:rsid w:val="00F10271"/>
    <w:rsid w:val="00F21A9F"/>
    <w:rsid w:val="00F27053"/>
    <w:rsid w:val="00F27D7E"/>
    <w:rsid w:val="00F360A6"/>
    <w:rsid w:val="00F4031D"/>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5910"/>
    <w:rsid w:val="00FB6CF4"/>
    <w:rsid w:val="00FC0831"/>
    <w:rsid w:val="00FC2E92"/>
    <w:rsid w:val="00FC3709"/>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2.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4.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22</Pages>
  <Words>13886</Words>
  <Characters>79151</Characters>
  <Application>Microsoft Office Word</Application>
  <DocSecurity>8</DocSecurity>
  <Lines>659</Lines>
  <Paragraphs>185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92852</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2021-09-28T02:09:00Z</dcterms:created>
  <dcterms:modified xsi:type="dcterms:W3CDTF">2021-09-28T02:10:00Z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