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F2CEED" w14:textId="77777777" w:rsidR="00AB6BFF" w:rsidRPr="009A6C8D" w:rsidRDefault="00AB6BFF" w:rsidP="00AB6BFF">
      <w:pPr>
        <w:pStyle w:val="ProductList-Body"/>
        <w:ind w:right="8640"/>
      </w:pPr>
      <w:bookmarkStart w:id="0" w:name="CoverPage"/>
      <w:bookmarkStart w:id="1" w:name="_GoBack"/>
      <w:bookmarkEnd w:id="1"/>
    </w:p>
    <w:p w14:paraId="73F93AFA" w14:textId="77777777" w:rsidR="00AB6BFF" w:rsidRPr="009A6C8D" w:rsidRDefault="00AB6BFF" w:rsidP="00183B51">
      <w:pPr>
        <w:pStyle w:val="ProductList-Body"/>
        <w:spacing w:after="100"/>
        <w:ind w:right="8640"/>
      </w:pPr>
      <w:r>
        <w:rPr>
          <w:rFonts w:asciiTheme="majorHAnsi" w:hAnsiTheme="majorHAnsi"/>
          <w:color w:val="FFFFFF" w:themeColor="background1"/>
          <w:sz w:val="6"/>
          <w:szCs w:val="6"/>
        </w:rPr>
        <w:t xml:space="preserve"> </w:t>
      </w:r>
    </w:p>
    <w:bookmarkEnd w:id="0"/>
    <w:p w14:paraId="4DC445FB" w14:textId="77777777" w:rsidR="00AB6BFF" w:rsidRPr="009A6C8D" w:rsidRDefault="00AB6BFF" w:rsidP="00AB6BFF">
      <w:pPr>
        <w:pStyle w:val="ProductList-Body"/>
        <w:shd w:val="clear" w:color="auto" w:fill="00BCF2"/>
        <w:spacing w:after="900"/>
        <w:ind w:right="8640"/>
      </w:pPr>
      <w:r>
        <w:rPr>
          <w:rFonts w:asciiTheme="majorHAnsi" w:hAnsiTheme="majorHAnsi"/>
          <w:color w:val="FFFFFF" w:themeColor="background1"/>
          <w:sz w:val="32"/>
          <w:szCs w:val="32"/>
        </w:rPr>
        <w:tab/>
      </w:r>
    </w:p>
    <w:p w14:paraId="7DBD7C1B" w14:textId="77777777" w:rsidR="00AB6BFF" w:rsidRPr="00183B51" w:rsidRDefault="00AB6BFF" w:rsidP="00AB6BFF">
      <w:pPr>
        <w:pStyle w:val="ProductList-Body"/>
        <w:shd w:val="clear" w:color="auto" w:fill="00BCF2"/>
        <w:ind w:right="8640"/>
        <w:rPr>
          <w:sz w:val="32"/>
        </w:rPr>
      </w:pPr>
    </w:p>
    <w:p w14:paraId="694F146A" w14:textId="77777777" w:rsidR="00AB6BFF" w:rsidRPr="009A6C8D" w:rsidRDefault="00AB6BFF" w:rsidP="00AB6BFF">
      <w:pPr>
        <w:pStyle w:val="ProductList-Body"/>
        <w:shd w:val="clear" w:color="auto" w:fill="00BCF2"/>
        <w:ind w:right="8640"/>
      </w:pPr>
    </w:p>
    <w:p w14:paraId="19CF030C" w14:textId="77777777" w:rsidR="00AB6BFF" w:rsidRPr="00183B51" w:rsidRDefault="00AB6BFF" w:rsidP="00AB6BFF">
      <w:pPr>
        <w:pStyle w:val="ProductList-Body"/>
        <w:shd w:val="clear" w:color="auto" w:fill="0072C6"/>
        <w:tabs>
          <w:tab w:val="clear" w:pos="158"/>
          <w:tab w:val="left" w:pos="180"/>
        </w:tabs>
        <w:ind w:right="1800"/>
        <w:rPr>
          <w:sz w:val="34"/>
        </w:rPr>
      </w:pPr>
    </w:p>
    <w:p w14:paraId="35B4A359" w14:textId="77777777" w:rsidR="00AB6BFF" w:rsidRPr="009A6C8D" w:rsidRDefault="00AB6BFF" w:rsidP="00183B51">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60"/>
          <w:szCs w:val="60"/>
        </w:rPr>
        <w:t>Profesionálne služby spoločnosti Microsoft</w:t>
      </w:r>
    </w:p>
    <w:p w14:paraId="6DEB6BD0" w14:textId="3915B258" w:rsidR="00AB6BFF" w:rsidRPr="009A6C8D" w:rsidRDefault="00183B51" w:rsidP="00183B51">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Dodatok o ochrane údajov</w:t>
      </w:r>
    </w:p>
    <w:p w14:paraId="7B940CA2" w14:textId="1EA5042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Február 2020</w:t>
      </w:r>
    </w:p>
    <w:p w14:paraId="79B5AFA3" w14:textId="77777777" w:rsidR="00AB6BFF" w:rsidRPr="009A6C8D" w:rsidRDefault="00AB6BFF" w:rsidP="00AB6BFF">
      <w:pPr>
        <w:pStyle w:val="ProductList-Body"/>
        <w:shd w:val="clear" w:color="auto" w:fill="0072C6"/>
        <w:tabs>
          <w:tab w:val="clear" w:pos="158"/>
          <w:tab w:val="left" w:pos="360"/>
        </w:tabs>
        <w:ind w:right="1800"/>
      </w:pPr>
    </w:p>
    <w:p w14:paraId="4A200C1B" w14:textId="77777777" w:rsidR="00AB6BFF" w:rsidRPr="009A6C8D" w:rsidRDefault="00AB6BFF" w:rsidP="00AB6BFF">
      <w:pPr>
        <w:pStyle w:val="ProductList-Body"/>
        <w:shd w:val="clear" w:color="auto" w:fill="0072C6"/>
        <w:tabs>
          <w:tab w:val="clear" w:pos="158"/>
          <w:tab w:val="left" w:pos="360"/>
        </w:tabs>
        <w:ind w:right="1800"/>
      </w:pPr>
    </w:p>
    <w:p w14:paraId="4A7D4671" w14:textId="77777777" w:rsidR="00AB6BFF" w:rsidRPr="009A6C8D" w:rsidRDefault="00AB6BFF" w:rsidP="00AB6BFF">
      <w:pPr>
        <w:pStyle w:val="ProductList-Body"/>
      </w:pPr>
    </w:p>
    <w:p w14:paraId="3ACD8B86" w14:textId="77777777" w:rsidR="005533C9" w:rsidRPr="009A6C8D"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cols w:space="720"/>
          <w:docGrid w:linePitch="360"/>
        </w:sectPr>
      </w:pPr>
      <w:bookmarkStart w:id="2" w:name="Obsah"/>
      <w:bookmarkEnd w:id="2"/>
      <w:r>
        <w:rPr>
          <w:rFonts w:asciiTheme="majorHAnsi" w:hAnsiTheme="majorHAnsi"/>
          <w:b/>
          <w:sz w:val="40"/>
          <w:szCs w:val="40"/>
        </w:rPr>
        <w:lastRenderedPageBreak/>
        <w:t>Obsah</w:t>
      </w:r>
    </w:p>
    <w:p w14:paraId="52E8367F" w14:textId="3276574E" w:rsidR="00183B51"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1269326" w:history="1">
        <w:r w:rsidR="00183B51" w:rsidRPr="00E7365F">
          <w:rPr>
            <w:rStyle w:val="Hyperlink"/>
            <w:noProof/>
          </w:rPr>
          <w:t>Úvod</w:t>
        </w:r>
        <w:r w:rsidR="00183B51">
          <w:rPr>
            <w:noProof/>
            <w:webHidden/>
          </w:rPr>
          <w:tab/>
        </w:r>
        <w:r w:rsidR="00183B51">
          <w:rPr>
            <w:noProof/>
            <w:webHidden/>
          </w:rPr>
          <w:fldChar w:fldCharType="begin"/>
        </w:r>
        <w:r w:rsidR="00183B51">
          <w:rPr>
            <w:noProof/>
            <w:webHidden/>
          </w:rPr>
          <w:instrText xml:space="preserve"> PAGEREF _Toc31269326 \h </w:instrText>
        </w:r>
        <w:r w:rsidR="00183B51">
          <w:rPr>
            <w:noProof/>
            <w:webHidden/>
          </w:rPr>
        </w:r>
        <w:r w:rsidR="00183B51">
          <w:rPr>
            <w:noProof/>
            <w:webHidden/>
          </w:rPr>
          <w:fldChar w:fldCharType="separate"/>
        </w:r>
        <w:r w:rsidR="00B923B1">
          <w:rPr>
            <w:noProof/>
            <w:webHidden/>
          </w:rPr>
          <w:t>3</w:t>
        </w:r>
        <w:r w:rsidR="00183B51">
          <w:rPr>
            <w:noProof/>
            <w:webHidden/>
          </w:rPr>
          <w:fldChar w:fldCharType="end"/>
        </w:r>
      </w:hyperlink>
    </w:p>
    <w:p w14:paraId="317F8AEB" w14:textId="295DE49A" w:rsidR="00183B51" w:rsidRDefault="00DE2FC2">
      <w:pPr>
        <w:pStyle w:val="TOC5"/>
        <w:tabs>
          <w:tab w:val="right" w:leader="dot" w:pos="5030"/>
        </w:tabs>
        <w:rPr>
          <w:rFonts w:eastAsiaTheme="minorEastAsia"/>
          <w:noProof/>
          <w:sz w:val="22"/>
          <w:lang w:val="en-US" w:eastAsia="en-US" w:bidi="ar-SA"/>
        </w:rPr>
      </w:pPr>
      <w:hyperlink w:anchor="_Toc31269327" w:history="1">
        <w:r w:rsidR="00183B51" w:rsidRPr="00E7365F">
          <w:rPr>
            <w:rStyle w:val="Hyperlink"/>
            <w:noProof/>
          </w:rPr>
          <w:t>Príslušný dodatok o ochrane údajov a aktualizácie</w:t>
        </w:r>
        <w:r w:rsidR="00183B51">
          <w:rPr>
            <w:noProof/>
            <w:webHidden/>
          </w:rPr>
          <w:tab/>
        </w:r>
        <w:r w:rsidR="00183B51">
          <w:rPr>
            <w:noProof/>
            <w:webHidden/>
          </w:rPr>
          <w:fldChar w:fldCharType="begin"/>
        </w:r>
        <w:r w:rsidR="00183B51">
          <w:rPr>
            <w:noProof/>
            <w:webHidden/>
          </w:rPr>
          <w:instrText xml:space="preserve"> PAGEREF _Toc31269327 \h </w:instrText>
        </w:r>
        <w:r w:rsidR="00183B51">
          <w:rPr>
            <w:noProof/>
            <w:webHidden/>
          </w:rPr>
        </w:r>
        <w:r w:rsidR="00183B51">
          <w:rPr>
            <w:noProof/>
            <w:webHidden/>
          </w:rPr>
          <w:fldChar w:fldCharType="separate"/>
        </w:r>
        <w:r w:rsidR="00B923B1">
          <w:rPr>
            <w:noProof/>
            <w:webHidden/>
          </w:rPr>
          <w:t>3</w:t>
        </w:r>
        <w:r w:rsidR="00183B51">
          <w:rPr>
            <w:noProof/>
            <w:webHidden/>
          </w:rPr>
          <w:fldChar w:fldCharType="end"/>
        </w:r>
      </w:hyperlink>
    </w:p>
    <w:p w14:paraId="0501189D" w14:textId="2F140B83" w:rsidR="00183B51" w:rsidRDefault="00DE2FC2">
      <w:pPr>
        <w:pStyle w:val="TOC5"/>
        <w:tabs>
          <w:tab w:val="right" w:leader="dot" w:pos="5030"/>
        </w:tabs>
        <w:rPr>
          <w:rFonts w:eastAsiaTheme="minorEastAsia"/>
          <w:noProof/>
          <w:sz w:val="22"/>
          <w:lang w:val="en-US" w:eastAsia="en-US" w:bidi="ar-SA"/>
        </w:rPr>
      </w:pPr>
      <w:hyperlink w:anchor="_Toc31269328" w:history="1">
        <w:r w:rsidR="00183B51" w:rsidRPr="00E7365F">
          <w:rPr>
            <w:rStyle w:val="Hyperlink"/>
            <w:noProof/>
          </w:rPr>
          <w:t>Predchádzajúce verzie</w:t>
        </w:r>
        <w:r w:rsidR="00183B51">
          <w:rPr>
            <w:noProof/>
            <w:webHidden/>
          </w:rPr>
          <w:tab/>
        </w:r>
        <w:r w:rsidR="00183B51">
          <w:rPr>
            <w:noProof/>
            <w:webHidden/>
          </w:rPr>
          <w:fldChar w:fldCharType="begin"/>
        </w:r>
        <w:r w:rsidR="00183B51">
          <w:rPr>
            <w:noProof/>
            <w:webHidden/>
          </w:rPr>
          <w:instrText xml:space="preserve"> PAGEREF _Toc31269328 \h </w:instrText>
        </w:r>
        <w:r w:rsidR="00183B51">
          <w:rPr>
            <w:noProof/>
            <w:webHidden/>
          </w:rPr>
        </w:r>
        <w:r w:rsidR="00183B51">
          <w:rPr>
            <w:noProof/>
            <w:webHidden/>
          </w:rPr>
          <w:fldChar w:fldCharType="separate"/>
        </w:r>
        <w:r w:rsidR="00B923B1">
          <w:rPr>
            <w:noProof/>
            <w:webHidden/>
          </w:rPr>
          <w:t>3</w:t>
        </w:r>
        <w:r w:rsidR="00183B51">
          <w:rPr>
            <w:noProof/>
            <w:webHidden/>
          </w:rPr>
          <w:fldChar w:fldCharType="end"/>
        </w:r>
      </w:hyperlink>
    </w:p>
    <w:p w14:paraId="1619FE34" w14:textId="3C364B9B" w:rsidR="00183B51" w:rsidRDefault="00DE2FC2">
      <w:pPr>
        <w:pStyle w:val="TOC3"/>
        <w:rPr>
          <w:rFonts w:eastAsiaTheme="minorEastAsia"/>
          <w:b w:val="0"/>
          <w:smallCaps w:val="0"/>
          <w:sz w:val="22"/>
          <w:lang w:val="en-US" w:eastAsia="en-US" w:bidi="ar-SA"/>
        </w:rPr>
      </w:pPr>
      <w:hyperlink w:anchor="_Toc31269329" w:history="1">
        <w:r w:rsidR="00183B51" w:rsidRPr="00E7365F">
          <w:rPr>
            <w:rStyle w:val="Hyperlink"/>
          </w:rPr>
          <w:t>Vysvetlenia a súhrn zmien</w:t>
        </w:r>
        <w:r w:rsidR="00183B51">
          <w:rPr>
            <w:webHidden/>
          </w:rPr>
          <w:tab/>
        </w:r>
        <w:r w:rsidR="00183B51">
          <w:rPr>
            <w:webHidden/>
          </w:rPr>
          <w:fldChar w:fldCharType="begin"/>
        </w:r>
        <w:r w:rsidR="00183B51">
          <w:rPr>
            <w:webHidden/>
          </w:rPr>
          <w:instrText xml:space="preserve"> PAGEREF _Toc31269329 \h </w:instrText>
        </w:r>
        <w:r w:rsidR="00183B51">
          <w:rPr>
            <w:webHidden/>
          </w:rPr>
        </w:r>
        <w:r w:rsidR="00183B51">
          <w:rPr>
            <w:webHidden/>
          </w:rPr>
          <w:fldChar w:fldCharType="separate"/>
        </w:r>
        <w:r w:rsidR="00B923B1">
          <w:rPr>
            <w:webHidden/>
          </w:rPr>
          <w:t>3</w:t>
        </w:r>
        <w:r w:rsidR="00183B51">
          <w:rPr>
            <w:webHidden/>
          </w:rPr>
          <w:fldChar w:fldCharType="end"/>
        </w:r>
      </w:hyperlink>
    </w:p>
    <w:p w14:paraId="7E39C915" w14:textId="20570ACF" w:rsidR="00183B51" w:rsidRDefault="00DE2FC2">
      <w:pPr>
        <w:pStyle w:val="TOC1"/>
        <w:tabs>
          <w:tab w:val="right" w:leader="dot" w:pos="5030"/>
        </w:tabs>
        <w:rPr>
          <w:rFonts w:eastAsiaTheme="minorEastAsia"/>
          <w:b w:val="0"/>
          <w:caps w:val="0"/>
          <w:noProof/>
          <w:sz w:val="22"/>
          <w:lang w:val="en-US" w:eastAsia="en-US" w:bidi="ar-SA"/>
        </w:rPr>
      </w:pPr>
      <w:hyperlink w:anchor="_Toc31269330" w:history="1">
        <w:r w:rsidR="00183B51" w:rsidRPr="00E7365F">
          <w:rPr>
            <w:rStyle w:val="Hyperlink"/>
            <w:noProof/>
          </w:rPr>
          <w:t>Definície</w:t>
        </w:r>
        <w:r w:rsidR="00183B51">
          <w:rPr>
            <w:noProof/>
            <w:webHidden/>
          </w:rPr>
          <w:tab/>
        </w:r>
        <w:r w:rsidR="00183B51">
          <w:rPr>
            <w:noProof/>
            <w:webHidden/>
          </w:rPr>
          <w:fldChar w:fldCharType="begin"/>
        </w:r>
        <w:r w:rsidR="00183B51">
          <w:rPr>
            <w:noProof/>
            <w:webHidden/>
          </w:rPr>
          <w:instrText xml:space="preserve"> PAGEREF _Toc31269330 \h </w:instrText>
        </w:r>
        <w:r w:rsidR="00183B51">
          <w:rPr>
            <w:noProof/>
            <w:webHidden/>
          </w:rPr>
        </w:r>
        <w:r w:rsidR="00183B51">
          <w:rPr>
            <w:noProof/>
            <w:webHidden/>
          </w:rPr>
          <w:fldChar w:fldCharType="separate"/>
        </w:r>
        <w:r w:rsidR="00B923B1">
          <w:rPr>
            <w:noProof/>
            <w:webHidden/>
          </w:rPr>
          <w:t>4</w:t>
        </w:r>
        <w:r w:rsidR="00183B51">
          <w:rPr>
            <w:noProof/>
            <w:webHidden/>
          </w:rPr>
          <w:fldChar w:fldCharType="end"/>
        </w:r>
      </w:hyperlink>
    </w:p>
    <w:p w14:paraId="09E433AD" w14:textId="18EB38A7" w:rsidR="00183B51" w:rsidRDefault="00DE2FC2">
      <w:pPr>
        <w:pStyle w:val="TOC1"/>
        <w:tabs>
          <w:tab w:val="right" w:leader="dot" w:pos="5030"/>
        </w:tabs>
        <w:rPr>
          <w:rFonts w:eastAsiaTheme="minorEastAsia"/>
          <w:b w:val="0"/>
          <w:caps w:val="0"/>
          <w:noProof/>
          <w:sz w:val="22"/>
          <w:lang w:val="en-US" w:eastAsia="en-US" w:bidi="ar-SA"/>
        </w:rPr>
      </w:pPr>
      <w:hyperlink w:anchor="_Toc31269331" w:history="1">
        <w:r w:rsidR="00183B51" w:rsidRPr="00E7365F">
          <w:rPr>
            <w:rStyle w:val="Hyperlink"/>
            <w:noProof/>
          </w:rPr>
          <w:t>Všeobecné podmienky</w:t>
        </w:r>
        <w:r w:rsidR="00183B51">
          <w:rPr>
            <w:noProof/>
            <w:webHidden/>
          </w:rPr>
          <w:tab/>
        </w:r>
        <w:r w:rsidR="00183B51">
          <w:rPr>
            <w:noProof/>
            <w:webHidden/>
          </w:rPr>
          <w:fldChar w:fldCharType="begin"/>
        </w:r>
        <w:r w:rsidR="00183B51">
          <w:rPr>
            <w:noProof/>
            <w:webHidden/>
          </w:rPr>
          <w:instrText xml:space="preserve"> PAGEREF _Toc31269331 \h </w:instrText>
        </w:r>
        <w:r w:rsidR="00183B51">
          <w:rPr>
            <w:noProof/>
            <w:webHidden/>
          </w:rPr>
        </w:r>
        <w:r w:rsidR="00183B51">
          <w:rPr>
            <w:noProof/>
            <w:webHidden/>
          </w:rPr>
          <w:fldChar w:fldCharType="separate"/>
        </w:r>
        <w:r w:rsidR="00B923B1">
          <w:rPr>
            <w:noProof/>
            <w:webHidden/>
          </w:rPr>
          <w:t>5</w:t>
        </w:r>
        <w:r w:rsidR="00183B51">
          <w:rPr>
            <w:noProof/>
            <w:webHidden/>
          </w:rPr>
          <w:fldChar w:fldCharType="end"/>
        </w:r>
      </w:hyperlink>
    </w:p>
    <w:p w14:paraId="129F2FDE" w14:textId="15C28094" w:rsidR="00183B51" w:rsidRDefault="00DE2FC2">
      <w:pPr>
        <w:pStyle w:val="TOC5"/>
        <w:tabs>
          <w:tab w:val="right" w:leader="dot" w:pos="5030"/>
        </w:tabs>
        <w:rPr>
          <w:rFonts w:eastAsiaTheme="minorEastAsia"/>
          <w:noProof/>
          <w:sz w:val="22"/>
          <w:lang w:val="en-US" w:eastAsia="en-US" w:bidi="ar-SA"/>
        </w:rPr>
      </w:pPr>
      <w:hyperlink w:anchor="_Toc31269332" w:history="1">
        <w:r w:rsidR="00183B51" w:rsidRPr="00E7365F">
          <w:rPr>
            <w:rStyle w:val="Hyperlink"/>
            <w:noProof/>
          </w:rPr>
          <w:t>Dodržovanie zákonov</w:t>
        </w:r>
        <w:r w:rsidR="00183B51">
          <w:rPr>
            <w:noProof/>
            <w:webHidden/>
          </w:rPr>
          <w:tab/>
        </w:r>
        <w:r w:rsidR="00183B51">
          <w:rPr>
            <w:noProof/>
            <w:webHidden/>
          </w:rPr>
          <w:fldChar w:fldCharType="begin"/>
        </w:r>
        <w:r w:rsidR="00183B51">
          <w:rPr>
            <w:noProof/>
            <w:webHidden/>
          </w:rPr>
          <w:instrText xml:space="preserve"> PAGEREF _Toc31269332 \h </w:instrText>
        </w:r>
        <w:r w:rsidR="00183B51">
          <w:rPr>
            <w:noProof/>
            <w:webHidden/>
          </w:rPr>
        </w:r>
        <w:r w:rsidR="00183B51">
          <w:rPr>
            <w:noProof/>
            <w:webHidden/>
          </w:rPr>
          <w:fldChar w:fldCharType="separate"/>
        </w:r>
        <w:r w:rsidR="00B923B1">
          <w:rPr>
            <w:noProof/>
            <w:webHidden/>
          </w:rPr>
          <w:t>5</w:t>
        </w:r>
        <w:r w:rsidR="00183B51">
          <w:rPr>
            <w:noProof/>
            <w:webHidden/>
          </w:rPr>
          <w:fldChar w:fldCharType="end"/>
        </w:r>
      </w:hyperlink>
    </w:p>
    <w:p w14:paraId="7FFC1E14" w14:textId="523BDABF" w:rsidR="00183B51" w:rsidRDefault="00DE2FC2">
      <w:pPr>
        <w:pStyle w:val="TOC5"/>
        <w:tabs>
          <w:tab w:val="right" w:leader="dot" w:pos="5030"/>
        </w:tabs>
        <w:rPr>
          <w:rFonts w:eastAsiaTheme="minorEastAsia"/>
          <w:noProof/>
          <w:sz w:val="22"/>
          <w:lang w:val="en-US" w:eastAsia="en-US" w:bidi="ar-SA"/>
        </w:rPr>
      </w:pPr>
      <w:hyperlink w:anchor="_Toc31269333" w:history="1">
        <w:r w:rsidR="00183B51" w:rsidRPr="00E7365F">
          <w:rPr>
            <w:rStyle w:val="Hyperlink"/>
            <w:noProof/>
          </w:rPr>
          <w:t>Zásady prijateľného používania</w:t>
        </w:r>
        <w:r w:rsidR="00183B51">
          <w:rPr>
            <w:noProof/>
            <w:webHidden/>
          </w:rPr>
          <w:tab/>
        </w:r>
        <w:r w:rsidR="00183B51">
          <w:rPr>
            <w:noProof/>
            <w:webHidden/>
          </w:rPr>
          <w:fldChar w:fldCharType="begin"/>
        </w:r>
        <w:r w:rsidR="00183B51">
          <w:rPr>
            <w:noProof/>
            <w:webHidden/>
          </w:rPr>
          <w:instrText xml:space="preserve"> PAGEREF _Toc31269333 \h </w:instrText>
        </w:r>
        <w:r w:rsidR="00183B51">
          <w:rPr>
            <w:noProof/>
            <w:webHidden/>
          </w:rPr>
        </w:r>
        <w:r w:rsidR="00183B51">
          <w:rPr>
            <w:noProof/>
            <w:webHidden/>
          </w:rPr>
          <w:fldChar w:fldCharType="separate"/>
        </w:r>
        <w:r w:rsidR="00B923B1">
          <w:rPr>
            <w:noProof/>
            <w:webHidden/>
          </w:rPr>
          <w:t>5</w:t>
        </w:r>
        <w:r w:rsidR="00183B51">
          <w:rPr>
            <w:noProof/>
            <w:webHidden/>
          </w:rPr>
          <w:fldChar w:fldCharType="end"/>
        </w:r>
      </w:hyperlink>
    </w:p>
    <w:p w14:paraId="061ADB95" w14:textId="09A4CF62" w:rsidR="00183B51" w:rsidRDefault="00DE2FC2">
      <w:pPr>
        <w:pStyle w:val="TOC5"/>
        <w:tabs>
          <w:tab w:val="right" w:leader="dot" w:pos="5030"/>
        </w:tabs>
        <w:rPr>
          <w:rFonts w:eastAsiaTheme="minorEastAsia"/>
          <w:noProof/>
          <w:sz w:val="22"/>
          <w:lang w:val="en-US" w:eastAsia="en-US" w:bidi="ar-SA"/>
        </w:rPr>
      </w:pPr>
      <w:hyperlink w:anchor="_Toc31269334" w:history="1">
        <w:r w:rsidR="00183B51" w:rsidRPr="00E7365F">
          <w:rPr>
            <w:rStyle w:val="Hyperlink"/>
            <w:noProof/>
          </w:rPr>
          <w:t>Služby on-line</w:t>
        </w:r>
        <w:r w:rsidR="00183B51">
          <w:rPr>
            <w:noProof/>
            <w:webHidden/>
          </w:rPr>
          <w:tab/>
        </w:r>
        <w:r w:rsidR="00183B51">
          <w:rPr>
            <w:noProof/>
            <w:webHidden/>
          </w:rPr>
          <w:fldChar w:fldCharType="begin"/>
        </w:r>
        <w:r w:rsidR="00183B51">
          <w:rPr>
            <w:noProof/>
            <w:webHidden/>
          </w:rPr>
          <w:instrText xml:space="preserve"> PAGEREF _Toc31269334 \h </w:instrText>
        </w:r>
        <w:r w:rsidR="00183B51">
          <w:rPr>
            <w:noProof/>
            <w:webHidden/>
          </w:rPr>
        </w:r>
        <w:r w:rsidR="00183B51">
          <w:rPr>
            <w:noProof/>
            <w:webHidden/>
          </w:rPr>
          <w:fldChar w:fldCharType="separate"/>
        </w:r>
        <w:r w:rsidR="00B923B1">
          <w:rPr>
            <w:noProof/>
            <w:webHidden/>
          </w:rPr>
          <w:t>5</w:t>
        </w:r>
        <w:r w:rsidR="00183B51">
          <w:rPr>
            <w:noProof/>
            <w:webHidden/>
          </w:rPr>
          <w:fldChar w:fldCharType="end"/>
        </w:r>
      </w:hyperlink>
    </w:p>
    <w:p w14:paraId="4F668F69" w14:textId="33676087" w:rsidR="00183B51" w:rsidRDefault="00DE2FC2">
      <w:pPr>
        <w:pStyle w:val="TOC1"/>
        <w:tabs>
          <w:tab w:val="right" w:leader="dot" w:pos="5030"/>
        </w:tabs>
        <w:rPr>
          <w:rFonts w:eastAsiaTheme="minorEastAsia"/>
          <w:b w:val="0"/>
          <w:caps w:val="0"/>
          <w:noProof/>
          <w:sz w:val="22"/>
          <w:lang w:val="en-US" w:eastAsia="en-US" w:bidi="ar-SA"/>
        </w:rPr>
      </w:pPr>
      <w:hyperlink w:anchor="_Toc31269335" w:history="1">
        <w:r w:rsidR="00183B51" w:rsidRPr="00E7365F">
          <w:rPr>
            <w:rStyle w:val="Hyperlink"/>
            <w:noProof/>
          </w:rPr>
          <w:t>Podmienky ochrany údajov</w:t>
        </w:r>
        <w:r w:rsidR="00183B51">
          <w:rPr>
            <w:noProof/>
            <w:webHidden/>
          </w:rPr>
          <w:tab/>
        </w:r>
        <w:r w:rsidR="00183B51">
          <w:rPr>
            <w:noProof/>
            <w:webHidden/>
          </w:rPr>
          <w:fldChar w:fldCharType="begin"/>
        </w:r>
        <w:r w:rsidR="00183B51">
          <w:rPr>
            <w:noProof/>
            <w:webHidden/>
          </w:rPr>
          <w:instrText xml:space="preserve"> PAGEREF _Toc31269335 \h </w:instrText>
        </w:r>
        <w:r w:rsidR="00183B51">
          <w:rPr>
            <w:noProof/>
            <w:webHidden/>
          </w:rPr>
        </w:r>
        <w:r w:rsidR="00183B51">
          <w:rPr>
            <w:noProof/>
            <w:webHidden/>
          </w:rPr>
          <w:fldChar w:fldCharType="separate"/>
        </w:r>
        <w:r w:rsidR="00B923B1">
          <w:rPr>
            <w:noProof/>
            <w:webHidden/>
          </w:rPr>
          <w:t>6</w:t>
        </w:r>
        <w:r w:rsidR="00183B51">
          <w:rPr>
            <w:noProof/>
            <w:webHidden/>
          </w:rPr>
          <w:fldChar w:fldCharType="end"/>
        </w:r>
      </w:hyperlink>
    </w:p>
    <w:p w14:paraId="2C989666" w14:textId="2AE52E6B" w:rsidR="00183B51" w:rsidRDefault="00DE2FC2">
      <w:pPr>
        <w:pStyle w:val="TOC5"/>
        <w:tabs>
          <w:tab w:val="right" w:leader="dot" w:pos="5030"/>
        </w:tabs>
        <w:rPr>
          <w:rFonts w:eastAsiaTheme="minorEastAsia"/>
          <w:noProof/>
          <w:sz w:val="22"/>
          <w:lang w:val="en-US" w:eastAsia="en-US" w:bidi="ar-SA"/>
        </w:rPr>
      </w:pPr>
      <w:hyperlink w:anchor="_Toc31269336" w:history="1">
        <w:r w:rsidR="00183B51" w:rsidRPr="00E7365F">
          <w:rPr>
            <w:rStyle w:val="Hyperlink"/>
            <w:noProof/>
          </w:rPr>
          <w:t>Rozsah</w:t>
        </w:r>
        <w:r w:rsidR="00183B51">
          <w:rPr>
            <w:noProof/>
            <w:webHidden/>
          </w:rPr>
          <w:tab/>
        </w:r>
        <w:r w:rsidR="00183B51">
          <w:rPr>
            <w:noProof/>
            <w:webHidden/>
          </w:rPr>
          <w:fldChar w:fldCharType="begin"/>
        </w:r>
        <w:r w:rsidR="00183B51">
          <w:rPr>
            <w:noProof/>
            <w:webHidden/>
          </w:rPr>
          <w:instrText xml:space="preserve"> PAGEREF _Toc31269336 \h </w:instrText>
        </w:r>
        <w:r w:rsidR="00183B51">
          <w:rPr>
            <w:noProof/>
            <w:webHidden/>
          </w:rPr>
        </w:r>
        <w:r w:rsidR="00183B51">
          <w:rPr>
            <w:noProof/>
            <w:webHidden/>
          </w:rPr>
          <w:fldChar w:fldCharType="separate"/>
        </w:r>
        <w:r w:rsidR="00B923B1">
          <w:rPr>
            <w:noProof/>
            <w:webHidden/>
          </w:rPr>
          <w:t>6</w:t>
        </w:r>
        <w:r w:rsidR="00183B51">
          <w:rPr>
            <w:noProof/>
            <w:webHidden/>
          </w:rPr>
          <w:fldChar w:fldCharType="end"/>
        </w:r>
      </w:hyperlink>
    </w:p>
    <w:p w14:paraId="74CE8611" w14:textId="6C060A3E" w:rsidR="00183B51" w:rsidRDefault="00DE2FC2">
      <w:pPr>
        <w:pStyle w:val="TOC5"/>
        <w:tabs>
          <w:tab w:val="right" w:leader="dot" w:pos="5030"/>
        </w:tabs>
        <w:rPr>
          <w:rFonts w:eastAsiaTheme="minorEastAsia"/>
          <w:noProof/>
          <w:sz w:val="22"/>
          <w:lang w:val="en-US" w:eastAsia="en-US" w:bidi="ar-SA"/>
        </w:rPr>
      </w:pPr>
      <w:hyperlink w:anchor="_Toc31269337" w:history="1">
        <w:r w:rsidR="00183B51" w:rsidRPr="00E7365F">
          <w:rPr>
            <w:rStyle w:val="Hyperlink"/>
            <w:noProof/>
          </w:rPr>
          <w:t>Povaha spracovania, vlastníctvo</w:t>
        </w:r>
        <w:r w:rsidR="00183B51">
          <w:rPr>
            <w:noProof/>
            <w:webHidden/>
          </w:rPr>
          <w:tab/>
        </w:r>
        <w:r w:rsidR="00183B51">
          <w:rPr>
            <w:noProof/>
            <w:webHidden/>
          </w:rPr>
          <w:fldChar w:fldCharType="begin"/>
        </w:r>
        <w:r w:rsidR="00183B51">
          <w:rPr>
            <w:noProof/>
            <w:webHidden/>
          </w:rPr>
          <w:instrText xml:space="preserve"> PAGEREF _Toc31269337 \h </w:instrText>
        </w:r>
        <w:r w:rsidR="00183B51">
          <w:rPr>
            <w:noProof/>
            <w:webHidden/>
          </w:rPr>
        </w:r>
        <w:r w:rsidR="00183B51">
          <w:rPr>
            <w:noProof/>
            <w:webHidden/>
          </w:rPr>
          <w:fldChar w:fldCharType="separate"/>
        </w:r>
        <w:r w:rsidR="00B923B1">
          <w:rPr>
            <w:noProof/>
            <w:webHidden/>
          </w:rPr>
          <w:t>6</w:t>
        </w:r>
        <w:r w:rsidR="00183B51">
          <w:rPr>
            <w:noProof/>
            <w:webHidden/>
          </w:rPr>
          <w:fldChar w:fldCharType="end"/>
        </w:r>
      </w:hyperlink>
    </w:p>
    <w:p w14:paraId="31FA312A" w14:textId="7ABCCB93" w:rsidR="00183B51" w:rsidRDefault="00DE2FC2">
      <w:pPr>
        <w:pStyle w:val="TOC5"/>
        <w:tabs>
          <w:tab w:val="right" w:leader="dot" w:pos="5030"/>
        </w:tabs>
        <w:rPr>
          <w:rFonts w:eastAsiaTheme="minorEastAsia"/>
          <w:noProof/>
          <w:sz w:val="22"/>
          <w:lang w:val="en-US" w:eastAsia="en-US" w:bidi="ar-SA"/>
        </w:rPr>
      </w:pPr>
      <w:hyperlink w:anchor="_Toc31269338" w:history="1">
        <w:r w:rsidR="00183B51" w:rsidRPr="00E7365F">
          <w:rPr>
            <w:rStyle w:val="Hyperlink"/>
            <w:noProof/>
          </w:rPr>
          <w:t>Zverejnenie údajov profesionálnych služieb.</w:t>
        </w:r>
        <w:r w:rsidR="00183B51">
          <w:rPr>
            <w:noProof/>
            <w:webHidden/>
          </w:rPr>
          <w:tab/>
        </w:r>
        <w:r w:rsidR="00183B51">
          <w:rPr>
            <w:noProof/>
            <w:webHidden/>
          </w:rPr>
          <w:fldChar w:fldCharType="begin"/>
        </w:r>
        <w:r w:rsidR="00183B51">
          <w:rPr>
            <w:noProof/>
            <w:webHidden/>
          </w:rPr>
          <w:instrText xml:space="preserve"> PAGEREF _Toc31269338 \h </w:instrText>
        </w:r>
        <w:r w:rsidR="00183B51">
          <w:rPr>
            <w:noProof/>
            <w:webHidden/>
          </w:rPr>
        </w:r>
        <w:r w:rsidR="00183B51">
          <w:rPr>
            <w:noProof/>
            <w:webHidden/>
          </w:rPr>
          <w:fldChar w:fldCharType="separate"/>
        </w:r>
        <w:r w:rsidR="00B923B1">
          <w:rPr>
            <w:noProof/>
            <w:webHidden/>
          </w:rPr>
          <w:t>7</w:t>
        </w:r>
        <w:r w:rsidR="00183B51">
          <w:rPr>
            <w:noProof/>
            <w:webHidden/>
          </w:rPr>
          <w:fldChar w:fldCharType="end"/>
        </w:r>
      </w:hyperlink>
    </w:p>
    <w:p w14:paraId="663CDCD1" w14:textId="60C545AD" w:rsidR="00183B51" w:rsidRDefault="00DE2FC2">
      <w:pPr>
        <w:pStyle w:val="TOC5"/>
        <w:tabs>
          <w:tab w:val="right" w:leader="dot" w:pos="5030"/>
        </w:tabs>
        <w:rPr>
          <w:rFonts w:eastAsiaTheme="minorEastAsia"/>
          <w:noProof/>
          <w:sz w:val="22"/>
          <w:lang w:val="en-US" w:eastAsia="en-US" w:bidi="ar-SA"/>
        </w:rPr>
      </w:pPr>
      <w:hyperlink w:anchor="_Toc31269339" w:history="1">
        <w:r w:rsidR="00183B51" w:rsidRPr="00E7365F">
          <w:rPr>
            <w:rStyle w:val="Hyperlink"/>
            <w:noProof/>
          </w:rPr>
          <w:t>Spracúvanie osobných údajov, GDPR</w:t>
        </w:r>
        <w:r w:rsidR="00183B51">
          <w:rPr>
            <w:noProof/>
            <w:webHidden/>
          </w:rPr>
          <w:tab/>
        </w:r>
        <w:r w:rsidR="00183B51">
          <w:rPr>
            <w:noProof/>
            <w:webHidden/>
          </w:rPr>
          <w:fldChar w:fldCharType="begin"/>
        </w:r>
        <w:r w:rsidR="00183B51">
          <w:rPr>
            <w:noProof/>
            <w:webHidden/>
          </w:rPr>
          <w:instrText xml:space="preserve"> PAGEREF _Toc31269339 \h </w:instrText>
        </w:r>
        <w:r w:rsidR="00183B51">
          <w:rPr>
            <w:noProof/>
            <w:webHidden/>
          </w:rPr>
        </w:r>
        <w:r w:rsidR="00183B51">
          <w:rPr>
            <w:noProof/>
            <w:webHidden/>
          </w:rPr>
          <w:fldChar w:fldCharType="separate"/>
        </w:r>
        <w:r w:rsidR="00B923B1">
          <w:rPr>
            <w:noProof/>
            <w:webHidden/>
          </w:rPr>
          <w:t>7</w:t>
        </w:r>
        <w:r w:rsidR="00183B51">
          <w:rPr>
            <w:noProof/>
            <w:webHidden/>
          </w:rPr>
          <w:fldChar w:fldCharType="end"/>
        </w:r>
      </w:hyperlink>
    </w:p>
    <w:p w14:paraId="47F01F7B" w14:textId="542A6476" w:rsidR="00183B51" w:rsidRDefault="00DE2FC2">
      <w:pPr>
        <w:pStyle w:val="TOC5"/>
        <w:tabs>
          <w:tab w:val="right" w:leader="dot" w:pos="5030"/>
        </w:tabs>
        <w:rPr>
          <w:rFonts w:eastAsiaTheme="minorEastAsia"/>
          <w:noProof/>
          <w:sz w:val="22"/>
          <w:lang w:val="en-US" w:eastAsia="en-US" w:bidi="ar-SA"/>
        </w:rPr>
      </w:pPr>
      <w:hyperlink w:anchor="_Toc31269340" w:history="1">
        <w:r w:rsidR="00183B51" w:rsidRPr="00E7365F">
          <w:rPr>
            <w:rStyle w:val="Hyperlink"/>
            <w:noProof/>
          </w:rPr>
          <w:t>Zabezpečenie údajov</w:t>
        </w:r>
        <w:r w:rsidR="00183B51">
          <w:rPr>
            <w:noProof/>
            <w:webHidden/>
          </w:rPr>
          <w:tab/>
        </w:r>
        <w:r w:rsidR="00183B51">
          <w:rPr>
            <w:noProof/>
            <w:webHidden/>
          </w:rPr>
          <w:fldChar w:fldCharType="begin"/>
        </w:r>
        <w:r w:rsidR="00183B51">
          <w:rPr>
            <w:noProof/>
            <w:webHidden/>
          </w:rPr>
          <w:instrText xml:space="preserve"> PAGEREF _Toc31269340 \h </w:instrText>
        </w:r>
        <w:r w:rsidR="00183B51">
          <w:rPr>
            <w:noProof/>
            <w:webHidden/>
          </w:rPr>
        </w:r>
        <w:r w:rsidR="00183B51">
          <w:rPr>
            <w:noProof/>
            <w:webHidden/>
          </w:rPr>
          <w:fldChar w:fldCharType="separate"/>
        </w:r>
        <w:r w:rsidR="00B923B1">
          <w:rPr>
            <w:noProof/>
            <w:webHidden/>
          </w:rPr>
          <w:t>8</w:t>
        </w:r>
        <w:r w:rsidR="00183B51">
          <w:rPr>
            <w:noProof/>
            <w:webHidden/>
          </w:rPr>
          <w:fldChar w:fldCharType="end"/>
        </w:r>
      </w:hyperlink>
    </w:p>
    <w:p w14:paraId="61F49E8D" w14:textId="7BD0AECF" w:rsidR="00183B51" w:rsidRDefault="00DE2FC2">
      <w:pPr>
        <w:pStyle w:val="TOC5"/>
        <w:tabs>
          <w:tab w:val="right" w:leader="dot" w:pos="5030"/>
        </w:tabs>
        <w:rPr>
          <w:rFonts w:eastAsiaTheme="minorEastAsia"/>
          <w:noProof/>
          <w:sz w:val="22"/>
          <w:lang w:val="en-US" w:eastAsia="en-US" w:bidi="ar-SA"/>
        </w:rPr>
      </w:pPr>
      <w:hyperlink w:anchor="_Toc31269341" w:history="1">
        <w:r w:rsidR="00183B51" w:rsidRPr="00E7365F">
          <w:rPr>
            <w:rStyle w:val="Hyperlink"/>
            <w:noProof/>
          </w:rPr>
          <w:t>Oznamovanie bezpečnostných incidentov</w:t>
        </w:r>
        <w:r w:rsidR="00183B51">
          <w:rPr>
            <w:noProof/>
            <w:webHidden/>
          </w:rPr>
          <w:tab/>
        </w:r>
        <w:r w:rsidR="00183B51">
          <w:rPr>
            <w:noProof/>
            <w:webHidden/>
          </w:rPr>
          <w:fldChar w:fldCharType="begin"/>
        </w:r>
        <w:r w:rsidR="00183B51">
          <w:rPr>
            <w:noProof/>
            <w:webHidden/>
          </w:rPr>
          <w:instrText xml:space="preserve"> PAGEREF _Toc31269341 \h </w:instrText>
        </w:r>
        <w:r w:rsidR="00183B51">
          <w:rPr>
            <w:noProof/>
            <w:webHidden/>
          </w:rPr>
        </w:r>
        <w:r w:rsidR="00183B51">
          <w:rPr>
            <w:noProof/>
            <w:webHidden/>
          </w:rPr>
          <w:fldChar w:fldCharType="separate"/>
        </w:r>
        <w:r w:rsidR="00B923B1">
          <w:rPr>
            <w:noProof/>
            <w:webHidden/>
          </w:rPr>
          <w:t>9</w:t>
        </w:r>
        <w:r w:rsidR="00183B51">
          <w:rPr>
            <w:noProof/>
            <w:webHidden/>
          </w:rPr>
          <w:fldChar w:fldCharType="end"/>
        </w:r>
      </w:hyperlink>
    </w:p>
    <w:p w14:paraId="00738482" w14:textId="1B4C39FF" w:rsidR="00183B51" w:rsidRDefault="00DE2FC2">
      <w:pPr>
        <w:pStyle w:val="TOC5"/>
        <w:tabs>
          <w:tab w:val="right" w:leader="dot" w:pos="5030"/>
        </w:tabs>
        <w:rPr>
          <w:rFonts w:eastAsiaTheme="minorEastAsia"/>
          <w:noProof/>
          <w:sz w:val="22"/>
          <w:lang w:val="en-US" w:eastAsia="en-US" w:bidi="ar-SA"/>
        </w:rPr>
      </w:pPr>
      <w:hyperlink w:anchor="_Toc31269342" w:history="1">
        <w:r w:rsidR="00183B51" w:rsidRPr="00E7365F">
          <w:rPr>
            <w:rStyle w:val="Hyperlink"/>
            <w:noProof/>
          </w:rPr>
          <w:t>Prenosy údajov</w:t>
        </w:r>
        <w:r w:rsidR="00183B51">
          <w:rPr>
            <w:noProof/>
            <w:webHidden/>
          </w:rPr>
          <w:tab/>
        </w:r>
        <w:r w:rsidR="00183B51">
          <w:rPr>
            <w:noProof/>
            <w:webHidden/>
          </w:rPr>
          <w:fldChar w:fldCharType="begin"/>
        </w:r>
        <w:r w:rsidR="00183B51">
          <w:rPr>
            <w:noProof/>
            <w:webHidden/>
          </w:rPr>
          <w:instrText xml:space="preserve"> PAGEREF _Toc31269342 \h </w:instrText>
        </w:r>
        <w:r w:rsidR="00183B51">
          <w:rPr>
            <w:noProof/>
            <w:webHidden/>
          </w:rPr>
        </w:r>
        <w:r w:rsidR="00183B51">
          <w:rPr>
            <w:noProof/>
            <w:webHidden/>
          </w:rPr>
          <w:fldChar w:fldCharType="separate"/>
        </w:r>
        <w:r w:rsidR="00B923B1">
          <w:rPr>
            <w:noProof/>
            <w:webHidden/>
          </w:rPr>
          <w:t>9</w:t>
        </w:r>
        <w:r w:rsidR="00183B51">
          <w:rPr>
            <w:noProof/>
            <w:webHidden/>
          </w:rPr>
          <w:fldChar w:fldCharType="end"/>
        </w:r>
      </w:hyperlink>
    </w:p>
    <w:p w14:paraId="6AAF1750" w14:textId="49257718" w:rsidR="00183B51" w:rsidRDefault="00DE2FC2">
      <w:pPr>
        <w:pStyle w:val="TOC5"/>
        <w:tabs>
          <w:tab w:val="right" w:leader="dot" w:pos="5030"/>
        </w:tabs>
        <w:rPr>
          <w:rFonts w:eastAsiaTheme="minorEastAsia"/>
          <w:noProof/>
          <w:sz w:val="22"/>
          <w:lang w:val="en-US" w:eastAsia="en-US" w:bidi="ar-SA"/>
        </w:rPr>
      </w:pPr>
      <w:hyperlink w:anchor="_Toc31269343" w:history="1">
        <w:r w:rsidR="00183B51" w:rsidRPr="00E7365F">
          <w:rPr>
            <w:rStyle w:val="Hyperlink"/>
            <w:noProof/>
          </w:rPr>
          <w:t>Odstránenie údajov profesionálnych služieb</w:t>
        </w:r>
        <w:r w:rsidR="00183B51">
          <w:rPr>
            <w:noProof/>
            <w:webHidden/>
          </w:rPr>
          <w:tab/>
        </w:r>
        <w:r w:rsidR="00183B51">
          <w:rPr>
            <w:noProof/>
            <w:webHidden/>
          </w:rPr>
          <w:fldChar w:fldCharType="begin"/>
        </w:r>
        <w:r w:rsidR="00183B51">
          <w:rPr>
            <w:noProof/>
            <w:webHidden/>
          </w:rPr>
          <w:instrText xml:space="preserve"> PAGEREF _Toc31269343 \h </w:instrText>
        </w:r>
        <w:r w:rsidR="00183B51">
          <w:rPr>
            <w:noProof/>
            <w:webHidden/>
          </w:rPr>
        </w:r>
        <w:r w:rsidR="00183B51">
          <w:rPr>
            <w:noProof/>
            <w:webHidden/>
          </w:rPr>
          <w:fldChar w:fldCharType="separate"/>
        </w:r>
        <w:r w:rsidR="00B923B1">
          <w:rPr>
            <w:noProof/>
            <w:webHidden/>
          </w:rPr>
          <w:t>10</w:t>
        </w:r>
        <w:r w:rsidR="00183B51">
          <w:rPr>
            <w:noProof/>
            <w:webHidden/>
          </w:rPr>
          <w:fldChar w:fldCharType="end"/>
        </w:r>
      </w:hyperlink>
    </w:p>
    <w:p w14:paraId="5A1E38B8" w14:textId="3F1C91D7" w:rsidR="00183B51" w:rsidRDefault="00DE2FC2">
      <w:pPr>
        <w:pStyle w:val="TOC5"/>
        <w:tabs>
          <w:tab w:val="right" w:leader="dot" w:pos="5030"/>
        </w:tabs>
        <w:rPr>
          <w:rFonts w:eastAsiaTheme="minorEastAsia"/>
          <w:noProof/>
          <w:sz w:val="22"/>
          <w:lang w:val="en-US" w:eastAsia="en-US" w:bidi="ar-SA"/>
        </w:rPr>
      </w:pPr>
      <w:hyperlink w:anchor="_Toc31269344" w:history="1">
        <w:r w:rsidR="00183B51" w:rsidRPr="00E7365F">
          <w:rPr>
            <w:rStyle w:val="Hyperlink"/>
            <w:noProof/>
          </w:rPr>
          <w:t>Záväzok zachovávania dôvernosti sprostredkovateľa</w:t>
        </w:r>
        <w:r w:rsidR="00183B51">
          <w:rPr>
            <w:noProof/>
            <w:webHidden/>
          </w:rPr>
          <w:tab/>
        </w:r>
        <w:r w:rsidR="00183B51">
          <w:rPr>
            <w:noProof/>
            <w:webHidden/>
          </w:rPr>
          <w:fldChar w:fldCharType="begin"/>
        </w:r>
        <w:r w:rsidR="00183B51">
          <w:rPr>
            <w:noProof/>
            <w:webHidden/>
          </w:rPr>
          <w:instrText xml:space="preserve"> PAGEREF _Toc31269344 \h </w:instrText>
        </w:r>
        <w:r w:rsidR="00183B51">
          <w:rPr>
            <w:noProof/>
            <w:webHidden/>
          </w:rPr>
        </w:r>
        <w:r w:rsidR="00183B51">
          <w:rPr>
            <w:noProof/>
            <w:webHidden/>
          </w:rPr>
          <w:fldChar w:fldCharType="separate"/>
        </w:r>
        <w:r w:rsidR="00B923B1">
          <w:rPr>
            <w:noProof/>
            <w:webHidden/>
          </w:rPr>
          <w:t>10</w:t>
        </w:r>
        <w:r w:rsidR="00183B51">
          <w:rPr>
            <w:noProof/>
            <w:webHidden/>
          </w:rPr>
          <w:fldChar w:fldCharType="end"/>
        </w:r>
      </w:hyperlink>
    </w:p>
    <w:p w14:paraId="5472DC49" w14:textId="7E323FDA" w:rsidR="00183B51" w:rsidRDefault="00DE2FC2">
      <w:pPr>
        <w:pStyle w:val="TOC5"/>
        <w:tabs>
          <w:tab w:val="right" w:leader="dot" w:pos="5030"/>
        </w:tabs>
        <w:rPr>
          <w:rFonts w:eastAsiaTheme="minorEastAsia"/>
          <w:noProof/>
          <w:sz w:val="22"/>
          <w:lang w:val="en-US" w:eastAsia="en-US" w:bidi="ar-SA"/>
        </w:rPr>
      </w:pPr>
      <w:hyperlink w:anchor="_Toc31269345" w:history="1">
        <w:r w:rsidR="00183B51" w:rsidRPr="00E7365F">
          <w:rPr>
            <w:rStyle w:val="Hyperlink"/>
            <w:noProof/>
          </w:rPr>
          <w:t>Oznámenia a kontrolné mechanizmy týkajúce sa využívania služieb subsprostredkovateľov</w:t>
        </w:r>
        <w:r w:rsidR="00183B51">
          <w:rPr>
            <w:noProof/>
            <w:webHidden/>
          </w:rPr>
          <w:tab/>
        </w:r>
        <w:r w:rsidR="00183B51">
          <w:rPr>
            <w:noProof/>
            <w:webHidden/>
          </w:rPr>
          <w:fldChar w:fldCharType="begin"/>
        </w:r>
        <w:r w:rsidR="00183B51">
          <w:rPr>
            <w:noProof/>
            <w:webHidden/>
          </w:rPr>
          <w:instrText xml:space="preserve"> PAGEREF _Toc31269345 \h </w:instrText>
        </w:r>
        <w:r w:rsidR="00183B51">
          <w:rPr>
            <w:noProof/>
            <w:webHidden/>
          </w:rPr>
        </w:r>
        <w:r w:rsidR="00183B51">
          <w:rPr>
            <w:noProof/>
            <w:webHidden/>
          </w:rPr>
          <w:fldChar w:fldCharType="separate"/>
        </w:r>
        <w:r w:rsidR="00B923B1">
          <w:rPr>
            <w:noProof/>
            <w:webHidden/>
          </w:rPr>
          <w:t>10</w:t>
        </w:r>
        <w:r w:rsidR="00183B51">
          <w:rPr>
            <w:noProof/>
            <w:webHidden/>
          </w:rPr>
          <w:fldChar w:fldCharType="end"/>
        </w:r>
      </w:hyperlink>
    </w:p>
    <w:p w14:paraId="5579B682" w14:textId="6E5CAFA2" w:rsidR="00183B51" w:rsidRDefault="00DE2FC2">
      <w:pPr>
        <w:pStyle w:val="TOC5"/>
        <w:tabs>
          <w:tab w:val="right" w:leader="dot" w:pos="5030"/>
        </w:tabs>
        <w:rPr>
          <w:rFonts w:eastAsiaTheme="minorEastAsia"/>
          <w:noProof/>
          <w:sz w:val="22"/>
          <w:lang w:val="en-US" w:eastAsia="en-US" w:bidi="ar-SA"/>
        </w:rPr>
      </w:pPr>
      <w:hyperlink w:anchor="_Toc31269346" w:history="1">
        <w:r w:rsidR="00183B51" w:rsidRPr="00E7365F">
          <w:rPr>
            <w:rStyle w:val="Hyperlink"/>
            <w:noProof/>
          </w:rPr>
          <w:t>Podmienky kalifornského zákona o ochrane osobných údajov spotrebiteľov (CCPA)</w:t>
        </w:r>
        <w:r w:rsidR="00183B51">
          <w:rPr>
            <w:noProof/>
            <w:webHidden/>
          </w:rPr>
          <w:tab/>
        </w:r>
        <w:r w:rsidR="00183B51">
          <w:rPr>
            <w:noProof/>
            <w:webHidden/>
          </w:rPr>
          <w:fldChar w:fldCharType="begin"/>
        </w:r>
        <w:r w:rsidR="00183B51">
          <w:rPr>
            <w:noProof/>
            <w:webHidden/>
          </w:rPr>
          <w:instrText xml:space="preserve"> PAGEREF _Toc31269346 \h </w:instrText>
        </w:r>
        <w:r w:rsidR="00183B51">
          <w:rPr>
            <w:noProof/>
            <w:webHidden/>
          </w:rPr>
        </w:r>
        <w:r w:rsidR="00183B51">
          <w:rPr>
            <w:noProof/>
            <w:webHidden/>
          </w:rPr>
          <w:fldChar w:fldCharType="separate"/>
        </w:r>
        <w:r w:rsidR="00B923B1">
          <w:rPr>
            <w:noProof/>
            <w:webHidden/>
          </w:rPr>
          <w:t>11</w:t>
        </w:r>
        <w:r w:rsidR="00183B51">
          <w:rPr>
            <w:noProof/>
            <w:webHidden/>
          </w:rPr>
          <w:fldChar w:fldCharType="end"/>
        </w:r>
      </w:hyperlink>
    </w:p>
    <w:p w14:paraId="395B78D6" w14:textId="232AD348" w:rsidR="00183B51" w:rsidRDefault="00DE2FC2">
      <w:pPr>
        <w:pStyle w:val="TOC5"/>
        <w:tabs>
          <w:tab w:val="right" w:leader="dot" w:pos="5030"/>
        </w:tabs>
        <w:rPr>
          <w:rFonts w:eastAsiaTheme="minorEastAsia"/>
          <w:noProof/>
          <w:sz w:val="22"/>
          <w:lang w:val="en-US" w:eastAsia="en-US" w:bidi="ar-SA"/>
        </w:rPr>
      </w:pPr>
      <w:hyperlink w:anchor="_Toc31269347" w:history="1">
        <w:r w:rsidR="00183B51" w:rsidRPr="00E7365F">
          <w:rPr>
            <w:rStyle w:val="Hyperlink"/>
            <w:noProof/>
          </w:rPr>
          <w:t>Ako sa môžete obrátiť na spoločnosť Microsoft</w:t>
        </w:r>
        <w:r w:rsidR="00183B51">
          <w:rPr>
            <w:noProof/>
            <w:webHidden/>
          </w:rPr>
          <w:tab/>
        </w:r>
        <w:r w:rsidR="00183B51">
          <w:rPr>
            <w:noProof/>
            <w:webHidden/>
          </w:rPr>
          <w:fldChar w:fldCharType="begin"/>
        </w:r>
        <w:r w:rsidR="00183B51">
          <w:rPr>
            <w:noProof/>
            <w:webHidden/>
          </w:rPr>
          <w:instrText xml:space="preserve"> PAGEREF _Toc31269347 \h </w:instrText>
        </w:r>
        <w:r w:rsidR="00183B51">
          <w:rPr>
            <w:noProof/>
            <w:webHidden/>
          </w:rPr>
        </w:r>
        <w:r w:rsidR="00183B51">
          <w:rPr>
            <w:noProof/>
            <w:webHidden/>
          </w:rPr>
          <w:fldChar w:fldCharType="separate"/>
        </w:r>
        <w:r w:rsidR="00B923B1">
          <w:rPr>
            <w:noProof/>
            <w:webHidden/>
          </w:rPr>
          <w:t>11</w:t>
        </w:r>
        <w:r w:rsidR="00183B51">
          <w:rPr>
            <w:noProof/>
            <w:webHidden/>
          </w:rPr>
          <w:fldChar w:fldCharType="end"/>
        </w:r>
      </w:hyperlink>
    </w:p>
    <w:p w14:paraId="05377AE5" w14:textId="1C05EE73" w:rsidR="00183B51" w:rsidRDefault="00DE2FC2">
      <w:pPr>
        <w:pStyle w:val="TOC1"/>
        <w:tabs>
          <w:tab w:val="right" w:leader="dot" w:pos="5030"/>
        </w:tabs>
        <w:rPr>
          <w:rFonts w:eastAsiaTheme="minorEastAsia"/>
          <w:b w:val="0"/>
          <w:caps w:val="0"/>
          <w:noProof/>
          <w:sz w:val="22"/>
          <w:lang w:val="en-US" w:eastAsia="en-US" w:bidi="ar-SA"/>
        </w:rPr>
      </w:pPr>
      <w:hyperlink w:anchor="_Toc31269348" w:history="1">
        <w:r w:rsidR="00183B51" w:rsidRPr="00E7365F">
          <w:rPr>
            <w:rStyle w:val="Hyperlink"/>
            <w:noProof/>
          </w:rPr>
          <w:t>Dodatok 1 – bezpečnostné opatrenia</w:t>
        </w:r>
        <w:r w:rsidR="00183B51">
          <w:rPr>
            <w:noProof/>
            <w:webHidden/>
          </w:rPr>
          <w:tab/>
        </w:r>
        <w:r w:rsidR="00183B51">
          <w:rPr>
            <w:noProof/>
            <w:webHidden/>
          </w:rPr>
          <w:fldChar w:fldCharType="begin"/>
        </w:r>
        <w:r w:rsidR="00183B51">
          <w:rPr>
            <w:noProof/>
            <w:webHidden/>
          </w:rPr>
          <w:instrText xml:space="preserve"> PAGEREF _Toc31269348 \h </w:instrText>
        </w:r>
        <w:r w:rsidR="00183B51">
          <w:rPr>
            <w:noProof/>
            <w:webHidden/>
          </w:rPr>
        </w:r>
        <w:r w:rsidR="00183B51">
          <w:rPr>
            <w:noProof/>
            <w:webHidden/>
          </w:rPr>
          <w:fldChar w:fldCharType="separate"/>
        </w:r>
        <w:r w:rsidR="00B923B1">
          <w:rPr>
            <w:noProof/>
            <w:webHidden/>
          </w:rPr>
          <w:t>12</w:t>
        </w:r>
        <w:r w:rsidR="00183B51">
          <w:rPr>
            <w:noProof/>
            <w:webHidden/>
          </w:rPr>
          <w:fldChar w:fldCharType="end"/>
        </w:r>
      </w:hyperlink>
    </w:p>
    <w:p w14:paraId="3C724BCE" w14:textId="304FF18F" w:rsidR="00183B51" w:rsidRDefault="00DE2FC2">
      <w:pPr>
        <w:pStyle w:val="TOC1"/>
        <w:tabs>
          <w:tab w:val="right" w:leader="dot" w:pos="5030"/>
        </w:tabs>
        <w:rPr>
          <w:rFonts w:eastAsiaTheme="minorEastAsia"/>
          <w:b w:val="0"/>
          <w:caps w:val="0"/>
          <w:noProof/>
          <w:sz w:val="22"/>
          <w:lang w:val="en-US" w:eastAsia="en-US" w:bidi="ar-SA"/>
        </w:rPr>
      </w:pPr>
      <w:hyperlink w:anchor="_Toc31269349" w:history="1">
        <w:r w:rsidR="00183B51" w:rsidRPr="00E7365F">
          <w:rPr>
            <w:rStyle w:val="Hyperlink"/>
            <w:noProof/>
          </w:rPr>
          <w:t xml:space="preserve">Príloha 1 – štandardné zmluvné doložky </w:t>
        </w:r>
        <w:r w:rsidR="00887D4D">
          <w:rPr>
            <w:rStyle w:val="Hyperlink"/>
            <w:noProof/>
          </w:rPr>
          <w:br/>
        </w:r>
        <w:r w:rsidR="00183B51" w:rsidRPr="00E7365F">
          <w:rPr>
            <w:rStyle w:val="Hyperlink"/>
            <w:noProof/>
          </w:rPr>
          <w:t xml:space="preserve">(pre sprostredkovateľov) pre služby technickej </w:t>
        </w:r>
        <w:r w:rsidR="00887D4D">
          <w:rPr>
            <w:rStyle w:val="Hyperlink"/>
            <w:noProof/>
          </w:rPr>
          <w:br/>
        </w:r>
        <w:r w:rsidR="00183B51" w:rsidRPr="00E7365F">
          <w:rPr>
            <w:rStyle w:val="Hyperlink"/>
            <w:noProof/>
          </w:rPr>
          <w:t>podpory a poradenské služby</w:t>
        </w:r>
        <w:r w:rsidR="00183B51">
          <w:rPr>
            <w:noProof/>
            <w:webHidden/>
          </w:rPr>
          <w:tab/>
        </w:r>
        <w:r w:rsidR="00183B51">
          <w:rPr>
            <w:noProof/>
            <w:webHidden/>
          </w:rPr>
          <w:fldChar w:fldCharType="begin"/>
        </w:r>
        <w:r w:rsidR="00183B51">
          <w:rPr>
            <w:noProof/>
            <w:webHidden/>
          </w:rPr>
          <w:instrText xml:space="preserve"> PAGEREF _Toc31269349 \h </w:instrText>
        </w:r>
        <w:r w:rsidR="00183B51">
          <w:rPr>
            <w:noProof/>
            <w:webHidden/>
          </w:rPr>
        </w:r>
        <w:r w:rsidR="00183B51">
          <w:rPr>
            <w:noProof/>
            <w:webHidden/>
          </w:rPr>
          <w:fldChar w:fldCharType="separate"/>
        </w:r>
        <w:r w:rsidR="00B923B1">
          <w:rPr>
            <w:noProof/>
            <w:webHidden/>
          </w:rPr>
          <w:t>15</w:t>
        </w:r>
        <w:r w:rsidR="00183B51">
          <w:rPr>
            <w:noProof/>
            <w:webHidden/>
          </w:rPr>
          <w:fldChar w:fldCharType="end"/>
        </w:r>
      </w:hyperlink>
    </w:p>
    <w:p w14:paraId="07D2E28D" w14:textId="6AEA8143" w:rsidR="00183B51" w:rsidRDefault="00DE2FC2">
      <w:pPr>
        <w:pStyle w:val="TOC1"/>
        <w:tabs>
          <w:tab w:val="right" w:leader="dot" w:pos="5030"/>
        </w:tabs>
        <w:rPr>
          <w:rFonts w:eastAsiaTheme="minorEastAsia"/>
          <w:b w:val="0"/>
          <w:caps w:val="0"/>
          <w:noProof/>
          <w:sz w:val="22"/>
          <w:lang w:val="en-US" w:eastAsia="en-US" w:bidi="ar-SA"/>
        </w:rPr>
      </w:pPr>
      <w:hyperlink w:anchor="_Toc31269350" w:history="1">
        <w:r w:rsidR="00183B51" w:rsidRPr="00E7365F">
          <w:rPr>
            <w:rStyle w:val="Hyperlink"/>
            <w:noProof/>
          </w:rPr>
          <w:t xml:space="preserve">Príloha 2 – podmienky všeobecného nariadenia </w:t>
        </w:r>
        <w:r w:rsidR="00887D4D">
          <w:rPr>
            <w:rStyle w:val="Hyperlink"/>
            <w:noProof/>
          </w:rPr>
          <w:br/>
        </w:r>
        <w:r w:rsidR="00183B51" w:rsidRPr="00E7365F">
          <w:rPr>
            <w:rStyle w:val="Hyperlink"/>
            <w:noProof/>
          </w:rPr>
          <w:t>Európskej únie o ochrane údajov</w:t>
        </w:r>
        <w:r w:rsidR="00183B51">
          <w:rPr>
            <w:noProof/>
            <w:webHidden/>
          </w:rPr>
          <w:tab/>
        </w:r>
        <w:r w:rsidR="00183B51">
          <w:rPr>
            <w:noProof/>
            <w:webHidden/>
          </w:rPr>
          <w:fldChar w:fldCharType="begin"/>
        </w:r>
        <w:r w:rsidR="00183B51">
          <w:rPr>
            <w:noProof/>
            <w:webHidden/>
          </w:rPr>
          <w:instrText xml:space="preserve"> PAGEREF _Toc31269350 \h </w:instrText>
        </w:r>
        <w:r w:rsidR="00183B51">
          <w:rPr>
            <w:noProof/>
            <w:webHidden/>
          </w:rPr>
        </w:r>
        <w:r w:rsidR="00183B51">
          <w:rPr>
            <w:noProof/>
            <w:webHidden/>
          </w:rPr>
          <w:fldChar w:fldCharType="separate"/>
        </w:r>
        <w:r w:rsidR="00B923B1">
          <w:rPr>
            <w:noProof/>
            <w:webHidden/>
          </w:rPr>
          <w:t>21</w:t>
        </w:r>
        <w:r w:rsidR="00183B51">
          <w:rPr>
            <w:noProof/>
            <w:webHidden/>
          </w:rPr>
          <w:fldChar w:fldCharType="end"/>
        </w:r>
      </w:hyperlink>
    </w:p>
    <w:p w14:paraId="0B9D0455" w14:textId="02B08761"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9A6C8D" w:rsidRDefault="00B052E7" w:rsidP="00B052E7">
      <w:pPr>
        <w:pStyle w:val="ProductList-SectionHeading"/>
        <w:outlineLvl w:val="0"/>
      </w:pPr>
      <w:bookmarkStart w:id="3" w:name="_Toc31269326"/>
      <w:bookmarkStart w:id="4" w:name="_Hlk495664241"/>
      <w:bookmarkStart w:id="5" w:name="_Toc507768532"/>
      <w:bookmarkStart w:id="6" w:name="_Toc6563781"/>
      <w:bookmarkStart w:id="7" w:name="_Toc26883654"/>
      <w:r>
        <w:lastRenderedPageBreak/>
        <w:t>Úvod</w:t>
      </w:r>
      <w:bookmarkEnd w:id="3"/>
    </w:p>
    <w:p w14:paraId="5A48A4BE" w14:textId="0FC61FAE" w:rsidR="00504C5C" w:rsidRPr="009A6C8D" w:rsidRDefault="00504C5C" w:rsidP="00504C5C">
      <w:pPr>
        <w:pStyle w:val="ProductList-Body"/>
        <w:spacing w:after="120"/>
      </w:pPr>
      <w:r>
        <w:t>Zmluvné strany súhlasia s tým, že tento dodatok o ochrane údajov profesionálnych služieb spoločnosti Microsoft (DOÚ) stanovuje ich záväzky v súvislosti so spracúvaním a zabezpečením údajov profesionálnych služieb v súvislosti s profesionálnymi službami.</w:t>
      </w:r>
      <w:r>
        <w:rPr>
          <w:sz w:val="22"/>
        </w:rPr>
        <w:t xml:space="preserve"> </w:t>
      </w:r>
      <w:bookmarkStart w:id="8" w:name="_Hlk24368805"/>
      <w:r>
        <w:t>Zákazníkovo používanie produktov iných produktov a služieb sa riadi samostatnými podmienkami vrátane odlišných podmienok ochrany osobných údajov a zabezpečenia.</w:t>
      </w:r>
      <w:r w:rsidR="00183B51">
        <w:t xml:space="preserve"> </w:t>
      </w:r>
      <w:bookmarkEnd w:id="8"/>
    </w:p>
    <w:p w14:paraId="6466688A" w14:textId="51688295" w:rsidR="002B6601" w:rsidRPr="009A6C8D" w:rsidRDefault="002B6601" w:rsidP="002B6601">
      <w:bookmarkStart w:id="9" w:name="GeneralTerms"/>
      <w:bookmarkStart w:id="10" w:name="_Toc489605556"/>
      <w:bookmarkStart w:id="11" w:name="_Hlk496258096"/>
      <w:bookmarkEnd w:id="4"/>
      <w:bookmarkEnd w:id="5"/>
      <w:bookmarkEnd w:id="6"/>
      <w:bookmarkEnd w:id="7"/>
      <w:r>
        <w:rPr>
          <w:rFonts w:cstheme="minorHAnsi"/>
          <w:sz w:val="18"/>
          <w:szCs w:val="18"/>
        </w:rPr>
        <w:t xml:space="preserve">Tento dodatok o ochrane údajov nenahrádza žiadne iné podmienky ochrany údajov podpísané zmluvnými stranami, pokiaľ nebolo písomne odsúhlasené inak. V prípade absencie iných odsúhlasených podmienok GDPR sa však budú uplatňovať články „Spracúvanie osobných údajov, GDPR“, „Politika zabezpečenia spoločnosti Microsoft“, prvé dva odseky „Oznámenia a kontrolné mechanizmy týkajúce sa využívania služieb subsprostredkovateľov“ a podmienky GDPR uvedené nižšie. </w:t>
      </w:r>
    </w:p>
    <w:p w14:paraId="11E3634A" w14:textId="6E757A94" w:rsidR="00061E4F" w:rsidRPr="009A6C8D" w:rsidRDefault="00061E4F" w:rsidP="003329F1">
      <w:r>
        <w:rPr>
          <w:sz w:val="18"/>
          <w:szCs w:val="18"/>
        </w:rPr>
        <w:t xml:space="preserve">V prípade akéhokoľvek rozporu alebo nesúladu medzi týmto dodatkom o ochrane údajov a akýmikoľvek inými podmienkami zmluvy zákazníka bude mať prednosť tento dodatok o ochrane údajov. Ustanovenia tohto dodatku o ochrane údajov nahrádzajú akékoľvek rozporné ustanovenia prehlásenia o ochrane osobných údajov spoločnosti Microsoft, ktoré sa môžu inak vzťahovať na spracovanie údajov profesionálnych služieb alebo osobných údajov, tak ako sú v tomto dokumente definované. </w:t>
      </w:r>
      <w:r>
        <w:rPr>
          <w:sz w:val="18"/>
        </w:rPr>
        <w:t xml:space="preserve">Pre </w:t>
      </w:r>
      <w:r>
        <w:rPr>
          <w:sz w:val="18"/>
          <w:szCs w:val="18"/>
        </w:rPr>
        <w:t>väčšiu zrozumiteľnosť a v súlade s článkom 10 štandardných zmluvných doložiek v prílohe 1 budú mať štandardné zmluvné doložky prednosť pred akýmkoľvek iným pojmom dodatku o ochrane údajov.</w:t>
      </w:r>
    </w:p>
    <w:p w14:paraId="5B64BFC9" w14:textId="3697A3B8" w:rsidR="00061E4F" w:rsidRPr="009A6C8D" w:rsidRDefault="00061E4F" w:rsidP="00061E4F">
      <w:pPr>
        <w:pStyle w:val="ProductList-Body"/>
        <w:spacing w:after="240"/>
      </w:pPr>
      <w:r>
        <w:t>Spoločnosť Microsoft stanovuje účinnosť záväzkov v tomto dodatku o ochrane údajov pre všetkých zákazníkov s ohľadom na profesionálne služby. Tieto záväzky sú pre spoločnosť Microsoft záväzné vo vzťahu k zákazníkovi bez ohľadu na (1) verziu dodatku o ochrane údajov, ktorý sa inak uplatňuje na akéhokoľvek zákazníka, alebo (2) akúkoľvek inú zmluvu, ktorá odkazuje na tento DOÚ.</w:t>
      </w:r>
    </w:p>
    <w:p w14:paraId="6DC61F5F" w14:textId="2DA0835B" w:rsidR="000C1A03" w:rsidRPr="009A6C8D" w:rsidRDefault="000C1A03" w:rsidP="000C1A03">
      <w:pPr>
        <w:pStyle w:val="ProductList-SubSubSectionHeading"/>
        <w:outlineLvl w:val="1"/>
      </w:pPr>
      <w:bookmarkStart w:id="12" w:name="_Toc507768533"/>
      <w:bookmarkStart w:id="13" w:name="_Toc6563782"/>
      <w:bookmarkStart w:id="14" w:name="_Toc17975682"/>
      <w:bookmarkStart w:id="15" w:name="_Toc31269327"/>
      <w:r>
        <w:t>Príslušný dodatok o ochrane údajov a aktualizácie</w:t>
      </w:r>
      <w:bookmarkEnd w:id="12"/>
      <w:bookmarkEnd w:id="13"/>
      <w:bookmarkEnd w:id="14"/>
      <w:bookmarkEnd w:id="15"/>
    </w:p>
    <w:p w14:paraId="64AE7B5E" w14:textId="0373E412" w:rsidR="000C1A03" w:rsidRPr="009A6C8D" w:rsidRDefault="000C1A03" w:rsidP="000C1A03">
      <w:pPr>
        <w:pStyle w:val="ProductList-Body"/>
      </w:pPr>
      <w:r>
        <w:t xml:space="preserve">Keď si v rámci objednávky zákazník predĺži alebo kúpi existujúce profesionálne služby, dodatok o ochrane údajov bude platiť v aktuálnom znení v danej dobe a nezmení sa počas platnosti zákazníkovho záväzku. V prípadoch, kedy spoločnosť Microsoft uvedie ponuky, funkcie alebo doplnky, ktoré sú nové (teda tie, ktoré neboli predtým ponúkané) alebo v súlade s požiadavkami zmien právnych predpisov, spoločnosť Microsoft môže poskytnúť podmienky alebo aktualizácie DOÚ, ktoré sa budú vzťahovať na používanie profesionálnych služieb zákazníkom. Nové podmienky alebo aktualizácie tohto DOÚ budú mať minimálne rovnocennú úroveň ochrany údajov ako aktuálne podmienky. </w:t>
      </w:r>
    </w:p>
    <w:p w14:paraId="36D6CBF0" w14:textId="28A2B179" w:rsidR="00505EA4" w:rsidRPr="009A6C8D" w:rsidRDefault="00505EA4" w:rsidP="000C1A03">
      <w:pPr>
        <w:pStyle w:val="ProductList-Body"/>
      </w:pPr>
    </w:p>
    <w:p w14:paraId="708D5DD9" w14:textId="77777777" w:rsidR="003329F1" w:rsidRPr="009A6C8D" w:rsidRDefault="003329F1" w:rsidP="003329F1">
      <w:pPr>
        <w:pStyle w:val="ProductList-SubSubSectionHeading"/>
        <w:outlineLvl w:val="1"/>
      </w:pPr>
      <w:bookmarkStart w:id="16" w:name="_Toc507768535"/>
      <w:bookmarkStart w:id="17" w:name="_Toc6563784"/>
      <w:bookmarkStart w:id="18" w:name="_Toc17975684"/>
      <w:bookmarkStart w:id="19" w:name="_Toc31269328"/>
      <w:r>
        <w:t>Predchádzajúce verzie</w:t>
      </w:r>
      <w:bookmarkEnd w:id="16"/>
      <w:bookmarkEnd w:id="17"/>
      <w:bookmarkEnd w:id="18"/>
      <w:bookmarkEnd w:id="19"/>
    </w:p>
    <w:p w14:paraId="7A563980" w14:textId="58F74DE3" w:rsidR="003329F1" w:rsidRPr="009A6C8D" w:rsidRDefault="003329F1" w:rsidP="003329F1">
      <w:pPr>
        <w:pStyle w:val="ProductList-Body"/>
      </w:pPr>
      <w:r>
        <w:t xml:space="preserve">Tento DOÚ obsahuje podmienky používania profesionálnych služieb, ktoré sú momentálne k dispozícii. V prípade starších verzií tohto DOÚ si zákazník môže pozrieť stránku </w:t>
      </w:r>
      <w:bookmarkStart w:id="20"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0"/>
      <w:r>
        <w:t>alebo sa skontaktovať so svojím predajcom alebo account manažérom spoločnosti Microsoft.</w:t>
      </w:r>
    </w:p>
    <w:p w14:paraId="2273E8EA" w14:textId="53BB1E9E" w:rsidR="003329F1" w:rsidRPr="009A6C8D" w:rsidRDefault="003329F1" w:rsidP="003329F1">
      <w:pPr>
        <w:pStyle w:val="ProductList-Body"/>
      </w:pPr>
    </w:p>
    <w:p w14:paraId="26FCFFC7" w14:textId="35ACDB04" w:rsidR="003329F1" w:rsidRPr="009A6C8D" w:rsidRDefault="003329F1" w:rsidP="003329F1">
      <w:pPr>
        <w:pStyle w:val="ProductList-Offering1Heading"/>
        <w:spacing w:after="120"/>
        <w:outlineLvl w:val="1"/>
      </w:pPr>
      <w:bookmarkStart w:id="21" w:name="_Toc378147615"/>
      <w:bookmarkStart w:id="22" w:name="_Toc378151517"/>
      <w:bookmarkStart w:id="23" w:name="_Toc379797094"/>
      <w:bookmarkStart w:id="24" w:name="_Toc380513120"/>
      <w:bookmarkStart w:id="25" w:name="_Toc380655159"/>
      <w:bookmarkStart w:id="26" w:name="_Toc383415077"/>
      <w:bookmarkStart w:id="27" w:name="_Toc783755"/>
      <w:bookmarkStart w:id="28" w:name="_Toc534755209"/>
      <w:bookmarkStart w:id="29" w:name="_Toc507768536"/>
      <w:bookmarkStart w:id="30" w:name="_Toc527036884"/>
      <w:bookmarkStart w:id="31" w:name="_Toc528174036"/>
      <w:bookmarkStart w:id="32" w:name="_Toc531082876"/>
      <w:bookmarkStart w:id="33" w:name="_Toc8394996"/>
      <w:bookmarkStart w:id="34" w:name="_Toc6563785"/>
      <w:bookmarkStart w:id="35" w:name="_Toc26883658"/>
      <w:bookmarkStart w:id="36" w:name="_Toc31269329"/>
      <w:r>
        <w:t>Vysvetlenia a súhrn zmien</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52ED2B17" w14:textId="77777777" w:rsidR="003329F1" w:rsidRPr="009A6C8D" w:rsidRDefault="003329F1" w:rsidP="003329F1">
      <w:pPr>
        <w:pStyle w:val="ProductList-Body"/>
        <w:spacing w:after="120"/>
      </w:pPr>
      <w:r>
        <w:t>Žiadna</w:t>
      </w:r>
    </w:p>
    <w:p w14:paraId="6F9AFB3A" w14:textId="09B3F174" w:rsidR="003329F1" w:rsidRPr="009A6C8D" w:rsidRDefault="00DE2FC2" w:rsidP="003329F1">
      <w:pPr>
        <w:pStyle w:val="ProductList-Body"/>
        <w:shd w:val="clear" w:color="auto" w:fill="A6A6A6" w:themeFill="background1" w:themeFillShade="A6"/>
        <w:spacing w:after="120"/>
        <w:jc w:val="right"/>
      </w:pPr>
      <w:hyperlink w:anchor="Obsah" w:tooltip="Obsah" w:history="1">
        <w:r w:rsidR="000E4CF9">
          <w:rPr>
            <w:rStyle w:val="Hyperlink"/>
            <w:sz w:val="16"/>
            <w:szCs w:val="16"/>
          </w:rPr>
          <w:t>Obsah</w:t>
        </w:r>
      </w:hyperlink>
      <w:r w:rsidR="000E4CF9">
        <w:rPr>
          <w:sz w:val="16"/>
          <w:szCs w:val="16"/>
        </w:rPr>
        <w:t>/</w:t>
      </w:r>
      <w:hyperlink w:anchor="všeobecné_podmienky" w:tooltip="Všeobecné podmienky" w:history="1">
        <w:r w:rsidR="000E4CF9">
          <w:rPr>
            <w:rStyle w:val="Hyperlink"/>
            <w:sz w:val="16"/>
            <w:szCs w:val="16"/>
          </w:rPr>
          <w:t>všeobecné podmienky</w:t>
        </w:r>
      </w:hyperlink>
    </w:p>
    <w:bookmarkEnd w:id="9"/>
    <w:bookmarkEnd w:id="10"/>
    <w:bookmarkEnd w:id="11"/>
    <w:p w14:paraId="59626EBA" w14:textId="77777777" w:rsidR="0081512E" w:rsidRPr="009A6C8D" w:rsidRDefault="0081512E">
      <w:r>
        <w:br w:type="page"/>
      </w:r>
    </w:p>
    <w:p w14:paraId="47C55BBD" w14:textId="35E62692" w:rsidR="002B6601" w:rsidRPr="009A6C8D" w:rsidRDefault="001908BC" w:rsidP="002B6601">
      <w:pPr>
        <w:pStyle w:val="ProductList-SectionHeading"/>
        <w:outlineLvl w:val="0"/>
      </w:pPr>
      <w:bookmarkStart w:id="37" w:name="_Toc31269330"/>
      <w:r>
        <w:lastRenderedPageBreak/>
        <w:t>Definície</w:t>
      </w:r>
      <w:bookmarkEnd w:id="37"/>
    </w:p>
    <w:p w14:paraId="71BBB68F" w14:textId="1B623677" w:rsidR="001908BC" w:rsidRPr="009A6C8D" w:rsidRDefault="001908BC" w:rsidP="00182772">
      <w:pPr>
        <w:spacing w:after="117"/>
        <w:ind w:right="7"/>
      </w:pPr>
      <w:r>
        <w:rPr>
          <w:sz w:val="18"/>
        </w:rPr>
        <w:t xml:space="preserve">Všetky pojmy, ktoré sa používajú v tomto DOÚ, ale nie sú v ňom definované, budú mať významy uvedené v zmluve. V tomto DOÚ sa používajú nasledujúce definované pojmy: </w:t>
      </w:r>
    </w:p>
    <w:p w14:paraId="679FCCA4" w14:textId="12760B7B" w:rsidR="002B6601" w:rsidRPr="009A6C8D" w:rsidRDefault="002B6601" w:rsidP="002B6601">
      <w:pPr>
        <w:pStyle w:val="ProductList-Body"/>
        <w:spacing w:after="120"/>
      </w:pPr>
      <w:r>
        <w:rPr>
          <w:szCs w:val="18"/>
        </w:rPr>
        <w:t xml:space="preserve">Pojem „zmluva“ znamená podľa kontextu popis služieb a akékoľvek dodatky, popisy prác, objednávky prác pre podnikové služby a príslušnú rámcovú zmluvu so spoločnosťou Microsoft, ako napríklad zmluvu Business and Services spoločnosti Microsoft. </w:t>
      </w:r>
    </w:p>
    <w:p w14:paraId="04C4FBA7" w14:textId="53A5AEEB" w:rsidR="006A3D1E" w:rsidRPr="009A6C8D" w:rsidRDefault="006A3D1E" w:rsidP="006A3D1E">
      <w:pPr>
        <w:spacing w:after="117"/>
        <w:ind w:right="7"/>
      </w:pPr>
      <w:r>
        <w:rPr>
          <w:sz w:val="18"/>
          <w:szCs w:val="18"/>
        </w:rPr>
        <w:t xml:space="preserve">Pojem „požiadavky ochrany údajov“ znamená nariadenie GDPR, miestne právne predpisy o ochrane údajov EÚ/EHP a akékoľvek príslušné právne predpisy, nariadenia a iné právne požiadavky týkajúce sa (a) ochrany osobných údajov a zabezpečenia údajov a (b) používania, zhromažďovania, uchovávania, ukladania, zabezpečenia, zverejnenia, prevodu, likvidácie a iného spracovania osobných údajov. </w:t>
      </w:r>
    </w:p>
    <w:p w14:paraId="2F49CA39" w14:textId="13F6F523" w:rsidR="001908BC" w:rsidRPr="009A6C8D" w:rsidRDefault="006A3D1E" w:rsidP="006A3D1E">
      <w:pPr>
        <w:spacing w:after="117"/>
        <w:ind w:right="7"/>
      </w:pPr>
      <w:r>
        <w:rPr>
          <w:sz w:val="18"/>
          <w:szCs w:val="18"/>
        </w:rPr>
        <w:t xml:space="preserve">Pojem „GDPR“ znamená nariadenie Európskeho parlamentu a Rady (EÚ) 2016/679 z 27. apríla 2016 o ochrane fyzických osôb pri spracúvaní osobných údajov a voľnom pohybe osôb takýchto údajov, ktorým sa zrušuje smernica 95/46/ES (všeobecné nariadenie o ochrane údajov). </w:t>
      </w:r>
    </w:p>
    <w:p w14:paraId="0EC04A38" w14:textId="49A4BC5E" w:rsidR="006A3D1E" w:rsidRPr="009A6C8D" w:rsidRDefault="006A3D1E" w:rsidP="006A3D1E">
      <w:pPr>
        <w:pStyle w:val="ProductList-Body"/>
        <w:spacing w:after="120"/>
      </w:pPr>
      <w:r>
        <w:rPr>
          <w:szCs w:val="18"/>
        </w:rPr>
        <w:t>Pojem „podmienky GDPR“ znamená podmienky uvedené v prílohe 2, na základe ktorých sa spoločnosť Microsoft zaväzuje spracúvať osobné údaje v súlade s článkom 28 nariadenia GDPR.</w:t>
      </w:r>
    </w:p>
    <w:p w14:paraId="1555D1C5" w14:textId="2E82DF4A" w:rsidR="006A3D1E" w:rsidRPr="009A6C8D" w:rsidRDefault="006A3D1E" w:rsidP="006A3D1E">
      <w:pPr>
        <w:spacing w:after="116"/>
        <w:ind w:right="7"/>
      </w:pPr>
      <w:r>
        <w:rPr>
          <w:sz w:val="18"/>
          <w:szCs w:val="18"/>
        </w:rPr>
        <w:t>Pojem „miestne právne predpisy o ochrane údajov EÚ/EHP“ znamená akékoľvek sekundárne právne predpisy a nariadenia implementujúce nariadenie GDPR.</w:t>
      </w:r>
      <w:r w:rsidR="00183B51">
        <w:rPr>
          <w:sz w:val="18"/>
          <w:szCs w:val="18"/>
        </w:rPr>
        <w:t xml:space="preserve"> </w:t>
      </w:r>
    </w:p>
    <w:p w14:paraId="64D28E37" w14:textId="05F2BA58" w:rsidR="006041D6" w:rsidRPr="009A6C8D" w:rsidRDefault="006A3D1E" w:rsidP="006A3D1E">
      <w:pPr>
        <w:pStyle w:val="ProductList-Body"/>
        <w:spacing w:after="110"/>
      </w:pPr>
      <w:r>
        <w:rPr>
          <w:szCs w:val="18"/>
        </w:rPr>
        <w:t xml:space="preserve">Pojem „služba on-line“ znamená službu hosťovanú spoločnosťou Microsoft, ktorú si zákazník predplatí na základe multilicenčnej zmluvy spoločnosti Microsoft, ako napríklad Microsoft Azure, Microsoft Office 365, Microsoft Dynamics 365, alebo inak vrátane ľubovoľnej služby uvedenej v článku Služby on-line v dokumente Podmienky používania produktov. </w:t>
      </w:r>
    </w:p>
    <w:p w14:paraId="1CF52FA2" w14:textId="4BE368B5" w:rsidR="002B6601" w:rsidRPr="009A6C8D" w:rsidRDefault="006041D6" w:rsidP="006041D6">
      <w:pPr>
        <w:pStyle w:val="ProductList-Body"/>
        <w:spacing w:after="120"/>
      </w:pPr>
      <w:r>
        <w:rPr>
          <w:szCs w:val="18"/>
        </w:rPr>
        <w:t>Pojem „osobné údaje“ znamená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určité prvky, ktoré sú špecifické pre fyzickú, fyziologickú, genetickú, mentálnu, ekonomickú, kultúrnu alebo sociálnu identitu tejto fyzickej osoby.</w:t>
      </w:r>
    </w:p>
    <w:p w14:paraId="0DF52B91" w14:textId="44F87EB5" w:rsidR="00A27C73" w:rsidRPr="009A6C8D" w:rsidRDefault="00A27C73" w:rsidP="00A27C73">
      <w:pPr>
        <w:pStyle w:val="ProductList-Body"/>
        <w:spacing w:after="120"/>
      </w:pPr>
      <w:r>
        <w:rPr>
          <w:szCs w:val="18"/>
        </w:rPr>
        <w:t xml:space="preserve">Pojem „profesionálne služby“ znamená nasledujúce služby poskytované na základe objednávky prác pre podnikové služby: (a) profesionálne plánovanie, poradenstvo, pokyny, migrácia údajov, umiestnenie a služby riešení/vývoju softvéru poskytované konzultačnými službami spoločnosti Microsoft („konzultačné služby“) a (b) služby Microsoft Unified Support alebo Premier Support tak, ako sú v relevantnom prípade popísané v popise služieb konzultácie a podpory alebo popise služieb, ktoré pozostávajú zo služieb profesionálnej technickej podpory softvéru, ktoré poskytuje spoločnosť Microsoft a ktoré pomáhajú zákazníkom identifikovať a riešiť problémy v ich prostrediach informačných technológií („služby podpory“). Profesionálne služby nezahŕňajú služby on-line. </w:t>
      </w:r>
    </w:p>
    <w:p w14:paraId="1EB2A5A5" w14:textId="0482D605" w:rsidR="00182772" w:rsidRPr="009A6C8D" w:rsidRDefault="006A3D1E" w:rsidP="00182772">
      <w:pPr>
        <w:spacing w:after="110"/>
        <w:ind w:right="7"/>
      </w:pPr>
      <w:r>
        <w:rPr>
          <w:sz w:val="18"/>
          <w:szCs w:val="18"/>
        </w:rPr>
        <w:t>„Údaje profesionálnych služieb“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alebo iným spôsobom získané či spracované spoločnosťou Microsoft alebo v jej mene prostredníctvom interakcie so spoločnosťou Microsoft s cieľom získať profesionálne služby.</w:t>
      </w:r>
      <w:r w:rsidR="00183B51">
        <w:rPr>
          <w:sz w:val="18"/>
          <w:szCs w:val="18"/>
        </w:rPr>
        <w:t xml:space="preserve"> </w:t>
      </w:r>
    </w:p>
    <w:p w14:paraId="7A5F87C0" w14:textId="3D3D3F77" w:rsidR="00182772" w:rsidRPr="009A6C8D" w:rsidRDefault="00182772" w:rsidP="00182772">
      <w:pPr>
        <w:spacing w:after="110"/>
        <w:ind w:right="7"/>
      </w:pPr>
      <w:r>
        <w:rPr>
          <w:sz w:val="18"/>
          <w:szCs w:val="18"/>
        </w:rPr>
        <w:t>Pojem „štandardné zmluvné doložky“ znamená štandardné doložky ochrany údajov týkajúce sa prenosu osobných údajov sprostredkovateľom so sídlom v tretích krajinách, ktoré nezabezpečujú primeranú úroveň ochrany údajov v súlade s článkom 46 nariadenia GDPR a na základe schválenia rozhodnutia Európskej komisie 2010/87/ES zo dňa 5. februára 2010. Štandardné zmluvné doložky sa nachádzajú v prílohe 1.</w:t>
      </w:r>
      <w:r w:rsidR="00183B51">
        <w:rPr>
          <w:sz w:val="18"/>
          <w:szCs w:val="18"/>
        </w:rPr>
        <w:t xml:space="preserve"> </w:t>
      </w:r>
    </w:p>
    <w:p w14:paraId="7A212925" w14:textId="52D3B6AC" w:rsidR="00182772" w:rsidRPr="009A6C8D" w:rsidRDefault="00182772" w:rsidP="00182772">
      <w:pPr>
        <w:spacing w:after="117"/>
        <w:ind w:right="7"/>
      </w:pPr>
      <w:r>
        <w:rPr>
          <w:sz w:val="18"/>
          <w:szCs w:val="18"/>
        </w:rPr>
        <w:t>Pojem „subsprostredkovateľ“ znamená iných sprostredkovateľov využívaných spoločnosťou Microsoft na spracovanie údajov profesionálnych služieb vrátane akéhokoľvek subdodávateľa, ktorý spracúva údaje profesionálnych služieb.</w:t>
      </w:r>
      <w:r w:rsidR="00183B51">
        <w:rPr>
          <w:sz w:val="18"/>
          <w:szCs w:val="18"/>
        </w:rPr>
        <w:t xml:space="preserve"> </w:t>
      </w:r>
    </w:p>
    <w:p w14:paraId="1AE7377E" w14:textId="55FD2ADB" w:rsidR="001908BC" w:rsidRPr="009A6C8D" w:rsidRDefault="001908BC" w:rsidP="00CA14FF">
      <w:pPr>
        <w:pStyle w:val="ProductList-Body"/>
      </w:pPr>
      <w:r>
        <w:t>Pojmy písané malými písmenami, ktoré sú používané v tomto DOÚ bez ich vymedzenia, ako napríklad „porušenie ochrany osobných údajov“, „spracovávanie“, „prevádzkovateľ“, „sprostredkovateľ“, „profilovanie“, „osobné údaje“ a „dotknutá osoba“, budú mať rovnaký význam, ako je stanovený v článku 4 nariadenia GDPR, a to bez ohľadu na to, či sa nariadenie GDPR použije alebo nie. Pojmy „dovozca údajov“ a „vývozca údajov“ majú významy stanovené v štandardných zmluvných doložkách.</w:t>
      </w:r>
      <w:r w:rsidR="00183B51">
        <w:t xml:space="preserve"> </w:t>
      </w:r>
    </w:p>
    <w:p w14:paraId="7220C6B1" w14:textId="77777777" w:rsidR="0081512E" w:rsidRPr="009A6C8D" w:rsidRDefault="0081512E">
      <w:r>
        <w:br w:type="page"/>
      </w:r>
    </w:p>
    <w:p w14:paraId="5B9BB23E" w14:textId="303EBE8C" w:rsidR="005B6EC5" w:rsidRPr="009A6C8D" w:rsidRDefault="005B6EC5" w:rsidP="005B6EC5">
      <w:pPr>
        <w:pStyle w:val="ProductList-SectionHeading"/>
        <w:outlineLvl w:val="0"/>
      </w:pPr>
      <w:bookmarkStart w:id="38" w:name="všeobecné_podmienky"/>
      <w:bookmarkStart w:id="39" w:name="_Toc31269331"/>
      <w:bookmarkEnd w:id="38"/>
      <w:r>
        <w:lastRenderedPageBreak/>
        <w:t>Všeobecné podmienky</w:t>
      </w:r>
      <w:bookmarkEnd w:id="39"/>
    </w:p>
    <w:p w14:paraId="23056F78" w14:textId="77777777" w:rsidR="00B15613" w:rsidRPr="009A6C8D" w:rsidRDefault="00B15613" w:rsidP="00B15613">
      <w:pPr>
        <w:pStyle w:val="ProductList-SubSubSectionHeading"/>
        <w:outlineLvl w:val="1"/>
      </w:pPr>
      <w:bookmarkStart w:id="40" w:name="_Toc489605565"/>
      <w:bookmarkStart w:id="41" w:name="_Toc31269332"/>
      <w:r>
        <w:t>Dodržovanie zákonov</w:t>
      </w:r>
      <w:bookmarkEnd w:id="40"/>
      <w:bookmarkEnd w:id="41"/>
    </w:p>
    <w:p w14:paraId="2292248A" w14:textId="036FF8A5" w:rsidR="00B15613" w:rsidRPr="009A6C8D" w:rsidRDefault="00B15613" w:rsidP="006A3D1E">
      <w:pPr>
        <w:ind w:right="7"/>
      </w:pPr>
      <w:r>
        <w:rPr>
          <w:bCs/>
          <w:sz w:val="18"/>
          <w:szCs w:val="18"/>
        </w:rPr>
        <w:t>Spoločnosť Microsoft bude dodržiavať všetky zákony a predpisy všeobecne sa vzťahujúce na jej poskytovanie profesionálnych služieb vrátane zákona o oznamovaní narušenia zabezpečenia a požiadaviek ochrany údajov.</w:t>
      </w:r>
      <w:r w:rsidR="00183B51">
        <w:rPr>
          <w:bCs/>
          <w:sz w:val="18"/>
          <w:szCs w:val="18"/>
        </w:rPr>
        <w:t xml:space="preserve"> </w:t>
      </w:r>
      <w:r>
        <w:rPr>
          <w:bCs/>
          <w:sz w:val="18"/>
          <w:szCs w:val="18"/>
        </w:rPr>
        <w:t>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údaje profesionálnych služieb obsahujú informácie, ktoré podliehajú určitému zákonu alebo predpisu. Na všetky bezpečnostné incidenty sa vzťahujú podmienky sekcie Oznámenie bezpečnostného incidentu uvedenej nižšie.</w:t>
      </w:r>
    </w:p>
    <w:p w14:paraId="3609CA6F" w14:textId="54425253" w:rsidR="00AB6BFF" w:rsidRPr="009A6C8D" w:rsidRDefault="00B15613" w:rsidP="002A7647">
      <w:pPr>
        <w:ind w:right="7"/>
      </w:pPr>
      <w:r>
        <w:rPr>
          <w:bCs/>
          <w:sz w:val="18"/>
          <w:szCs w:val="18"/>
        </w:rPr>
        <w:t>Zákazník musí dodržiavať všetky zákony a predpisy vzťahujúce sa na jeho zaobstarávanie a používanie profesionálnych služieb vrátane zákonov týkajúcich sa biometrických údajov, dôvernosti komunikácie a požiadaviek ochrany údajov.</w:t>
      </w:r>
      <w:r w:rsidR="00183B51">
        <w:rPr>
          <w:bCs/>
          <w:sz w:val="18"/>
          <w:szCs w:val="18"/>
        </w:rPr>
        <w:t xml:space="preserve"> </w:t>
      </w:r>
      <w:r>
        <w:rPr>
          <w:bCs/>
          <w:sz w:val="18"/>
          <w:szCs w:val="18"/>
        </w:rPr>
        <w:t>Zákazník je zodpovedný za určenie toho, či sú profesionálne služby vhodné na ukladanie a spracúvanie informácií podliehajúcich akýmkoľvek špecifickým zákonom alebo predpisom, ako aj za používanie profesionálnych služieb spôsobom, ktorý je v súlade s právnymi a regulačnými záväzkami zákazníka. Zákazník bude zodpovedný za odpovedanie na akúkoľvek žiadosť od tretej strany, ktorá sa týka používania profesionálnych služieb zo strany zákazníka.</w:t>
      </w:r>
      <w:r>
        <w:rPr>
          <w:bCs/>
          <w:strike/>
          <w:sz w:val="18"/>
          <w:szCs w:val="18"/>
        </w:rPr>
        <w:t xml:space="preserve"> </w:t>
      </w:r>
    </w:p>
    <w:p w14:paraId="55BF5C4E" w14:textId="4C8AFD38" w:rsidR="00625EEA" w:rsidRPr="009A6C8D" w:rsidRDefault="0082263D" w:rsidP="00B052E7">
      <w:pPr>
        <w:pStyle w:val="ProductList-SubSubSectionHeading"/>
        <w:outlineLvl w:val="1"/>
      </w:pPr>
      <w:bookmarkStart w:id="42" w:name="_Toc31269333"/>
      <w:bookmarkStart w:id="43" w:name="_Hlk26306766"/>
      <w:r>
        <w:t>Zásady prijateľného používania</w:t>
      </w:r>
      <w:bookmarkEnd w:id="42"/>
    </w:p>
    <w:p w14:paraId="2C3BADE5" w14:textId="0E90568D" w:rsidR="0082263D" w:rsidRPr="009A6C8D" w:rsidRDefault="0082263D" w:rsidP="00625EEA">
      <w:pPr>
        <w:pStyle w:val="ProductList-Body"/>
      </w:pPr>
      <w:r>
        <w:t>Ani zákazník, ani jeho zástupcovia nesmú používať profesionálne služby alebo výstupy zo služieb:</w:t>
      </w:r>
    </w:p>
    <w:p w14:paraId="088AED4B" w14:textId="77777777" w:rsidR="0082263D" w:rsidRPr="009A6C8D" w:rsidRDefault="0082263D" w:rsidP="0082263D">
      <w:pPr>
        <w:pStyle w:val="ProductList-Body"/>
        <w:numPr>
          <w:ilvl w:val="0"/>
          <w:numId w:val="5"/>
        </w:numPr>
        <w:ind w:left="608" w:hanging="270"/>
      </w:pPr>
      <w:r>
        <w:t>spôsobom, ktorý zakazujú zákony, predpisy, vládne príkazy alebo ustanovenia;</w:t>
      </w:r>
    </w:p>
    <w:p w14:paraId="54BE0FD4" w14:textId="77777777" w:rsidR="0082263D" w:rsidRPr="009A6C8D" w:rsidRDefault="0082263D" w:rsidP="0082263D">
      <w:pPr>
        <w:pStyle w:val="ProductList-Body"/>
        <w:numPr>
          <w:ilvl w:val="0"/>
          <w:numId w:val="5"/>
        </w:numPr>
        <w:spacing w:before="40"/>
        <w:ind w:left="608" w:hanging="270"/>
      </w:pPr>
      <w:r>
        <w:t>na porušovanie práv ostatných;</w:t>
      </w:r>
    </w:p>
    <w:p w14:paraId="1A721557" w14:textId="77777777" w:rsidR="0082263D" w:rsidRPr="009A6C8D" w:rsidRDefault="0082263D" w:rsidP="0082263D">
      <w:pPr>
        <w:pStyle w:val="ProductList-Body"/>
        <w:numPr>
          <w:ilvl w:val="0"/>
          <w:numId w:val="5"/>
        </w:numPr>
        <w:spacing w:before="40"/>
        <w:ind w:left="608" w:hanging="270"/>
      </w:pPr>
      <w:r>
        <w:t>na pokúšanie sa o získanie neoprávneného prístupu ku ktorejkoľvek službe, zariadeniu, údajom, kontu alebo sieti a ani na ich narušenie,</w:t>
      </w:r>
    </w:p>
    <w:p w14:paraId="25A97A2E" w14:textId="77777777" w:rsidR="0082263D" w:rsidRPr="009A6C8D" w:rsidRDefault="0082263D" w:rsidP="0082263D">
      <w:pPr>
        <w:pStyle w:val="ProductList-Body"/>
        <w:numPr>
          <w:ilvl w:val="0"/>
          <w:numId w:val="5"/>
        </w:numPr>
        <w:spacing w:before="40"/>
        <w:ind w:left="608" w:hanging="270"/>
      </w:pPr>
      <w:r>
        <w:t>na zasielanie nevyžiadanej pošty alebo distribúciu škodlivého softvéru;</w:t>
      </w:r>
    </w:p>
    <w:p w14:paraId="71C10CCD" w14:textId="75775A72" w:rsidR="0082263D" w:rsidRPr="009A6C8D" w:rsidRDefault="0082263D" w:rsidP="0082263D">
      <w:pPr>
        <w:pStyle w:val="ProductList-Body"/>
        <w:numPr>
          <w:ilvl w:val="0"/>
          <w:numId w:val="5"/>
        </w:numPr>
        <w:spacing w:before="40"/>
        <w:ind w:left="608" w:hanging="270"/>
      </w:pPr>
      <w:r>
        <w:t>spôsobom, ktorý by mohol poškodiť systémy IT spoločnosti Microsoft alebo narušiť ich používanie inou osobou;</w:t>
      </w:r>
    </w:p>
    <w:p w14:paraId="1615095D" w14:textId="547707D0" w:rsidR="0082263D" w:rsidRPr="009A6C8D" w:rsidRDefault="0082263D" w:rsidP="0082263D">
      <w:pPr>
        <w:pStyle w:val="ProductList-Body"/>
        <w:numPr>
          <w:ilvl w:val="0"/>
          <w:numId w:val="5"/>
        </w:numPr>
        <w:spacing w:before="40"/>
        <w:ind w:left="605" w:hanging="274"/>
      </w:pPr>
      <w:r>
        <w:t>v ľubovoľnej aplikácii alebo situácii, keď by použitie profesionálnych služieb (alebo výstupov služieb) mohlo viesť k smrti alebo vážnemu zraneniu nejakej osoby, prípadne k vážnym fyzickým alebo environmentálnym škodám;</w:t>
      </w:r>
    </w:p>
    <w:p w14:paraId="4014F60C" w14:textId="77777777" w:rsidR="0082263D" w:rsidRPr="009A6C8D" w:rsidRDefault="0082263D" w:rsidP="0082263D">
      <w:pPr>
        <w:pStyle w:val="ProductList-Body"/>
        <w:numPr>
          <w:ilvl w:val="0"/>
          <w:numId w:val="5"/>
        </w:numPr>
        <w:spacing w:before="40" w:after="120"/>
        <w:ind w:left="619" w:hanging="274"/>
      </w:pPr>
      <w:r>
        <w:t>na podporu alebo nabádanie kohokoľvek vykonávať akúkoľvek činnosť uvedenú vyššie.</w:t>
      </w:r>
    </w:p>
    <w:p w14:paraId="25D5B01F" w14:textId="77777777" w:rsidR="00C35732" w:rsidRPr="009A6C8D" w:rsidRDefault="00C35732" w:rsidP="006041D6">
      <w:pPr>
        <w:pStyle w:val="ProductList-Body"/>
      </w:pPr>
      <w:bookmarkStart w:id="44" w:name="_Toc507768549"/>
      <w:bookmarkStart w:id="45" w:name="_Toc6563798"/>
      <w:bookmarkStart w:id="46" w:name="_Toc17975698"/>
      <w:bookmarkEnd w:id="43"/>
    </w:p>
    <w:p w14:paraId="0E3C75FB" w14:textId="5A1CD9D1" w:rsidR="003F2118" w:rsidRPr="009A6C8D" w:rsidRDefault="003F2118" w:rsidP="00B052E7">
      <w:pPr>
        <w:pStyle w:val="ProductList-SubSubSectionHeading"/>
        <w:outlineLvl w:val="1"/>
      </w:pPr>
      <w:bookmarkStart w:id="47" w:name="_Toc31269334"/>
      <w:bookmarkStart w:id="48" w:name="_Hlk26306935"/>
      <w:r>
        <w:t>Služby on-line</w:t>
      </w:r>
      <w:bookmarkEnd w:id="47"/>
    </w:p>
    <w:p w14:paraId="73AA11AD" w14:textId="772B6B52" w:rsidR="00625EEA" w:rsidRPr="009A6C8D" w:rsidRDefault="00E93DAD" w:rsidP="00B052E7">
      <w:r>
        <w:rPr>
          <w:bCs/>
          <w:sz w:val="18"/>
          <w:szCs w:val="18"/>
        </w:rPr>
        <w:t>Pre príslušné poskytovania služieb on-line: Na účely pomoci pri vyhodnocovaní dodávok profesionálnych služieb zákazník súhlasí s tým, že poskytne spoločnosti Microsoft prístup k metrikám používania v službách on-line. V metrike nie sú zahrnuté žiadne osobné údaje zo služieb on-line</w:t>
      </w:r>
      <w:bookmarkEnd w:id="48"/>
      <w:r>
        <w:rPr>
          <w:bCs/>
          <w:sz w:val="18"/>
          <w:szCs w:val="18"/>
        </w:rPr>
        <w:t>.</w:t>
      </w:r>
      <w:bookmarkEnd w:id="44"/>
      <w:bookmarkEnd w:id="45"/>
      <w:bookmarkEnd w:id="46"/>
    </w:p>
    <w:p w14:paraId="77754F9E" w14:textId="77777777" w:rsidR="005533C9" w:rsidRPr="009A6C8D" w:rsidRDefault="005533C9">
      <w:r>
        <w:br w:type="page"/>
      </w:r>
    </w:p>
    <w:p w14:paraId="136B061C" w14:textId="7A6E6067" w:rsidR="00CC09DF" w:rsidRPr="009A6C8D" w:rsidRDefault="00CC09DF" w:rsidP="00CC09DF">
      <w:pPr>
        <w:pStyle w:val="ProductList-SectionHeading"/>
        <w:outlineLvl w:val="0"/>
      </w:pPr>
      <w:bookmarkStart w:id="49" w:name="_Toc31269335"/>
      <w:r>
        <w:lastRenderedPageBreak/>
        <w:t>Podmienky ochrany údajov</w:t>
      </w:r>
      <w:bookmarkEnd w:id="49"/>
    </w:p>
    <w:p w14:paraId="49C940AF" w14:textId="7CB47697" w:rsidR="00625EEA" w:rsidRPr="009A6C8D" w:rsidRDefault="00625EEA" w:rsidP="00873349">
      <w:pPr>
        <w:pStyle w:val="ProductList-Body"/>
        <w:spacing w:after="120"/>
      </w:pPr>
      <w:r>
        <w:t>Tento článok DOÚ obsahuje nasledujúce odseky:</w:t>
      </w:r>
    </w:p>
    <w:p w14:paraId="5A0B2510" w14:textId="77777777" w:rsidR="00CF33D7" w:rsidRPr="00183B51" w:rsidRDefault="00CF33D7" w:rsidP="006A3D1E">
      <w:pPr>
        <w:numPr>
          <w:ilvl w:val="0"/>
          <w:numId w:val="2"/>
        </w:numPr>
        <w:spacing w:after="16"/>
        <w:rPr>
          <w:sz w:val="18"/>
          <w:szCs w:val="18"/>
        </w:rPr>
      </w:pPr>
      <w:r w:rsidRPr="00183B51">
        <w:rPr>
          <w:sz w:val="18"/>
          <w:szCs w:val="18"/>
        </w:rPr>
        <w:t>Rozsah</w:t>
      </w:r>
    </w:p>
    <w:p w14:paraId="090D738E" w14:textId="3113A76F" w:rsidR="00625EEA" w:rsidRPr="00183B51" w:rsidRDefault="00BC5E08" w:rsidP="006A3D1E">
      <w:pPr>
        <w:numPr>
          <w:ilvl w:val="0"/>
          <w:numId w:val="2"/>
        </w:numPr>
        <w:spacing w:after="16"/>
        <w:rPr>
          <w:sz w:val="18"/>
          <w:szCs w:val="18"/>
        </w:rPr>
      </w:pPr>
      <w:r w:rsidRPr="00183B51">
        <w:rPr>
          <w:sz w:val="18"/>
          <w:szCs w:val="18"/>
        </w:rPr>
        <w:t xml:space="preserve">Povaha spracovania, vlastníctvo: </w:t>
      </w:r>
    </w:p>
    <w:p w14:paraId="6416B4A6" w14:textId="08F35E6D" w:rsidR="00625EEA" w:rsidRPr="00183B51" w:rsidRDefault="00625EEA" w:rsidP="00625EEA">
      <w:pPr>
        <w:pStyle w:val="ProductList-Body"/>
        <w:numPr>
          <w:ilvl w:val="0"/>
          <w:numId w:val="2"/>
        </w:numPr>
        <w:rPr>
          <w:szCs w:val="18"/>
        </w:rPr>
      </w:pPr>
      <w:r w:rsidRPr="00183B51">
        <w:rPr>
          <w:szCs w:val="18"/>
        </w:rPr>
        <w:t>Zverejnenie údajov profesionálnych služieb.</w:t>
      </w:r>
    </w:p>
    <w:p w14:paraId="060151C3" w14:textId="77777777" w:rsidR="00B052E7" w:rsidRPr="00183B51" w:rsidRDefault="00625EEA" w:rsidP="00B052E7">
      <w:pPr>
        <w:pStyle w:val="ProductList-Body"/>
        <w:numPr>
          <w:ilvl w:val="0"/>
          <w:numId w:val="2"/>
        </w:numPr>
        <w:rPr>
          <w:szCs w:val="18"/>
        </w:rPr>
      </w:pPr>
      <w:r w:rsidRPr="00183B51">
        <w:rPr>
          <w:szCs w:val="18"/>
        </w:rPr>
        <w:t>Spracúvanie osobných údajov, GDPR</w:t>
      </w:r>
    </w:p>
    <w:p w14:paraId="196574F1" w14:textId="73E72848" w:rsidR="00301C5E" w:rsidRPr="00183B51" w:rsidRDefault="00301C5E" w:rsidP="00B052E7">
      <w:pPr>
        <w:pStyle w:val="ProductList-Body"/>
        <w:numPr>
          <w:ilvl w:val="0"/>
          <w:numId w:val="2"/>
        </w:numPr>
        <w:rPr>
          <w:szCs w:val="18"/>
        </w:rPr>
      </w:pPr>
      <w:r w:rsidRPr="00183B51">
        <w:rPr>
          <w:szCs w:val="18"/>
        </w:rPr>
        <w:t>Zabezpečenie údajov</w:t>
      </w:r>
    </w:p>
    <w:p w14:paraId="5645FA60" w14:textId="16B12E04" w:rsidR="004C6E6B" w:rsidRPr="00183B51" w:rsidRDefault="004C6E6B" w:rsidP="00625EEA">
      <w:pPr>
        <w:pStyle w:val="ProductList-Body"/>
        <w:numPr>
          <w:ilvl w:val="0"/>
          <w:numId w:val="2"/>
        </w:numPr>
        <w:rPr>
          <w:szCs w:val="18"/>
        </w:rPr>
      </w:pPr>
      <w:r w:rsidRPr="00183B51">
        <w:rPr>
          <w:szCs w:val="18"/>
        </w:rPr>
        <w:t>Oznamovanie bezpečnostných incidentov</w:t>
      </w:r>
    </w:p>
    <w:p w14:paraId="268696B6" w14:textId="1554D64B" w:rsidR="00625EEA" w:rsidRPr="00183B51" w:rsidRDefault="00625EEA" w:rsidP="00625EEA">
      <w:pPr>
        <w:pStyle w:val="ProductList-Body"/>
        <w:numPr>
          <w:ilvl w:val="0"/>
          <w:numId w:val="2"/>
        </w:numPr>
        <w:rPr>
          <w:szCs w:val="18"/>
        </w:rPr>
      </w:pPr>
      <w:r w:rsidRPr="00183B51">
        <w:rPr>
          <w:szCs w:val="18"/>
        </w:rPr>
        <w:t>Prenosy údajov</w:t>
      </w:r>
    </w:p>
    <w:p w14:paraId="14509591" w14:textId="6DBB71CE" w:rsidR="00625EEA" w:rsidRPr="00183B51" w:rsidRDefault="007B3E05" w:rsidP="00625EEA">
      <w:pPr>
        <w:pStyle w:val="ProductList-Body"/>
        <w:numPr>
          <w:ilvl w:val="0"/>
          <w:numId w:val="2"/>
        </w:numPr>
        <w:rPr>
          <w:szCs w:val="18"/>
        </w:rPr>
      </w:pPr>
      <w:r w:rsidRPr="00183B51">
        <w:rPr>
          <w:szCs w:val="18"/>
        </w:rPr>
        <w:t>Odstránenie údajov profesionálnych služieb</w:t>
      </w:r>
    </w:p>
    <w:p w14:paraId="7286A028" w14:textId="77777777" w:rsidR="00625EEA" w:rsidRPr="00183B51" w:rsidRDefault="00625EEA" w:rsidP="00625EEA">
      <w:pPr>
        <w:pStyle w:val="ProductList-Body"/>
        <w:numPr>
          <w:ilvl w:val="0"/>
          <w:numId w:val="2"/>
        </w:numPr>
        <w:rPr>
          <w:szCs w:val="18"/>
        </w:rPr>
      </w:pPr>
      <w:r w:rsidRPr="00183B51">
        <w:rPr>
          <w:szCs w:val="18"/>
        </w:rPr>
        <w:t>Záväzok zachovávania dôvernosti sprostredkovateľa</w:t>
      </w:r>
    </w:p>
    <w:p w14:paraId="31BB1F7C" w14:textId="505A387C" w:rsidR="00625EEA" w:rsidRPr="00183B51" w:rsidRDefault="00625EEA" w:rsidP="00625EEA">
      <w:pPr>
        <w:pStyle w:val="ProductList-Body"/>
        <w:numPr>
          <w:ilvl w:val="0"/>
          <w:numId w:val="2"/>
        </w:numPr>
        <w:rPr>
          <w:szCs w:val="18"/>
        </w:rPr>
      </w:pPr>
      <w:r w:rsidRPr="00183B51">
        <w:rPr>
          <w:szCs w:val="18"/>
        </w:rPr>
        <w:t>Oznámenia a kontrolné mechanizmy týkajúce sa využívania služieb subsprostredkovateľov</w:t>
      </w:r>
    </w:p>
    <w:p w14:paraId="3035D31A" w14:textId="6FCA3F74" w:rsidR="00BC5E08" w:rsidRPr="00183B51" w:rsidRDefault="00BC5E08" w:rsidP="006A3D1E">
      <w:pPr>
        <w:numPr>
          <w:ilvl w:val="0"/>
          <w:numId w:val="2"/>
        </w:numPr>
        <w:spacing w:after="16"/>
        <w:rPr>
          <w:sz w:val="18"/>
          <w:szCs w:val="18"/>
        </w:rPr>
      </w:pPr>
      <w:r w:rsidRPr="00183B51">
        <w:rPr>
          <w:sz w:val="18"/>
          <w:szCs w:val="18"/>
        </w:rPr>
        <w:t xml:space="preserve">Podmienky kalifornského zákona o ochrane osobných údajov spotrebiteľov (CCPA) </w:t>
      </w:r>
    </w:p>
    <w:p w14:paraId="1E8AC427" w14:textId="77777777" w:rsidR="00625EEA" w:rsidRPr="00183B51" w:rsidRDefault="00625EEA" w:rsidP="00625EEA">
      <w:pPr>
        <w:pStyle w:val="ProductList-Body"/>
        <w:numPr>
          <w:ilvl w:val="0"/>
          <w:numId w:val="2"/>
        </w:numPr>
        <w:rPr>
          <w:szCs w:val="18"/>
        </w:rPr>
      </w:pPr>
      <w:r w:rsidRPr="00183B51">
        <w:rPr>
          <w:szCs w:val="18"/>
        </w:rPr>
        <w:t>Ako sa môžete obrátiť na spoločnosť Microsoft</w:t>
      </w:r>
    </w:p>
    <w:p w14:paraId="2576B2B1" w14:textId="5DC1D2C1" w:rsidR="005B6EC5" w:rsidRPr="009A6C8D" w:rsidRDefault="005C750F" w:rsidP="00B052E7">
      <w:pPr>
        <w:pStyle w:val="ProductList-Body"/>
        <w:numPr>
          <w:ilvl w:val="0"/>
          <w:numId w:val="2"/>
        </w:numPr>
      </w:pPr>
      <w:r w:rsidRPr="00183B51">
        <w:rPr>
          <w:szCs w:val="18"/>
        </w:rPr>
        <w:t>Dodatok 1 – be</w:t>
      </w:r>
      <w:r>
        <w:t>zpečnostné opatrenia</w:t>
      </w:r>
    </w:p>
    <w:p w14:paraId="6FBF3111" w14:textId="77777777" w:rsidR="00B052E7" w:rsidRPr="009A6C8D" w:rsidRDefault="00B052E7" w:rsidP="00B052E7">
      <w:pPr>
        <w:pStyle w:val="ProductList-Body"/>
        <w:ind w:left="720"/>
      </w:pPr>
    </w:p>
    <w:p w14:paraId="1ED05CF6" w14:textId="2B170A6E" w:rsidR="00CF33D7" w:rsidRPr="009A6C8D" w:rsidRDefault="00CF33D7" w:rsidP="00B052E7">
      <w:pPr>
        <w:pStyle w:val="ProductList-SubSubSectionHeading"/>
        <w:outlineLvl w:val="2"/>
      </w:pPr>
      <w:bookmarkStart w:id="50" w:name="_Toc31269336"/>
      <w:bookmarkStart w:id="51" w:name="_Toc489605575"/>
      <w:r>
        <w:t>Rozsah</w:t>
      </w:r>
      <w:bookmarkEnd w:id="50"/>
    </w:p>
    <w:p w14:paraId="34C8C0EF" w14:textId="1702D3F7" w:rsidR="00253F12" w:rsidRPr="009A6C8D" w:rsidRDefault="00253F12" w:rsidP="00B052E7">
      <w:r>
        <w:rPr>
          <w:rFonts w:ascii="Calibri" w:hAnsi="Calibri" w:cs="Calibri"/>
          <w:sz w:val="18"/>
        </w:rPr>
        <w:t xml:space="preserve">Podmienky tohto DOÚ sa uplatňujú na všetky profesionálne služby okrem toho, ako sa popisuje v tomto článku. </w:t>
      </w:r>
    </w:p>
    <w:p w14:paraId="36BBA5F9" w14:textId="68C19662" w:rsidR="00253F12" w:rsidRPr="009A6C8D" w:rsidRDefault="00253F12" w:rsidP="003E5BE7">
      <w:pPr>
        <w:pStyle w:val="ProductList-Body"/>
        <w:ind w:left="158"/>
      </w:pPr>
      <w:r>
        <w:rPr>
          <w:b/>
          <w:color w:val="0072C6"/>
        </w:rPr>
        <w:t>Ukážkové verzie</w:t>
      </w:r>
    </w:p>
    <w:p w14:paraId="2A3E82C1" w14:textId="50ED5838" w:rsidR="00D47FD2" w:rsidRPr="009A6C8D" w:rsidRDefault="00D47FD2" w:rsidP="00B052E7">
      <w:pPr>
        <w:pStyle w:val="ProductList-Body"/>
        <w:ind w:left="158"/>
      </w:pPr>
      <w:r>
        <w:t xml:space="preserve">Ukážkové verzie môžu využívať menej striktné alebo odlišné opatrenia na ochranu osobných údajov a bezpečnostné opatrenia než tie, ktoré sa obvykle používajú v profesionálnych službách. Pokiaľ nie je uvedené inak, zákazník by nemal používať ukážkové verzie na spracúvanie osobných údajov ani iných údajov, ktoré podliehajú požiadavkám na súlad so zákonnými alebo regulačnými predpismi. </w:t>
      </w:r>
    </w:p>
    <w:p w14:paraId="121B94AB" w14:textId="77777777" w:rsidR="00B052E7" w:rsidRPr="009A6C8D" w:rsidRDefault="00B052E7" w:rsidP="00B052E7">
      <w:pPr>
        <w:pStyle w:val="ProductList-Body"/>
        <w:ind w:left="158"/>
      </w:pPr>
    </w:p>
    <w:p w14:paraId="40EB767D" w14:textId="475B3C0D" w:rsidR="00253F12" w:rsidRPr="009A6C8D" w:rsidRDefault="00253F12" w:rsidP="00B052E7">
      <w:pPr>
        <w:pStyle w:val="ProductList-Body"/>
        <w:ind w:left="158"/>
      </w:pPr>
      <w:r>
        <w:t>Ukážkové verzie spĺňajú len podmienky článkov „Spracúvanie osobných údajov, GDPR“, „Politika zabezpečenia spoločnosti Microsoft“, prvé dva odseky „Oznámenia a kontrolné mechanizmy týkajúce sa využívania služieb subsprostredkovateľov“ a podmienky nariadenia GDPR.</w:t>
      </w:r>
    </w:p>
    <w:p w14:paraId="2A4423A0" w14:textId="77777777" w:rsidR="00B052E7" w:rsidRPr="009A6C8D" w:rsidRDefault="00B052E7" w:rsidP="00B052E7">
      <w:pPr>
        <w:pStyle w:val="ProductList-Body"/>
        <w:ind w:left="158"/>
      </w:pPr>
    </w:p>
    <w:p w14:paraId="0F2A6C52" w14:textId="6DAA45F8" w:rsidR="00D47FD2" w:rsidRPr="009A6C8D" w:rsidRDefault="00D47FD2" w:rsidP="00B052E7">
      <w:pPr>
        <w:pStyle w:val="ProductList-Body"/>
        <w:ind w:left="158"/>
      </w:pPr>
      <w:r>
        <w:t>Ukážkové verzie poskytujeme „tak, ako sú“, „so všetkými nedostatkami“ a „v súčasnej podobe“.</w:t>
      </w:r>
      <w:r w:rsidR="00183B51">
        <w:t xml:space="preserve"> </w:t>
      </w:r>
      <w:r>
        <w:t xml:space="preserve">Ukážkové vydania môžeme kedykoľvek a bez oznámenia zmeniť alebo ukončiť ich poskytovanie. Môžeme sa takisto rozhodnúť, že ukážkové vydanie nebude všeobecne komerčne dostupné. </w:t>
      </w:r>
      <w:r w:rsidR="00887D4D" w:rsidRPr="00887D4D">
        <w:t>Avšak, keď bude ponuka alebo funkcia všeobecne komerčne dostupná, nebude ju už možné považovať do budúcnosti za ukážkovú verziu.</w:t>
      </w:r>
    </w:p>
    <w:p w14:paraId="04920D14" w14:textId="77777777" w:rsidR="00B052E7" w:rsidRPr="009A6C8D" w:rsidRDefault="00B052E7" w:rsidP="00B052E7">
      <w:pPr>
        <w:pStyle w:val="ProductList-Body"/>
        <w:ind w:left="158"/>
      </w:pPr>
    </w:p>
    <w:p w14:paraId="1DDE2BFB" w14:textId="13176BDF" w:rsidR="00D47FD2" w:rsidRPr="009A6C8D" w:rsidRDefault="00D47FD2" w:rsidP="00B052E7">
      <w:pPr>
        <w:pStyle w:val="ProductList-Body"/>
        <w:ind w:left="158"/>
      </w:pPr>
      <w:r>
        <w:t>Pojem „ukážkové verzie“ znamená ukážkové verzie, betaverzie, ponuky na voliteľné hodnotenie alebo iné predbežne alebo obmedzene vydané služby či funkcie vrátane akýchkoľvek služieb, ktoré sú takto označené.</w:t>
      </w:r>
    </w:p>
    <w:p w14:paraId="399940E4" w14:textId="77777777" w:rsidR="00B052E7" w:rsidRPr="009A6C8D" w:rsidRDefault="00B052E7" w:rsidP="00B052E7">
      <w:pPr>
        <w:pStyle w:val="ProductList-Body"/>
        <w:ind w:left="158"/>
      </w:pPr>
    </w:p>
    <w:p w14:paraId="42B98F73" w14:textId="36F8EB7E" w:rsidR="00253F12" w:rsidRPr="009A6C8D" w:rsidRDefault="00253F12" w:rsidP="003E5BE7">
      <w:pPr>
        <w:pStyle w:val="ProductList-Body"/>
        <w:ind w:left="158"/>
      </w:pPr>
      <w:r>
        <w:rPr>
          <w:b/>
          <w:color w:val="0072C6"/>
        </w:rPr>
        <w:t>Podpora pri eskalácii</w:t>
      </w:r>
    </w:p>
    <w:p w14:paraId="3B7BC508" w14:textId="14799C43" w:rsidR="00253F12" w:rsidRPr="009A6C8D" w:rsidRDefault="00253F12" w:rsidP="00253F12">
      <w:pPr>
        <w:pStyle w:val="ProductList-Body"/>
        <w:ind w:left="158"/>
      </w:pPr>
      <w:bookmarkStart w:id="52" w:name="_Hlk26306471"/>
      <w:r>
        <w:t>Tento DOÚ sa netýka požiadaviek podpory Premier alebo Unified eskalovaných analytikom alebo prevádzke služieb on-line na účely vyriešenia.</w:t>
      </w:r>
      <w:r>
        <w:rPr>
          <w:rFonts w:ascii="Calibri" w:hAnsi="Calibri" w:cs="Calibri"/>
        </w:rPr>
        <w:t xml:space="preserve"> Namiesto toho sa uplatnia záväzky pre údaje profesionálnych služieb v dodatku o ochrane údajov v službách on-line spoločnosti Microsoft, ktorý je dostupný na adrese </w:t>
      </w:r>
      <w:hyperlink r:id="rId14" w:history="1">
        <w:r>
          <w:rPr>
            <w:rStyle w:val="Hyperlink"/>
            <w:rFonts w:ascii="Calibri" w:hAnsi="Calibri" w:cs="Calibri"/>
          </w:rPr>
          <w:t>http://aka.ms/mpstomosdpa</w:t>
        </w:r>
      </w:hyperlink>
      <w:r>
        <w:rPr>
          <w:rFonts w:ascii="Calibri" w:hAnsi="Calibri" w:cs="Calibri"/>
        </w:rPr>
        <w:t xml:space="preserve">. </w:t>
      </w:r>
    </w:p>
    <w:bookmarkEnd w:id="52"/>
    <w:p w14:paraId="052A4C30" w14:textId="77777777" w:rsidR="00253F12" w:rsidRPr="009A6C8D" w:rsidRDefault="00253F12" w:rsidP="00CF33D7">
      <w:pPr>
        <w:pStyle w:val="ProductList-Body"/>
        <w:tabs>
          <w:tab w:val="clear" w:pos="158"/>
          <w:tab w:val="left" w:pos="22"/>
        </w:tabs>
        <w:ind w:firstLine="22"/>
      </w:pPr>
    </w:p>
    <w:p w14:paraId="0C2DFEC0" w14:textId="5A4BD799" w:rsidR="00BC5E08" w:rsidRPr="009A6C8D" w:rsidRDefault="001407C2" w:rsidP="00625EEA">
      <w:pPr>
        <w:pStyle w:val="ProductList-SubSubSectionHeading"/>
        <w:outlineLvl w:val="2"/>
      </w:pPr>
      <w:bookmarkStart w:id="53" w:name="_Toc31269337"/>
      <w:r>
        <w:t>Povaha spracovania, vlastníctvo</w:t>
      </w:r>
      <w:bookmarkEnd w:id="51"/>
      <w:bookmarkEnd w:id="53"/>
    </w:p>
    <w:p w14:paraId="1E560882" w14:textId="022F7C94" w:rsidR="00BC5E08" w:rsidRPr="009A6C8D" w:rsidRDefault="00BC5E08" w:rsidP="00BC5E08">
      <w:pPr>
        <w:ind w:right="7"/>
      </w:pPr>
      <w:r>
        <w:rPr>
          <w:sz w:val="18"/>
        </w:rPr>
        <w:t xml:space="preserve">Spoločnosť Microsoft bude používať a iným spôsobom spracúvať údaje profesionálnych služieb výhradne na účely poskytovania profesionálnych služieb v súlade s zdokumentovanými pokynmi zákazníka. Pokiaľ ide o zmluvné strany, zákazník si zachováva všetky práva, právne tituly a nároky na údaje profesionálnych služieb a nároky s nimi súvisiace. Spoločnosť Microsoft nezískava žiadne práva k údajom profesionálnych služieb okrem tých, ktoré zákazník udelí spoločnosti Microsoft v tomto článku. Tento odsek neovplyvňuje práva spoločnosti Microsoft na produkty alebo služby on-line, na ktoré spoločnosť Microsoft poskytuje zákazníkovi licencie. </w:t>
      </w:r>
    </w:p>
    <w:p w14:paraId="1F4E0479" w14:textId="77777777" w:rsidR="00CC09DF" w:rsidRPr="009A6C8D" w:rsidRDefault="00CC09DF" w:rsidP="00533407">
      <w:pPr>
        <w:pStyle w:val="ProductList-Body"/>
        <w:ind w:left="158"/>
      </w:pPr>
      <w:r>
        <w:rPr>
          <w:b/>
          <w:color w:val="0072C6"/>
        </w:rPr>
        <w:t>Spracovanie s cieľom poskytovania profesionálnych služieb zákazníkovi</w:t>
      </w:r>
    </w:p>
    <w:p w14:paraId="0F0E45C4" w14:textId="150D2006" w:rsidR="00CC09DF" w:rsidRPr="009A6C8D" w:rsidRDefault="00CC09DF" w:rsidP="00CC09DF">
      <w:pPr>
        <w:pStyle w:val="ProductList-Body"/>
        <w:ind w:left="158"/>
      </w:pPr>
      <w:r>
        <w:rPr>
          <w:rFonts w:ascii="Calibri" w:eastAsia="Calibri" w:hAnsi="Calibri" w:cs="Arial"/>
        </w:rPr>
        <w:t>Na účely tohto DOÚ pozostáva pojem „poskytovať“ profesionálne služby z:</w:t>
      </w:r>
      <w:r w:rsidR="00183B51">
        <w:rPr>
          <w:rFonts w:ascii="Calibri" w:eastAsia="Calibri" w:hAnsi="Calibri" w:cs="Arial"/>
        </w:rPr>
        <w:t xml:space="preserve"> </w:t>
      </w:r>
    </w:p>
    <w:p w14:paraId="31971F56" w14:textId="77777777" w:rsidR="00CC09DF" w:rsidRPr="009A6C8D" w:rsidRDefault="00CC09DF" w:rsidP="00CC09DF">
      <w:pPr>
        <w:pStyle w:val="ProductList-Body"/>
        <w:numPr>
          <w:ilvl w:val="0"/>
          <w:numId w:val="18"/>
        </w:numPr>
        <w:tabs>
          <w:tab w:val="clear" w:pos="158"/>
        </w:tabs>
        <w:ind w:left="922"/>
      </w:pPr>
      <w:r>
        <w:t xml:space="preserve">Poskytovania profesionálnych služieb, vrátane poskytovania technickej podpory, profesionálnych plánovacích a poradenských služieb a služieb migrácie údajov, nasadzovania a vývoja riešení/softvéru, </w:t>
      </w:r>
    </w:p>
    <w:p w14:paraId="0D99E363" w14:textId="77777777" w:rsidR="00CC09DF" w:rsidRPr="009A6C8D" w:rsidRDefault="00CC09DF" w:rsidP="00CC09DF">
      <w:pPr>
        <w:pStyle w:val="ProductList-Body"/>
        <w:numPr>
          <w:ilvl w:val="0"/>
          <w:numId w:val="18"/>
        </w:numPr>
        <w:tabs>
          <w:tab w:val="clear" w:pos="158"/>
        </w:tabs>
        <w:ind w:left="922"/>
      </w:pPr>
      <w:r>
        <w:t>riešenia problémov (predchádzanie, zisťovanie, prešetrovanie, zmierňovanie a opravovanie problémov vrátane bezpečnostných incidentov) a</w:t>
      </w:r>
    </w:p>
    <w:p w14:paraId="0E23C9C9" w14:textId="6C75DB6F" w:rsidR="00B052E7" w:rsidRPr="009A6C8D" w:rsidRDefault="00CC09DF" w:rsidP="00B052E7">
      <w:pPr>
        <w:pStyle w:val="ProductList-Body"/>
        <w:numPr>
          <w:ilvl w:val="0"/>
          <w:numId w:val="18"/>
        </w:numPr>
        <w:tabs>
          <w:tab w:val="clear" w:pos="158"/>
        </w:tabs>
        <w:ind w:left="922"/>
      </w:pPr>
      <w:r>
        <w:t>neustáleho vylepšovania (údržba profesionálnych služieb vrátane inštalácie najnovších aktualizácií a zlepšovanie produktivity používateľov, spoľahlivosti, efektivity a zabezpečenia). </w:t>
      </w:r>
    </w:p>
    <w:p w14:paraId="007011FC" w14:textId="77777777" w:rsidR="00B052E7" w:rsidRPr="009A6C8D" w:rsidRDefault="00B052E7" w:rsidP="00B052E7">
      <w:pPr>
        <w:pStyle w:val="ProductList-Body"/>
        <w:tabs>
          <w:tab w:val="clear" w:pos="158"/>
        </w:tabs>
        <w:ind w:left="922"/>
      </w:pPr>
    </w:p>
    <w:p w14:paraId="0DFD4A42" w14:textId="46B59D65" w:rsidR="002A7647" w:rsidRPr="009A6C8D" w:rsidRDefault="002A7647" w:rsidP="00533407">
      <w:pPr>
        <w:pStyle w:val="ProductList-Body"/>
        <w:ind w:left="158"/>
      </w:pPr>
      <w:r>
        <w:lastRenderedPageBreak/>
        <w:t>V prípade poskytovania profesionálnych služieb spoločnosť Microsoft nevyužije ani inak nebude spracúvať údaje profesionálnych služieb na účely (a) profilovania používateľov alebo (b) reklamy alebo podobné komerčné účely, ak takéto používanie či spracúvanie nebude v súlade so zdokumentovanými pokynmi zákazníka.</w:t>
      </w:r>
    </w:p>
    <w:p w14:paraId="4064035C" w14:textId="77777777" w:rsidR="00533407" w:rsidRPr="009A6C8D" w:rsidRDefault="00533407" w:rsidP="00533407">
      <w:pPr>
        <w:pStyle w:val="ProductList-Body"/>
        <w:ind w:left="158"/>
      </w:pPr>
    </w:p>
    <w:p w14:paraId="58C70209" w14:textId="4EB07C39" w:rsidR="00625EEA" w:rsidRPr="009A6C8D" w:rsidRDefault="00625EEA" w:rsidP="00625EEA">
      <w:pPr>
        <w:pStyle w:val="ProductList-SubSubSectionHeading"/>
        <w:outlineLvl w:val="2"/>
      </w:pPr>
      <w:bookmarkStart w:id="54" w:name="_Toc31269338"/>
      <w:bookmarkStart w:id="55" w:name="_Toc489605576"/>
      <w:bookmarkStart w:id="56" w:name="ProcessingofPersonalData"/>
      <w:r>
        <w:t>Zverejnenie údajov profesionálnych služieb.</w:t>
      </w:r>
      <w:bookmarkEnd w:id="54"/>
    </w:p>
    <w:p w14:paraId="2FD97C0F" w14:textId="0A8161CE" w:rsidR="009D0187" w:rsidRPr="009A6C8D" w:rsidRDefault="00625EEA" w:rsidP="00625EEA">
      <w:pPr>
        <w:pStyle w:val="ProductList-Body"/>
        <w:spacing w:after="120"/>
      </w:pPr>
      <w:r>
        <w:t>Spoločnosť Microsoft nebude zverejňovať údaje profesionálnych služieb mimo spoločnosti Microsoft alebo ňou riadených dcérskych spoločností a afiliácií s výnimkou nasledujúcich prípadov: (1) na pokyn zákazníka, (2) v súlade s tým, čo je uvedené v tomto DOÚ, alebo (3) v súlade s tým, čo sa vyžaduje podľa zákona. Všetko spracovanie údajov profesionálnych služieb podlieha povinnosti spoločnosti Microsoft zachovať dôvernosť na základe zmluvy.</w:t>
      </w:r>
      <w:r w:rsidR="00183B51">
        <w:t xml:space="preserve"> </w:t>
      </w:r>
    </w:p>
    <w:p w14:paraId="28BCE5E6" w14:textId="130D75C8" w:rsidR="00625EEA" w:rsidRPr="009A6C8D" w:rsidRDefault="00625EEA" w:rsidP="00625EEA">
      <w:pPr>
        <w:pStyle w:val="ProductList-Body"/>
        <w:spacing w:after="120"/>
      </w:pPr>
      <w:r>
        <w:t>Spoločnosť Microsoft nebude zverejňovať údaje profesionálnych služieb orgánom činným v trestnom konaní, pokiaľ sa to nebude vyžadovať podľa zákona. Ak orgány činné v trestnom konaní požiadajú spoločnosť Microsoft o údaje profesionálnych služieb, spoločnosť Microsoft sa pokúsi dosiahnuť to, aby si vyžiadali tieto údaje priamo od zákazníka.</w:t>
      </w:r>
      <w:r w:rsidR="00183B51">
        <w:t xml:space="preserve"> </w:t>
      </w:r>
      <w:r>
        <w:t>Ak bude spoločnosť Microsoft prinútená zverejniť údaje profesionálnych služieb orgánom činným v trestnom konaní, bezodkladne to oznámi zákazníkovi a poskytne mu kópiu takejto žiadosti, pokiaľ to nebudú zakazovať platné zákony.</w:t>
      </w:r>
    </w:p>
    <w:p w14:paraId="71CC6F82" w14:textId="28B6CE99" w:rsidR="00625EEA" w:rsidRPr="009A6C8D" w:rsidRDefault="00625EEA" w:rsidP="00625EEA">
      <w:pPr>
        <w:pStyle w:val="ProductList-Body"/>
        <w:spacing w:after="120"/>
      </w:pPr>
      <w:r>
        <w:t>Po prijatí žiadosti o údaje profesionálnych služieb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tieto údaje priamo od zákazníka.</w:t>
      </w:r>
    </w:p>
    <w:p w14:paraId="4ADECEF4" w14:textId="467CDA19" w:rsidR="00625EEA" w:rsidRPr="009A6C8D" w:rsidRDefault="00625EEA" w:rsidP="00625EEA">
      <w:pPr>
        <w:pStyle w:val="ProductList-Body"/>
        <w:spacing w:after="120"/>
      </w:pPr>
      <w:r>
        <w:t>Spoločnosť Microsoft neposkytne žiadnej tretej strane: (a) priamy, nepriamy, súhrnný ani voľný prístup k údajom profesionálnych služieb, (b) šifrovacie kľúče platformy používané na zabezpečenie údajov profesionálnych služieb ani možnosť prelomiť takéto šifrovanie, ani (c) prístup k údajom profesionálnych služieb, pokiaľ bude spoločnosť Microsoft vedieť o tom, že takéto údaje sa používajú na iné účely, než ktoré sú uvedené v žiadosti tretej strany.</w:t>
      </w:r>
    </w:p>
    <w:p w14:paraId="60B642E0" w14:textId="77777777" w:rsidR="00625EEA" w:rsidRPr="009A6C8D" w:rsidRDefault="00625EEA" w:rsidP="00625EEA">
      <w:pPr>
        <w:pStyle w:val="ProductList-Body"/>
        <w:spacing w:after="120"/>
      </w:pPr>
      <w:r>
        <w:t xml:space="preserve">V rámci takéhoto úsilia môže spoločnosť Microsoft poskytnúť tretej strane základné kontaktné informácie zákazníka. </w:t>
      </w:r>
    </w:p>
    <w:p w14:paraId="1E1A38F4" w14:textId="35F2E653" w:rsidR="00625EEA" w:rsidRPr="009A6C8D" w:rsidRDefault="00625EEA" w:rsidP="00625EEA">
      <w:pPr>
        <w:pStyle w:val="ProductList-SubSubSectionHeading"/>
        <w:outlineLvl w:val="2"/>
      </w:pPr>
      <w:bookmarkStart w:id="57" w:name="_Toc31269339"/>
      <w:r>
        <w:t>Spracúvanie osobných údajov</w:t>
      </w:r>
      <w:bookmarkEnd w:id="55"/>
      <w:r>
        <w:t>, GDPR</w:t>
      </w:r>
      <w:bookmarkEnd w:id="57"/>
    </w:p>
    <w:p w14:paraId="0B259C64" w14:textId="77777777" w:rsidR="004F09D8" w:rsidRPr="009A6C8D" w:rsidRDefault="00C54065" w:rsidP="00B052E7">
      <w:pPr>
        <w:pStyle w:val="ProductList-Body"/>
      </w:pPr>
      <w:bookmarkStart w:id="58" w:name="_Toc489605577"/>
      <w:bookmarkEnd w:id="56"/>
      <w:r>
        <w:t xml:space="preserve">Všetky osobné údaje zahrnuté v údajoch profesionálnych služieb a poskytované spoločnosti Microsoft zákazníkmi alebo v ich mene prostredníctvom interakcie so spoločnosťou Microsoft v rámci získania profesionálnych služieb sú tiež údaje profesionálnych služieb. Pseudonymizované identifikátory sa môžu generovať aj prostredníctvom systémov IT profesionálnych služieb a tiež predstavujú osobné údaje. Akékoľvek osobné údaje, ktoré sú pseudonymizované alebo odidentifikované ale nie anonymizované, alebo osobné údaje odvodené z osobných údajov, sú taktiež osobnými údajmi. </w:t>
      </w:r>
    </w:p>
    <w:p w14:paraId="7943BB5E" w14:textId="77777777" w:rsidR="004F09D8" w:rsidRPr="009A6C8D" w:rsidRDefault="004F09D8" w:rsidP="00B052E7">
      <w:pPr>
        <w:pStyle w:val="ProductList-Body"/>
      </w:pPr>
    </w:p>
    <w:p w14:paraId="120B5BED" w14:textId="4E1321F4" w:rsidR="00625EEA" w:rsidRPr="009A6C8D" w:rsidRDefault="00625EEA" w:rsidP="003E5BE7">
      <w:pPr>
        <w:pStyle w:val="ProductList-Body"/>
      </w:pPr>
      <w:r>
        <w:t>V rozsahu, v akom je spoločnosť Microsoft sprostredkovateľom alebo subsprostredkovateľom osobných údajov v súlade s GDPR platí, že dané spracúvanie sa riadi podmienkami GDPR uvedenými v prílohe 2 a zmluvné strany tiež súhlasia s nasledujúcimi podmienkami uvedenými v tomto odseku („Spracúvanie osobných údajov, GDPR“):</w:t>
      </w:r>
    </w:p>
    <w:p w14:paraId="4F0A7438" w14:textId="77777777" w:rsidR="003E5BE7" w:rsidRPr="009A6C8D" w:rsidRDefault="003E5BE7" w:rsidP="003E5BE7">
      <w:pPr>
        <w:pStyle w:val="ProductList-Body"/>
      </w:pPr>
    </w:p>
    <w:p w14:paraId="58D257F5" w14:textId="77777777" w:rsidR="00625EEA" w:rsidRPr="009A6C8D" w:rsidRDefault="00625EEA" w:rsidP="003E5BE7">
      <w:pPr>
        <w:pStyle w:val="ProductList-Body"/>
        <w:ind w:left="158"/>
      </w:pPr>
      <w:r>
        <w:rPr>
          <w:b/>
          <w:color w:val="0072C6"/>
        </w:rPr>
        <w:t>Roly a povinnosti sprostredkovateľov a prevádzkovateľov</w:t>
      </w:r>
    </w:p>
    <w:p w14:paraId="478573ED" w14:textId="02B838BD" w:rsidR="00625EEA" w:rsidRPr="009A6C8D" w:rsidRDefault="00625EEA" w:rsidP="003E5BE7">
      <w:pPr>
        <w:pStyle w:val="ProductList-Body"/>
        <w:ind w:left="158"/>
      </w:pPr>
      <w:r>
        <w:t>Zákazník a spoločnosť Microsoft súhlasia s tým, že zákazník je prevádzkovateľom osobných údajov a spoločnosť Microsoft je sprostredkovateľom takýchto údajov s výnimkou prípadov, keď zákazník koná ako sprostredkovateľ osobných údajov, pričom v takom prípade je spoločnosť Microsoft subsprostredkovateľom. Keď spoločnosť Microsoft koná ako sprostredkovateľ alebo subsprostredkovateľ osobných údajov, bude spracúvať osobné údaje iba na základe zdokumentovaných pokynov od zákazníka. Zákazník súhlasí, že jeho zmluva (vrátane tohto DOÚ) predstavuje kompletné a konečné zdokumentované pokyny zákazníka pre spoločnosť Microsoft týkajúce sa spracovávania osobných údajov. Všetky ďalšie alebo alternatívne pokyny sa musia odsúhlasiť v súlade s postupom zmeny zmluvy zákazníka.</w:t>
      </w:r>
      <w:r w:rsidR="00183B51">
        <w:t xml:space="preserve"> </w:t>
      </w:r>
      <w:r>
        <w:t>V každom prípade, keď sa uplatňuje GDPR a zákazník je sprostredkovateľom, zákazník zaručuje spoločnosti Microsoft, že jeho pokyny vrátane menovania spoločnosti Microsoft za sprostredkovateľa alebo subsprostredkovateľa boli autorizované príslušným prevádzkovateľom.</w:t>
      </w:r>
    </w:p>
    <w:p w14:paraId="6F884FB3" w14:textId="77777777" w:rsidR="003E5BE7" w:rsidRPr="009A6C8D" w:rsidRDefault="003E5BE7" w:rsidP="003E5BE7">
      <w:pPr>
        <w:pStyle w:val="ProductList-Body"/>
        <w:ind w:left="158"/>
      </w:pPr>
    </w:p>
    <w:p w14:paraId="65BD2383" w14:textId="7CF2FA4F" w:rsidR="00625EEA" w:rsidRPr="009A6C8D" w:rsidRDefault="00625EEA" w:rsidP="003E5BE7">
      <w:pPr>
        <w:pStyle w:val="ProductList-Body"/>
      </w:pPr>
      <w:r>
        <w:rPr>
          <w:b/>
        </w:rPr>
        <w:tab/>
      </w:r>
      <w:r>
        <w:rPr>
          <w:b/>
          <w:color w:val="0072C6"/>
        </w:rPr>
        <w:t>Podrobnosti o spracúvaní</w:t>
      </w:r>
    </w:p>
    <w:p w14:paraId="63BFF605" w14:textId="564DFF26" w:rsidR="001526A3" w:rsidRPr="009A6C8D" w:rsidRDefault="001526A3" w:rsidP="003E5BE7">
      <w:pPr>
        <w:pStyle w:val="ProductList-Body"/>
      </w:pPr>
      <w:r>
        <w:rPr>
          <w:b/>
        </w:rPr>
        <w:tab/>
      </w:r>
      <w:r>
        <w:rPr>
          <w:bCs/>
        </w:rPr>
        <w:t xml:space="preserve">Zmluvné strany berú na vedomie a súhlasia s tým, že: </w:t>
      </w:r>
    </w:p>
    <w:p w14:paraId="7B59360B" w14:textId="733F7031" w:rsidR="00DE4A23" w:rsidRPr="009A6C8D" w:rsidRDefault="00DE4A23" w:rsidP="003E5BE7">
      <w:pPr>
        <w:pStyle w:val="ProductList-Body"/>
        <w:numPr>
          <w:ilvl w:val="0"/>
          <w:numId w:val="19"/>
        </w:numPr>
      </w:pPr>
      <w:r>
        <w:rPr>
          <w:b/>
          <w:bCs/>
        </w:rPr>
        <w:t xml:space="preserve">Predmet. </w:t>
      </w:r>
      <w:r>
        <w:t xml:space="preserve">Predmet spracovávania je obmedzený na osobné údaje v rozsahu článku tohto DOÚ nazvaného „Povaha spracovania údajov, vlastníctvo“ vyššie a nariadenia GDPR. </w:t>
      </w:r>
    </w:p>
    <w:p w14:paraId="0AE08070" w14:textId="7B0D1F91" w:rsidR="00625EEA" w:rsidRPr="009A6C8D" w:rsidRDefault="00DE4A23" w:rsidP="003E5BE7">
      <w:pPr>
        <w:pStyle w:val="ProductList-Body"/>
        <w:numPr>
          <w:ilvl w:val="0"/>
          <w:numId w:val="19"/>
        </w:numPr>
      </w:pPr>
      <w:r>
        <w:rPr>
          <w:b/>
        </w:rPr>
        <w:t>Trvanie spracovania.</w:t>
      </w:r>
      <w:r w:rsidR="00183B51">
        <w:rPr>
          <w:b/>
        </w:rPr>
        <w:t xml:space="preserve"> </w:t>
      </w:r>
      <w:r>
        <w:rPr>
          <w:bCs/>
        </w:rPr>
        <w:t>Trvanie spracovania bude v súlade s pokynmi zákazníka a podmienkami DOÚ.</w:t>
      </w:r>
    </w:p>
    <w:p w14:paraId="510D67BD" w14:textId="3852299E" w:rsidR="00DE4A23" w:rsidRPr="009A6C8D" w:rsidRDefault="00DE4A23" w:rsidP="003E5BE7">
      <w:pPr>
        <w:pStyle w:val="ProductList-Body"/>
        <w:numPr>
          <w:ilvl w:val="0"/>
          <w:numId w:val="19"/>
        </w:numPr>
      </w:pPr>
      <w:r>
        <w:rPr>
          <w:b/>
          <w:bCs/>
        </w:rPr>
        <w:t>Povaha a účel spracovania.</w:t>
      </w:r>
      <w:r>
        <w:t xml:space="preserve"> Povahou a účelom spracúvania je poskytovanie profesionálnych služieb v súlade so zmluvou zákazníka (ako je ďalej popísané v článku tohto DOÚ nazvanom „Povaha spracúvania údajov, vlastníctvo“ vyššie). </w:t>
      </w:r>
    </w:p>
    <w:p w14:paraId="20234FD8" w14:textId="0DD4A443" w:rsidR="00625EEA" w:rsidRPr="009A6C8D" w:rsidRDefault="00DE4A23" w:rsidP="00183B51">
      <w:pPr>
        <w:pStyle w:val="ProductList-Body"/>
        <w:keepNext/>
        <w:keepLines/>
        <w:numPr>
          <w:ilvl w:val="0"/>
          <w:numId w:val="19"/>
        </w:numPr>
      </w:pPr>
      <w:r>
        <w:rPr>
          <w:b/>
        </w:rPr>
        <w:lastRenderedPageBreak/>
        <w:t xml:space="preserve">Kategórie údajov. </w:t>
      </w:r>
      <w:r>
        <w:rPr>
          <w:bCs/>
        </w:rPr>
        <w:t>Medzi typy osobných údajov spracúvaných na účely poskytovania profesionálnych služieb patria: (i) osobné údaje, ktoré sa zákazník rozhodne zahrnúť do údajov profesionálnych služieb, a (ii) tie, ktoré sú výslovne uvedené v článku 4 nariadenia GDPR. Typy osobných údajov, ktoré sa zákazník rozhodne zahrnúť do údajov profesionálnych služieb, môžu byť akýmikoľvek kategóriami osobných údajov identifikovaných v záznamoch uchovávaných zákazníkom jednajúcim ako prevádzkovateľ podľa článku 30 nariadenia GDPR, vrátane kategórií osobných údajov zakotvených v dodatku 1 k prílohe 1 – Štandardné zmluvné doložky (prevádzkovatelia) DOÚ.</w:t>
      </w:r>
      <w:r w:rsidR="00183B51">
        <w:rPr>
          <w:bCs/>
        </w:rPr>
        <w:t xml:space="preserve"> </w:t>
      </w:r>
    </w:p>
    <w:p w14:paraId="7A6D3990" w14:textId="098DD931" w:rsidR="00DE4A23" w:rsidRPr="009A6C8D" w:rsidRDefault="00DE4A23" w:rsidP="003E5BE7">
      <w:pPr>
        <w:pStyle w:val="ProductList-Body"/>
        <w:numPr>
          <w:ilvl w:val="0"/>
          <w:numId w:val="19"/>
        </w:numPr>
      </w:pPr>
      <w:r>
        <w:rPr>
          <w:b/>
          <w:bCs/>
        </w:rPr>
        <w:t>Dotknuté osoby.</w:t>
      </w:r>
      <w:r w:rsidR="00183B51">
        <w:t xml:space="preserve"> </w:t>
      </w:r>
      <w:r>
        <w:t xml:space="preserve">Kategóriami dotknutých osôb sú zástupcovia a koncoví používatelia zákazníka, ako napríklad zamestnanci, dodávatelia, spolupracovníci a zákazníci, a môžu zahŕňať iné kategórie dotknutých osôb identifikovaných v záznamoch uchovávaných zákazníkom jednajúcim ako prevádzkovateľ podľa článku 30 nariadenia GDPR, vrátane kategórií dotknutých osôb zakotvených v dodatku 1 k prílohe 1 – Štandardné zmluvné doložky (prevádzkovatelia) DOÚ. </w:t>
      </w:r>
    </w:p>
    <w:p w14:paraId="69FCBFC1" w14:textId="77777777" w:rsidR="00625EEA" w:rsidRPr="009A6C8D" w:rsidRDefault="00625EEA" w:rsidP="003E5BE7">
      <w:pPr>
        <w:pStyle w:val="ProductList-Body"/>
        <w:ind w:left="158"/>
      </w:pPr>
    </w:p>
    <w:p w14:paraId="20554893" w14:textId="77777777" w:rsidR="00625EEA" w:rsidRPr="009A6C8D" w:rsidRDefault="00625EEA" w:rsidP="0014639B">
      <w:pPr>
        <w:pStyle w:val="ProductList-Body"/>
        <w:ind w:left="158"/>
      </w:pPr>
      <w:r>
        <w:rPr>
          <w:b/>
          <w:color w:val="0072C6"/>
        </w:rPr>
        <w:t>Práva dotknutých osôb, pomoc so žiadosťami</w:t>
      </w:r>
    </w:p>
    <w:p w14:paraId="02CDF3BE" w14:textId="6E7789B0" w:rsidR="00625EEA" w:rsidRPr="009A6C8D" w:rsidRDefault="00625EEA" w:rsidP="0014639B">
      <w:pPr>
        <w:pStyle w:val="ProductList-Body"/>
        <w:ind w:left="158"/>
      </w:pPr>
      <w:r>
        <w:t>Spoločnosť Microsoft sprístupní zákazníkovi osobné údaje dotknutých osôb a umožní mu plniť žiadosti dotknutých osôb o uplatňovanie ich práv na základe GDPR, a to takým spôsobom, ktorý je v súlade s funkčnosťou profesionálnych služieb a rolou spoločnosti Microsoft ako sprostredkovateľa. Ak spoločnosť Microsoft dostane od dotknutej osoby zákazníka žiadosť o uplatnenie jedného alebo viacerých z jej práv podľa GDPR v súvislosti s profesionálnymi službami, pre ktoré je spoločnosť Microsoft sprostredkovateľom alebo subsprostredkovateľom údajov, spoločnosť Microsoft požiada túto dotknutú osobu, aby svoju žiadosť adresovala priamo zákazníkovi. Zákazník bude zodpovedný za odpovedanie na akúkoľvek takúto žiadosť, v prípade potreby aj pomocou funkcií poskytnutých zákazníkovi na tento účel. Spoločnosť Microsoft splní primerané žiadosti zákazníka o pomoc s jeho reagovaním na takúto žiadosť dotknutej osoby.</w:t>
      </w:r>
    </w:p>
    <w:p w14:paraId="320C6650" w14:textId="77777777" w:rsidR="00625EEA" w:rsidRPr="009A6C8D" w:rsidRDefault="00625EEA" w:rsidP="003E5BE7">
      <w:pPr>
        <w:pStyle w:val="ProductList-Body"/>
        <w:ind w:left="316"/>
      </w:pPr>
    </w:p>
    <w:p w14:paraId="20BDDDF0" w14:textId="77777777" w:rsidR="00625EEA" w:rsidRPr="009A6C8D" w:rsidRDefault="00625EEA" w:rsidP="0014639B">
      <w:pPr>
        <w:pStyle w:val="ProductList-Body"/>
        <w:ind w:left="158"/>
      </w:pPr>
      <w:r>
        <w:rPr>
          <w:b/>
          <w:color w:val="0072C6"/>
        </w:rPr>
        <w:t>Záznamy o spracovateľských činnostiach</w:t>
      </w:r>
    </w:p>
    <w:p w14:paraId="52D81637" w14:textId="6A7C5882" w:rsidR="004C4C19" w:rsidRPr="009A6C8D" w:rsidRDefault="004C4C19" w:rsidP="0014639B">
      <w:pPr>
        <w:pStyle w:val="ProductList-Body"/>
        <w:ind w:left="158"/>
      </w:pPr>
      <w:r>
        <w:t xml:space="preserve">V rozsahu, v ktorom sa na základe nariadenia GDPR vyžaduje od spoločnosti Microsoft zhromažďovanie a uchovávanie záznamov o určitých informáciách súvisiacich so zákazníkom, zákazník dodá, keď bude požiadaný, takéto údaje spoločnosti Microsoft a zachová ich presné a aktuálne. Spoločnosť Microsoft sprístupní akékoľvek takéto informácie dozornému orgánu, ak to vyžaduje nariadenie GDPR. </w:t>
      </w:r>
    </w:p>
    <w:p w14:paraId="3F5C53A9" w14:textId="77777777" w:rsidR="005533C9" w:rsidRPr="009A6C8D" w:rsidRDefault="005533C9" w:rsidP="0014639B">
      <w:pPr>
        <w:pStyle w:val="ProductList-Body"/>
        <w:ind w:left="158"/>
      </w:pPr>
    </w:p>
    <w:p w14:paraId="5ED405B0" w14:textId="3CC364D5" w:rsidR="00625EEA" w:rsidRPr="009A6C8D" w:rsidRDefault="00301C5E" w:rsidP="00625EEA">
      <w:pPr>
        <w:pStyle w:val="ProductList-SubSubSectionHeading"/>
        <w:outlineLvl w:val="2"/>
      </w:pPr>
      <w:bookmarkStart w:id="59" w:name="_Toc31269340"/>
      <w:bookmarkEnd w:id="58"/>
      <w:r>
        <w:t>Zabezpečenie údajov</w:t>
      </w:r>
      <w:bookmarkEnd w:id="59"/>
    </w:p>
    <w:p w14:paraId="06EB1160" w14:textId="77777777" w:rsidR="00625EEA" w:rsidRPr="009A6C8D" w:rsidRDefault="00625EEA" w:rsidP="0014639B">
      <w:pPr>
        <w:pStyle w:val="ProductList-Body"/>
        <w:ind w:left="158"/>
      </w:pPr>
      <w:r>
        <w:rPr>
          <w:b/>
          <w:color w:val="0072C6"/>
        </w:rPr>
        <w:t>Politika zabezpečenia spoločnosti Microsoft</w:t>
      </w:r>
    </w:p>
    <w:p w14:paraId="03063A97" w14:textId="2C11A5A2" w:rsidR="00625EEA" w:rsidRPr="009A6C8D" w:rsidRDefault="00625EEA" w:rsidP="0014639B">
      <w:pPr>
        <w:pStyle w:val="ProductList-Body"/>
        <w:ind w:left="158"/>
      </w:pPr>
      <w:r>
        <w:t>Spoločnosť Microsoft implementuje a bude zachovávať a používať vhodné technické a organizačné opatrenia určené na ochranu údajov profesionálnych služieb pred náhodným alebo neoprávneným zničením, stratou, pozmenením, nepovoleným zverejnením alebo prístupom k preneseným, uloženým alebo inak spracovaným osobným údajom. Tieto opatrenia budú stanovené v politike zabezpečenia spoločnosti Microsoft. Spoločnosť Microsoft túto politiku zákazníkovi na požiadanie sprístupní.</w:t>
      </w:r>
      <w:r w:rsidR="00183B51">
        <w:t xml:space="preserve"> </w:t>
      </w:r>
    </w:p>
    <w:p w14:paraId="378E1F40" w14:textId="77777777" w:rsidR="0014639B" w:rsidRPr="009A6C8D" w:rsidRDefault="0014639B" w:rsidP="0014639B">
      <w:pPr>
        <w:pStyle w:val="ProductList-Body"/>
        <w:ind w:left="158"/>
      </w:pPr>
    </w:p>
    <w:p w14:paraId="21025480" w14:textId="050F5074" w:rsidR="00625EEA" w:rsidRPr="009A6C8D" w:rsidRDefault="00625EEA" w:rsidP="0014639B">
      <w:pPr>
        <w:pStyle w:val="ProductList-Body"/>
        <w:ind w:left="158"/>
      </w:pPr>
      <w:r>
        <w:rPr>
          <w:b/>
          <w:color w:val="0072C6"/>
        </w:rPr>
        <w:t>Bezpečnostné opatrenia</w:t>
      </w:r>
    </w:p>
    <w:p w14:paraId="71707B54" w14:textId="77777777" w:rsidR="00625EEA" w:rsidRPr="009A6C8D" w:rsidRDefault="00625EEA" w:rsidP="0014639B">
      <w:pPr>
        <w:pStyle w:val="ProductList-Body"/>
        <w:ind w:left="158"/>
      </w:pPr>
      <w:r>
        <w:t xml:space="preserve">Spoločnosť Microsoft sprístupní zákazníkovi opis bezpečnostných kontrol zavedených pre profesionálne služby, ako aj ďalšie informácie o postupoch a politikách zabezpečenia spoločnosti Microsoft, o ktoré zákazník dôvodne požiada. </w:t>
      </w:r>
    </w:p>
    <w:p w14:paraId="33CAC5B4" w14:textId="77777777" w:rsidR="0014639B" w:rsidRPr="009A6C8D" w:rsidRDefault="0014639B" w:rsidP="0014639B">
      <w:pPr>
        <w:pStyle w:val="ProductList-Body"/>
        <w:ind w:left="158"/>
      </w:pPr>
    </w:p>
    <w:p w14:paraId="03384BA4" w14:textId="4827A3FC" w:rsidR="00625EEA" w:rsidRPr="009A6C8D" w:rsidRDefault="00625EEA" w:rsidP="0014639B">
      <w:pPr>
        <w:pStyle w:val="ProductList-Body"/>
        <w:ind w:left="158"/>
      </w:pPr>
      <w:r>
        <w:t>Okrem toho musia technické a organizačné opatrenia spĺňať požiadavky stanovené v normách ISO 27001, ISO 27002 a ISO 27018. Každá profesionálna služba tiež implementuje a zachováva bezpečnostné opatrenia na ochranu údajov profesionálnych služieb stanovené v dodatku 1.</w:t>
      </w:r>
    </w:p>
    <w:p w14:paraId="21BA8B73" w14:textId="766E4206" w:rsidR="00625EEA" w:rsidRPr="009A6C8D" w:rsidRDefault="00AD2F0F" w:rsidP="0014639B">
      <w:pPr>
        <w:pStyle w:val="ProductList-Body"/>
        <w:ind w:left="158"/>
      </w:pPr>
      <w:r>
        <w:t>Spoločnosť Microsoft môže kedykoľvek pridať priemyselné alebo vládne štandardy. Spoločnosť Microsoft vylúči normy ISO 27001, ISO 27002 alebo ISO 27018 iba v prípade, ak sa už v danom odvetví nepoužívajú a boli nahradené nástupníckymi normami alebo rámcami (ak existujú).</w:t>
      </w:r>
    </w:p>
    <w:p w14:paraId="548002FF" w14:textId="711AA5DE" w:rsidR="00625EEA" w:rsidRPr="009A6C8D" w:rsidRDefault="00625EEA" w:rsidP="0014639B">
      <w:pPr>
        <w:pStyle w:val="ProductList-Body"/>
      </w:pPr>
    </w:p>
    <w:p w14:paraId="4DFFD0C5" w14:textId="77777777" w:rsidR="00625EEA" w:rsidRPr="009A6C8D" w:rsidRDefault="00625EEA" w:rsidP="0014639B">
      <w:pPr>
        <w:pStyle w:val="ProductList-Body"/>
        <w:ind w:left="158"/>
      </w:pPr>
      <w:r>
        <w:rPr>
          <w:b/>
          <w:color w:val="0072C6"/>
        </w:rPr>
        <w:t>Zodpovednosti zákazníka</w:t>
      </w:r>
    </w:p>
    <w:p w14:paraId="73538400" w14:textId="513BFAE3" w:rsidR="000938C5" w:rsidRPr="009A6C8D" w:rsidRDefault="00625EEA" w:rsidP="0014639B">
      <w:pPr>
        <w:pStyle w:val="ProductList-Body"/>
        <w:ind w:left="158"/>
      </w:pPr>
      <w:r>
        <w:t xml:space="preserve">Zákazník je výlučne zodpovedný za nezávislé rozhodnutie o tom, či technické a organizačné opatrenia pre profesionálne služby spĺňajú požiadavky zákazníka, a to vrátane akýchkoľvek bezpečnostných záväzkov na základe príslušných požiadaviek ochrany údajov. Zákazník berie na vedomie a súhlasí s tým, že (vzhľadom na stav techniky, náklady na implementáciu a povahu, rozsah, kontext a účely spracúvania jeho osobných údajov, ako aj riziká pre jednotlivcov) postupy a politiky zabezpečenia implementované a udržiavané spoločnosťou Microsoft poskytujú úroveň zabezpečenia zodpovedajúcu riziku súvisiacemu s jeho osobnými údajmi. Zákazník je zodpovedný za to, že sa implementujú a budú naďalej používať opatrenia na ochranu osobných údajov a bezpečnostné opatrenia pre súčasti, ktoré poskytuje alebo nad ktorými má kontrolu zákazník. </w:t>
      </w:r>
    </w:p>
    <w:p w14:paraId="0514BC4C" w14:textId="77777777" w:rsidR="0014639B" w:rsidRPr="009A6C8D" w:rsidRDefault="0014639B" w:rsidP="0014639B">
      <w:pPr>
        <w:pStyle w:val="ProductList-Body"/>
        <w:ind w:left="158"/>
      </w:pPr>
    </w:p>
    <w:p w14:paraId="0E47577B" w14:textId="77777777" w:rsidR="00625EEA" w:rsidRPr="009A6C8D" w:rsidRDefault="00625EEA" w:rsidP="0014639B">
      <w:pPr>
        <w:pStyle w:val="ProductList-Body"/>
        <w:ind w:left="158"/>
      </w:pPr>
      <w:r>
        <w:rPr>
          <w:b/>
          <w:color w:val="0072C6"/>
        </w:rPr>
        <w:t xml:space="preserve">Súlad s výsledkami auditov </w:t>
      </w:r>
    </w:p>
    <w:p w14:paraId="1570BEA0" w14:textId="25EA463F" w:rsidR="0014639B" w:rsidRPr="009A6C8D" w:rsidRDefault="00625EEA" w:rsidP="0014639B">
      <w:pPr>
        <w:pStyle w:val="ProductList-Body"/>
        <w:ind w:left="158"/>
      </w:pPr>
      <w:r>
        <w:t>Spoločnosť Microsoft bude vykonávať audity zabezpečenia počítačov, počítačového prostredia a fyzických dátových centier, ktoré používa pri spracúvaní údajov profesionálnych služieb, a to nasledovne:</w:t>
      </w:r>
    </w:p>
    <w:p w14:paraId="61A65D4B" w14:textId="77777777" w:rsidR="00625EEA" w:rsidRPr="009A6C8D" w:rsidRDefault="00625EEA" w:rsidP="0014639B">
      <w:pPr>
        <w:pStyle w:val="ProductList-Body"/>
        <w:numPr>
          <w:ilvl w:val="0"/>
          <w:numId w:val="20"/>
        </w:numPr>
      </w:pPr>
      <w:r>
        <w:t>Ak sa vyžadujú audity v rámci štandardu alebo rámca, audit takéhoto kontrolného štandardu alebo rámca sa bude iniciovať aspoň raz ročne.</w:t>
      </w:r>
    </w:p>
    <w:p w14:paraId="4655F417" w14:textId="09E947F3" w:rsidR="00625EEA" w:rsidRPr="009A6C8D" w:rsidRDefault="00625EEA" w:rsidP="0014639B">
      <w:pPr>
        <w:pStyle w:val="ProductList-Body"/>
        <w:numPr>
          <w:ilvl w:val="0"/>
          <w:numId w:val="20"/>
        </w:numPr>
      </w:pPr>
      <w:r>
        <w:t>Každý audit sa bude vykonávať v súlade so štandardmi a pravidlami regulačného alebo akreditačného orgánu pre každý príslušný štandard alebo rámec kontroly.</w:t>
      </w:r>
    </w:p>
    <w:p w14:paraId="6A81FB22" w14:textId="7B0133FF" w:rsidR="00625EEA" w:rsidRPr="009A6C8D" w:rsidRDefault="00625EEA" w:rsidP="0014639B">
      <w:pPr>
        <w:pStyle w:val="ProductList-Body"/>
        <w:numPr>
          <w:ilvl w:val="0"/>
          <w:numId w:val="20"/>
        </w:numPr>
      </w:pPr>
      <w:r>
        <w:t>Každý audit budú vykonávať kvalifikovaní a nezávislí bezpečnostní audítori tretej strany podľa voľby a na náklady spoločnosti Microsoft.</w:t>
      </w:r>
    </w:p>
    <w:p w14:paraId="178C2CF5" w14:textId="77777777" w:rsidR="00625EEA" w:rsidRPr="009A6C8D" w:rsidRDefault="00625EEA" w:rsidP="0014639B">
      <w:pPr>
        <w:pStyle w:val="ProductList-Body"/>
        <w:ind w:left="158"/>
      </w:pPr>
    </w:p>
    <w:p w14:paraId="77A5722A" w14:textId="100043E3" w:rsidR="00625EEA" w:rsidRPr="009A6C8D" w:rsidRDefault="00625EEA" w:rsidP="0014639B">
      <w:pPr>
        <w:pStyle w:val="ProductList-Body"/>
        <w:ind w:left="158"/>
      </w:pPr>
      <w:r>
        <w:lastRenderedPageBreak/>
        <w:t xml:space="preserve">Výsledkom každého auditu bude vytvorenie správy o audite (ďalej len „správa o audite vykonanom spoločnosťou Microsoft“), ktorú spoločnosť Microsoft sprístupní na adrese </w:t>
      </w:r>
      <w:hyperlink r:id="rId15" w:history="1">
        <w:r>
          <w:rPr>
            <w:rStyle w:val="Hyperlink"/>
          </w:rPr>
          <w:t>https://servicetrust.microsoft.com/</w:t>
        </w:r>
      </w:hyperlink>
      <w:r>
        <w:t xml:space="preserve"> alebo na inom mieste uvedenom spoločnosťou Microsoft. Správa o audite vykonanom spoločnosťou Microsoft bude predstavovať dôverné informácie spoločnosti Microsoft a jasne sa v nej zverejnia všetky významné zistenia audítora. Spoločnosť Microsoft okamžite napraví problémy, ktoré sa odhalili v ktorejkoľvek správe o audite spoločnosti Microsoft, v súlade s požiadavkami audítora. </w:t>
      </w:r>
    </w:p>
    <w:p w14:paraId="2119BA2F" w14:textId="77777777" w:rsidR="00625EEA" w:rsidRPr="009A6C8D" w:rsidRDefault="00625EEA" w:rsidP="00625EEA">
      <w:pPr>
        <w:pStyle w:val="ProductList-Body"/>
      </w:pPr>
    </w:p>
    <w:p w14:paraId="7308598A" w14:textId="562AFE23" w:rsidR="00625EEA" w:rsidRPr="009A6C8D" w:rsidRDefault="000938C5" w:rsidP="0014639B">
      <w:pPr>
        <w:pStyle w:val="ProductList-Body"/>
        <w:ind w:left="158"/>
      </w:pPr>
      <w:r>
        <w:t>Ak o to zákazník požiada, spoločnosť Microsoft mu poskytne každú správu o audite vykonanom spoločnosťou Microsoft. Správa o audite spoločnosti Microsoft podlieha nezverejňovaniu a distribučným obmedzeniam spoločnosti Microsoft a audítora.</w:t>
      </w:r>
    </w:p>
    <w:p w14:paraId="225FF361" w14:textId="77777777" w:rsidR="00625EEA" w:rsidRPr="009A6C8D" w:rsidRDefault="00625EEA" w:rsidP="00625EEA">
      <w:pPr>
        <w:pStyle w:val="ProductList-Body"/>
      </w:pPr>
    </w:p>
    <w:p w14:paraId="75FDE7F1" w14:textId="11682340" w:rsidR="000938C5" w:rsidRPr="009A6C8D" w:rsidRDefault="000938C5" w:rsidP="0014639B">
      <w:pPr>
        <w:pStyle w:val="ProductList-Body"/>
        <w:ind w:left="158"/>
      </w:pPr>
      <w:bookmarkStart w:id="60" w:name="_Hlk26273607"/>
      <w:r>
        <w:t xml:space="preserve">V rozsahu, v ktorom nie je možné primerane prostredníctvom auditných správ, dokumentácie alebo informácií o súlade, ktoré spoločnosť všeobecne sprístupňuje svojim zákazníkov, uspokojiť auditné požiadavky zákazníka na základe štandardných zmluvných doložiek alebo požiadaviek ochrany údajov, spoločnosť Microsoft bezodkladne zareaguje na dodatočné pokyny zákazníkovho auditu. Pred začiatkom auditu sa zákazník a spoločnosť Microsoft spoločne dohodnú na požiadavkách na rozsah, načasovanie, kontrolu a dokazovanie a poplatkoch za audit za predpokladu, že táto povinnosť dohodnúť sa nepovoľuje spoločnosti Microsoft neodôvodnene zdržiavať vykonanie auditu. V rozsahu, ktorý je nevyhnutný na vykonanie auditu, spoločnosť Microsoft sprístupní spracovacie systémy, zariadenia a podpornú dokumentáciu, ktorá bude relevantná pre spracovanie údajov profesionálnych služieb spoločnosťou Microsoft, jej afiliáciami a subsprostredkovateľmi. Takýto audit bude vykonávaný nezávislou, akreditovanou auditnou firmou z tretej strany počas bežnej pracovnej doby, s primeraným predošlým oznámením spoločnosti Microsoft a v súlade s primeranými postupmi zachovania dôvernosti. Ani zákazník, ani audítor nebudú mať prístup k žiadnym údajom od ostatných zákazníkov spoločnosti Microsoft alebo k systémom či zariadeniam spoločnosti Microsoft, ktorých sa netýkajú profesionálne služby. Zákazník nesie zodpovednosť za všetky náklady a poplatky súvisiace s takýmto auditom, vrátane všetkých primeraných nákladov a poplatkov za všetok vynaložený čas spoločnosti Microsoft na akýkoľvek takýto audit, popri sadzbách za služby poskytované spoločnosťou Microsoft. Ak auditná správa vytvorená v dôsledku auditu zákazníka obsahuje akékoľvek závery o závažnom porušení, zákazník bude zdieľať takúto auditnú správu so spoločnosťou Microsoft a spoločnosť Microsoft bezodkladne napraví akékoľvek závažné porušenie. </w:t>
      </w:r>
    </w:p>
    <w:bookmarkEnd w:id="60"/>
    <w:p w14:paraId="408B5BA1" w14:textId="77777777" w:rsidR="0014639B" w:rsidRPr="009A6C8D" w:rsidRDefault="0014639B" w:rsidP="00625EEA">
      <w:pPr>
        <w:pStyle w:val="ProductList-Body"/>
      </w:pPr>
    </w:p>
    <w:p w14:paraId="6A9894DF" w14:textId="32534BB0" w:rsidR="00625EEA" w:rsidRPr="009A6C8D" w:rsidRDefault="00625EEA" w:rsidP="0014639B">
      <w:pPr>
        <w:pStyle w:val="ProductList-Body"/>
        <w:ind w:left="158"/>
      </w:pPr>
      <w:r>
        <w:t xml:space="preserve">Ak platia štandardné zmluvné doložky, potom táto sekcia dopĺňa odsek f doložky 5 a odsek 2 doložky 12 štandardných zmluvných doložiek. </w:t>
      </w:r>
    </w:p>
    <w:p w14:paraId="7A9410B7" w14:textId="77777777" w:rsidR="00625EEA" w:rsidRPr="009A6C8D" w:rsidRDefault="00625EEA" w:rsidP="00625EEA">
      <w:pPr>
        <w:pStyle w:val="ProductList-Body"/>
      </w:pPr>
    </w:p>
    <w:p w14:paraId="1D52374A" w14:textId="604F2305" w:rsidR="00625EEA" w:rsidRPr="009A6C8D" w:rsidRDefault="00625EEA" w:rsidP="0014639B">
      <w:pPr>
        <w:pStyle w:val="ProductList-Body"/>
        <w:ind w:left="158"/>
      </w:pPr>
      <w:r>
        <w:t>Žiadne z ustanovení v tomto článku DOÚ nemení ani neupravuje štandardné zmluvné doložky ani podmienky GDPR a ani neovplyvňuje žiadne práva dozorných orgánov a dotknutých osôb na základe štandardných zmluvných doložiek alebo požiadaviek ochrany údajov. Spoločnosť Microsoft Corporation je stanovenou oprávnenou osobou tretej strany v zmysle tejto sekcie.</w:t>
      </w:r>
    </w:p>
    <w:p w14:paraId="761FE0A1" w14:textId="77777777" w:rsidR="00625EEA" w:rsidRPr="009A6C8D" w:rsidRDefault="00625EEA" w:rsidP="00625EEA">
      <w:pPr>
        <w:pStyle w:val="ProductList-Body"/>
      </w:pPr>
    </w:p>
    <w:p w14:paraId="3FF97D05" w14:textId="77777777" w:rsidR="00625EEA" w:rsidRPr="009A6C8D" w:rsidRDefault="00625EEA" w:rsidP="00625EEA">
      <w:pPr>
        <w:pStyle w:val="ProductList-SubSubSectionHeading"/>
        <w:outlineLvl w:val="2"/>
      </w:pPr>
      <w:bookmarkStart w:id="61" w:name="_Toc31269341"/>
      <w:r>
        <w:t>Oznamovanie bezpečnostných incidentov</w:t>
      </w:r>
      <w:bookmarkEnd w:id="61"/>
    </w:p>
    <w:p w14:paraId="613DFE75" w14:textId="10E561F7" w:rsidR="00625EEA" w:rsidRPr="009A6C8D" w:rsidRDefault="00625EEA" w:rsidP="00625EEA">
      <w:pPr>
        <w:pStyle w:val="ProductList-Body"/>
      </w:pPr>
      <w:r>
        <w:t>Ak spoločnosť Microsoft zistí narušenie zabezpečenia vedúce k náhodnému alebo nezákonnému zničeniu, strate, zmene, neoprávnenému zverejneniu alebo sprístupneniu údajov profesionálnych služieb počas ich spracúvania spoločnosťou Microsoft (každé z nich je „bezpečnostný incident“), spoločnosť Microsoft promptne a bez zbytočného odkladu (1) oznámi zákazníkovi tento bezpečnostný incident, (2) vyšetrí tento bezpečnostný incident a poskytne zákazníkovi podrobné informácie o tomto bezpečnostnom incidente, (3) vykoná primerané kroky na zmiernenie následkov tohto bezpečnostného incidentu a na minimalizáciu akýchkoľvek škôd v jeho dôsledku.</w:t>
      </w:r>
    </w:p>
    <w:p w14:paraId="2257BFF3" w14:textId="77777777" w:rsidR="00625EEA" w:rsidRPr="009A6C8D" w:rsidRDefault="00625EEA" w:rsidP="00625EEA">
      <w:pPr>
        <w:pStyle w:val="ProductList-Body"/>
      </w:pPr>
    </w:p>
    <w:p w14:paraId="1B6B80E8" w14:textId="3261AEF6" w:rsidR="00625EEA" w:rsidRPr="009A6C8D" w:rsidRDefault="00625EEA" w:rsidP="00625EEA">
      <w:pPr>
        <w:pStyle w:val="ProductList-Body"/>
      </w:pPr>
      <w:r>
        <w:t>Oznámenia bezpečnostných incidentov sa budú zasielať jednému alebo viacerým obchodným kontaktom zákazníka pre profesionálne služby ľubovoľnými spôsobmi zvolenými spoločnosťou Microsoft vrátane e-mailu. Výhradnou zodpovednosťou zákazníka je zaručiť to, aby jeho obchodné kontakty uchovávali presné kontaktné údaje.</w:t>
      </w:r>
    </w:p>
    <w:p w14:paraId="063CFD88" w14:textId="77777777" w:rsidR="00625EEA" w:rsidRPr="009A6C8D" w:rsidRDefault="00625EEA" w:rsidP="00625EEA">
      <w:pPr>
        <w:pStyle w:val="ProductList-Body"/>
      </w:pPr>
    </w:p>
    <w:p w14:paraId="6CD6F530" w14:textId="77777777" w:rsidR="00625EEA" w:rsidRPr="009A6C8D" w:rsidRDefault="00625EEA" w:rsidP="00625EEA">
      <w:pPr>
        <w:pStyle w:val="ProductList-Body"/>
      </w:pPr>
      <w:r>
        <w:t xml:space="preserve">Zákazník je výlučne zodpovedný za dodržiavanie svojich povinností podľa zákonov o oznamovaní incidentov, ktoré sa naňho vzťahujú, a za splnenie všetkých oznamovacích povinností tretích strán týkajúcich sa akéhokoľvek bezpečnostného incidentu. </w:t>
      </w:r>
    </w:p>
    <w:p w14:paraId="0D8927C7" w14:textId="77777777" w:rsidR="00625EEA" w:rsidRPr="009A6C8D" w:rsidRDefault="00625EEA" w:rsidP="00625EEA">
      <w:pPr>
        <w:pStyle w:val="ProductList-Body"/>
      </w:pPr>
    </w:p>
    <w:p w14:paraId="61C7C226" w14:textId="77777777" w:rsidR="00625EEA" w:rsidRPr="009A6C8D" w:rsidRDefault="00625EEA" w:rsidP="00625EEA">
      <w:pPr>
        <w:pStyle w:val="ProductList-Body"/>
      </w:pPr>
      <w:r>
        <w:t>Spoločnosť Microsoft vynaloží primerané úsilie o to, aby pomohla zákazníkovi pri plnení jeho povinnosti oznámiť príslušnému dozornému orgánu a dotknutým osobám takýto bezpečnostný incident podľa článku 33 GDPR alebo iného príslušného zákona alebo predpisu.</w:t>
      </w:r>
    </w:p>
    <w:p w14:paraId="4770293C" w14:textId="77777777" w:rsidR="00625EEA" w:rsidRPr="009A6C8D" w:rsidRDefault="00625EEA" w:rsidP="00625EEA">
      <w:pPr>
        <w:pStyle w:val="ProductList-Body"/>
      </w:pPr>
    </w:p>
    <w:p w14:paraId="34EABF2F" w14:textId="027B9A58" w:rsidR="00625EEA" w:rsidRPr="009A6C8D" w:rsidRDefault="00625EEA" w:rsidP="00625EEA">
      <w:pPr>
        <w:pStyle w:val="ProductList-Body"/>
      </w:pPr>
      <w:r>
        <w:t>Oznámenie či odpoveď spoločnosti Microsoft na bezpečnostný incident na základe tejto sekcie neznamená, že spoločnosť Microsoft uznáva akékoľvek pochybenie alebo zodpovednosť s ohľadom na tento bezpečnostný incident.</w:t>
      </w:r>
    </w:p>
    <w:p w14:paraId="2CB5467E" w14:textId="34F2F1C7" w:rsidR="00625EEA" w:rsidRPr="009A6C8D" w:rsidRDefault="00183B51" w:rsidP="00625EEA">
      <w:pPr>
        <w:pStyle w:val="ProductList-Body"/>
      </w:pPr>
      <w:r>
        <w:t xml:space="preserve"> </w:t>
      </w:r>
    </w:p>
    <w:p w14:paraId="2563DA26" w14:textId="5A4FA464" w:rsidR="000938C5" w:rsidRPr="009A6C8D" w:rsidRDefault="000938C5" w:rsidP="000938C5">
      <w:pPr>
        <w:ind w:left="-5" w:right="7"/>
      </w:pPr>
      <w:r>
        <w:rPr>
          <w:sz w:val="18"/>
        </w:rPr>
        <w:t xml:space="preserve">Zákazník musí spoločnosti Microsoft bezodkladne oznámiť každé možné zneužitie jeho kont alebo overovacích poverení alebo každý bezpečnostný incident súvisiaci s profesionálnymi službami. </w:t>
      </w:r>
    </w:p>
    <w:p w14:paraId="415E1023" w14:textId="77777777" w:rsidR="00625EEA" w:rsidRPr="009A6C8D" w:rsidRDefault="00625EEA" w:rsidP="00625EEA">
      <w:pPr>
        <w:pStyle w:val="ProductList-SubSubSectionHeading"/>
        <w:outlineLvl w:val="2"/>
      </w:pPr>
      <w:bookmarkStart w:id="62" w:name="_Toc31269342"/>
      <w:r>
        <w:t>Prenosy údajov</w:t>
      </w:r>
      <w:bookmarkEnd w:id="62"/>
    </w:p>
    <w:p w14:paraId="509DE9AD" w14:textId="3C95B982" w:rsidR="00625EEA" w:rsidRPr="009A6C8D" w:rsidRDefault="00CC09DF" w:rsidP="00625EEA">
      <w:pPr>
        <w:pStyle w:val="ProductList-Body"/>
        <w:spacing w:after="120"/>
      </w:pPr>
      <w:r>
        <w:t xml:space="preserve">Údaje profesionálnych služieb, ktoré spoločnosť Microsoft spracováva v mene zákazníka, sa môžu prenášať do Spojených štátov amerických alebo ľubovoľných iných krajín, v ktorých pôsobí spoločnosť Microsoft alebo jej subsprostredkovatelia, a tiež sa v nich môžu ukladať a spracúvať. Zákazník poveruje spoločnosť Microsoft vykonávaním ľubovoľného takéhoto prenosu údajov profesionálnych služieb do ľubovoľnej takej krajiny a uchovávaním a spracovávaním údajov profesionálnych služieb na účely poskytovania profesionálnych služieb. </w:t>
      </w:r>
    </w:p>
    <w:p w14:paraId="551A7F51" w14:textId="66080EE7" w:rsidR="00625EEA" w:rsidRPr="009A6C8D" w:rsidRDefault="00625EEA" w:rsidP="00625EEA">
      <w:pPr>
        <w:pStyle w:val="ProductList-Body"/>
        <w:spacing w:after="120"/>
      </w:pPr>
      <w:r>
        <w:lastRenderedPageBreak/>
        <w:t>Všetky prenosy údajov profesionálnych služieb z Európskej únie, Európskeho hospodárskeho priestoru a Švajčiarska prostredníctvom profesionálnych služieb na základe tohto DOÚ sa riadia štandardnými zmluvnými doložkami uvedenými v prílohe 1, pokiaľ zákazník od týchto doložiek neodstúpil.</w:t>
      </w:r>
    </w:p>
    <w:p w14:paraId="74932EB9" w14:textId="77777777" w:rsidR="00625EEA" w:rsidRPr="009A6C8D" w:rsidRDefault="00625EEA" w:rsidP="00625EEA">
      <w:pPr>
        <w:pStyle w:val="ProductList-Body"/>
        <w:spacing w:after="120"/>
      </w:pPr>
      <w:r>
        <w:t xml:space="preserve">Spoločnosť Microsoft sa bude riadiť požiadavkami zákona o ochrane údajov v Európskom hospodárskom priestore a Švajčiarsku týkajúcimi sa zhromažďovania, používania, prenosu, uchovávania a iného spracúvania osobných údajov z Európskeho hospodárskeho priestoru a Švajčiarska. Všetky prenosy osobných údajov do tretej krajiny alebo medzinárodnej organizácie budú podliehať primeraným ochranným opatreniam uvedeným v článku 46 GDPR a takéto prenosy a ochranné opatrenia budú zdokumentované podľa článku 30 ods. (2) GDPR. </w:t>
      </w:r>
    </w:p>
    <w:p w14:paraId="4D74696A" w14:textId="28E1F180" w:rsidR="00625EEA" w:rsidRPr="009A6C8D" w:rsidRDefault="00625EEA" w:rsidP="00625EEA">
      <w:pPr>
        <w:pStyle w:val="ProductList-Body"/>
        <w:spacing w:after="120"/>
      </w:pPr>
      <w:r>
        <w:t>Spoločnosť Microsoft je tiež certifikovaná v rámci štítu na ochranu osobných údajov medzi EÚ a USA a medzi Švajčiarskom a USA, z čoho jej takisto vyplývajú určité záväzky. Spoločnosť Microsoft súhlasí s informovaním zákazníka, ak zistí, že už nemôže splniť svoju povinnosť poskytovať rovnakú úroveň ochrany, aká sa vyžaduje v zásadách štítu na ochranu osobných údajov.</w:t>
      </w:r>
    </w:p>
    <w:p w14:paraId="05FCEB3E" w14:textId="0CFF407F" w:rsidR="00625EEA" w:rsidRPr="009A6C8D" w:rsidRDefault="00CC09DF" w:rsidP="00625EEA">
      <w:pPr>
        <w:pStyle w:val="ProductList-SubSubSectionHeading"/>
        <w:outlineLvl w:val="2"/>
      </w:pPr>
      <w:bookmarkStart w:id="63" w:name="_Toc31269343"/>
      <w:r>
        <w:t>Odstránenie údajov profesionálnych služieb</w:t>
      </w:r>
      <w:bookmarkEnd w:id="63"/>
      <w:r>
        <w:t xml:space="preserve"> </w:t>
      </w:r>
    </w:p>
    <w:p w14:paraId="52D953EF" w14:textId="54589063" w:rsidR="00625EEA" w:rsidRPr="009A6C8D" w:rsidRDefault="00625EEA" w:rsidP="00625EEA">
      <w:pPr>
        <w:pStyle w:val="ProductList-Body"/>
      </w:pPr>
      <w:r>
        <w:t>Počas celej doby účinnosti zákazníkovho záväzku s ohľadom na profesionálne služby bude mať zákazník možnosť pristupovať k svojim údajom profesionálnych služieb a extrahovať a odstraňovať ich.</w:t>
      </w:r>
    </w:p>
    <w:p w14:paraId="7675CA51" w14:textId="77777777" w:rsidR="00625EEA" w:rsidRPr="009A6C8D" w:rsidRDefault="00625EEA" w:rsidP="00625EEA">
      <w:pPr>
        <w:pStyle w:val="ProductList-Body"/>
      </w:pPr>
    </w:p>
    <w:p w14:paraId="1FDF851B" w14:textId="2301C719" w:rsidR="00625EEA" w:rsidRPr="009A6C8D" w:rsidRDefault="00625EEA" w:rsidP="00625EEA">
      <w:pPr>
        <w:pStyle w:val="ProductList-Body"/>
      </w:pPr>
      <w:r>
        <w:t xml:space="preserve">Spoločnosť Microsoft odstráni všetky kópie údajov profesionálnych služieb po splnení obchodných účelov, na ktoré boli tieto údaje profesionálnych služieb zhromaždené alebo prenesené, prípadne skôr na písomnú žiadosť zákazníka. </w:t>
      </w:r>
    </w:p>
    <w:p w14:paraId="58B9AF8B" w14:textId="77777777" w:rsidR="00875527" w:rsidRPr="009A6C8D" w:rsidRDefault="00875527" w:rsidP="00625EEA">
      <w:pPr>
        <w:pStyle w:val="ProductList-Body"/>
      </w:pPr>
    </w:p>
    <w:p w14:paraId="362E700D" w14:textId="77777777" w:rsidR="00625EEA" w:rsidRPr="009A6C8D" w:rsidRDefault="00625EEA" w:rsidP="00625EEA">
      <w:pPr>
        <w:pStyle w:val="ProductList-SubSubSectionHeading"/>
        <w:outlineLvl w:val="2"/>
      </w:pPr>
      <w:bookmarkStart w:id="64" w:name="_Toc31269344"/>
      <w:r>
        <w:t>Záväzok zachovávania dôvernosti sprostredkovateľa</w:t>
      </w:r>
      <w:bookmarkEnd w:id="64"/>
    </w:p>
    <w:p w14:paraId="2E8D6E54" w14:textId="64A8068C" w:rsidR="00625EEA" w:rsidRPr="009A6C8D" w:rsidRDefault="00625EEA" w:rsidP="00625EEA">
      <w:pPr>
        <w:pStyle w:val="ProductList-Body"/>
      </w:pPr>
      <w:r>
        <w:rPr>
          <w:rFonts w:cstheme="minorHAnsi"/>
        </w:rPr>
        <w:t>Spoločnosť Microsoft zabezpečí, aby jej zamestnanci podieľajúci sa na spracúvaní údajov profesionálnych služieb (i) spracúvali takéto údaje iba na základe pokynov od zákazníka</w:t>
      </w:r>
      <w:r>
        <w:t>, alebo ako je opísané v tomto DOÚ</w:t>
      </w:r>
      <w:r>
        <w:rPr>
          <w:rFonts w:cstheme="minorHAnsi"/>
        </w:rPr>
        <w:t xml:space="preserve">, a (ii) boli povinní zachovávať dôvernosť a zabezpečenie takýchto údajov aj po skončení ich pracovného pomeru. Spoločnosť Microsoft </w:t>
      </w:r>
      <w:r>
        <w:rPr>
          <w:rFonts w:cstheme="minorHAnsi"/>
          <w:color w:val="000000"/>
        </w:rPr>
        <w:t xml:space="preserve">bude poskytovať pravidelné a povinné školenia a semináre o ochrane súkromia a bezpečnosti údajov pre svojich zamestnancov, ktorí majú prístup k údajom profesionálnych služieb, </w:t>
      </w:r>
      <w:r>
        <w:rPr>
          <w:rFonts w:cstheme="minorHAnsi"/>
        </w:rPr>
        <w:t xml:space="preserve">v súlade so zákonmi, ktoré sa vzťahujú na spoločnosť Microsoft ako poskytovateľa profesionálnych služieb v oblasti IT, </w:t>
      </w:r>
      <w:r>
        <w:t xml:space="preserve">požiadavkami ochrany osobných údajov </w:t>
      </w:r>
      <w:r>
        <w:rPr>
          <w:rFonts w:cstheme="minorHAnsi"/>
        </w:rPr>
        <w:t>a so štandardmi odvetvia.</w:t>
      </w:r>
    </w:p>
    <w:p w14:paraId="02CE4A8F" w14:textId="77777777" w:rsidR="00625EEA" w:rsidRPr="009A6C8D" w:rsidRDefault="00625EEA" w:rsidP="00625EEA">
      <w:pPr>
        <w:pStyle w:val="ProductList-Body"/>
      </w:pPr>
    </w:p>
    <w:p w14:paraId="3F0F12B6" w14:textId="130D82F4" w:rsidR="00625EEA" w:rsidRPr="009A6C8D" w:rsidRDefault="00625EEA" w:rsidP="00625EEA">
      <w:pPr>
        <w:pStyle w:val="ProductList-SubSubSectionHeading"/>
        <w:outlineLvl w:val="2"/>
      </w:pPr>
      <w:bookmarkStart w:id="65" w:name="_Toc31269345"/>
      <w:r>
        <w:t>Oznámenia a kontrolné mechanizmy týkajúce sa využívania služieb subsprostredkovateľov</w:t>
      </w:r>
      <w:bookmarkEnd w:id="65"/>
      <w:r>
        <w:t xml:space="preserve"> </w:t>
      </w:r>
    </w:p>
    <w:p w14:paraId="00A933B9" w14:textId="411EF956" w:rsidR="00875527" w:rsidRPr="009A6C8D" w:rsidRDefault="00625EEA" w:rsidP="00875527">
      <w:pPr>
        <w:pStyle w:val="ProductList-Body"/>
        <w:spacing w:after="120"/>
      </w:pPr>
      <w:r>
        <w:t xml:space="preserve">Spoločnosť Microsoft môže najať tretie strany na poskytovanie služieb v jej mene. Zákazník súhlasí s najatím týchto tretích strán a afilácií spoločnosti Microsoft ako subsprostredkovateľov. Vyššie uvedené oprávnenia budú predstavovať predchádzajúci písomný súhlas zákazníka s tým, že spoločnosť Microsoft bude využívať na spracúvanie údajov profesionálnych služieb služby subdodávateľov, ak sa takýto súhlas vyžaduje podľa štandardných zmluvných doložiek alebo podmienok GDPR. </w:t>
      </w:r>
    </w:p>
    <w:p w14:paraId="59BAE926" w14:textId="0A9BD7FD" w:rsidR="000938C5" w:rsidRPr="009A6C8D" w:rsidRDefault="00875527" w:rsidP="006A3D1E">
      <w:pPr>
        <w:ind w:left="-5" w:right="7"/>
      </w:pPr>
      <w:r>
        <w:rPr>
          <w:sz w:val="18"/>
        </w:rPr>
        <w:t>Spoločnosť Microsoft je zodpovedná za to, že jej subsprostredkovatelia budú dodržovať záväzky spoločnosti Microsoft stanovené v tomto DOÚ. Spoločnosť Microsoft sprístupňuje informácie o subsprostredkovateľoch na webovej lokalite spoločnosti Microsoft. Pri najímaní akéhokoľvek subsprostredkovateľa spoločnosť Microsoft zabezpečí prostredníctvom písomnej zmluvy, aby daný subsprostredkovateľ mohol pristupovať k údajom profesionálnych služieb a používať ich iba na poskytovanie služieb, na ktorých poskytovanie ho spoločnosť Microsoft najala, a mal zakázané používať údaje profesionálnych služieb na akýkoľvek iný účel.</w:t>
      </w:r>
      <w:r w:rsidR="00183B51">
        <w:rPr>
          <w:sz w:val="18"/>
        </w:rPr>
        <w:t xml:space="preserve"> </w:t>
      </w:r>
      <w:r>
        <w:rPr>
          <w:sz w:val="18"/>
        </w:rPr>
        <w:t xml:space="preserve">Spoločnosť Microsoft zabezpečí, aby subsprostredkovatelia boli viazaní písomnými zmluvami, ktoré od nich vyžadujú poskytnutie aspoň takej úrovne ochrany údajov, aká sa vyžaduje od spoločnosti Microsoft podľa dokumentu Podmienky používania služieb on-line. Spoločnosť Microsoft súhlasí s tým, že bude dohliadať na subsprostredkovateľov, aby zaistila, že tieto zmluvné povinnosti budú splnené. </w:t>
      </w:r>
    </w:p>
    <w:p w14:paraId="404A29B2" w14:textId="4CAEFBB3" w:rsidR="00875527" w:rsidRPr="009A6C8D" w:rsidRDefault="00875527" w:rsidP="00875527">
      <w:pPr>
        <w:pStyle w:val="ProductList-Body"/>
        <w:spacing w:after="120"/>
      </w:pPr>
      <w:r>
        <w:t>V prípade služieb podpory je zoznam aktuálnych subsprostredkovateľov spoločnosti Microsoft k dispozícii na nasledujúcej adrese: https://aka.ms/servicesapprovedsuppliers. Spoločnosť Microsoft môže priebežne najímať nových subsprostredkovateľov. Spoločnosť Microsoft informuje zákazníka (aktualizáciou webovej lokality a tým, že zákazníkovi poskytne nejakú možnosť získať oznámenie o takejto aktualizácii) o každom novom subsprostredkovateľovi najmenej 30 dní pred tým, ako poskytne danému subsprostredkovateľovi prístup k údajom profesionálnych služieb.</w:t>
      </w:r>
    </w:p>
    <w:p w14:paraId="6B0522BF" w14:textId="033BED46" w:rsidR="00875527" w:rsidRPr="009A6C8D" w:rsidRDefault="00875527" w:rsidP="00875527">
      <w:pPr>
        <w:pStyle w:val="ProductList-Body"/>
        <w:spacing w:after="120"/>
      </w:pPr>
      <w:r>
        <w:t xml:space="preserve">V prípade poradenských služieb je na vyžiadanie dostupné oznámenie subsprostredkovateľom, ktoré sa bude používať v priebehu výkonu prác, na adrese </w:t>
      </w:r>
      <w:hyperlink r:id="rId16" w:history="1">
        <w:r>
          <w:rPr>
            <w:rStyle w:val="Hyperlink"/>
          </w:rPr>
          <w:t>https://aka.ms/consultingapprovedsuppliers</w:t>
        </w:r>
      </w:hyperlink>
      <w:r>
        <w:t xml:space="preserve">. </w:t>
      </w:r>
      <w:r>
        <w:rPr>
          <w:rFonts w:eastAsia="Times New Roman"/>
        </w:rPr>
        <w:t>Zákazník môže taktiež požadovať, aby bol upozornený na aktualizácie určené subsprostredkovateľom, ktoré sa budú používať v priebehu výkonu práce.</w:t>
      </w:r>
      <w:r w:rsidR="00183B51">
        <w:t xml:space="preserve"> </w:t>
      </w:r>
      <w:r>
        <w:t>V prípade zákazníkov, ktorí požiadali, aby boli upozornení na aktualizácie subsprostredkovateľom, ktoré sa budú používať pri výkone práce, spoločnosť Microsoft neudelí prístup k údajom profesionálnych služieb, až kým nebude poskytnuté písomné schválenie alebo neuplynie 30 dní od oznámenia.</w:t>
      </w:r>
      <w:r w:rsidR="00183B51">
        <w:t xml:space="preserve"> </w:t>
      </w:r>
    </w:p>
    <w:p w14:paraId="3F12E702" w14:textId="5A44A907" w:rsidR="00875527" w:rsidRPr="009A6C8D" w:rsidRDefault="00875527" w:rsidP="00875527">
      <w:pPr>
        <w:pStyle w:val="ProductList-Body"/>
        <w:spacing w:after="120"/>
      </w:pPr>
      <w:r>
        <w:t xml:space="preserve">Ak zákazník neschváli nového subsprostredkovateľa, môže vypovedať príslušné popisy služieb, ako napríklad objednávku prác pre podnikové služby, pre príslušnú profesionálnu službu bez poplatku za vypovedanie, a to tak, že v lehote 30 dní od oznámenia poskytne písomnú výpoveď. Zákazník môže taktiež k oznámeniu o vypovedaní zahrnúť vysvetlenie dôvodov neschválenia, aby umožnila spoločnosti Microsoft znovu posúdiť akéhokoľvek takéhoto nového subsprostredkovateľa na základe príslušných obáv. Spoločnosť Microsoft odstráni po vypovedaní platobné záväzky za akékoľvek príslušné nezaplatené práce vypovedaných profesionálnych služieb z následných faktúr pre zákazníka. </w:t>
      </w:r>
    </w:p>
    <w:p w14:paraId="24E046A8" w14:textId="016B8FF2" w:rsidR="00733639" w:rsidRPr="009A6C8D" w:rsidRDefault="00733639" w:rsidP="00183B51">
      <w:pPr>
        <w:pStyle w:val="ProductList-SubSubSectionHeading"/>
        <w:keepNext/>
        <w:keepLines/>
        <w:outlineLvl w:val="2"/>
      </w:pPr>
      <w:bookmarkStart w:id="66" w:name="_Toc31269346"/>
      <w:bookmarkStart w:id="67" w:name="_Hlk24722007"/>
      <w:r>
        <w:lastRenderedPageBreak/>
        <w:t>Podmienky kalifornského zákona o ochrane osobných údajov spotrebiteľov (CCPA)</w:t>
      </w:r>
      <w:bookmarkEnd w:id="66"/>
    </w:p>
    <w:p w14:paraId="7A267136" w14:textId="57C12385" w:rsidR="00625EEA" w:rsidRPr="009A6C8D" w:rsidRDefault="00733639" w:rsidP="00183B51">
      <w:pPr>
        <w:pStyle w:val="ProductList-Body"/>
        <w:keepNext/>
        <w:keepLines/>
      </w:pPr>
      <w:r>
        <w:t>Ak spoločnosť Microsoft spracúva osobné údaje v rozsahu zákona CCPA, spoločnosť Microsoft preberá nasledovné dodatočné záväzky voči zákazníkovi. Spoločnosť Microsoft bude spracúvať osobné údaje v mene zákazníka a nebude uchovávať, využívať ani zverejňovať dané údaje s akýmkoľvek iným cieľom, než sú ciele stanovené v tomto DOÚ a v súlade s povoleniami v rámci zákona CCPA, vrátane akýchkoľvek výnimiek „predaja“. V žiadnom prípade spoločnosť Microsoft nebude predávať žiadne takého údaje. Tieto podmienky zákona CCPA neobmedzujú ani neznižujú žiadne záväzky týkajúce sa ochrany údajov, ktoré spoločnosť Microsoft stanovuje vo vzťahu k zákazníkovi v rámci DOÚ alebo akejkoľvek inej zmluvy medzi spoločnosťou Microsoft a zákazníkom.</w:t>
      </w:r>
      <w:bookmarkEnd w:id="67"/>
    </w:p>
    <w:p w14:paraId="1A310188" w14:textId="77777777" w:rsidR="00E46A8A" w:rsidRPr="009A6C8D" w:rsidRDefault="00E46A8A" w:rsidP="00E46A8A">
      <w:pPr>
        <w:pStyle w:val="ProductList-SubSubSectionHeading"/>
      </w:pPr>
    </w:p>
    <w:p w14:paraId="57BB6422" w14:textId="18112F99" w:rsidR="0014639B" w:rsidRPr="009A6C8D" w:rsidRDefault="0014639B" w:rsidP="0014639B">
      <w:pPr>
        <w:pStyle w:val="ProductList-SubSubSectionHeading"/>
        <w:outlineLvl w:val="2"/>
      </w:pPr>
      <w:bookmarkStart w:id="68" w:name="_Toc31269347"/>
      <w:r>
        <w:t>Ako sa môžete obrátiť na spoločnosť Microsoft</w:t>
      </w:r>
      <w:bookmarkEnd w:id="68"/>
    </w:p>
    <w:p w14:paraId="6077BB16" w14:textId="260B3EC8" w:rsidR="00625EEA" w:rsidRPr="009A6C8D" w:rsidRDefault="00625EEA" w:rsidP="005B393B">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17" w:history="1">
        <w:r>
          <w:rPr>
            <w:rStyle w:val="Hyperlink"/>
            <w:szCs w:val="18"/>
          </w:rPr>
          <w:t>http://go.microsoft.com/?linkid=9846224</w:t>
        </w:r>
      </w:hyperlink>
      <w:r w:rsidRPr="004A41FC">
        <w:rPr>
          <w:rStyle w:val="Hyperlink"/>
          <w:szCs w:val="18"/>
          <w:u w:val="none"/>
        </w:rPr>
        <w:t xml:space="preserve">. </w:t>
      </w:r>
      <w:r>
        <w:t>Poštová adresa spoločnosti Microsoft:</w:t>
      </w:r>
    </w:p>
    <w:p w14:paraId="79B048A5" w14:textId="77777777" w:rsidR="005B393B" w:rsidRPr="009A6C8D" w:rsidRDefault="005B393B" w:rsidP="005B393B">
      <w:pPr>
        <w:pStyle w:val="ProductList-Body"/>
      </w:pPr>
    </w:p>
    <w:p w14:paraId="7F482DA6" w14:textId="512453D1" w:rsidR="00625EEA" w:rsidRPr="009A6C8D" w:rsidRDefault="00625EEA" w:rsidP="005B393B">
      <w:pPr>
        <w:pStyle w:val="ProductList-Body"/>
        <w:ind w:left="720"/>
      </w:pPr>
      <w:r>
        <w:rPr>
          <w:b/>
        </w:rPr>
        <w:t>Microsoft Enterprise Service Privacy</w:t>
      </w:r>
    </w:p>
    <w:p w14:paraId="0F0C34B7" w14:textId="77777777" w:rsidR="00625EEA" w:rsidRPr="009A6C8D" w:rsidRDefault="00625EEA" w:rsidP="005B393B">
      <w:pPr>
        <w:pStyle w:val="ProductList-Body"/>
        <w:ind w:left="720"/>
      </w:pPr>
      <w:r>
        <w:t>Microsoft Corporation</w:t>
      </w:r>
    </w:p>
    <w:p w14:paraId="624F0A40" w14:textId="77777777" w:rsidR="00625EEA" w:rsidRPr="009A6C8D" w:rsidRDefault="00625EEA" w:rsidP="005B393B">
      <w:pPr>
        <w:pStyle w:val="ProductList-Body"/>
        <w:ind w:left="720"/>
      </w:pPr>
      <w:r>
        <w:t>One Microsoft Way</w:t>
      </w:r>
    </w:p>
    <w:p w14:paraId="0D4914D1" w14:textId="77777777" w:rsidR="00625EEA" w:rsidRPr="009A6C8D" w:rsidRDefault="00625EEA" w:rsidP="005B393B">
      <w:pPr>
        <w:pStyle w:val="ProductList-Body"/>
        <w:ind w:left="720"/>
      </w:pPr>
      <w:r>
        <w:t>Redmond, Washington 98052 USA</w:t>
      </w:r>
    </w:p>
    <w:p w14:paraId="47B0480D" w14:textId="77777777" w:rsidR="00625EEA" w:rsidRPr="009A6C8D" w:rsidRDefault="00625EEA" w:rsidP="005B393B">
      <w:pPr>
        <w:pStyle w:val="ProductList-Body"/>
      </w:pPr>
    </w:p>
    <w:p w14:paraId="50C9086B" w14:textId="1CE97792" w:rsidR="00625EEA" w:rsidRPr="009A6C8D" w:rsidRDefault="00625EEA" w:rsidP="005B393B">
      <w:pPr>
        <w:pStyle w:val="ProductList-Body"/>
      </w:pPr>
      <w: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439CDE80" w14:textId="77777777" w:rsidR="00745F29" w:rsidRPr="009A6C8D" w:rsidRDefault="00745F29" w:rsidP="005B393B">
      <w:pPr>
        <w:pStyle w:val="ProductList-Body"/>
      </w:pPr>
    </w:p>
    <w:p w14:paraId="4B54C7B6" w14:textId="77777777" w:rsidR="00625EEA" w:rsidRPr="009A6C8D" w:rsidRDefault="00625EEA" w:rsidP="005B393B">
      <w:pPr>
        <w:pStyle w:val="ProductList-Body"/>
        <w:ind w:left="720"/>
      </w:pPr>
      <w:r>
        <w:rPr>
          <w:b/>
        </w:rPr>
        <w:t>Microsoft Ireland Operations, Ltd</w:t>
      </w:r>
      <w:r>
        <w:t>.</w:t>
      </w:r>
    </w:p>
    <w:p w14:paraId="0E7E7EF7" w14:textId="77777777" w:rsidR="00625EEA" w:rsidRPr="009A6C8D" w:rsidRDefault="00625EEA" w:rsidP="005B393B">
      <w:pPr>
        <w:pStyle w:val="ProductList-Body"/>
        <w:ind w:left="720"/>
      </w:pPr>
      <w:r>
        <w:t>Attn: Data Protection</w:t>
      </w:r>
    </w:p>
    <w:p w14:paraId="25D98826" w14:textId="77777777" w:rsidR="00625EEA" w:rsidRPr="009A6C8D" w:rsidRDefault="00625EEA" w:rsidP="005B393B">
      <w:pPr>
        <w:pStyle w:val="ProductList-Body"/>
        <w:ind w:left="720"/>
      </w:pPr>
      <w:r>
        <w:t>One Microsoft Place</w:t>
      </w:r>
    </w:p>
    <w:p w14:paraId="2548D90C" w14:textId="77777777" w:rsidR="00625EEA" w:rsidRPr="009A6C8D" w:rsidRDefault="00625EEA" w:rsidP="005B393B">
      <w:pPr>
        <w:pStyle w:val="ProductList-Body"/>
        <w:ind w:left="720"/>
      </w:pPr>
      <w:r>
        <w:t>South County Business Park</w:t>
      </w:r>
    </w:p>
    <w:p w14:paraId="76BB6085" w14:textId="77777777" w:rsidR="00625EEA" w:rsidRPr="009A6C8D" w:rsidRDefault="00625EEA" w:rsidP="005B393B">
      <w:pPr>
        <w:pStyle w:val="ProductList-Body"/>
        <w:ind w:left="720"/>
      </w:pPr>
      <w:r>
        <w:t>Leopardstown</w:t>
      </w:r>
    </w:p>
    <w:p w14:paraId="4FF2ED3C" w14:textId="2B23788A" w:rsidR="002F5DAC" w:rsidRPr="009A6C8D" w:rsidRDefault="00625EEA" w:rsidP="005B393B">
      <w:pPr>
        <w:pStyle w:val="ProductList-Body"/>
        <w:ind w:left="720"/>
      </w:pPr>
      <w:r>
        <w:t>Dublin 18, D18 P521</w:t>
      </w:r>
      <w:bookmarkStart w:id="69" w:name="_Hlk495669384"/>
      <w:bookmarkStart w:id="70" w:name="_Toc431459514"/>
      <w:bookmarkStart w:id="71" w:name="DataProcessingTerms"/>
      <w:bookmarkStart w:id="72" w:name="_Toc489605587"/>
      <w:r>
        <w:t xml:space="preserve">, </w:t>
      </w:r>
      <w:bookmarkEnd w:id="69"/>
      <w:bookmarkEnd w:id="70"/>
      <w:bookmarkEnd w:id="71"/>
      <w:bookmarkEnd w:id="72"/>
      <w:r w:rsidR="004A41FC" w:rsidRPr="004A41FC">
        <w:t>Ireland</w:t>
      </w:r>
    </w:p>
    <w:p w14:paraId="3F6B6C80" w14:textId="77777777" w:rsidR="005533C9" w:rsidRPr="009A6C8D" w:rsidRDefault="005533C9">
      <w:r>
        <w:br w:type="page"/>
      </w:r>
    </w:p>
    <w:p w14:paraId="6AB6BCC0" w14:textId="641CC982" w:rsidR="00625EEA" w:rsidRPr="009A6C8D" w:rsidRDefault="00625EEA" w:rsidP="001D3737">
      <w:pPr>
        <w:pStyle w:val="ProductList-SectionHeading"/>
        <w:spacing w:after="0"/>
        <w:outlineLvl w:val="0"/>
      </w:pPr>
      <w:bookmarkStart w:id="73" w:name="_Toc31269348"/>
      <w:r>
        <w:lastRenderedPageBreak/>
        <w:t>Dodatok 1 – bezpečnostné opatrenia</w:t>
      </w:r>
      <w:bookmarkEnd w:id="73"/>
    </w:p>
    <w:p w14:paraId="66EEA11C" w14:textId="77777777" w:rsidR="001D3737" w:rsidRPr="009A6C8D" w:rsidRDefault="001D3737" w:rsidP="00625EEA">
      <w:pPr>
        <w:pStyle w:val="ProductList-Body"/>
      </w:pPr>
    </w:p>
    <w:p w14:paraId="7F740D01" w14:textId="01CB14EE" w:rsidR="00625EEA" w:rsidRPr="009A6C8D" w:rsidRDefault="00625EEA" w:rsidP="00625EEA">
      <w:pPr>
        <w:pStyle w:val="ProductList-Body"/>
      </w:pPr>
      <w:r>
        <w:t>Spoločnosť Microsoft implementovala a bude udržiavať pre údaje profesionálnych služieb nasledujúce bezpečnostné opatrenia, ktoré sú spolu so záväzkami v oblasti zabezpečenia stanovenými v tomto DOÚ (vrátane podmienok GDPR) jedinou zodpovednosťou spoločnosti Microsoft v súvislosti so zabezpečením týchto údajov.</w:t>
      </w:r>
    </w:p>
    <w:p w14:paraId="2223D7DA" w14:textId="77777777" w:rsidR="00625EEA" w:rsidRPr="009A6C8D"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Doména</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Postupy</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Organizácia informačnej bezpečnosti</w:t>
            </w:r>
          </w:p>
        </w:tc>
        <w:tc>
          <w:tcPr>
            <w:tcW w:w="8190" w:type="dxa"/>
          </w:tcPr>
          <w:p w14:paraId="75297EE0" w14:textId="3CE1DCE8" w:rsidR="00625EEA" w:rsidRPr="009A6C8D" w:rsidRDefault="00625EEA" w:rsidP="00B93772">
            <w:pPr>
              <w:pStyle w:val="ProductList-Body"/>
            </w:pPr>
            <w:r>
              <w:rPr>
                <w:b/>
                <w:szCs w:val="18"/>
              </w:rPr>
              <w:t>Vlastníctvo zabezpečenia.</w:t>
            </w:r>
            <w:r w:rsidR="00183B51">
              <w:rPr>
                <w:b/>
                <w:szCs w:val="18"/>
              </w:rPr>
              <w:t xml:space="preserve"> </w:t>
            </w:r>
            <w:r>
              <w:rPr>
                <w:szCs w:val="18"/>
              </w:rPr>
              <w:t>Spoločnosť Microsoft menovala jedného alebo viacerých pracovníkov pre oblasť zabezpečenia zodpovedných za koordináciu a monitorovanie bezpečnostných pravidiel a postupov.</w:t>
            </w:r>
          </w:p>
          <w:p w14:paraId="53F55D7F" w14:textId="3E1D92BA" w:rsidR="00625EEA" w:rsidRPr="009A6C8D" w:rsidRDefault="00625EEA" w:rsidP="00B93772">
            <w:pPr>
              <w:pStyle w:val="ProductList-Body"/>
            </w:pPr>
            <w:r>
              <w:rPr>
                <w:b/>
                <w:szCs w:val="18"/>
              </w:rPr>
              <w:t>Úlohy a zodpovednosti v rámci zabezpečenia.</w:t>
            </w:r>
            <w:r w:rsidR="00183B51">
              <w:rPr>
                <w:b/>
                <w:szCs w:val="18"/>
              </w:rPr>
              <w:t xml:space="preserve"> </w:t>
            </w:r>
            <w:r>
              <w:rPr>
                <w:szCs w:val="18"/>
              </w:rPr>
              <w:t>Zamestnanci spoločnosti Microsoft s prístupom k údajom profesionálnych služieb podliehajú záväzkom dôvernosti.</w:t>
            </w:r>
          </w:p>
          <w:p w14:paraId="264B012F" w14:textId="0B682FF1" w:rsidR="00625EEA" w:rsidRPr="00655B2A" w:rsidRDefault="00625EEA" w:rsidP="00625EEA">
            <w:pPr>
              <w:pStyle w:val="ProductList-Body"/>
              <w:rPr>
                <w:szCs w:val="18"/>
              </w:rPr>
            </w:pPr>
            <w:r>
              <w:rPr>
                <w:b/>
                <w:szCs w:val="18"/>
              </w:rPr>
              <w:t>Program riadenia rizík.</w:t>
            </w:r>
            <w:r w:rsidR="00183B51">
              <w:rPr>
                <w:b/>
                <w:szCs w:val="18"/>
              </w:rPr>
              <w:t xml:space="preserve"> </w:t>
            </w:r>
            <w:r>
              <w:rPr>
                <w:szCs w:val="18"/>
              </w:rPr>
              <w:t>Spoločnosť Microsoft vykonala pred spracovaním údajov profesionálnych služieb vyhodnotenie rizík. Spoločnosť Microsoft uchováva svoje bezpečnostné dokumenty v súlade s jej požiadavkami na uchovávanie po skončení ich účinnosti.</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Správa aktív</w:t>
            </w:r>
          </w:p>
        </w:tc>
        <w:tc>
          <w:tcPr>
            <w:tcW w:w="8190" w:type="dxa"/>
          </w:tcPr>
          <w:p w14:paraId="43370D5E" w14:textId="37BF7F42" w:rsidR="00625EEA" w:rsidRPr="009A6C8D" w:rsidRDefault="00625EEA" w:rsidP="00B93772">
            <w:pPr>
              <w:pStyle w:val="ProductList-Body"/>
            </w:pPr>
            <w:r>
              <w:rPr>
                <w:b/>
                <w:szCs w:val="18"/>
              </w:rPr>
              <w:t>Inventár aktív.</w:t>
            </w:r>
            <w:r w:rsidR="00183B51">
              <w:rPr>
                <w:b/>
                <w:szCs w:val="18"/>
              </w:rPr>
              <w:t xml:space="preserve"> </w:t>
            </w:r>
            <w:r>
              <w:rPr>
                <w:szCs w:val="18"/>
              </w:rPr>
              <w:t>Spoločnosť Microsoft uchováva inventár všetkých médií, na ktorých sú uložené údaje profesionálnych služieb.</w:t>
            </w:r>
            <w:r w:rsidR="00183B51">
              <w:rPr>
                <w:szCs w:val="18"/>
              </w:rPr>
              <w:t xml:space="preserve"> </w:t>
            </w:r>
            <w:r>
              <w:rPr>
                <w:szCs w:val="18"/>
              </w:rPr>
              <w:t>Prístup k inventárom takýchto médií je obmedzený na zamestnancov spoločnosti Microsoft oprávnených v písomnej forme k takémuto prístupu.</w:t>
            </w:r>
          </w:p>
          <w:p w14:paraId="3208A7B7" w14:textId="77777777" w:rsidR="00625EEA" w:rsidRPr="009A6C8D" w:rsidRDefault="00625EEA" w:rsidP="00B93772">
            <w:pPr>
              <w:pStyle w:val="ProductList-Body"/>
            </w:pPr>
            <w:r>
              <w:rPr>
                <w:b/>
                <w:szCs w:val="18"/>
              </w:rPr>
              <w:t>Zaobchádzanie s aktívami.</w:t>
            </w:r>
          </w:p>
          <w:p w14:paraId="1116E5C9" w14:textId="2E8BB552" w:rsidR="00625EEA" w:rsidRPr="009A6C8D" w:rsidRDefault="00625EEA" w:rsidP="006A3D1E">
            <w:pPr>
              <w:pStyle w:val="ProductList-Body"/>
              <w:ind w:left="158" w:hanging="158"/>
            </w:pPr>
            <w:r>
              <w:rPr>
                <w:szCs w:val="18"/>
              </w:rPr>
              <w:t>-</w:t>
            </w:r>
            <w:r>
              <w:rPr>
                <w:szCs w:val="18"/>
              </w:rPr>
              <w:tab/>
              <w:t>Spoločnosť Microsoft klasifikuje údaje profesionálnych služieb s cieľom uľahčiť ich identifikáciu a umožniť vhodné obmedzenie prístupu k nim.</w:t>
            </w:r>
          </w:p>
          <w:p w14:paraId="3679FC61" w14:textId="2A2A81FE" w:rsidR="00625EEA" w:rsidRPr="009A6C8D" w:rsidRDefault="00625EEA" w:rsidP="006A3D1E">
            <w:pPr>
              <w:pStyle w:val="ProductList-Body"/>
              <w:ind w:left="158" w:hanging="158"/>
            </w:pPr>
            <w:r>
              <w:rPr>
                <w:szCs w:val="18"/>
              </w:rPr>
              <w:t>-</w:t>
            </w:r>
            <w:r>
              <w:rPr>
                <w:szCs w:val="18"/>
              </w:rPr>
              <w:tab/>
              <w:t xml:space="preserve">Spoločnosť Microsoft aplikuje obmedzenia tlače údajov profesionálnych služieb a má zavedené postupy likvidácie tlačených materiálov, ktoré obsahujú údaje profesionálnych služieb. </w:t>
            </w:r>
          </w:p>
          <w:p w14:paraId="00D3DD19" w14:textId="74C003BB" w:rsidR="00625EEA" w:rsidRPr="00655B2A" w:rsidRDefault="00625EEA" w:rsidP="006A3D1E">
            <w:pPr>
              <w:pStyle w:val="ProductList-Body"/>
              <w:ind w:left="158" w:hanging="158"/>
              <w:rPr>
                <w:szCs w:val="18"/>
              </w:rPr>
            </w:pPr>
            <w:r>
              <w:rPr>
                <w:szCs w:val="18"/>
              </w:rPr>
              <w:t>-</w:t>
            </w:r>
            <w:r>
              <w:rPr>
                <w:szCs w:val="18"/>
              </w:rPr>
              <w:tab/>
              <w:t>Zamestnanci spoločnosti Microsoft musia pred uložením údajov profesionálnych služieb do prenosných zariadení, pred vzdialeným prístupom k údajom profesionálnych služieb alebo pred spracovaním údajov profesionálnych služieb mimo priestorov spoločnosti Microsoft najprv získať oprávnenie spoločnosti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Zabezpečenie ľudských zdrojov</w:t>
            </w:r>
          </w:p>
        </w:tc>
        <w:tc>
          <w:tcPr>
            <w:tcW w:w="8190" w:type="dxa"/>
          </w:tcPr>
          <w:p w14:paraId="530961CA" w14:textId="77777777" w:rsidR="00625EEA" w:rsidRPr="00655B2A" w:rsidRDefault="00625EEA" w:rsidP="00B93772">
            <w:pPr>
              <w:pStyle w:val="ProductList-Body"/>
              <w:rPr>
                <w:szCs w:val="18"/>
              </w:rPr>
            </w:pPr>
            <w:r>
              <w:rPr>
                <w:b/>
                <w:szCs w:val="18"/>
              </w:rPr>
              <w:t>Bezpečnostné školenie</w:t>
            </w:r>
            <w:r>
              <w:rPr>
                <w:szCs w:val="18"/>
              </w:rPr>
              <w:t>.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Fyzické zabezpečenie a zabezpečenie prostredia</w:t>
            </w:r>
          </w:p>
        </w:tc>
        <w:tc>
          <w:tcPr>
            <w:tcW w:w="8190" w:type="dxa"/>
          </w:tcPr>
          <w:p w14:paraId="2D516B27" w14:textId="398384A2" w:rsidR="00625EEA" w:rsidRPr="009A6C8D" w:rsidRDefault="00625EEA" w:rsidP="00B93772">
            <w:pPr>
              <w:pStyle w:val="ProductList-Body"/>
            </w:pPr>
            <w:r>
              <w:rPr>
                <w:b/>
                <w:szCs w:val="18"/>
              </w:rPr>
              <w:t>Fyzický prístup do priestorov.</w:t>
            </w:r>
            <w:r w:rsidR="00183B51">
              <w:rPr>
                <w:b/>
                <w:szCs w:val="18"/>
              </w:rPr>
              <w:t xml:space="preserve"> </w:t>
            </w:r>
            <w:r>
              <w:rPr>
                <w:szCs w:val="18"/>
              </w:rPr>
              <w:t>Spoločnosť Microsoft povoľuje prístup do priestorov, v ktorých sú umiestnené informačné systémy spracovávajúce údaje profesionálnych služieb, iba identifikovaným oprávneným osobám.</w:t>
            </w:r>
          </w:p>
          <w:p w14:paraId="27888FF6" w14:textId="363A6610" w:rsidR="00625EEA" w:rsidRPr="009A6C8D" w:rsidRDefault="00625EEA" w:rsidP="00B93772">
            <w:pPr>
              <w:pStyle w:val="ProductList-Body"/>
            </w:pPr>
            <w:r>
              <w:rPr>
                <w:b/>
                <w:szCs w:val="18"/>
              </w:rPr>
              <w:t>Fyzický prístup k súčastiam.</w:t>
            </w:r>
            <w:r w:rsidR="00183B51">
              <w:rPr>
                <w:b/>
                <w:szCs w:val="18"/>
              </w:rPr>
              <w:t xml:space="preserve"> </w:t>
            </w:r>
            <w:r>
              <w:rPr>
                <w:szCs w:val="18"/>
              </w:rPr>
              <w:t>Spoločnosť Microsoft uchováva záznamy o prichádzajúcich a odchádzajúcich médiách obsahujúcich údaje profesionálnych služieb vrátane druhu médií, oprávnených odosielateľov/príjemcov, dátumu a času, počtu médií a typov údajov profesionálnych služieb, ktoré obsahujú.</w:t>
            </w:r>
          </w:p>
          <w:p w14:paraId="3D078D36" w14:textId="7A8E7B3D" w:rsidR="00625EEA" w:rsidRPr="009A6C8D" w:rsidRDefault="00625EEA" w:rsidP="00B93772">
            <w:pPr>
              <w:pStyle w:val="ProductList-Body"/>
            </w:pPr>
            <w:r>
              <w:rPr>
                <w:b/>
                <w:szCs w:val="18"/>
              </w:rPr>
              <w:t>Ochrana pred narušeniami.</w:t>
            </w:r>
            <w:r w:rsidR="00183B51">
              <w:rPr>
                <w:b/>
                <w:szCs w:val="18"/>
              </w:rPr>
              <w:t xml:space="preserve"> </w:t>
            </w:r>
            <w:r>
              <w:rPr>
                <w:szCs w:val="18"/>
              </w:rPr>
              <w:t>Spoločnosť Microsoft používa rôzne priemyselné štandardné systémy na ochranu pred stratou údajov z dôvodu výpadkov napájania alebo rušenia prenosových liniek.</w:t>
            </w:r>
          </w:p>
          <w:p w14:paraId="65C116F9" w14:textId="6A0075FB" w:rsidR="00625EEA" w:rsidRPr="00655B2A" w:rsidRDefault="00625EEA" w:rsidP="00B93772">
            <w:pPr>
              <w:pStyle w:val="ProductList-Body"/>
              <w:spacing w:before="40"/>
              <w:rPr>
                <w:szCs w:val="18"/>
              </w:rPr>
            </w:pPr>
            <w:r>
              <w:rPr>
                <w:b/>
                <w:szCs w:val="18"/>
              </w:rPr>
              <w:t>Likvidácia súčastí.</w:t>
            </w:r>
            <w:r w:rsidR="00183B51">
              <w:rPr>
                <w:b/>
                <w:szCs w:val="18"/>
              </w:rPr>
              <w:t xml:space="preserve"> </w:t>
            </w:r>
            <w:r>
              <w:rPr>
                <w:szCs w:val="18"/>
              </w:rPr>
              <w:t>Spoločnosť Microsoft používa priemyselné štandardné procesy na odstraňovanie údajov profesionálnych služieb, keď už nie sú potrebné.</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Riadenie komunikácie a prevádzky</w:t>
            </w:r>
          </w:p>
        </w:tc>
        <w:tc>
          <w:tcPr>
            <w:tcW w:w="8190" w:type="dxa"/>
            <w:tcBorders>
              <w:bottom w:val="single" w:sz="4" w:space="0" w:color="auto"/>
            </w:tcBorders>
          </w:tcPr>
          <w:p w14:paraId="5D0C032A" w14:textId="7B0C3449" w:rsidR="00625EEA" w:rsidRPr="009A6C8D" w:rsidRDefault="00625EEA" w:rsidP="00B93772">
            <w:pPr>
              <w:pStyle w:val="ProductList-Body"/>
            </w:pPr>
            <w:r>
              <w:rPr>
                <w:b/>
                <w:szCs w:val="18"/>
              </w:rPr>
              <w:t>Prevádzkové zásady</w:t>
            </w:r>
            <w:r>
              <w:rPr>
                <w:szCs w:val="18"/>
              </w:rPr>
              <w:t>. Spoločnosť Microsoft uchováva bezpečnostné dokumenty opisujúce jej bezpečnostné opatrenia a relevantné postupy a zodpovednosti jej zamestnancov, ktorí majú prístup k údajom profesionálnych služieb.</w:t>
            </w:r>
          </w:p>
          <w:p w14:paraId="30E24F48" w14:textId="77777777" w:rsidR="00625EEA" w:rsidRPr="009A6C8D" w:rsidRDefault="00625EEA" w:rsidP="00B93772">
            <w:pPr>
              <w:pStyle w:val="ProductList-Body"/>
              <w:spacing w:before="40"/>
            </w:pPr>
            <w:r>
              <w:rPr>
                <w:b/>
                <w:szCs w:val="18"/>
              </w:rPr>
              <w:t>Postupy obnovenia údajov</w:t>
            </w:r>
          </w:p>
          <w:p w14:paraId="75083BA5" w14:textId="0532D3D4" w:rsidR="00625EEA" w:rsidRPr="009A6C8D" w:rsidRDefault="00625EEA" w:rsidP="00B93772">
            <w:pPr>
              <w:pStyle w:val="ProductList-Body"/>
              <w:ind w:left="162" w:hanging="162"/>
            </w:pPr>
            <w:r>
              <w:rPr>
                <w:szCs w:val="18"/>
              </w:rPr>
              <w:t>-</w:t>
            </w:r>
            <w:r>
              <w:rPr>
                <w:szCs w:val="18"/>
              </w:rPr>
              <w:tab/>
              <w:t>Spoločnosť Microsoft priebežne, v žiadnom prípade však menej často než raz za týždeň (pokiaľ počas daného obdobia neboli aktualizované žiadne údaje profesionálnych služieb), uchováva viacero kópií údajov profesionálnych služieb, z ktorých možno obnoviť údaje profesionálnych služieb.</w:t>
            </w:r>
          </w:p>
          <w:p w14:paraId="57E51583" w14:textId="0DCA7C12" w:rsidR="00625EEA" w:rsidRPr="009A6C8D" w:rsidRDefault="00625EEA" w:rsidP="00B93772">
            <w:pPr>
              <w:pStyle w:val="ProductList-Body"/>
              <w:ind w:left="162" w:hanging="162"/>
            </w:pPr>
            <w:r>
              <w:rPr>
                <w:szCs w:val="18"/>
              </w:rPr>
              <w:t>-</w:t>
            </w:r>
            <w:r>
              <w:rPr>
                <w:szCs w:val="18"/>
              </w:rPr>
              <w:tab/>
              <w:t>Spoločnosť Microsoft ukladá kópie údajov profesionálnych služieb a postupy obnovenia údajov na inom mieste, než kde sa nachádza hlavné počítačové zariadenie spracovávajúce údaje profesionálnych služieb.</w:t>
            </w:r>
          </w:p>
          <w:p w14:paraId="0A772413" w14:textId="0CF224E8" w:rsidR="00625EEA" w:rsidRPr="009A6C8D" w:rsidRDefault="00625EEA" w:rsidP="00B93772">
            <w:pPr>
              <w:pStyle w:val="ProductList-Body"/>
              <w:ind w:left="162" w:hanging="162"/>
            </w:pPr>
            <w:r>
              <w:rPr>
                <w:szCs w:val="18"/>
              </w:rPr>
              <w:t>-</w:t>
            </w:r>
            <w:r>
              <w:rPr>
                <w:szCs w:val="18"/>
              </w:rPr>
              <w:tab/>
              <w:t>Spoločnosť Microsoft má zavedené špecifické postupy, ktorými sa riadi prístup ku kópiám údajov profesionálnych služieb.</w:t>
            </w:r>
          </w:p>
          <w:p w14:paraId="17AFAC72" w14:textId="77777777" w:rsidR="00625EEA" w:rsidRPr="009A6C8D" w:rsidRDefault="00625EEA" w:rsidP="00B93772">
            <w:pPr>
              <w:pStyle w:val="ProductList-Body"/>
              <w:ind w:left="162" w:hanging="162"/>
            </w:pPr>
            <w:r>
              <w:rPr>
                <w:szCs w:val="18"/>
              </w:rPr>
              <w:t>-</w:t>
            </w:r>
            <w:r>
              <w:rPr>
                <w:szCs w:val="18"/>
              </w:rPr>
              <w:tab/>
              <w:t>Spoločnosť Microsoft reviduje postupy obnovovania údajov najmenej raz ročne.</w:t>
            </w:r>
          </w:p>
          <w:p w14:paraId="49774617" w14:textId="7D799F59" w:rsidR="00625EEA" w:rsidRPr="009A6C8D" w:rsidRDefault="00625EEA" w:rsidP="006A3D1E">
            <w:pPr>
              <w:pStyle w:val="ProductList-Body"/>
              <w:ind w:left="158" w:hanging="158"/>
            </w:pPr>
            <w:r>
              <w:rPr>
                <w:szCs w:val="18"/>
              </w:rPr>
              <w:t>-</w:t>
            </w:r>
            <w:r>
              <w:rPr>
                <w:szCs w:val="18"/>
              </w:rPr>
              <w:tab/>
              <w:t xml:space="preserve">Spoločnosť Microsoft ukladá do denníkov pokusy o obnovenie údajov vrátane informácií o zodpovednej osobe, popisu obnovených údajov a podľa vhodnosti aj informácií o zodpovednej osobe a o tom, ktoré </w:t>
            </w:r>
            <w:r>
              <w:rPr>
                <w:szCs w:val="18"/>
              </w:rPr>
              <w:lastRenderedPageBreak/>
              <w:t>údaje (ak nejaké) bolo treba zadať manuálne v rámci procesu obnovenia údajov.</w:t>
            </w:r>
          </w:p>
          <w:p w14:paraId="7FC8AE6D" w14:textId="524E5CF1" w:rsidR="00625EEA" w:rsidRPr="009A6C8D" w:rsidRDefault="00625EEA" w:rsidP="00B93772">
            <w:pPr>
              <w:pStyle w:val="ProductList-Body"/>
              <w:spacing w:before="40"/>
            </w:pPr>
            <w:r>
              <w:rPr>
                <w:b/>
                <w:szCs w:val="18"/>
              </w:rPr>
              <w:t>Škodlivý softvér</w:t>
            </w:r>
            <w:r>
              <w:rPr>
                <w:szCs w:val="18"/>
              </w:rPr>
              <w:t>. Spoločnosť Microsoft má zavedené kontroly pomáhajúce zabrániť škodlivému softvéru v získaní neoprávneného prístupu k údajom profesionálnych služieb, a to vrátane škodlivého softvéru pochádzajúceho z verejných sietí.</w:t>
            </w:r>
          </w:p>
          <w:p w14:paraId="50D89624" w14:textId="77777777" w:rsidR="00625EEA" w:rsidRPr="009A6C8D" w:rsidRDefault="00625EEA" w:rsidP="00B93772">
            <w:pPr>
              <w:pStyle w:val="ProductList-Body"/>
              <w:spacing w:before="40"/>
            </w:pPr>
            <w:r>
              <w:rPr>
                <w:b/>
                <w:szCs w:val="18"/>
              </w:rPr>
              <w:t>Údaje za hranicami chránených priestorov</w:t>
            </w:r>
          </w:p>
          <w:p w14:paraId="2004B760" w14:textId="13596E37" w:rsidR="00625EEA" w:rsidRPr="009A6C8D" w:rsidRDefault="00625EEA" w:rsidP="00B93772">
            <w:pPr>
              <w:pStyle w:val="ProductList-Body"/>
              <w:ind w:left="162" w:hanging="162"/>
            </w:pPr>
            <w:r>
              <w:rPr>
                <w:szCs w:val="18"/>
              </w:rPr>
              <w:t>-</w:t>
            </w:r>
            <w:r>
              <w:rPr>
                <w:szCs w:val="18"/>
              </w:rPr>
              <w:tab/>
              <w:t>Spoločnosť Microsoft šifruje alebo umožňuje zákazníkovi šifrovať údaje profesionálnych služieb, ktoré sa prenášajú cez verejné siete.</w:t>
            </w:r>
          </w:p>
          <w:p w14:paraId="6FFB9E9C" w14:textId="5D0A901F" w:rsidR="00625EEA" w:rsidRPr="009A6C8D" w:rsidRDefault="00625EEA" w:rsidP="00B93772">
            <w:pPr>
              <w:pStyle w:val="ProductList-Body"/>
              <w:ind w:left="162" w:hanging="162"/>
            </w:pPr>
            <w:r>
              <w:rPr>
                <w:szCs w:val="18"/>
              </w:rPr>
              <w:t>-</w:t>
            </w:r>
            <w:r>
              <w:rPr>
                <w:szCs w:val="18"/>
              </w:rPr>
              <w:tab/>
              <w:t>Spoločnosť Microsoft obmedzuje prístup k údajom profesionálnych služieb na médiách opúšťajúcich jej priestory.</w:t>
            </w:r>
          </w:p>
          <w:p w14:paraId="2300C47B" w14:textId="77777777" w:rsidR="00625EEA" w:rsidRPr="009A6C8D" w:rsidRDefault="00625EEA" w:rsidP="00B93772">
            <w:pPr>
              <w:pStyle w:val="ProductList-Body"/>
              <w:spacing w:before="40"/>
            </w:pPr>
            <w:r>
              <w:rPr>
                <w:b/>
                <w:szCs w:val="18"/>
              </w:rPr>
              <w:t>Zapisovanie udalostí do denníka</w:t>
            </w:r>
          </w:p>
          <w:p w14:paraId="5C99B61E" w14:textId="78D6717E" w:rsidR="00625EEA" w:rsidRPr="00655B2A" w:rsidRDefault="00625EEA" w:rsidP="00745F29">
            <w:pPr>
              <w:pStyle w:val="ProductList-Body"/>
              <w:spacing w:before="40"/>
              <w:rPr>
                <w:szCs w:val="18"/>
              </w:rPr>
            </w:pPr>
            <w:r>
              <w:rPr>
                <w:szCs w:val="18"/>
              </w:rPr>
              <w:t>-</w:t>
            </w:r>
            <w:r>
              <w:rPr>
                <w:szCs w:val="18"/>
              </w:rPr>
              <w:tab/>
              <w:t>Spoločnosť Microsoft zapisuje do denníkov alebo umožňuje zákazníkovi zapisovať do denníkov informácie o prístupoch a používaní informačných systémov obsahujúcich údaje profesionálnych služieb, registrácii prístupových identifikátorov, čase, udelení alebo odmietnutí oprávnenia a príslušnej aktivite.</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Kontrola prístupu</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9A6C8D" w:rsidRDefault="00625EEA" w:rsidP="00B93772">
            <w:pPr>
              <w:pStyle w:val="ProductList-Body"/>
            </w:pPr>
            <w:r>
              <w:rPr>
                <w:b/>
                <w:szCs w:val="18"/>
              </w:rPr>
              <w:t>Zásady poskytovania prístupu</w:t>
            </w:r>
            <w:r>
              <w:rPr>
                <w:szCs w:val="18"/>
              </w:rPr>
              <w:t>. Spoločnosť Microsoft uchováva záznamy o bezpečnostných oprávneniach osôb, ktoré majú prístup k údajom profesionálnych služieb.</w:t>
            </w:r>
          </w:p>
          <w:p w14:paraId="77435290" w14:textId="77777777" w:rsidR="00625EEA" w:rsidRPr="009A6C8D" w:rsidRDefault="00625EEA" w:rsidP="00B93772">
            <w:pPr>
              <w:pStyle w:val="ProductList-Body"/>
              <w:spacing w:before="40"/>
            </w:pPr>
            <w:r>
              <w:rPr>
                <w:b/>
                <w:szCs w:val="18"/>
              </w:rPr>
              <w:t>Autorizácia prístupu</w:t>
            </w:r>
          </w:p>
          <w:p w14:paraId="6CC34F01" w14:textId="1388B9A1" w:rsidR="00625EEA" w:rsidRPr="009A6C8D" w:rsidRDefault="00625EEA" w:rsidP="00B93772">
            <w:pPr>
              <w:pStyle w:val="ProductList-Body"/>
              <w:ind w:left="162" w:hanging="162"/>
            </w:pPr>
            <w:r>
              <w:rPr>
                <w:szCs w:val="18"/>
              </w:rPr>
              <w:t>-</w:t>
            </w:r>
            <w:r>
              <w:rPr>
                <w:szCs w:val="18"/>
              </w:rPr>
              <w:tab/>
              <w:t>Spoločnosť Microsoft uchováva a aktualizuje záznamy o zamestnancoch s oprávnením na prístup k systémom spoločnosti Microsoft, ktoré obsahujú údaje profesionálnych služieb.</w:t>
            </w:r>
          </w:p>
          <w:p w14:paraId="1BBABA66" w14:textId="77777777" w:rsidR="00625EEA" w:rsidRPr="009A6C8D" w:rsidRDefault="00625EEA" w:rsidP="00B93772">
            <w:pPr>
              <w:pStyle w:val="ProductList-Body"/>
              <w:ind w:left="162" w:hanging="162"/>
            </w:pPr>
            <w:r>
              <w:rPr>
                <w:szCs w:val="18"/>
              </w:rPr>
              <w:t>-</w:t>
            </w:r>
            <w:r>
              <w:rPr>
                <w:szCs w:val="18"/>
              </w:rPr>
              <w:tab/>
              <w:t>Spoločnosť Microsoft inaktivuje overovacie poverenia, ktoré neboli použité po určitú dobu neprekračujúcu šesť mesiacov.</w:t>
            </w:r>
          </w:p>
          <w:p w14:paraId="658D9738" w14:textId="77777777" w:rsidR="00625EEA" w:rsidRPr="009A6C8D" w:rsidRDefault="00625EEA" w:rsidP="00B93772">
            <w:pPr>
              <w:pStyle w:val="ProductList-Body"/>
              <w:ind w:left="162" w:hanging="162"/>
            </w:pPr>
            <w:r>
              <w:rPr>
                <w:szCs w:val="18"/>
              </w:rPr>
              <w:t>-</w:t>
            </w:r>
            <w:r>
              <w:rPr>
                <w:szCs w:val="18"/>
              </w:rPr>
              <w:tab/>
              <w:t xml:space="preserve">Spoločnosť Microsoft identifikuje tých zamestnancov, ktorí môžu udeliť, zmeniť alebo zrušiť oprávnený prístup k údajom a prostriedkom. </w:t>
            </w:r>
          </w:p>
          <w:p w14:paraId="03EF3A15" w14:textId="40A4116F" w:rsidR="00625EEA" w:rsidRPr="009A6C8D" w:rsidRDefault="00625EEA" w:rsidP="006A3D1E">
            <w:pPr>
              <w:pStyle w:val="ProductList-Body"/>
              <w:ind w:left="158" w:hanging="158"/>
            </w:pPr>
            <w:r>
              <w:rPr>
                <w:szCs w:val="18"/>
              </w:rPr>
              <w:t>-</w:t>
            </w:r>
            <w:r>
              <w:rPr>
                <w:szCs w:val="18"/>
              </w:rPr>
              <w:tab/>
              <w:t>Spoločnosť Microsoft zaručuje, že v prípade, ak má k systémom obsahujúcim údaje profesionálnych služieb prístup viacero osôb, tieto osoby majú samostatné identifikátory/prihlasovacie údaje.</w:t>
            </w:r>
          </w:p>
          <w:p w14:paraId="0B93D8FA" w14:textId="77777777" w:rsidR="00625EEA" w:rsidRPr="009A6C8D" w:rsidRDefault="00625EEA" w:rsidP="00B93772">
            <w:pPr>
              <w:pStyle w:val="ProductList-Body"/>
              <w:spacing w:before="40"/>
            </w:pPr>
            <w:r>
              <w:rPr>
                <w:b/>
                <w:szCs w:val="18"/>
              </w:rPr>
              <w:t>Najmenšie oprávnenie</w:t>
            </w:r>
          </w:p>
          <w:p w14:paraId="41F79BC7" w14:textId="6281A51B" w:rsidR="00625EEA" w:rsidRPr="009A6C8D" w:rsidRDefault="00625EEA" w:rsidP="00B93772">
            <w:pPr>
              <w:pStyle w:val="ProductList-Body"/>
              <w:ind w:left="162" w:hanging="162"/>
            </w:pPr>
            <w:r>
              <w:rPr>
                <w:szCs w:val="18"/>
              </w:rPr>
              <w:t>-</w:t>
            </w:r>
            <w:r>
              <w:rPr>
                <w:szCs w:val="18"/>
              </w:rPr>
              <w:tab/>
              <w:t xml:space="preserve">Pracovníci poskytujúci technickú podporu majú povolený prístup k údajom profesionálnych služieb iba vtedy, keď je to potrebné. </w:t>
            </w:r>
          </w:p>
          <w:p w14:paraId="531FFA88" w14:textId="1D18E203" w:rsidR="00625EEA" w:rsidRPr="009A6C8D" w:rsidRDefault="00625EEA" w:rsidP="006A3D1E">
            <w:pPr>
              <w:pStyle w:val="ProductList-Body"/>
              <w:ind w:left="158" w:hanging="158"/>
            </w:pPr>
            <w:r>
              <w:rPr>
                <w:szCs w:val="18"/>
              </w:rPr>
              <w:t>-</w:t>
            </w:r>
            <w:r>
              <w:rPr>
                <w:szCs w:val="18"/>
              </w:rPr>
              <w:tab/>
              <w:t>Spoločnosť Microsoft umožňuje prístup k údajom profesionálnych služieb tým osobám, ktoré potrebujú takýto prístup na vykonávanie svojej pracovnej úlohy.</w:t>
            </w:r>
          </w:p>
          <w:p w14:paraId="0CDB1A10" w14:textId="77777777" w:rsidR="00625EEA" w:rsidRPr="009A6C8D" w:rsidRDefault="00625EEA" w:rsidP="00B93772">
            <w:pPr>
              <w:pStyle w:val="ProductList-Body"/>
              <w:spacing w:before="40"/>
            </w:pPr>
            <w:r>
              <w:rPr>
                <w:b/>
                <w:szCs w:val="18"/>
              </w:rPr>
              <w:t>Integrita a dôvernosť</w:t>
            </w:r>
          </w:p>
          <w:p w14:paraId="4C838572" w14:textId="77777777" w:rsidR="00625EEA" w:rsidRPr="009A6C8D" w:rsidRDefault="00625EEA" w:rsidP="00B93772">
            <w:pPr>
              <w:pStyle w:val="ProductList-Body"/>
              <w:ind w:left="162" w:hanging="162"/>
            </w:pPr>
            <w:r>
              <w:rPr>
                <w:szCs w:val="18"/>
              </w:rPr>
              <w:t>-</w:t>
            </w:r>
            <w:r>
              <w:rPr>
                <w:szCs w:val="18"/>
              </w:rPr>
              <w:tab/>
              <w:t>Spoločnosť Microsoft nariaďuje zamestnancom, aby vypínali administratívne relácie pred opustením priestorov riadených spoločnosťou Microsoft alebo keď sa počítače inak ponechávajú bez dozoru.</w:t>
            </w:r>
          </w:p>
          <w:p w14:paraId="6CA331A4" w14:textId="77777777" w:rsidR="00625EEA" w:rsidRPr="009A6C8D" w:rsidRDefault="00625EEA" w:rsidP="00B93772">
            <w:pPr>
              <w:pStyle w:val="ProductList-Body"/>
              <w:ind w:left="162" w:hanging="162"/>
            </w:pPr>
            <w:r>
              <w:rPr>
                <w:szCs w:val="18"/>
              </w:rPr>
              <w:t>-</w:t>
            </w:r>
            <w:r>
              <w:rPr>
                <w:szCs w:val="18"/>
              </w:rPr>
              <w:tab/>
              <w:t>Spoločnosť Microsoft ukladá heslá takým spôsobom, aby sa nedali počas ich platnosti neoprávnene zistiť.</w:t>
            </w:r>
          </w:p>
          <w:p w14:paraId="4BB44881" w14:textId="77777777" w:rsidR="00625EEA" w:rsidRPr="009A6C8D" w:rsidRDefault="00625EEA" w:rsidP="00B93772">
            <w:pPr>
              <w:pStyle w:val="ProductList-Body"/>
              <w:spacing w:before="40"/>
            </w:pPr>
            <w:r>
              <w:rPr>
                <w:b/>
                <w:szCs w:val="18"/>
              </w:rPr>
              <w:t>Overenie totožnosti</w:t>
            </w:r>
          </w:p>
          <w:p w14:paraId="5E4E544E" w14:textId="77777777" w:rsidR="00625EEA" w:rsidRPr="009A6C8D" w:rsidRDefault="00625EEA" w:rsidP="00B93772">
            <w:pPr>
              <w:pStyle w:val="ProductList-Body"/>
              <w:ind w:left="162" w:hanging="162"/>
            </w:pPr>
            <w:r>
              <w:rPr>
                <w:szCs w:val="18"/>
              </w:rPr>
              <w:t>-</w:t>
            </w:r>
            <w:r>
              <w:rPr>
                <w:szCs w:val="18"/>
              </w:rPr>
              <w:tab/>
              <w:t>Spoločnosť Microsoft používa priemyselné štandardné postupy na identifikáciu a overovanie používateľov, ktorí sa pokúšajú o prístup k informačným systémom.</w:t>
            </w:r>
          </w:p>
          <w:p w14:paraId="7E050D33" w14:textId="77777777" w:rsidR="00625EEA" w:rsidRPr="009A6C8D" w:rsidRDefault="00625EEA" w:rsidP="00B93772">
            <w:pPr>
              <w:pStyle w:val="ProductList-Body"/>
              <w:ind w:left="162" w:hanging="162"/>
            </w:pPr>
            <w:r>
              <w:rPr>
                <w:szCs w:val="18"/>
              </w:rPr>
              <w:t>-</w:t>
            </w:r>
            <w:r>
              <w:rPr>
                <w:szCs w:val="18"/>
              </w:rPr>
              <w:tab/>
              <w:t>Ak sú overovacie mechanizmy založené na heslách, spoločnosť Microsoft vyžaduje, aby sa tieto heslá pravidelne obnovovali.</w:t>
            </w:r>
          </w:p>
          <w:p w14:paraId="22D847B4" w14:textId="77777777" w:rsidR="00625EEA" w:rsidRPr="009A6C8D" w:rsidRDefault="00625EEA" w:rsidP="00B93772">
            <w:pPr>
              <w:pStyle w:val="ProductList-Body"/>
              <w:ind w:left="162" w:hanging="162"/>
            </w:pPr>
            <w:r>
              <w:rPr>
                <w:szCs w:val="18"/>
              </w:rPr>
              <w:t>-</w:t>
            </w:r>
            <w:r>
              <w:rPr>
                <w:szCs w:val="18"/>
              </w:rPr>
              <w:tab/>
              <w:t>Ak sú overovacie mechanizmy založené na heslách, spoločnosť Microsoft vyžaduje, aby tieto heslá mali dĺžku aspoň osem znakov.</w:t>
            </w:r>
          </w:p>
          <w:p w14:paraId="5E4386B3" w14:textId="77777777" w:rsidR="00625EEA" w:rsidRPr="009A6C8D" w:rsidRDefault="00625EEA" w:rsidP="00B93772">
            <w:pPr>
              <w:pStyle w:val="ProductList-Body"/>
              <w:ind w:left="162" w:hanging="162"/>
            </w:pPr>
            <w:r>
              <w:rPr>
                <w:szCs w:val="18"/>
              </w:rPr>
              <w:t>-</w:t>
            </w:r>
            <w:r>
              <w:rPr>
                <w:szCs w:val="18"/>
              </w:rPr>
              <w:tab/>
              <w:t>Spoločnosť Microsoft zaručuje, že deaktivované identifikátory alebo identifikátory s uplynutou platnosťou nebudú udelené iným osobám.</w:t>
            </w:r>
          </w:p>
          <w:p w14:paraId="5F9377B6" w14:textId="03126AC8" w:rsidR="00625EEA" w:rsidRPr="009A6C8D" w:rsidRDefault="00625EEA" w:rsidP="00B93772">
            <w:pPr>
              <w:pStyle w:val="ProductList-Body"/>
              <w:ind w:left="162" w:hanging="162"/>
            </w:pPr>
            <w:r>
              <w:rPr>
                <w:szCs w:val="18"/>
              </w:rPr>
              <w:t>-</w:t>
            </w:r>
            <w:r>
              <w:rPr>
                <w:szCs w:val="18"/>
              </w:rPr>
              <w:tab/>
              <w:t>Spoločnosť Microsoft monitoruje alebo umožňuje zákazníkovi monitorovať opakované pokusy o získanie prístupu k informačnému systému pomocou neplatného hesla.</w:t>
            </w:r>
          </w:p>
          <w:p w14:paraId="37647688" w14:textId="77777777" w:rsidR="00625EEA" w:rsidRPr="009A6C8D" w:rsidRDefault="00625EEA" w:rsidP="00B93772">
            <w:pPr>
              <w:pStyle w:val="ProductList-Body"/>
              <w:ind w:left="162" w:hanging="162"/>
            </w:pPr>
            <w:r>
              <w:rPr>
                <w:szCs w:val="18"/>
              </w:rPr>
              <w:t>-</w:t>
            </w:r>
            <w:r>
              <w:rPr>
                <w:szCs w:val="18"/>
              </w:rPr>
              <w:tab/>
              <w:t>Spoločnosť Microsoft udržuje priemyselné štandardné postupy inaktivácie hesiel, ktoré boli poškodené alebo neúmyselne zverejnené.</w:t>
            </w:r>
          </w:p>
          <w:p w14:paraId="24240B16" w14:textId="77777777" w:rsidR="00625EEA" w:rsidRPr="009A6C8D" w:rsidRDefault="00625EEA" w:rsidP="00B93772">
            <w:pPr>
              <w:pStyle w:val="ProductList-Body"/>
              <w:ind w:left="162" w:hanging="162"/>
            </w:pPr>
            <w:r>
              <w:rPr>
                <w:szCs w:val="18"/>
              </w:rPr>
              <w:t>-</w:t>
            </w:r>
            <w:r>
              <w:rPr>
                <w:szCs w:val="18"/>
              </w:rPr>
              <w:tab/>
              <w:t>Spoločnosť Microsoft používa priemyselné štandardné postupy na ochranu hesiel vrátane postupov navrhnutých na zachovávanie dôvernosti a integrity hesiel, keď sa prideľujú a distribuujú a počas ich uchovávania.</w:t>
            </w:r>
          </w:p>
          <w:p w14:paraId="15CA1001" w14:textId="3A29F2BE" w:rsidR="00625EEA" w:rsidRPr="00655B2A" w:rsidRDefault="00625EEA" w:rsidP="00B93772">
            <w:pPr>
              <w:pStyle w:val="ProductList-Body"/>
              <w:ind w:left="162" w:hanging="162"/>
              <w:rPr>
                <w:szCs w:val="18"/>
              </w:rPr>
            </w:pPr>
            <w:r>
              <w:rPr>
                <w:b/>
                <w:szCs w:val="18"/>
              </w:rPr>
              <w:t>Návrh sietí</w:t>
            </w:r>
            <w:r>
              <w:rPr>
                <w:szCs w:val="18"/>
              </w:rPr>
              <w:t>. Spoločnosť Microsoft má k dispozícii prostriedky zabraňujúce osobám s neoprávnene získanými prístupovými právami, ktoré im neboli pridelené, získať prístup k údajom profesionálnych služieb, ku ktorým nemajú oprávnenie na prístup.</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Správa incidentov informačnej bezpečnosti</w:t>
            </w:r>
          </w:p>
        </w:tc>
        <w:tc>
          <w:tcPr>
            <w:tcW w:w="8190" w:type="dxa"/>
            <w:tcBorders>
              <w:top w:val="single" w:sz="4" w:space="0" w:color="auto"/>
            </w:tcBorders>
          </w:tcPr>
          <w:p w14:paraId="72964363" w14:textId="77777777" w:rsidR="00625EEA" w:rsidRPr="009A6C8D" w:rsidRDefault="00625EEA" w:rsidP="00B93772">
            <w:pPr>
              <w:pStyle w:val="ProductList-Body"/>
            </w:pPr>
            <w:r>
              <w:rPr>
                <w:b/>
                <w:szCs w:val="18"/>
              </w:rPr>
              <w:t>Proces odozvy na incidenty</w:t>
            </w:r>
          </w:p>
          <w:p w14:paraId="09A43304" w14:textId="77777777" w:rsidR="00625EEA" w:rsidRPr="009A6C8D" w:rsidRDefault="00625EEA" w:rsidP="00B93772">
            <w:pPr>
              <w:pStyle w:val="ProductList-Body"/>
              <w:ind w:left="162" w:hanging="162"/>
            </w:pPr>
            <w:r>
              <w:rPr>
                <w:szCs w:val="18"/>
              </w:rPr>
              <w:t>-</w:t>
            </w:r>
            <w:r>
              <w:rPr>
                <w:szCs w:val="18"/>
              </w:rPr>
              <w:tab/>
              <w:t xml:space="preserve">Spoločnosť Microsoft uchováva záznamy o narušeniach zabezpečenia s popisom narušenia, časovým obdobím, dôsledkami narušenia, menom nahlasujúcej osoby a komu bolo narušenie nahlásené, ako aj </w:t>
            </w:r>
            <w:r>
              <w:rPr>
                <w:szCs w:val="18"/>
              </w:rPr>
              <w:lastRenderedPageBreak/>
              <w:t>o postupe obnovenia údajov.</w:t>
            </w:r>
          </w:p>
          <w:p w14:paraId="7B45D247" w14:textId="2F6B39E4" w:rsidR="00625EEA" w:rsidRPr="009A6C8D" w:rsidRDefault="00625EEA" w:rsidP="006A3D1E">
            <w:pPr>
              <w:pStyle w:val="ProductList-Body"/>
              <w:spacing w:before="40"/>
              <w:ind w:left="158" w:hanging="158"/>
            </w:pPr>
            <w:r>
              <w:rPr>
                <w:szCs w:val="18"/>
              </w:rPr>
              <w:t>-</w:t>
            </w:r>
            <w:r>
              <w:rPr>
                <w:szCs w:val="18"/>
              </w:rPr>
              <w:tab/>
              <w:t>Spoločnosť Microsoft sleduje</w:t>
            </w:r>
            <w:r>
              <w:rPr>
                <w:color w:val="000000" w:themeColor="text1"/>
                <w:sz w:val="16"/>
                <w:szCs w:val="16"/>
              </w:rPr>
              <w:t xml:space="preserve"> alebo umožňuje </w:t>
            </w:r>
            <w:r>
              <w:rPr>
                <w:szCs w:val="18"/>
              </w:rPr>
              <w:t>zákazníkovi sledovať zverejňovanie zákazníckych údajov vrátane toho, aké údaje, komu a kedy boli zverejnené.</w:t>
            </w:r>
          </w:p>
          <w:p w14:paraId="40A0E5FA" w14:textId="77777777" w:rsidR="00625EEA" w:rsidRPr="00655B2A" w:rsidRDefault="00625EEA" w:rsidP="00B93772">
            <w:pPr>
              <w:pStyle w:val="ProductList-Body"/>
              <w:spacing w:before="40"/>
              <w:rPr>
                <w:szCs w:val="18"/>
              </w:rPr>
            </w:pPr>
            <w:r>
              <w:rPr>
                <w:b/>
                <w:szCs w:val="18"/>
              </w:rPr>
              <w:t>Monitorovanie služieb</w:t>
            </w:r>
            <w:r>
              <w:rPr>
                <w:szCs w:val="18"/>
              </w:rPr>
              <w:t>. Zamestnanci spoločnosti Microsoft v oblasti zabezpečenia overujú denníky aspoň každých šesť mesiacov, aby sa v prípade potreby mohli vykonať pokusy na nápravu.</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lastRenderedPageBreak/>
              <w:t>Správa kontinuity podnikania</w:t>
            </w:r>
          </w:p>
        </w:tc>
        <w:tc>
          <w:tcPr>
            <w:tcW w:w="8190" w:type="dxa"/>
          </w:tcPr>
          <w:p w14:paraId="0F88940A" w14:textId="1094B676" w:rsidR="00625EEA" w:rsidRPr="009A6C8D" w:rsidRDefault="00625EEA" w:rsidP="00B93772">
            <w:pPr>
              <w:pStyle w:val="ProductList-Body"/>
              <w:ind w:left="162" w:hanging="162"/>
            </w:pPr>
            <w:r>
              <w:rPr>
                <w:szCs w:val="18"/>
              </w:rPr>
              <w:t>-</w:t>
            </w:r>
            <w:r>
              <w:rPr>
                <w:szCs w:val="18"/>
              </w:rPr>
              <w:tab/>
              <w:t>Spoločnosť Microsoft uchováva tiesňové a pohotovostné plány pre priestory, v ktorých sú umiestnené informačné systémy spoločnosti Microsoft spracovávajúce údaje profesionálnych služieb.</w:t>
            </w:r>
          </w:p>
          <w:p w14:paraId="05A3F025" w14:textId="2642E883" w:rsidR="00625EEA" w:rsidRPr="00655B2A" w:rsidRDefault="00625EEA" w:rsidP="00B93772">
            <w:pPr>
              <w:pStyle w:val="ProductList-Body"/>
              <w:ind w:left="162" w:hanging="162"/>
              <w:rPr>
                <w:szCs w:val="18"/>
              </w:rPr>
            </w:pPr>
            <w:r>
              <w:rPr>
                <w:szCs w:val="18"/>
              </w:rPr>
              <w:t>-</w:t>
            </w:r>
            <w:r>
              <w:rPr>
                <w:szCs w:val="18"/>
              </w:rPr>
              <w:tab/>
              <w:t>Redundantné úložisko spoločnosti Microsoft a jej postupy obnovenia údajov sú navrhnuté s cieľom umožniť rekonštrukciu údajov profesionálnych služieb do ich pôvodného stavu alebo stavu pri poslednej replikácii z doby pred ich stratou alebo zničením.</w:t>
            </w:r>
          </w:p>
        </w:tc>
      </w:tr>
    </w:tbl>
    <w:p w14:paraId="2B50C607" w14:textId="55CB21B5" w:rsidR="004A41FC" w:rsidRDefault="004A41FC" w:rsidP="00625EEA">
      <w:pPr>
        <w:pStyle w:val="ProductList-Body"/>
      </w:pPr>
    </w:p>
    <w:p w14:paraId="6CD8F6D1" w14:textId="77777777" w:rsidR="004A41FC" w:rsidRDefault="004A41FC">
      <w:pPr>
        <w:rPr>
          <w:sz w:val="18"/>
        </w:rPr>
      </w:pPr>
      <w:r>
        <w:br w:type="page"/>
      </w:r>
    </w:p>
    <w:p w14:paraId="72443501" w14:textId="77777777" w:rsidR="00625EEA" w:rsidRPr="009A6C8D" w:rsidRDefault="00625EEA" w:rsidP="00625EEA">
      <w:pPr>
        <w:pStyle w:val="ProductList-SectionHeading"/>
        <w:outlineLvl w:val="0"/>
      </w:pPr>
      <w:bookmarkStart w:id="74" w:name="Attachment3"/>
      <w:bookmarkStart w:id="75" w:name="_Toc489605628"/>
      <w:bookmarkStart w:id="76" w:name="_Toc31269349"/>
      <w:r>
        <w:lastRenderedPageBreak/>
        <w:t>Príloha 1 – štandardné zmluvné doložky (pre sprostredkovateľov)</w:t>
      </w:r>
      <w:bookmarkEnd w:id="74"/>
      <w:bookmarkEnd w:id="75"/>
      <w:r>
        <w:t xml:space="preserve"> pre služby technickej podpory a poradenské služby</w:t>
      </w:r>
      <w:bookmarkEnd w:id="76"/>
    </w:p>
    <w:p w14:paraId="3DB24DA4" w14:textId="1080B2BA" w:rsidR="00625EEA" w:rsidRPr="009A6C8D" w:rsidRDefault="00625EEA" w:rsidP="00625EEA">
      <w:pPr>
        <w:pStyle w:val="ProductList-Body"/>
      </w:pPr>
      <w:r>
        <w:t>Podpísanie vyhlásenia o službách zákazníkom zahŕňa podpísanie prílohy 1, ktorú potvrdzuje podpisom spoločnosť Microsoft Corporation. Ak bude chcieť zákazník odstúpiť od „štandardných zmluvných doložiek“, musí odoslať nasledujúce informácie spoločnosti Microsoft vo forme písomného oznámenia (na základe podmienok zmluvy zákazníka):</w:t>
      </w:r>
    </w:p>
    <w:p w14:paraId="345539C0" w14:textId="77777777" w:rsidR="00625EEA" w:rsidRPr="009A6C8D" w:rsidRDefault="00625EEA" w:rsidP="00625EEA">
      <w:pPr>
        <w:pStyle w:val="ProductList-Body"/>
      </w:pPr>
    </w:p>
    <w:p w14:paraId="7C59642A" w14:textId="77777777" w:rsidR="00625EEA" w:rsidRPr="009A6C8D" w:rsidRDefault="00625EEA" w:rsidP="00625EEA">
      <w:pPr>
        <w:pStyle w:val="ProductList-Body"/>
      </w:pPr>
      <w:r>
        <w:t>•</w:t>
      </w:r>
      <w:r>
        <w:tab/>
        <w:t>celý zákonný názov odstupujúceho zákazníka a ľubovoľnej afilácie,</w:t>
      </w:r>
    </w:p>
    <w:p w14:paraId="0C64AC6D" w14:textId="77777777" w:rsidR="00625EEA" w:rsidRPr="009A6C8D" w:rsidRDefault="00625EEA" w:rsidP="00625EEA">
      <w:pPr>
        <w:pStyle w:val="ProductList-Body"/>
      </w:pPr>
      <w:r>
        <w:t>•</w:t>
      </w:r>
      <w:r>
        <w:tab/>
        <w:t>ak má zákazník viacero zmlúv, zmluvu, na ktorú sa vzťahuje dané odstúpenie, a</w:t>
      </w:r>
    </w:p>
    <w:p w14:paraId="0D378D2B" w14:textId="77777777" w:rsidR="00625EEA" w:rsidRPr="009A6C8D" w:rsidRDefault="00625EEA" w:rsidP="00625EEA">
      <w:pPr>
        <w:pStyle w:val="ProductList-Body"/>
      </w:pPr>
      <w:r>
        <w:t>•</w:t>
      </w:r>
      <w:r>
        <w:tab/>
        <w:t>vyhlásenie, že zákazník (alebo afilácia) odstupuje od štandardných zmluvných doložiek.</w:t>
      </w:r>
    </w:p>
    <w:p w14:paraId="15DE5892" w14:textId="77777777" w:rsidR="00C744FE" w:rsidRPr="009A6C8D" w:rsidRDefault="00C744FE" w:rsidP="00625EEA">
      <w:pPr>
        <w:pStyle w:val="ProductList-Body"/>
      </w:pPr>
    </w:p>
    <w:p w14:paraId="272F6D9C" w14:textId="755D42F3" w:rsidR="00625EEA" w:rsidRPr="009A6C8D" w:rsidRDefault="00625EEA" w:rsidP="00625EEA">
      <w:pPr>
        <w:pStyle w:val="ProductList-Body"/>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760DF519" w14:textId="77777777" w:rsidR="00625EEA" w:rsidRPr="009A6C8D" w:rsidRDefault="00625EEA" w:rsidP="00625EEA">
      <w:pPr>
        <w:pStyle w:val="ProductList-Body"/>
      </w:pPr>
    </w:p>
    <w:p w14:paraId="618CBBFB" w14:textId="58FF5D67" w:rsidR="00625EEA" w:rsidRPr="009A6C8D" w:rsidRDefault="00625EEA" w:rsidP="00625EEA">
      <w:pPr>
        <w:pStyle w:val="ProductList-Body"/>
      </w:pPr>
      <w:r>
        <w:t>Všetky odkazy na rôzne články smernice 95/46/ES v štandardných zmluvných doložkách nižšie sa budú považovať za odkazy na relevantné a príslušné články v nariadení GDPR.</w:t>
      </w:r>
    </w:p>
    <w:p w14:paraId="6F1482DE" w14:textId="77777777" w:rsidR="00625EEA" w:rsidRPr="009A6C8D" w:rsidRDefault="00625EEA" w:rsidP="00625EEA">
      <w:pPr>
        <w:pStyle w:val="ProductList-Body"/>
      </w:pPr>
    </w:p>
    <w:p w14:paraId="00ED7411" w14:textId="77777777" w:rsidR="00625EEA" w:rsidRPr="00C41FE5" w:rsidRDefault="00625EEA" w:rsidP="00625EEA">
      <w:pPr>
        <w:pStyle w:val="ProductList-Body"/>
        <w:rPr>
          <w:spacing w:val="-1"/>
        </w:rPr>
      </w:pPr>
      <w:r w:rsidRPr="00C41FE5">
        <w:rPr>
          <w:spacing w:val="-1"/>
        </w:rPr>
        <w:t>Na účely článku 26 ods. 2 smernice 95/46/ES pre prenos osobných údajov sprostredkovateľom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308A5591" w14:textId="77777777" w:rsidR="00625EEA" w:rsidRPr="009A6C8D" w:rsidRDefault="00625EEA" w:rsidP="00625EEA">
      <w:pPr>
        <w:pStyle w:val="ProductList-Body"/>
      </w:pPr>
    </w:p>
    <w:p w14:paraId="460167A7" w14:textId="77777777" w:rsidR="00625EEA" w:rsidRPr="009A6C8D" w:rsidRDefault="00625EEA" w:rsidP="00625EEA">
      <w:pPr>
        <w:pStyle w:val="ProductList-Body"/>
        <w:jc w:val="center"/>
        <w:outlineLvl w:val="1"/>
      </w:pPr>
      <w:r>
        <w:rPr>
          <w:b/>
        </w:rPr>
        <w:t>Doložka 1: Definície</w:t>
      </w:r>
    </w:p>
    <w:p w14:paraId="3EF25E0D" w14:textId="77777777" w:rsidR="00625EEA" w:rsidRPr="009A6C8D" w:rsidRDefault="00625EEA" w:rsidP="00625EEA">
      <w:pPr>
        <w:pStyle w:val="ProductList-Body"/>
      </w:pPr>
    </w:p>
    <w:p w14:paraId="730EFBED" w14:textId="5A81AD81" w:rsidR="00625EEA" w:rsidRPr="009A6C8D" w:rsidRDefault="004A41FC" w:rsidP="00625EEA">
      <w:pPr>
        <w:pStyle w:val="ProductList-Body"/>
        <w:spacing w:after="120"/>
      </w:pPr>
      <w:r>
        <w:t>(</w:t>
      </w:r>
      <w:r w:rsidR="00625EEA">
        <w:t xml:space="preserve">a) „osobné údaje“, „osobitné kategórie údajov“, „spracovávať/spracovanie“, „prevádzkovateľ“, „sprostredkovateľ“, „dotknutá osoba“ a „dozorný orgán“ majú rovnaký význam ako v smernici Európskeho parlamentu a Rady 95/46/ES z 24. októbra 1995 o ochrane fyzických osôb pri spracovaní osobných údajov a voľnom pohybe týchto údajov, </w:t>
      </w:r>
    </w:p>
    <w:p w14:paraId="20E39FD2" w14:textId="3BEA1830" w:rsidR="00625EEA" w:rsidRPr="009A6C8D" w:rsidRDefault="004A41FC" w:rsidP="00625EEA">
      <w:pPr>
        <w:pStyle w:val="ProductList-Body"/>
        <w:spacing w:after="120"/>
      </w:pPr>
      <w:r>
        <w:t>(</w:t>
      </w:r>
      <w:r w:rsidR="00625EEA">
        <w:t xml:space="preserve">b) „vývozca údajov“ je prevádzkovateľ, ktorý prenáša osobné údaje, </w:t>
      </w:r>
    </w:p>
    <w:p w14:paraId="57770458" w14:textId="1EAEB99D" w:rsidR="00625EEA" w:rsidRPr="009A6C8D" w:rsidRDefault="004A41FC" w:rsidP="00625EEA">
      <w:pPr>
        <w:pStyle w:val="ProductList-Body"/>
        <w:spacing w:after="120"/>
      </w:pPr>
      <w:r>
        <w:t>(</w:t>
      </w:r>
      <w:r w:rsidR="00625EEA">
        <w:t xml:space="preserve">c) „dovozca údajov“ je sprostredkovateľ,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0BEE81A2" w14:textId="30137D26" w:rsidR="00625EEA" w:rsidRPr="009A6C8D" w:rsidRDefault="004A41FC" w:rsidP="00625EEA">
      <w:pPr>
        <w:pStyle w:val="ProductList-Body"/>
        <w:spacing w:after="120"/>
      </w:pPr>
      <w:r>
        <w:t>(</w:t>
      </w:r>
      <w:r w:rsidR="00625EEA">
        <w:t xml:space="preserve">d) „subsprostredkovateľ“ je akýkoľvek sprostredkovateľ najatý dovozcom údajov alebo iným subsprostredkovateľom dovozcu údajov, ktorý súhlasí, že bude od vývozcu údajov alebo od iného subsprostredkovateľa prijímať osobné údaje určené na spracovanie v mene vývozcu údajov po prenose v súlade s jeho pokynmi, podmienkami doložiek a podmienkami písomnej zmluvy o spracovaní údajov subsprostredkovateľom, </w:t>
      </w:r>
    </w:p>
    <w:p w14:paraId="57EFD946" w14:textId="76B4EEB9" w:rsidR="00625EEA" w:rsidRPr="009A6C8D" w:rsidRDefault="004A41FC" w:rsidP="00625EEA">
      <w:pPr>
        <w:pStyle w:val="ProductList-Body"/>
        <w:spacing w:after="120"/>
      </w:pPr>
      <w:r>
        <w:t>(</w:t>
      </w:r>
      <w:r w:rsidR="00625EEA">
        <w:t xml:space="preserve">e) „príslušné právne predpisy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276F3FD4" w14:textId="163719D5" w:rsidR="00625EEA" w:rsidRPr="009A6C8D" w:rsidRDefault="004A41FC" w:rsidP="00625EEA">
      <w:pPr>
        <w:pStyle w:val="ProductList-Body"/>
      </w:pPr>
      <w:r>
        <w:t>(</w:t>
      </w:r>
      <w:r w:rsidR="00625EEA">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71F062FB" w14:textId="77777777" w:rsidR="00625EEA" w:rsidRPr="009A6C8D" w:rsidRDefault="00625EEA" w:rsidP="00625EEA">
      <w:pPr>
        <w:pStyle w:val="ProductList-Body"/>
      </w:pPr>
    </w:p>
    <w:p w14:paraId="2E123584" w14:textId="77777777" w:rsidR="00625EEA" w:rsidRPr="009A6C8D" w:rsidRDefault="00625EEA" w:rsidP="00625EEA">
      <w:pPr>
        <w:pStyle w:val="ProductList-Body"/>
        <w:jc w:val="center"/>
        <w:outlineLvl w:val="1"/>
      </w:pPr>
      <w:r>
        <w:rPr>
          <w:b/>
        </w:rPr>
        <w:t>Doložka 2: Podrobné informácie o prenose</w:t>
      </w:r>
    </w:p>
    <w:p w14:paraId="0B9BC606" w14:textId="77777777" w:rsidR="00625EEA" w:rsidRPr="009A6C8D" w:rsidRDefault="00625EEA" w:rsidP="00625EEA">
      <w:pPr>
        <w:pStyle w:val="ProductList-Body"/>
      </w:pPr>
    </w:p>
    <w:p w14:paraId="72088914" w14:textId="77777777" w:rsidR="00625EEA" w:rsidRPr="009A6C8D" w:rsidRDefault="00625EEA" w:rsidP="00625EEA">
      <w:pPr>
        <w:pStyle w:val="ProductList-Body"/>
      </w:pPr>
      <w:r>
        <w:t>Podrobné informácie o prenose a najmä o prípadných osobitných kategóriách osobných údajov sú uvedené v Dodatku 1 nižšie, ktorý je neoddeliteľnou súčasťou doložiek.</w:t>
      </w:r>
    </w:p>
    <w:p w14:paraId="4C7FA73F" w14:textId="77777777" w:rsidR="00625EEA" w:rsidRPr="009A6C8D" w:rsidRDefault="00625EEA" w:rsidP="00625EEA">
      <w:pPr>
        <w:pStyle w:val="ProductList-Body"/>
      </w:pPr>
    </w:p>
    <w:p w14:paraId="583FF3C7" w14:textId="77777777" w:rsidR="00625EEA" w:rsidRPr="009A6C8D" w:rsidRDefault="00625EEA" w:rsidP="00625EEA">
      <w:pPr>
        <w:pStyle w:val="ProductList-Body"/>
        <w:jc w:val="center"/>
        <w:outlineLvl w:val="1"/>
      </w:pPr>
      <w:r>
        <w:rPr>
          <w:b/>
        </w:rPr>
        <w:t>Doložka 3: Doložka o oprávnenosti tretej strany</w:t>
      </w:r>
    </w:p>
    <w:p w14:paraId="2877F59B" w14:textId="77777777" w:rsidR="00625EEA" w:rsidRPr="009A6C8D" w:rsidRDefault="00625EEA" w:rsidP="00625EEA">
      <w:pPr>
        <w:pStyle w:val="ProductList-Body"/>
      </w:pPr>
    </w:p>
    <w:p w14:paraId="1D160CC2" w14:textId="4B11C1CC" w:rsidR="00625EEA" w:rsidRPr="009A6C8D" w:rsidRDefault="00625EEA" w:rsidP="00625EEA">
      <w:pPr>
        <w:pStyle w:val="ProductList-Body"/>
        <w:spacing w:after="120"/>
      </w:pPr>
      <w:r>
        <w:t xml:space="preserve">1. Subjekt údajov môže ako oprávnená tretia strana uplatňovať voči vývozcovi údajov túto doložku, doložku 4 písm. </w:t>
      </w:r>
      <w:r w:rsidR="00BD4F08">
        <w:t>(</w:t>
      </w:r>
      <w:r>
        <w:t xml:space="preserve">b) až </w:t>
      </w:r>
      <w:r w:rsidR="00BD4F08">
        <w:t>(</w:t>
      </w:r>
      <w:r>
        <w:t xml:space="preserve">i), doložku 5 písm. </w:t>
      </w:r>
      <w:r w:rsidR="00BD4F08">
        <w:t>(</w:t>
      </w:r>
      <w:r>
        <w:t xml:space="preserve">a) až </w:t>
      </w:r>
      <w:r w:rsidR="00BD4F08">
        <w:t>(</w:t>
      </w:r>
      <w:r>
        <w:t xml:space="preserve">e) a písm. </w:t>
      </w:r>
      <w:r w:rsidR="00BD4F08">
        <w:t>(</w:t>
      </w:r>
      <w:r>
        <w:t xml:space="preserve">g) až </w:t>
      </w:r>
      <w:r w:rsidR="00BD4F08">
        <w:t>(</w:t>
      </w:r>
      <w:r>
        <w:t xml:space="preserve">j), doložku 6 ods. </w:t>
      </w:r>
      <w:r w:rsidR="00BD4F08">
        <w:t>(</w:t>
      </w:r>
      <w:r>
        <w:t>1</w:t>
      </w:r>
      <w:r w:rsidR="00BD4F08">
        <w:t>)</w:t>
      </w:r>
      <w:r>
        <w:t xml:space="preserve"> a </w:t>
      </w:r>
      <w:r w:rsidR="00BD4F08">
        <w:t>(</w:t>
      </w:r>
      <w:r>
        <w:t>2</w:t>
      </w:r>
      <w:r w:rsidR="00BD4F08">
        <w:t>)</w:t>
      </w:r>
      <w:r>
        <w:t xml:space="preserve">, doložku 7, doložku 8 ods. </w:t>
      </w:r>
      <w:r w:rsidR="00BD4F08">
        <w:t>(</w:t>
      </w:r>
      <w:r>
        <w:t>2</w:t>
      </w:r>
      <w:r w:rsidR="00BD4F08">
        <w:t>)</w:t>
      </w:r>
      <w:r>
        <w:t xml:space="preserve"> a doložky 9 až 12. </w:t>
      </w:r>
    </w:p>
    <w:p w14:paraId="71F432F5" w14:textId="067AB398" w:rsidR="00625EEA" w:rsidRPr="009A6C8D" w:rsidRDefault="00625EEA" w:rsidP="00625EEA">
      <w:pPr>
        <w:pStyle w:val="ProductList-Body"/>
        <w:spacing w:after="120"/>
      </w:pPr>
      <w:r>
        <w:t xml:space="preserve">2. Subjekt údajov môže uplatňovať voči dovozcovi údajov túto doložku, doložku 5 písm. </w:t>
      </w:r>
      <w:r w:rsidR="00BD4F08">
        <w:t>(</w:t>
      </w:r>
      <w:r>
        <w:t xml:space="preserve">a) až </w:t>
      </w:r>
      <w:r w:rsidR="00BD4F08">
        <w:t>(</w:t>
      </w:r>
      <w:r>
        <w:t xml:space="preserve">e) a písm. </w:t>
      </w:r>
      <w:r w:rsidR="00BD4F08">
        <w:t>(</w:t>
      </w:r>
      <w:r>
        <w:t xml:space="preserve">g), doložku 6, doložku 7, doložku 8 ods. </w:t>
      </w:r>
      <w:r w:rsidR="00BD4F08">
        <w:t>(</w:t>
      </w:r>
      <w:r>
        <w:t>2</w:t>
      </w:r>
      <w:r w:rsidR="00BD4F08">
        <w:t>)</w:t>
      </w:r>
      <w:r>
        <w:t xml:space="preserve"> a doložky 9 až 12 v prípadoch, keď vývozca údajov fakticky zmizol alebo prestal právne existovať, pokiaľ prípadný nástupnícky subjekt neprevzal na </w:t>
      </w:r>
      <w:r>
        <w:lastRenderedPageBreak/>
        <w:t xml:space="preserve">základe zmluvy alebo podľa zákona všetky právne záväzky vývozcu údajov, v dôsledku čoho prijíma práva a záväzky vývozcu údajov a subjekt údajov ich v takom prípade môže uplatňovať voči tomuto subjektu. </w:t>
      </w:r>
    </w:p>
    <w:p w14:paraId="4053E1F5" w14:textId="27792DD6" w:rsidR="00625EEA" w:rsidRPr="009A6C8D" w:rsidRDefault="00625EEA" w:rsidP="00625EEA">
      <w:pPr>
        <w:pStyle w:val="ProductList-Body"/>
        <w:spacing w:after="120"/>
      </w:pPr>
      <w:r>
        <w:t xml:space="preserve">3. Dotknutá osoba môže uplatňovať voči subsprostredkovateľovi túto doložku, doložku 5 písm. </w:t>
      </w:r>
      <w:r w:rsidR="00BD4F08">
        <w:t>(</w:t>
      </w:r>
      <w:r>
        <w:t xml:space="preserve">a) až </w:t>
      </w:r>
      <w:r w:rsidR="00BD4F08">
        <w:t>(</w:t>
      </w:r>
      <w:r>
        <w:t xml:space="preserve">e) a písm. </w:t>
      </w:r>
      <w:r w:rsidR="00BD4F08">
        <w:t>(</w:t>
      </w:r>
      <w:r>
        <w:t>g), doložku 6, doložku 7, doložku 8 ods. </w:t>
      </w:r>
      <w:r w:rsidR="00BD4F08">
        <w:t>(</w:t>
      </w:r>
      <w:r>
        <w:t>2</w:t>
      </w:r>
      <w:r w:rsidR="00BD4F08">
        <w:t>)</w:t>
      </w:r>
      <w:r>
        <w:t xml:space="preserve">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dotknutá osoba ich v takom prípade môže uplatňovať voči tomuto subjektu. Táto zodpovednosť subsprostredkovateľa voči tretím stranám je obmedzená na jeho vlastné operácie súvisiace so spracovaním údajov na základe doložiek. </w:t>
      </w:r>
    </w:p>
    <w:p w14:paraId="6D103EB4" w14:textId="77777777" w:rsidR="00625EEA" w:rsidRPr="009A6C8D" w:rsidRDefault="00625EEA" w:rsidP="00625EEA">
      <w:pPr>
        <w:pStyle w:val="ProductList-Body"/>
      </w:pPr>
      <w:r>
        <w:t xml:space="preserve">4. Strany nenamietajú proti tomu, aby bol subjekt údajov zastupovaný združeniami alebo inými subjektmi, ak si to výslovne želá a ak to vnútroštátne právo povoľuje. </w:t>
      </w:r>
    </w:p>
    <w:p w14:paraId="23428344" w14:textId="77777777" w:rsidR="00625EEA" w:rsidRPr="009A6C8D" w:rsidRDefault="00625EEA" w:rsidP="00625EEA">
      <w:pPr>
        <w:pStyle w:val="ProductList-Body"/>
      </w:pPr>
    </w:p>
    <w:p w14:paraId="679BE325" w14:textId="77777777" w:rsidR="00625EEA" w:rsidRPr="009A6C8D" w:rsidRDefault="00625EEA" w:rsidP="00625EEA">
      <w:pPr>
        <w:pStyle w:val="ProductList-Body"/>
        <w:keepNext/>
        <w:jc w:val="center"/>
        <w:outlineLvl w:val="1"/>
      </w:pPr>
      <w:r>
        <w:rPr>
          <w:b/>
        </w:rPr>
        <w:t>Doložka 4: Povinnosti vývozcu údajov</w:t>
      </w:r>
    </w:p>
    <w:p w14:paraId="6265FA66" w14:textId="77777777" w:rsidR="00625EEA" w:rsidRPr="009A6C8D" w:rsidRDefault="00625EEA" w:rsidP="00625EEA">
      <w:pPr>
        <w:pStyle w:val="ProductList-Body"/>
        <w:keepNext/>
      </w:pPr>
    </w:p>
    <w:p w14:paraId="7D4413D6" w14:textId="77777777" w:rsidR="00625EEA" w:rsidRPr="009A6C8D" w:rsidRDefault="00625EEA" w:rsidP="00625EEA">
      <w:pPr>
        <w:pStyle w:val="ProductList-Body"/>
        <w:keepNext/>
      </w:pPr>
      <w:r>
        <w:t xml:space="preserve">Vývozca údajov súhlasí a zaručuje sa, že: </w:t>
      </w:r>
    </w:p>
    <w:p w14:paraId="37B9F174" w14:textId="77777777" w:rsidR="00625EEA" w:rsidRPr="009A6C8D" w:rsidRDefault="00625EEA" w:rsidP="00625EEA">
      <w:pPr>
        <w:pStyle w:val="ProductList-Body"/>
      </w:pPr>
    </w:p>
    <w:p w14:paraId="7370BA97" w14:textId="5AE6C623" w:rsidR="00625EEA" w:rsidRPr="009A6C8D" w:rsidRDefault="004A41FC" w:rsidP="00625EEA">
      <w:pPr>
        <w:pStyle w:val="ProductList-Body"/>
        <w:spacing w:after="120"/>
      </w:pPr>
      <w:r>
        <w:t>(</w:t>
      </w:r>
      <w:r w:rsidR="00625EEA">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46B32FB0" w14:textId="624C0AAC" w:rsidR="00625EEA" w:rsidRPr="009A6C8D" w:rsidRDefault="004A41FC" w:rsidP="00625EEA">
      <w:pPr>
        <w:pStyle w:val="ProductList-Body"/>
        <w:spacing w:after="120"/>
      </w:pPr>
      <w:r>
        <w:t>(</w:t>
      </w:r>
      <w:r w:rsidR="00625EEA">
        <w:t xml:space="preserve">b) nariadil a v priebehu trvania služieb spracovania osobných údajov bude nariaďovať dovozcovi údajov, aby prenášané osobné údaje spracovával len v mene vývozcu údajov a v súlade s príslušným právom týkajúcim sa ochrany údajov a s doložkami, </w:t>
      </w:r>
    </w:p>
    <w:p w14:paraId="63393E17" w14:textId="1A426026" w:rsidR="00625EEA" w:rsidRPr="009A6C8D" w:rsidRDefault="004A41FC" w:rsidP="00625EEA">
      <w:pPr>
        <w:pStyle w:val="ProductList-Body"/>
        <w:spacing w:after="120"/>
      </w:pPr>
      <w:r>
        <w:t>(</w:t>
      </w:r>
      <w:r w:rsidR="00625EEA">
        <w:t xml:space="preserve">c) dovozca údajov poskytne dostatočné záruky, pokiaľ ide o technické a organizačné bezpečnostné opatrenia uvedené nižšie v dodatku 2, </w:t>
      </w:r>
    </w:p>
    <w:p w14:paraId="260FD951" w14:textId="7F6F4859" w:rsidR="00625EEA" w:rsidRPr="009A6C8D" w:rsidRDefault="004A41FC" w:rsidP="00625EEA">
      <w:pPr>
        <w:pStyle w:val="ProductList-Body"/>
        <w:spacing w:after="120"/>
      </w:pPr>
      <w:r>
        <w:t>(</w:t>
      </w:r>
      <w:r w:rsidR="00625EEA">
        <w:t xml:space="preserve">d) po vyhodnotení požiadaviek príslušných právnych predpisov týkajúcich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4910AD8D" w14:textId="6B378786" w:rsidR="00625EEA" w:rsidRPr="009A6C8D" w:rsidRDefault="004A41FC" w:rsidP="00625EEA">
      <w:pPr>
        <w:pStyle w:val="ProductList-Body"/>
        <w:spacing w:after="120"/>
      </w:pPr>
      <w:r>
        <w:t>(</w:t>
      </w:r>
      <w:r w:rsidR="00625EEA">
        <w:t xml:space="preserve">e) zabezpečí dodržovanie bezpečnostných opatrení, </w:t>
      </w:r>
    </w:p>
    <w:p w14:paraId="1FDECBBF" w14:textId="4C570FFF" w:rsidR="00625EEA" w:rsidRPr="009A6C8D" w:rsidRDefault="004A41FC" w:rsidP="00625EEA">
      <w:pPr>
        <w:pStyle w:val="ProductList-Body"/>
        <w:spacing w:after="120"/>
      </w:pPr>
      <w:r>
        <w:t>(</w:t>
      </w:r>
      <w:r w:rsidR="00625EEA">
        <w:t xml:space="preserve">f) ak bude prenos zahŕňať osobitné kategórie údajov, dotknutá osoba bola alebo bude informovaná pred jeho uskutočnením alebo čo najskôr po ňom, že môže dôjsť k prenosu jej údajov do tretej krajiny, ktorá neposkytuje primeranú ochranu v zmysle smernice 95/46/ES, </w:t>
      </w:r>
    </w:p>
    <w:p w14:paraId="413B29D7" w14:textId="325CA124" w:rsidR="00625EEA" w:rsidRPr="009A6C8D" w:rsidRDefault="004A41FC" w:rsidP="00625EEA">
      <w:pPr>
        <w:pStyle w:val="ProductList-Body"/>
        <w:spacing w:after="120"/>
      </w:pPr>
      <w:r>
        <w:t>(</w:t>
      </w:r>
      <w:r w:rsidR="00625EEA">
        <w:t xml:space="preserve">g) postúpi akékoľvek oznámenie prijaté od vývozcu údajov alebo subdodávateľa podľa doložky 5 písm. </w:t>
      </w:r>
      <w:r w:rsidR="00BD4F08">
        <w:t>(</w:t>
      </w:r>
      <w:r w:rsidR="00625EEA">
        <w:t>b) a doložky 8 ods. </w:t>
      </w:r>
      <w:r w:rsidR="00BD4F08">
        <w:t>(</w:t>
      </w:r>
      <w:r w:rsidR="00625EEA">
        <w:t>3</w:t>
      </w:r>
      <w:r w:rsidR="00BD4F08">
        <w:t>)</w:t>
      </w:r>
      <w:r w:rsidR="00625EEA">
        <w:t xml:space="preserve"> dozornému orgánu na ochranu údajov, pokiaľ sa vývozca údajov rozhodne pokračovať v prenose alebo zrušiť jeho pozastavenie, </w:t>
      </w:r>
    </w:p>
    <w:p w14:paraId="15C0F393" w14:textId="7A179E5E" w:rsidR="00625EEA" w:rsidRPr="009A6C8D" w:rsidRDefault="004A41FC" w:rsidP="00625EEA">
      <w:pPr>
        <w:pStyle w:val="ProductList-Body"/>
        <w:spacing w:after="120"/>
      </w:pPr>
      <w:r>
        <w:t>(</w:t>
      </w:r>
      <w:r w:rsidR="00625EEA">
        <w:t xml:space="preserve">h) na požiadanie poskytne dotknutým osobám údajov kópiu doložiek uvedených v tejto prílohe s výnimkou dodatku 2 a súhrnný opis bezpečnostných opatrení, ako aj kópiu akejkoľvek zmluvy o službách subsprostredkovateľa, ktorú je nutné uzavrieť v súlade s doložkami, pokiaľ doložky alebo zmluva neobsahujú obchodné informácie, v tomto prípade môže tieto obchodné informácie vynechať, </w:t>
      </w:r>
    </w:p>
    <w:p w14:paraId="264D1968" w14:textId="0F5D08EA" w:rsidR="00625EEA" w:rsidRPr="009A6C8D" w:rsidRDefault="004A41FC" w:rsidP="00625EEA">
      <w:pPr>
        <w:pStyle w:val="ProductList-Body"/>
        <w:spacing w:after="120"/>
      </w:pPr>
      <w:r>
        <w:t>(</w:t>
      </w:r>
      <w:r w:rsidR="00625EEA">
        <w:t xml:space="preserve">i) v prípade subsprostredkovania sa činnosť spojená so spracovaním vykonáva v súlade s doložkou 11 subsprostredkovateľom, ktorý zabezpečuje prinajmenšom rovnakú úroveň ochrany osobných údajov a práv subjektu údajov ako dovozca údajov na základe doložiek a </w:t>
      </w:r>
    </w:p>
    <w:p w14:paraId="76D47DCC" w14:textId="625D2DCD" w:rsidR="00625EEA" w:rsidRPr="009A6C8D" w:rsidRDefault="004A41FC" w:rsidP="00625EEA">
      <w:pPr>
        <w:pStyle w:val="ProductList-Body"/>
      </w:pPr>
      <w:r>
        <w:t>(</w:t>
      </w:r>
      <w:r w:rsidR="00625EEA">
        <w:t xml:space="preserve">j) zabezpečí dodržiavanie doložky 4 písm. </w:t>
      </w:r>
      <w:r w:rsidR="00BD4F08">
        <w:t>(</w:t>
      </w:r>
      <w:r w:rsidR="00625EEA">
        <w:t xml:space="preserve">a) až </w:t>
      </w:r>
      <w:r w:rsidR="00BD4F08">
        <w:t>(</w:t>
      </w:r>
      <w:r w:rsidR="00625EEA">
        <w:t>i).</w:t>
      </w:r>
    </w:p>
    <w:p w14:paraId="5275DFC4" w14:textId="77777777" w:rsidR="00625EEA" w:rsidRPr="009A6C8D" w:rsidRDefault="00625EEA" w:rsidP="00625EEA">
      <w:pPr>
        <w:pStyle w:val="ProductList-Body"/>
      </w:pPr>
    </w:p>
    <w:p w14:paraId="0F164CAE" w14:textId="77777777" w:rsidR="00625EEA" w:rsidRPr="009A6C8D" w:rsidRDefault="00625EEA" w:rsidP="00625EEA">
      <w:pPr>
        <w:pStyle w:val="ProductList-Body"/>
        <w:jc w:val="center"/>
        <w:outlineLvl w:val="1"/>
      </w:pPr>
      <w:r>
        <w:rPr>
          <w:b/>
        </w:rPr>
        <w:t>Doložka 5: Povinnosti dovozcu údajov</w:t>
      </w:r>
    </w:p>
    <w:p w14:paraId="658866F5" w14:textId="77777777" w:rsidR="00625EEA" w:rsidRPr="009A6C8D" w:rsidRDefault="00625EEA" w:rsidP="00625EEA">
      <w:pPr>
        <w:pStyle w:val="ProductList-Body"/>
      </w:pPr>
    </w:p>
    <w:p w14:paraId="3CE2A43D" w14:textId="77777777" w:rsidR="00625EEA" w:rsidRPr="009A6C8D" w:rsidRDefault="00625EEA" w:rsidP="00625EEA">
      <w:pPr>
        <w:pStyle w:val="ProductList-Body"/>
      </w:pPr>
      <w:r>
        <w:t xml:space="preserve">Dovozca údajov sa zaväzuje a zaručuje, že: </w:t>
      </w:r>
    </w:p>
    <w:p w14:paraId="5DC38CD4" w14:textId="77777777" w:rsidR="00625EEA" w:rsidRPr="009A6C8D" w:rsidRDefault="00625EEA" w:rsidP="00625EEA">
      <w:pPr>
        <w:pStyle w:val="ProductList-Body"/>
      </w:pPr>
    </w:p>
    <w:p w14:paraId="31FE8499" w14:textId="4CA3FEC4" w:rsidR="00625EEA" w:rsidRPr="009A6C8D" w:rsidRDefault="004A41FC" w:rsidP="00625EEA">
      <w:pPr>
        <w:pStyle w:val="ProductList-Body"/>
        <w:spacing w:after="120"/>
      </w:pPr>
      <w:r>
        <w:t>(</w:t>
      </w:r>
      <w:r w:rsidR="00625EEA">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0C31A46C" w14:textId="4A7183D6" w:rsidR="00625EEA" w:rsidRPr="009A6C8D" w:rsidRDefault="004A41FC" w:rsidP="00625EEA">
      <w:pPr>
        <w:pStyle w:val="ProductList-Body"/>
        <w:spacing w:after="120"/>
      </w:pPr>
      <w:r>
        <w:t>(</w:t>
      </w:r>
      <w:r w:rsidR="00625EEA">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77D779B" w14:textId="7FDB9263" w:rsidR="00625EEA" w:rsidRPr="009A6C8D" w:rsidRDefault="004A41FC" w:rsidP="00625EEA">
      <w:pPr>
        <w:pStyle w:val="ProductList-Body"/>
        <w:spacing w:after="120"/>
      </w:pPr>
      <w:r>
        <w:t>(</w:t>
      </w:r>
      <w:r w:rsidR="00625EEA">
        <w:t xml:space="preserve">c) pred spracovaním prenášaných osobných údajov vykonal organizačné a technické zabezpečenia uvedené v dodatku 2, </w:t>
      </w:r>
    </w:p>
    <w:p w14:paraId="5362743C" w14:textId="258BE484" w:rsidR="00625EEA" w:rsidRPr="009A6C8D" w:rsidRDefault="004A41FC" w:rsidP="00E9087D">
      <w:pPr>
        <w:pStyle w:val="ProductList-Body"/>
        <w:keepNext/>
        <w:keepLines/>
      </w:pPr>
      <w:r>
        <w:lastRenderedPageBreak/>
        <w:t>(</w:t>
      </w:r>
      <w:r w:rsidR="00625EEA">
        <w:t xml:space="preserve">d) vývozcovi údajov bezodkladne oznámi: </w:t>
      </w:r>
    </w:p>
    <w:p w14:paraId="03121677" w14:textId="02CA5BDF" w:rsidR="00625EEA" w:rsidRPr="009A6C8D" w:rsidRDefault="004A41FC" w:rsidP="00625EEA">
      <w:pPr>
        <w:pStyle w:val="ProductList-Body"/>
        <w:spacing w:after="60"/>
        <w:ind w:left="360"/>
      </w:pPr>
      <w:r>
        <w:t>(</w:t>
      </w:r>
      <w:r w:rsidR="00625EEA">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67F47F96" w14:textId="28332B2B" w:rsidR="00625EEA" w:rsidRPr="009A6C8D" w:rsidRDefault="004A41FC" w:rsidP="00625EEA">
      <w:pPr>
        <w:pStyle w:val="ProductList-Body"/>
        <w:spacing w:after="60"/>
        <w:ind w:left="360"/>
      </w:pPr>
      <w:r>
        <w:t>(</w:t>
      </w:r>
      <w:r w:rsidR="00625EEA">
        <w:t xml:space="preserve">ii) akýkoľvek neúmyselný alebo neoprávnený prístup a </w:t>
      </w:r>
    </w:p>
    <w:p w14:paraId="29CF8BB7" w14:textId="4E0BCA18" w:rsidR="00625EEA" w:rsidRPr="009A6C8D" w:rsidRDefault="004A41FC" w:rsidP="00625EEA">
      <w:pPr>
        <w:pStyle w:val="ProductList-Body"/>
        <w:spacing w:after="120"/>
        <w:ind w:left="360"/>
      </w:pPr>
      <w:r>
        <w:t>(</w:t>
      </w:r>
      <w:r w:rsidR="00625EEA">
        <w:t xml:space="preserve">iii) akékoľvek požiadavky pochádzajúce priamo od dotknutých osôb bez toho, aby na tieto požiadavky reagoval s výnimkou prípadu, ak je tým inak poverený, </w:t>
      </w:r>
    </w:p>
    <w:p w14:paraId="1A2FBD61" w14:textId="3554D169" w:rsidR="00625EEA" w:rsidRPr="009A6C8D" w:rsidRDefault="004A41FC" w:rsidP="00625EEA">
      <w:pPr>
        <w:pStyle w:val="ProductList-Body"/>
        <w:spacing w:after="120"/>
      </w:pPr>
      <w:r>
        <w:t>(</w:t>
      </w:r>
      <w:r w:rsidR="00625EEA">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3480FA2C" w14:textId="023CF1E2" w:rsidR="00625EEA" w:rsidRPr="009A6C8D" w:rsidRDefault="00F22080" w:rsidP="00625EEA">
      <w:pPr>
        <w:pStyle w:val="ProductList-Body"/>
        <w:spacing w:after="120"/>
      </w:pPr>
      <w:r>
        <w:t>(</w:t>
      </w:r>
      <w:r w:rsidR="00625EEA">
        <w:t xml:space="preserve">f) na žiadosť vývozcu údajov sprístupní svoje zariadenia spracovávania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530A2BD8" w14:textId="77180AF1" w:rsidR="00625EEA" w:rsidRPr="009A6C8D" w:rsidRDefault="00F22080" w:rsidP="00625EEA">
      <w:pPr>
        <w:pStyle w:val="ProductList-Body"/>
        <w:spacing w:after="120"/>
      </w:pPr>
      <w:r>
        <w:t>(</w:t>
      </w:r>
      <w:r w:rsidR="00625EEA">
        <w:t xml:space="preserve">g) na požiadanie poskytne dotknutej osobe kópiu doložiek alebo akúkoľvek existujúcu zmluvu o subsprostredkovaní, pokiaľ doložky alebo zmluva neobsahujú obchodné informácie. v takom prípade možno tieto obchodné informácie vynechať s výnimkou dodatku 2, ktorý bude nahradený súhrnným opisom bezpečnostných opatrení v prípadoch, ak dotknutá osoba nie je schopná získať kópiu od vývozcu údajov, </w:t>
      </w:r>
    </w:p>
    <w:p w14:paraId="4840F0B5" w14:textId="7068C752" w:rsidR="00625EEA" w:rsidRPr="009A6C8D" w:rsidRDefault="00F22080" w:rsidP="00625EEA">
      <w:pPr>
        <w:pStyle w:val="ProductList-Body"/>
        <w:spacing w:after="120"/>
      </w:pPr>
      <w:r>
        <w:t>(</w:t>
      </w:r>
      <w:r w:rsidR="00625EEA">
        <w:t xml:space="preserve">h) v prípade subsprostredkovania vopred informoval vývozcu údajov a získal jeho predchádzajúci písomný súhlas, </w:t>
      </w:r>
    </w:p>
    <w:p w14:paraId="7E5F3787" w14:textId="7EB38AA6" w:rsidR="00625EEA" w:rsidRPr="009A6C8D" w:rsidRDefault="00F22080" w:rsidP="00625EEA">
      <w:pPr>
        <w:pStyle w:val="ProductList-Body"/>
        <w:spacing w:after="120"/>
      </w:pPr>
      <w:r>
        <w:t>(</w:t>
      </w:r>
      <w:r w:rsidR="00625EEA">
        <w:t>i) spracovateľské služby poskytované subdodávateľom budú vykonávané v súlade s doložkou 11;</w:t>
      </w:r>
    </w:p>
    <w:p w14:paraId="25E225D7" w14:textId="48DAF7DE" w:rsidR="00625EEA" w:rsidRPr="009A6C8D" w:rsidRDefault="00F22080" w:rsidP="00625EEA">
      <w:pPr>
        <w:pStyle w:val="ProductList-Body"/>
      </w:pPr>
      <w:r>
        <w:t>(</w:t>
      </w:r>
      <w:r w:rsidR="00625EEA">
        <w:t>j) bezodkladne zašle vývozcovi údajov kópiu akejkoľvek zmluvy o subsprostredkovaní, ktorú uzavrie na základe týchto doložiek.</w:t>
      </w:r>
    </w:p>
    <w:p w14:paraId="6FD25CE1" w14:textId="77777777" w:rsidR="00625EEA" w:rsidRPr="009A6C8D" w:rsidRDefault="00625EEA" w:rsidP="00625EEA">
      <w:pPr>
        <w:pStyle w:val="ProductList-Body"/>
      </w:pPr>
    </w:p>
    <w:p w14:paraId="74421148" w14:textId="77777777" w:rsidR="00625EEA" w:rsidRPr="009A6C8D" w:rsidRDefault="00625EEA" w:rsidP="00625EEA">
      <w:pPr>
        <w:pStyle w:val="ProductList-Body"/>
        <w:jc w:val="center"/>
        <w:outlineLvl w:val="1"/>
      </w:pPr>
      <w:r>
        <w:rPr>
          <w:b/>
        </w:rPr>
        <w:t>Doložka 6: Zodpovednosť</w:t>
      </w:r>
    </w:p>
    <w:p w14:paraId="259DE694" w14:textId="77777777" w:rsidR="00625EEA" w:rsidRPr="009A6C8D" w:rsidRDefault="00625EEA" w:rsidP="00625EEA">
      <w:pPr>
        <w:pStyle w:val="ProductList-Body"/>
      </w:pPr>
    </w:p>
    <w:p w14:paraId="35A37323" w14:textId="77777777" w:rsidR="00625EEA" w:rsidRPr="009A6C8D" w:rsidRDefault="00625EEA" w:rsidP="00625EEA">
      <w:pPr>
        <w:pStyle w:val="ProductList-Body"/>
        <w:spacing w:after="120"/>
      </w:pPr>
      <w:r>
        <w:t xml:space="preserve">1. Strany sa dohodli že akákoľvek dotknutá osoba, ktorá utrpela ujmu v dôsledku porušenia povinností uvedených v doložke 3 alebo doložke 11 spôsobeného ktoroukoľvek zo strán alebo subsprostredkovateľom, má nárok na odškodnenie od vývozcu údajov za túto utrpenú ujmu. </w:t>
      </w:r>
    </w:p>
    <w:p w14:paraId="5A84E878" w14:textId="77777777" w:rsidR="00625EEA" w:rsidRPr="009A6C8D" w:rsidRDefault="00625EEA" w:rsidP="00625EEA">
      <w:pPr>
        <w:pStyle w:val="ProductList-Body"/>
        <w:spacing w:after="120"/>
      </w:pPr>
      <w:r>
        <w:t xml:space="preserve">2. Ak dotknutá osoba nemôže v súlade s odsekom 1 požadovať odškodnenie od vývozcu údajov za porušenie niektorej z povinností dovozcu údajov alebo jeho subsprostredkovateľa uvedených v doložke 3 alebo doložke 11, pretože vývozca údajov fakticky zmizol, prestal právne existovať alebo sa stal platobne neschopným, dovozca údajov sa zaväzuje, že dotknutá osoba je oprávnená uplatňovať nároky voči dovozcovi údajov, ako by bol vývozcom údajov, ak prípadný nástupnícky subjekt neprevzal na základe zmluvy alebo podľa zákona všetky právne záväzky vývozcu údajov, v dôsledku čoho ich dotknutá osoba môže uplatňovať voči tomuto subjektu. </w:t>
      </w:r>
    </w:p>
    <w:p w14:paraId="37D72CDE" w14:textId="77777777" w:rsidR="00625EEA" w:rsidRPr="009A6C8D" w:rsidRDefault="00625EEA" w:rsidP="00625EEA">
      <w:pPr>
        <w:pStyle w:val="ProductList-Body"/>
        <w:spacing w:after="120"/>
      </w:pPr>
      <w:r>
        <w:t xml:space="preserve">Dovozca údajov sa nemôže spoliehať na to, že subdodávateľ poruší svoje povinnosti, aby sa vyhol vlastnej zodpovednosti. </w:t>
      </w:r>
    </w:p>
    <w:p w14:paraId="54E1225B" w14:textId="77777777" w:rsidR="00625EEA" w:rsidRPr="009A6C8D" w:rsidRDefault="00625EEA" w:rsidP="00625EEA">
      <w:pPr>
        <w:pStyle w:val="ProductList-Body"/>
      </w:pPr>
      <w:r>
        <w:t xml:space="preserve">3. Ak subjekt údajov nemôže v súlade s odsekom 1 a 2 požadovať odškodnenie od vývozcu údajov alebo dovozcu údajov za porušenie niektorej z povinností subsprostredkovateľa uvedených v doložke 3 alebo doložke 11, pretože vývozca údajov aj dovozca údajov fakticky zmizli, prestali právne existovať alebo sa stali platobne neschopnými, subsprostredkovateľ sa zaväzuje, že subjekt údajov smie uplatňovať nároky voči subsprostredkovateľovi, pokiaľ ide o jeho vlastné spracovateľské operácie na základe doložiek, ako by bol vývozcom alebo dovozcom údajov, ak prípadný nástupnícky subjekt neprevzal na základe zmluvy alebo podľa zákona všetky právne záväzky vývozcu údajov alebo dovozcu údajov, v dôsledku čoho ich subjekt údajov môže uplatňovať voči tomuto subjektu. Zodpovednosť subsprostredkovateľa je obmedzená na jeho vlastné operácie súvisiace so spracovaním údajov na základe doložiek. </w:t>
      </w:r>
    </w:p>
    <w:p w14:paraId="5BEFD180" w14:textId="77777777" w:rsidR="00625EEA" w:rsidRPr="009A6C8D" w:rsidRDefault="00625EEA" w:rsidP="00625EEA">
      <w:pPr>
        <w:pStyle w:val="ProductList-Body"/>
      </w:pPr>
    </w:p>
    <w:p w14:paraId="1A45108A" w14:textId="77777777" w:rsidR="00625EEA" w:rsidRPr="009A6C8D" w:rsidRDefault="00625EEA" w:rsidP="00625EEA">
      <w:pPr>
        <w:pStyle w:val="ProductList-Body"/>
        <w:jc w:val="center"/>
        <w:outlineLvl w:val="1"/>
      </w:pPr>
      <w:r>
        <w:rPr>
          <w:b/>
        </w:rPr>
        <w:t>Doložka 7: Mediácia a súdna právomoc</w:t>
      </w:r>
    </w:p>
    <w:p w14:paraId="66984D54" w14:textId="77777777" w:rsidR="00625EEA" w:rsidRPr="009A6C8D" w:rsidRDefault="00625EEA" w:rsidP="00625EEA">
      <w:pPr>
        <w:pStyle w:val="ProductList-Body"/>
      </w:pPr>
    </w:p>
    <w:p w14:paraId="7BDB8F7D" w14:textId="77777777" w:rsidR="00625EEA" w:rsidRPr="009A6C8D" w:rsidRDefault="00625EEA" w:rsidP="00625EEA">
      <w:pPr>
        <w:pStyle w:val="ProductList-Body"/>
      </w:pPr>
      <w:r>
        <w:t xml:space="preserve">1. Dovozca údajov súhlasí, že ak dotknutá osoba voči nemu uplatní práva v prospech tretej strany a/alebo nárok na odškodnenie na základe týchto doložiek, dovozca údajov prijme rozhodnutie dotknutej osoby: </w:t>
      </w:r>
    </w:p>
    <w:p w14:paraId="311CB7E8" w14:textId="60D24453" w:rsidR="00625EEA" w:rsidRPr="009A6C8D" w:rsidRDefault="003677F6" w:rsidP="00625EEA">
      <w:pPr>
        <w:pStyle w:val="ProductList-Body"/>
        <w:spacing w:after="60"/>
        <w:ind w:left="360"/>
      </w:pPr>
      <w:r>
        <w:t>(</w:t>
      </w:r>
      <w:r w:rsidR="00625EEA">
        <w:t xml:space="preserve">a) postúpiť spor na sprostredkovanie nezávislou osobou alebo v relevantných prípadoch dozorným orgánom, </w:t>
      </w:r>
    </w:p>
    <w:p w14:paraId="35C7FEBF" w14:textId="7D9408A1" w:rsidR="00625EEA" w:rsidRPr="009A6C8D" w:rsidRDefault="003677F6" w:rsidP="00625EEA">
      <w:pPr>
        <w:pStyle w:val="ProductList-Body"/>
        <w:spacing w:after="120"/>
        <w:ind w:left="360"/>
      </w:pPr>
      <w:r>
        <w:t>(</w:t>
      </w:r>
      <w:r w:rsidR="00625EEA">
        <w:t xml:space="preserve">b) postúpiť spor súdom v členskom štáte, v ktorom má sídlo vývozca údajov. </w:t>
      </w:r>
    </w:p>
    <w:p w14:paraId="5484B975" w14:textId="77777777" w:rsidR="00625EEA" w:rsidRPr="009A6C8D" w:rsidRDefault="00625EEA" w:rsidP="00625EEA">
      <w:pPr>
        <w:pStyle w:val="ProductList-Body"/>
      </w:pPr>
      <w:r>
        <w:t xml:space="preserve">2. Strany sa dohodli, že rozhodnutím dotknutej osoby nebudú dotknuté jeho hmotné ani procesné práva na podávanie žalôb v súlade s ostatnými ustanoveniami vnútroštátneho alebo medzinárodného práva. </w:t>
      </w:r>
    </w:p>
    <w:p w14:paraId="02CB8FB4" w14:textId="77777777" w:rsidR="00625EEA" w:rsidRPr="009A6C8D" w:rsidRDefault="00625EEA" w:rsidP="00625EEA">
      <w:pPr>
        <w:pStyle w:val="ProductList-Body"/>
      </w:pPr>
    </w:p>
    <w:p w14:paraId="5654A9D5" w14:textId="77777777" w:rsidR="00625EEA" w:rsidRPr="009A6C8D" w:rsidRDefault="00625EEA" w:rsidP="00625EEA">
      <w:pPr>
        <w:pStyle w:val="ProductList-Body"/>
        <w:jc w:val="center"/>
        <w:outlineLvl w:val="1"/>
      </w:pPr>
      <w:r>
        <w:rPr>
          <w:b/>
        </w:rPr>
        <w:t>Doložka 8: Spolupráca s dozornými orgánmi</w:t>
      </w:r>
    </w:p>
    <w:p w14:paraId="09042820" w14:textId="77777777" w:rsidR="00625EEA" w:rsidRPr="009A6C8D" w:rsidRDefault="00625EEA" w:rsidP="00625EEA">
      <w:pPr>
        <w:pStyle w:val="ProductList-Body"/>
      </w:pPr>
    </w:p>
    <w:p w14:paraId="7F8412A3" w14:textId="77777777" w:rsidR="00625EEA" w:rsidRPr="009A6C8D" w:rsidRDefault="00625EEA" w:rsidP="00625EEA">
      <w:pPr>
        <w:pStyle w:val="ProductList-Body"/>
        <w:spacing w:after="120"/>
      </w:pPr>
      <w:r>
        <w:t xml:space="preserve">1. Vývozca údajov súhlasí, že uloží kópiu tejto zmluvy u dozorného orgánu, ak to vyžaduje tento orgán alebo príslušné právne predpisy týkajúce sa ochrany údajov. </w:t>
      </w:r>
    </w:p>
    <w:p w14:paraId="08CBEE34" w14:textId="77777777" w:rsidR="00625EEA" w:rsidRPr="009A6C8D" w:rsidRDefault="00625EEA" w:rsidP="00625EEA">
      <w:pPr>
        <w:pStyle w:val="ProductList-Body"/>
        <w:spacing w:after="120"/>
      </w:pPr>
      <w:r>
        <w:t xml:space="preserve">2. Strany súhlasia, že dozorný orgán má právo vykonať audit dovozcu údajov alebo akéhokoľvek subsprostredkovateľa v rovnakom rozsahu a za rovnakých podmienok, aké by sa uplatňovali pri audite vývozcu údajov v súlade s príslušnými právnymi predpismi týkajúcimi sa ochrany údajov. </w:t>
      </w:r>
    </w:p>
    <w:p w14:paraId="127E0574" w14:textId="331BF895" w:rsidR="00625EEA" w:rsidRPr="009A6C8D" w:rsidRDefault="00625EEA" w:rsidP="00625EEA">
      <w:pPr>
        <w:pStyle w:val="ProductList-Body"/>
      </w:pPr>
      <w:r>
        <w:lastRenderedPageBreak/>
        <w:t xml:space="preserve">3. Dovozca údajov bezodkladne informuje vývozcu údajov o existencii právnych predpisov, ktorým on alebo subsprostredkovateľ podliehajú a podľa odseku 2 bránia vykonaniu auditu dovozcu údajov alebo subsprostredkovateľa. V takom prípade je vývozca údajov oprávnený vykonať opatrenia podľa doložky 5 písm. </w:t>
      </w:r>
      <w:r w:rsidR="003677F6">
        <w:t>(</w:t>
      </w:r>
      <w:r>
        <w:t xml:space="preserve">b). </w:t>
      </w:r>
    </w:p>
    <w:p w14:paraId="07A3EE56" w14:textId="77777777" w:rsidR="00625EEA" w:rsidRPr="009A6C8D" w:rsidRDefault="00625EEA" w:rsidP="00625EEA">
      <w:pPr>
        <w:pStyle w:val="ProductList-Body"/>
      </w:pPr>
    </w:p>
    <w:p w14:paraId="36FB1FC0" w14:textId="77777777" w:rsidR="00625EEA" w:rsidRPr="009A6C8D" w:rsidRDefault="00625EEA" w:rsidP="00625EEA">
      <w:pPr>
        <w:pStyle w:val="ProductList-Body"/>
        <w:jc w:val="center"/>
        <w:outlineLvl w:val="1"/>
      </w:pPr>
      <w:r>
        <w:rPr>
          <w:b/>
        </w:rPr>
        <w:t>Doložka 9: Rozhodujúci právny poriadok</w:t>
      </w:r>
    </w:p>
    <w:p w14:paraId="5AFDDFAA" w14:textId="77777777" w:rsidR="00625EEA" w:rsidRPr="009A6C8D" w:rsidRDefault="00625EEA" w:rsidP="00625EEA">
      <w:pPr>
        <w:pStyle w:val="ProductList-Body"/>
      </w:pPr>
    </w:p>
    <w:p w14:paraId="587A7192" w14:textId="77777777" w:rsidR="00625EEA" w:rsidRPr="009A6C8D" w:rsidRDefault="00625EEA" w:rsidP="00625EEA">
      <w:pPr>
        <w:pStyle w:val="ProductList-Body"/>
      </w:pPr>
      <w:r>
        <w:t xml:space="preserve">Doložky sa majú riadiť právom členského štátu, v ktorom vývozca údajov sídli. </w:t>
      </w:r>
    </w:p>
    <w:p w14:paraId="6C63CEB2" w14:textId="77777777" w:rsidR="00625EEA" w:rsidRPr="009A6C8D" w:rsidRDefault="00625EEA" w:rsidP="00625EEA">
      <w:pPr>
        <w:pStyle w:val="ProductList-Body"/>
      </w:pPr>
    </w:p>
    <w:p w14:paraId="4BFD68A4" w14:textId="77777777" w:rsidR="00625EEA" w:rsidRPr="009A6C8D" w:rsidRDefault="00625EEA" w:rsidP="00625EEA">
      <w:pPr>
        <w:pStyle w:val="ProductList-Body"/>
        <w:keepNext/>
        <w:jc w:val="center"/>
        <w:outlineLvl w:val="1"/>
      </w:pPr>
      <w:r>
        <w:rPr>
          <w:b/>
        </w:rPr>
        <w:t>Doložka 10: Zmena zmluvy</w:t>
      </w:r>
    </w:p>
    <w:p w14:paraId="53A43DA9" w14:textId="77777777" w:rsidR="00625EEA" w:rsidRPr="009A6C8D" w:rsidRDefault="00625EEA" w:rsidP="00625EEA">
      <w:pPr>
        <w:pStyle w:val="ProductList-Body"/>
        <w:keepNext/>
      </w:pPr>
    </w:p>
    <w:p w14:paraId="5EDE4D51" w14:textId="77777777" w:rsidR="00625EEA" w:rsidRPr="009A6C8D" w:rsidRDefault="00625EEA" w:rsidP="00625EEA">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1148FCDD" w14:textId="77777777" w:rsidR="00625EEA" w:rsidRPr="009A6C8D" w:rsidRDefault="00625EEA" w:rsidP="00625EEA">
      <w:pPr>
        <w:pStyle w:val="ProductList-Body"/>
      </w:pPr>
    </w:p>
    <w:p w14:paraId="381954FF" w14:textId="77777777" w:rsidR="00625EEA" w:rsidRPr="009A6C8D" w:rsidRDefault="00625EEA" w:rsidP="00625EEA">
      <w:pPr>
        <w:pStyle w:val="ProductList-Body"/>
        <w:jc w:val="center"/>
        <w:outlineLvl w:val="1"/>
      </w:pPr>
      <w:r>
        <w:rPr>
          <w:b/>
        </w:rPr>
        <w:t>Doložka 11: Spracovanie údajov subdodávateľmi</w:t>
      </w:r>
    </w:p>
    <w:p w14:paraId="3EDE82A5" w14:textId="77777777" w:rsidR="00625EEA" w:rsidRPr="009A6C8D" w:rsidRDefault="00625EEA" w:rsidP="00625EEA">
      <w:pPr>
        <w:pStyle w:val="ProductList-Body"/>
      </w:pPr>
    </w:p>
    <w:p w14:paraId="7946BCC5" w14:textId="77777777" w:rsidR="00625EEA" w:rsidRPr="009A6C8D" w:rsidRDefault="00625EEA" w:rsidP="00625EEA">
      <w:pPr>
        <w:pStyle w:val="ProductList-Body"/>
        <w:spacing w:after="120"/>
      </w:pPr>
      <w:r>
        <w:t xml:space="preserve">1. Dovozca údajov nezadá na spracovanie subsprostredkovateľom žiadnu zo spracovateľských operácií, ktoré vykonáva v mene vývozcu údajov na základe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subsprostredkovateľ neplní svoje povinnosti týkajúce sa ochrany údajov na základe tejto písomnej dohody, je dovozca údajov naďalej v plnej miere zodpovedný voči vývozcovi údajov za plnenie povinností subsprostredkovateľa na základe tejto dohody. </w:t>
      </w:r>
    </w:p>
    <w:p w14:paraId="29C4C0B0" w14:textId="77777777" w:rsidR="00625EEA" w:rsidRPr="009A6C8D" w:rsidRDefault="00625EEA" w:rsidP="00625EEA">
      <w:pPr>
        <w:pStyle w:val="ProductList-Body"/>
        <w:spacing w:after="120"/>
      </w:pPr>
      <w:r>
        <w:t xml:space="preserve">2. Predchádzajúca písomná zmluva medzi dovozcom údajov a subsprostredkovateľom má tiež ustanoviť doložku o oprávnenosti tretej strany, ako je uvedené v doložke 3, pre tie prípady, keď dotknutá osoba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subsprostredkovateľa voči tretím stranám je obmedzená na jeho vlastné operácie súvisiace so spracovaním údajov na základe doložiek. </w:t>
      </w:r>
    </w:p>
    <w:p w14:paraId="7C20E1CC" w14:textId="77777777" w:rsidR="00625EEA" w:rsidRPr="009A6C8D" w:rsidRDefault="00625EEA" w:rsidP="00625EEA">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1483425A" w14:textId="531C3BC7" w:rsidR="00625EEA" w:rsidRPr="009A6C8D" w:rsidRDefault="00625EEA" w:rsidP="00625EEA">
      <w:pPr>
        <w:pStyle w:val="ProductList-Body"/>
      </w:pPr>
      <w:r>
        <w:t xml:space="preserve">4. Vývozca údajov vedie zoznam subsprostredkovateľských zmlúv, ktoré uzavrel podľa doložiek a oznámil dovozcovi údajov na základe doložky 5 písm. </w:t>
      </w:r>
      <w:r w:rsidR="003677F6">
        <w:t>(</w:t>
      </w:r>
      <w:r>
        <w:t xml:space="preserve">j) a aktualizuje ho aspoň raz za rok. Tento zoznam má byť k dispozícii dozornému orgánu pre ochranu údajov vývozcu údajov. </w:t>
      </w:r>
    </w:p>
    <w:p w14:paraId="0A953843" w14:textId="77777777" w:rsidR="00625EEA" w:rsidRPr="009A6C8D" w:rsidRDefault="00625EEA" w:rsidP="00625EEA">
      <w:pPr>
        <w:pStyle w:val="ProductList-Body"/>
      </w:pPr>
    </w:p>
    <w:p w14:paraId="199C1358" w14:textId="77777777" w:rsidR="00625EEA" w:rsidRPr="009A6C8D" w:rsidRDefault="00625EEA" w:rsidP="00625EEA">
      <w:pPr>
        <w:pStyle w:val="ProductList-Body"/>
        <w:jc w:val="center"/>
        <w:outlineLvl w:val="1"/>
      </w:pPr>
      <w:r>
        <w:rPr>
          <w:b/>
        </w:rPr>
        <w:t>Doložka 12: Povinnosti po ukončení poskytovania služieb spojených so spracovaním osobných údajov</w:t>
      </w:r>
    </w:p>
    <w:p w14:paraId="139EE8DE" w14:textId="77777777" w:rsidR="00625EEA" w:rsidRPr="009A6C8D" w:rsidRDefault="00625EEA" w:rsidP="00625EEA">
      <w:pPr>
        <w:pStyle w:val="ProductList-Body"/>
      </w:pPr>
    </w:p>
    <w:p w14:paraId="52585494" w14:textId="77777777" w:rsidR="00625EEA" w:rsidRPr="009A6C8D" w:rsidRDefault="00625EEA" w:rsidP="00625EEA">
      <w:pPr>
        <w:pStyle w:val="ProductList-Body"/>
        <w:spacing w:after="120"/>
      </w:pPr>
      <w:r>
        <w:t xml:space="preserve">1. Strany sa dohodli, že po ukončení poskytovania služieb spojených so spracovaním údajov dovozca údajov a subsprostredkovateľ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1B199FE" w14:textId="77777777" w:rsidR="00625EEA" w:rsidRPr="009A6C8D" w:rsidRDefault="00625EEA" w:rsidP="00625EEA">
      <w:pPr>
        <w:pStyle w:val="ProductList-Body"/>
      </w:pPr>
      <w:r>
        <w:t>2. Dovozca údajov a subsprostredkovateľ zaručujú, že na požiadanie vývozcu údajov a/alebo dozorného orgánu sprístupnia svoje zariadenia na spracovanie údajov na audit opatrení uvedených v odseku 1.</w:t>
      </w:r>
    </w:p>
    <w:p w14:paraId="356D7227" w14:textId="77777777" w:rsidR="00625EEA" w:rsidRPr="009A6C8D" w:rsidRDefault="00625EEA" w:rsidP="00625EEA">
      <w:pPr>
        <w:pStyle w:val="ProductList-Body"/>
      </w:pPr>
    </w:p>
    <w:p w14:paraId="42C10395" w14:textId="62BEDE86" w:rsidR="00625EEA" w:rsidRPr="009A6C8D" w:rsidRDefault="00625EEA" w:rsidP="00625EEA">
      <w:pPr>
        <w:pStyle w:val="ProductList-Body"/>
        <w:outlineLvl w:val="1"/>
      </w:pPr>
      <w:bookmarkStart w:id="77" w:name="Appendix1toAttachment3"/>
      <w:r>
        <w:rPr>
          <w:rFonts w:cstheme="minorHAnsi"/>
          <w:b/>
          <w:szCs w:val="18"/>
        </w:rPr>
        <w:t>Príloha 1 k štandardným zmluvným doložkám</w:t>
      </w:r>
      <w:bookmarkEnd w:id="77"/>
      <w:r>
        <w:rPr>
          <w:rFonts w:cstheme="minorHAnsi"/>
          <w:b/>
          <w:szCs w:val="18"/>
        </w:rPr>
        <w:t xml:space="preserve"> pre profesionálne služby</w:t>
      </w:r>
    </w:p>
    <w:p w14:paraId="01B33490" w14:textId="77777777" w:rsidR="00625EEA" w:rsidRPr="009A6C8D" w:rsidRDefault="00625EEA" w:rsidP="00625EEA">
      <w:pPr>
        <w:pStyle w:val="ProductList-Body"/>
      </w:pPr>
    </w:p>
    <w:p w14:paraId="52F42C16" w14:textId="57C0D938" w:rsidR="00625EEA" w:rsidRPr="009A6C8D" w:rsidRDefault="00625EEA" w:rsidP="00625EEA">
      <w:pPr>
        <w:pStyle w:val="ProductList-Body"/>
        <w:spacing w:after="120"/>
      </w:pPr>
      <w:r>
        <w:rPr>
          <w:rFonts w:cstheme="minorHAnsi"/>
          <w:b/>
          <w:szCs w:val="18"/>
        </w:rPr>
        <w:t>Vývozca údajov</w:t>
      </w:r>
      <w:r w:rsidRPr="00C41FE5">
        <w:rPr>
          <w:rFonts w:cstheme="minorHAnsi"/>
          <w:b/>
          <w:szCs w:val="18"/>
        </w:rPr>
        <w:t>:</w:t>
      </w:r>
      <w:r>
        <w:rPr>
          <w:rFonts w:cstheme="minorHAnsi"/>
          <w:szCs w:val="18"/>
        </w:rPr>
        <w:t xml:space="preserve"> Vývozcom údajov je zákazník. Vývozca údajov obstaráva profesionálne služby podpory IT a poradenské služby v súlade s opisom v príslušnej objednávke prác pre podnikové služby.</w:t>
      </w:r>
      <w:r w:rsidR="00183B51">
        <w:rPr>
          <w:rFonts w:cstheme="minorHAnsi"/>
          <w:szCs w:val="18"/>
        </w:rPr>
        <w:t xml:space="preserve"> </w:t>
      </w:r>
    </w:p>
    <w:p w14:paraId="7C4C3589" w14:textId="7B207E3B" w:rsidR="00625EEA" w:rsidRPr="009A6C8D" w:rsidRDefault="00625EEA" w:rsidP="00625EEA">
      <w:pPr>
        <w:pStyle w:val="ProductList-Body"/>
        <w:spacing w:after="120"/>
      </w:pPr>
      <w:r>
        <w:rPr>
          <w:rFonts w:cstheme="minorHAnsi"/>
          <w:b/>
          <w:szCs w:val="18"/>
        </w:rPr>
        <w:t>Dovozca údajov:</w:t>
      </w:r>
      <w:r>
        <w:rPr>
          <w:rFonts w:cstheme="minorHAnsi"/>
          <w:szCs w:val="18"/>
        </w:rPr>
        <w:t xml:space="preserve"> Dovozcom údajov je spoločnosť MICROSOFT CORPORATION, globálny výrobca softvéru a služieb. </w:t>
      </w:r>
    </w:p>
    <w:p w14:paraId="0D781393" w14:textId="25B998A3" w:rsidR="007B1CBC" w:rsidRPr="009A6C8D" w:rsidRDefault="00625EEA" w:rsidP="007B1CBC">
      <w:pPr>
        <w:spacing w:after="139"/>
        <w:ind w:left="-5" w:right="7"/>
      </w:pPr>
      <w:r>
        <w:rPr>
          <w:rFonts w:cstheme="minorHAnsi"/>
          <w:b/>
          <w:sz w:val="18"/>
          <w:szCs w:val="18"/>
        </w:rPr>
        <w:t>Subjekty údajov</w:t>
      </w:r>
      <w:r w:rsidRPr="00C41FE5">
        <w:rPr>
          <w:rFonts w:cstheme="minorHAnsi"/>
          <w:b/>
          <w:sz w:val="18"/>
          <w:szCs w:val="18"/>
        </w:rPr>
        <w:t>:</w:t>
      </w:r>
      <w:r>
        <w:rPr>
          <w:rFonts w:cstheme="minorHAnsi"/>
          <w:sz w:val="18"/>
          <w:szCs w:val="18"/>
        </w:rPr>
        <w:t xml:space="preserve"> Medzi dotknuté osoby patria zástupcovia vývozcu údajov a koncoví používatelia vrátane zamestnancov, dodávateľov, spolupracovníkov a zákazníkov vývozcov údajov. Dotknuté osoby môžu zahŕňať aj osoby pokúšajúce sa o oznámenie alebo prenos osobných údajov používateľom služieb poskytovaných dovozcom údajov. Spoločnosť Microsoft berie na vedomie, že v závislosti od používania služby on-line zo strany zákazníka sa zákazník môže rozhodnúť zahrnúť do údajov profesionálnych služieb osobné údaje od akéhokoľvek z nasledujúcich typov dotknutých osôb: </w:t>
      </w:r>
    </w:p>
    <w:p w14:paraId="21729C93" w14:textId="77777777" w:rsidR="00F360A6" w:rsidRPr="009A6C8D" w:rsidRDefault="007B1CBC" w:rsidP="007B1CBC">
      <w:pPr>
        <w:numPr>
          <w:ilvl w:val="1"/>
          <w:numId w:val="11"/>
        </w:numPr>
        <w:spacing w:after="18" w:line="257" w:lineRule="auto"/>
        <w:ind w:hanging="360"/>
      </w:pPr>
      <w:r>
        <w:rPr>
          <w:rFonts w:cstheme="minorHAnsi"/>
          <w:sz w:val="18"/>
          <w:szCs w:val="18"/>
        </w:rPr>
        <w:t xml:space="preserve">zamestnanci, dodávatelia a pracovníci na dobu určitú (súčasní, bývalí, budúci) vývozcu údajov, </w:t>
      </w:r>
    </w:p>
    <w:p w14:paraId="5293A014" w14:textId="152E0496" w:rsidR="007B1CBC" w:rsidRPr="009A6C8D" w:rsidRDefault="007B1CBC" w:rsidP="007B1CBC">
      <w:pPr>
        <w:numPr>
          <w:ilvl w:val="1"/>
          <w:numId w:val="11"/>
        </w:numPr>
        <w:spacing w:after="18" w:line="257" w:lineRule="auto"/>
        <w:ind w:hanging="360"/>
      </w:pPr>
      <w:r>
        <w:rPr>
          <w:rFonts w:cstheme="minorHAnsi"/>
          <w:sz w:val="18"/>
          <w:szCs w:val="18"/>
        </w:rPr>
        <w:t xml:space="preserve">rodinní príslušníci vyššie uvedených, </w:t>
      </w:r>
    </w:p>
    <w:p w14:paraId="04710985" w14:textId="77777777" w:rsidR="007B1CBC" w:rsidRPr="009A6C8D" w:rsidRDefault="007B1CBC" w:rsidP="007B1CBC">
      <w:pPr>
        <w:numPr>
          <w:ilvl w:val="1"/>
          <w:numId w:val="11"/>
        </w:numPr>
        <w:spacing w:after="18" w:line="257" w:lineRule="auto"/>
        <w:ind w:hanging="360"/>
      </w:pPr>
      <w:r>
        <w:rPr>
          <w:rFonts w:cstheme="minorHAnsi"/>
          <w:sz w:val="18"/>
          <w:szCs w:val="18"/>
        </w:rPr>
        <w:lastRenderedPageBreak/>
        <w:t xml:space="preserve">spolupracovníci/kontaktné osoby vývozcu údajov (fyzické osoby) alebo zamestnanci, dodávatelia alebo pracovníci na dobu určitú spolupracovníkov/kontaktných osôb právnickej osoby (súčasní, budúci, bývalí), </w:t>
      </w:r>
    </w:p>
    <w:p w14:paraId="7F86D628" w14:textId="1FB565EB" w:rsidR="007B1CBC" w:rsidRPr="009A6C8D" w:rsidRDefault="00C41FE5" w:rsidP="007B1CBC">
      <w:pPr>
        <w:numPr>
          <w:ilvl w:val="1"/>
          <w:numId w:val="11"/>
        </w:numPr>
        <w:spacing w:after="18" w:line="257" w:lineRule="auto"/>
        <w:ind w:hanging="360"/>
      </w:pPr>
      <w:r>
        <w:rPr>
          <w:rFonts w:cstheme="minorHAnsi"/>
          <w:sz w:val="18"/>
          <w:szCs w:val="18"/>
        </w:rPr>
        <w:t>p</w:t>
      </w:r>
      <w:r w:rsidR="007B1CBC">
        <w:rPr>
          <w:rFonts w:cstheme="minorHAnsi"/>
          <w:sz w:val="18"/>
          <w:szCs w:val="18"/>
        </w:rPr>
        <w:t xml:space="preserve">oužívatelia (napríklad zákazníci, klienti, pacienti, návštevníci a tak ďalej) a ostatné dotknuté osoby, ktoré sú používateľmi služieb vývozcu údajov, </w:t>
      </w:r>
    </w:p>
    <w:p w14:paraId="72D2A820" w14:textId="77777777" w:rsidR="007B1CBC" w:rsidRPr="009A6C8D" w:rsidRDefault="007B1CBC" w:rsidP="007B1CBC">
      <w:pPr>
        <w:numPr>
          <w:ilvl w:val="1"/>
          <w:numId w:val="11"/>
        </w:numPr>
        <w:spacing w:after="18" w:line="257" w:lineRule="auto"/>
        <w:ind w:hanging="360"/>
      </w:pPr>
      <w:r>
        <w:rPr>
          <w:rFonts w:cstheme="minorHAnsi"/>
          <w:sz w:val="18"/>
          <w:szCs w:val="18"/>
        </w:rPr>
        <w:t xml:space="preserve">partneri, zúčastnené osoby alebo jednotlivci, ktorí aktívne spolupracujú, komunikujú alebo inak interagujú so zamestnancami vývozcu údajov a/alebo používajú komunikačné nástroje, ako napríklad aplikácie alebo webové stránky, poskytované vývozcom údajov, </w:t>
      </w:r>
    </w:p>
    <w:p w14:paraId="3DE596D8" w14:textId="77777777" w:rsidR="00F360A6" w:rsidRPr="009A6C8D" w:rsidRDefault="007B1CBC" w:rsidP="007B1CBC">
      <w:pPr>
        <w:numPr>
          <w:ilvl w:val="1"/>
          <w:numId w:val="11"/>
        </w:numPr>
        <w:spacing w:after="19"/>
        <w:ind w:hanging="360"/>
      </w:pPr>
      <w:r>
        <w:rPr>
          <w:rFonts w:cstheme="minorHAnsi"/>
          <w:sz w:val="18"/>
          <w:szCs w:val="18"/>
        </w:rPr>
        <w:t xml:space="preserve">Zúčastnené osoby alebo jednotlivci, ktorí pasívne interagujú s vývozcom údajov (napríklad pretože sú subjektov vyšetrovania, výskumu alebo sú spomenutí v dokumentoch či korešpondencii od vývozcu údajov), </w:t>
      </w:r>
    </w:p>
    <w:p w14:paraId="1688CD89" w14:textId="66A40876" w:rsidR="007B1CBC" w:rsidRPr="009A6C8D" w:rsidRDefault="007B1CBC" w:rsidP="007B1CBC">
      <w:pPr>
        <w:numPr>
          <w:ilvl w:val="1"/>
          <w:numId w:val="11"/>
        </w:numPr>
        <w:spacing w:after="19"/>
        <w:ind w:hanging="360"/>
      </w:pPr>
      <w:r>
        <w:rPr>
          <w:rFonts w:cstheme="minorHAnsi"/>
          <w:sz w:val="18"/>
          <w:szCs w:val="18"/>
        </w:rPr>
        <w:t xml:space="preserve">neplnoleté osoby alebo </w:t>
      </w:r>
    </w:p>
    <w:p w14:paraId="1941C8A1" w14:textId="77777777" w:rsidR="007B1CBC" w:rsidRPr="009A6C8D" w:rsidRDefault="007B1CBC" w:rsidP="007B1CBC">
      <w:pPr>
        <w:numPr>
          <w:ilvl w:val="1"/>
          <w:numId w:val="11"/>
        </w:numPr>
        <w:spacing w:after="18" w:line="257" w:lineRule="auto"/>
        <w:ind w:hanging="360"/>
      </w:pPr>
      <w:r>
        <w:rPr>
          <w:rFonts w:cstheme="minorHAnsi"/>
          <w:sz w:val="18"/>
          <w:szCs w:val="18"/>
        </w:rPr>
        <w:t xml:space="preserve">profesionáli s profesionálnymi výsadami (napríklad lekári, právnici, notári, náboženskí pracovníci a tak ďalej). </w:t>
      </w:r>
    </w:p>
    <w:p w14:paraId="3D0667EC" w14:textId="77777777" w:rsidR="007B3E05" w:rsidRPr="009A6C8D" w:rsidRDefault="007B3E05" w:rsidP="007B1CBC">
      <w:pPr>
        <w:spacing w:after="18" w:line="257" w:lineRule="auto"/>
        <w:ind w:left="10"/>
      </w:pPr>
    </w:p>
    <w:p w14:paraId="1AF6AAE6" w14:textId="699C0150" w:rsidR="007B1CBC" w:rsidRPr="009A6C8D" w:rsidRDefault="00625EEA" w:rsidP="006A3D1E">
      <w:pPr>
        <w:spacing w:after="18" w:line="257" w:lineRule="auto"/>
        <w:ind w:left="10"/>
      </w:pPr>
      <w:r>
        <w:rPr>
          <w:rFonts w:cstheme="minorHAnsi"/>
          <w:b/>
          <w:sz w:val="18"/>
          <w:szCs w:val="18"/>
        </w:rPr>
        <w:t>Kategórie údajov</w:t>
      </w:r>
      <w:r w:rsidRPr="00C41FE5">
        <w:rPr>
          <w:rFonts w:cstheme="minorHAnsi"/>
          <w:b/>
          <w:sz w:val="18"/>
          <w:szCs w:val="18"/>
        </w:rPr>
        <w:t>:</w:t>
      </w:r>
      <w:r>
        <w:rPr>
          <w:rFonts w:cstheme="minorHAnsi"/>
          <w:sz w:val="18"/>
          <w:szCs w:val="18"/>
        </w:rPr>
        <w:t xml:space="preserve"> Prenesené osobné údaje, ktoré sú zahrnuté v e-mailoch, dokumentoch, a ďalšie údaje v elektronickej forme </w:t>
      </w:r>
      <w:r w:rsidR="007B1CBC">
        <w:rPr>
          <w:rFonts w:cstheme="minorHAnsi"/>
          <w:sz w:val="18"/>
          <w:szCs w:val="18"/>
        </w:rPr>
        <w:t>v kontexte služieb on-line.</w:t>
      </w:r>
      <w:r w:rsidR="00183B51">
        <w:rPr>
          <w:rFonts w:cstheme="minorHAnsi"/>
          <w:sz w:val="18"/>
          <w:szCs w:val="18"/>
        </w:rPr>
        <w:t xml:space="preserve"> </w:t>
      </w:r>
      <w:r w:rsidR="007B1CBC">
        <w:rPr>
          <w:rFonts w:cstheme="minorHAnsi"/>
          <w:color w:val="212121"/>
          <w:sz w:val="18"/>
          <w:szCs w:val="18"/>
        </w:rPr>
        <w:t xml:space="preserve">Spoločnosť Microsoft berie na vedomie, že v závislosti od používania služby on-line zo strany zákazníka sa zákazník môže rozhodnúť zahrnúť do údajov profesionálnych služieb osobné údaje z akýchkoľvek nasledovných kategórií: </w:t>
      </w:r>
    </w:p>
    <w:p w14:paraId="0406F0A2"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základné osobné údaje (napríklad miesto narodenia, názov ulice a číslo domu (adresa), PSČ, mesto pobytu, krajina pobytu, mobilné telefónne číslo, krstné meno, priezvisko, iniciály, e-mailová adresa, pohlavie, dátum narodenia) vrátane základných osobných údajov o členoch rodiny a deťoch, </w:t>
      </w:r>
    </w:p>
    <w:p w14:paraId="194A176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údaje overenia (napríklad používateľské meno, heslo alebo kód PIN, bezpečnostná otázka, auditná stopa), </w:t>
      </w:r>
    </w:p>
    <w:p w14:paraId="4A6F6AE8"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kontaktné údaje (napríklad e-mailové adresy, e-mail, telefónne čísla, identifikátory sociálnych sietí, núdzové kontaktné údaje), </w:t>
      </w:r>
    </w:p>
    <w:p w14:paraId="2F65267E"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jedinečné identifikačné čísla a podpisy (napríklad číslo sociálneho zabezpečenia, číslo bankového účtu, číslo pasu a občianskeho preukazu, číslo vodičského preukazu a registračné údaje vozidla, adresy IP, zamestnanecké číslo, študentské číslo, číslo pacienta, podpis, jedinečný identifikátor v sledovacích súboroch cookie alebo podobnej technológii), </w:t>
      </w:r>
    </w:p>
    <w:p w14:paraId="56826BF1" w14:textId="0693B731" w:rsidR="007B1CBC" w:rsidRPr="009A6C8D" w:rsidRDefault="007B1CBC" w:rsidP="007B1CBC">
      <w:pPr>
        <w:numPr>
          <w:ilvl w:val="1"/>
          <w:numId w:val="11"/>
        </w:numPr>
        <w:spacing w:after="18" w:line="257" w:lineRule="auto"/>
        <w:ind w:hanging="360"/>
      </w:pPr>
      <w:r>
        <w:rPr>
          <w:rFonts w:cstheme="minorHAnsi"/>
          <w:color w:val="212121"/>
          <w:sz w:val="18"/>
          <w:szCs w:val="18"/>
        </w:rPr>
        <w:t>pseudonymizované identifikátory,</w:t>
      </w:r>
      <w:r w:rsidR="00183B51">
        <w:rPr>
          <w:rFonts w:cstheme="minorHAnsi"/>
          <w:color w:val="212121"/>
          <w:sz w:val="18"/>
          <w:szCs w:val="18"/>
        </w:rPr>
        <w:t xml:space="preserve"> </w:t>
      </w:r>
    </w:p>
    <w:p w14:paraId="6473D0EB"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údaje týkajúce sa financií a poistenia (napríklad číslo poistenia, meno a číslo bankového účtu, meno a číslo kreditnej karty, číslo faktúry, príjem, typ záruky, platobná morálka, úverová bonita), </w:t>
      </w:r>
    </w:p>
    <w:p w14:paraId="7559E152" w14:textId="77777777" w:rsidR="00F360A6" w:rsidRPr="009A6C8D" w:rsidRDefault="007B1CBC" w:rsidP="007B1CBC">
      <w:pPr>
        <w:numPr>
          <w:ilvl w:val="1"/>
          <w:numId w:val="11"/>
        </w:numPr>
        <w:spacing w:after="18" w:line="257" w:lineRule="auto"/>
        <w:ind w:hanging="360"/>
      </w:pPr>
      <w:r>
        <w:rPr>
          <w:rFonts w:cstheme="minorHAnsi"/>
          <w:color w:val="212121"/>
          <w:sz w:val="18"/>
          <w:szCs w:val="18"/>
        </w:rPr>
        <w:t xml:space="preserve">obchodné údaje (napríklad história nákupov, špeciálne ponuky, údaje o predplatnom, platobná história), </w:t>
      </w:r>
    </w:p>
    <w:p w14:paraId="4A22B571" w14:textId="19ABF81B" w:rsidR="007B1CBC" w:rsidRPr="009A6C8D" w:rsidRDefault="007B1CBC" w:rsidP="007B1CBC">
      <w:pPr>
        <w:numPr>
          <w:ilvl w:val="1"/>
          <w:numId w:val="11"/>
        </w:numPr>
        <w:spacing w:after="18" w:line="257" w:lineRule="auto"/>
        <w:ind w:hanging="360"/>
      </w:pPr>
      <w:r>
        <w:rPr>
          <w:rFonts w:cstheme="minorHAnsi"/>
          <w:color w:val="212121"/>
          <w:sz w:val="18"/>
          <w:szCs w:val="18"/>
        </w:rPr>
        <w:tab/>
        <w:t>biometrické údaje (napríklad DNA, odtlačky prstov a skeny dúhovky),</w:t>
      </w:r>
    </w:p>
    <w:p w14:paraId="3097835F"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údaje o umiestnení (napríklad ID bunky, údaje geolokačnej siete, umiestnenie podľa začiatku/konca hovoru. údaje o umiestnení odvodené z používania prístupových bodov Wi-Fi),</w:t>
      </w:r>
    </w:p>
    <w:p w14:paraId="3F97ACC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fotografie, video a zvuk, </w:t>
      </w:r>
    </w:p>
    <w:p w14:paraId="38CB2867"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internetová aktivita (napríklad história prehliadania, história vyhľadávania, čítanie, sledovanie televízie, činnosti počúvania rádia), </w:t>
      </w:r>
    </w:p>
    <w:p w14:paraId="64D9CB6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identifikácia zariadenia (napríklad číslo IMEI, číslo karty SIM, adresa MAC), </w:t>
      </w:r>
    </w:p>
    <w:p w14:paraId="125D6CBD"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profilovanie (napríklad na základe pozorovanej kriminálneho alebo protispoločenského správania či pseudonymizovaných profilov na základe navštívených adries URL, prúdy údajov kliknutí, protokolov prehliadania, adresy IP, domény, nainštalované aplikácie alebo profily vychádzajúce z marketingových preferencií), </w:t>
      </w:r>
    </w:p>
    <w:p w14:paraId="2521503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údaje o ľudských zdrojoch a nábore (napríklad prehlásenie o zamestnaneckom stave, informácie o nábore (napríklad životopis, história zamestnania, podrobnosti o histórii vzdelania) údaje o práci a pracovnej pozícii vrátane odpracovaných hodín, hodnotení a platu, podrobnosti o pracovnom povolení, dostupnosť, podmienky zamestnania, daňové údaje, platobné údaje, údaje o poistení a umiestnenie a organizácie), </w:t>
      </w:r>
    </w:p>
    <w:p w14:paraId="0A0F7214"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údaje o vzdelaní (napríklad história vzdelania, aktuálne vzdelanie, známky a výsledky, najvyššie dosiahnuté vzdelanie, poruchy učenia), </w:t>
      </w:r>
    </w:p>
    <w:p w14:paraId="0D9814CD" w14:textId="2A879571" w:rsidR="007B1CBC" w:rsidRPr="009A6C8D" w:rsidRDefault="007B1CBC" w:rsidP="007B1CBC">
      <w:pPr>
        <w:numPr>
          <w:ilvl w:val="1"/>
          <w:numId w:val="11"/>
        </w:numPr>
        <w:spacing w:after="18" w:line="257" w:lineRule="auto"/>
        <w:ind w:hanging="360"/>
      </w:pPr>
      <w:r>
        <w:rPr>
          <w:rFonts w:cstheme="minorHAnsi"/>
          <w:color w:val="212121"/>
          <w:sz w:val="18"/>
          <w:szCs w:val="18"/>
        </w:rPr>
        <w:t>údaje o občianstve a pobyte (napríklad občianstvo, stav naturalizácie, rodinný stav, národnosť, imigračný status, údaje o pase, podrobnosti o povolení k pobytu alebo pracovnom povolení),</w:t>
      </w:r>
      <w:r w:rsidR="00183B51">
        <w:rPr>
          <w:rFonts w:cstheme="minorHAnsi"/>
          <w:color w:val="212121"/>
          <w:sz w:val="18"/>
          <w:szCs w:val="18"/>
        </w:rPr>
        <w:t xml:space="preserve"> </w:t>
      </w:r>
    </w:p>
    <w:p w14:paraId="1E62C468" w14:textId="08B2A6AD" w:rsidR="007B1CBC" w:rsidRPr="009A6C8D" w:rsidRDefault="007B1CBC" w:rsidP="007B1CBC">
      <w:pPr>
        <w:numPr>
          <w:ilvl w:val="1"/>
          <w:numId w:val="11"/>
        </w:numPr>
        <w:spacing w:after="18" w:line="257" w:lineRule="auto"/>
        <w:ind w:hanging="360"/>
      </w:pPr>
      <w:r>
        <w:rPr>
          <w:rFonts w:cstheme="minorHAnsi"/>
          <w:color w:val="212121"/>
          <w:sz w:val="18"/>
          <w:szCs w:val="18"/>
        </w:rPr>
        <w:t>informácie spracované na výkon úlohy vykonávanej vo verejnom záujme alebo pri výkone verejnej moci,</w:t>
      </w:r>
      <w:r w:rsidR="00183B51">
        <w:rPr>
          <w:rFonts w:cstheme="minorHAnsi"/>
          <w:color w:val="212121"/>
          <w:sz w:val="18"/>
          <w:szCs w:val="18"/>
        </w:rPr>
        <w:t xml:space="preserve"> </w:t>
      </w:r>
    </w:p>
    <w:p w14:paraId="65B8DC6A" w14:textId="77777777" w:rsidR="00F360A6" w:rsidRPr="009A6C8D" w:rsidRDefault="007B1CBC" w:rsidP="00365B12">
      <w:pPr>
        <w:numPr>
          <w:ilvl w:val="1"/>
          <w:numId w:val="11"/>
        </w:numPr>
        <w:spacing w:after="120" w:line="257" w:lineRule="auto"/>
        <w:ind w:hanging="360"/>
      </w:pPr>
      <w:r>
        <w:rPr>
          <w:rFonts w:cstheme="minorHAnsi"/>
          <w:color w:val="212121"/>
          <w:sz w:val="18"/>
          <w:szCs w:val="18"/>
        </w:rPr>
        <w:t xml:space="preserve">zvláštne kategórie údajov (napríklad rasový alebo etnický pôvod, politické názory, náboženské alebo filozofické presvedčenia, členstvo v odborovej organizácii, genetické údaje, biometrické údaje s cieľom jedinečnej identifikácie fyzickej osoby, údaje týkajúce sa zdravia, údaje týkajúce sa sexuálneho života alebo sexuálnej orientácie fyzickej osoby alebo údaje týkajúce sa odsúdení alebo priestupkov), </w:t>
      </w:r>
    </w:p>
    <w:p w14:paraId="3E7EAE86" w14:textId="4D0F799A" w:rsidR="00625EEA" w:rsidRPr="009A6C8D" w:rsidRDefault="00625EEA" w:rsidP="00F360A6">
      <w:pPr>
        <w:spacing w:after="120" w:line="257" w:lineRule="auto"/>
        <w:ind w:left="345"/>
      </w:pPr>
      <w:r>
        <w:rPr>
          <w:rFonts w:cstheme="minorHAnsi"/>
          <w:b/>
          <w:szCs w:val="18"/>
        </w:rPr>
        <w:t>Spracovateľské činnosti</w:t>
      </w:r>
      <w:r>
        <w:rPr>
          <w:rFonts w:cstheme="minorHAnsi"/>
          <w:szCs w:val="18"/>
        </w:rPr>
        <w:t xml:space="preserve">: Prenášané osobné údaje budú predmetom týchto základných spracovateľských činností: </w:t>
      </w:r>
    </w:p>
    <w:p w14:paraId="1CFA10E4" w14:textId="485764F1" w:rsidR="00625EEA" w:rsidRPr="009A6C8D" w:rsidRDefault="00625EEA" w:rsidP="00625EEA">
      <w:pPr>
        <w:pStyle w:val="ProductList-Body"/>
        <w:spacing w:after="60"/>
        <w:ind w:left="547"/>
      </w:pPr>
      <w:r>
        <w:rPr>
          <w:rFonts w:cstheme="minorHAnsi"/>
          <w:b/>
          <w:szCs w:val="18"/>
        </w:rPr>
        <w:t>a.</w:t>
      </w:r>
      <w:r>
        <w:rPr>
          <w:rFonts w:cstheme="minorHAnsi"/>
          <w:b/>
          <w:szCs w:val="18"/>
        </w:rPr>
        <w:tab/>
        <w:t>Trvanie a predmet spracovávania údajov.</w:t>
      </w:r>
      <w:r w:rsidR="00183B51">
        <w:rPr>
          <w:rFonts w:cstheme="minorHAnsi"/>
          <w:b/>
          <w:szCs w:val="18"/>
        </w:rPr>
        <w:t xml:space="preserve"> </w:t>
      </w:r>
      <w:r>
        <w:rPr>
          <w:rFonts w:cstheme="minorHAnsi"/>
          <w:szCs w:val="18"/>
        </w:rPr>
        <w:t>Trvanie spracovania údajov bude po dobu stanovenú na základe príslušnej multilicenčnej zmluvy medzi vývozcom údajov a subjektom spoločnosti Microsoft, ktorej súčasťou sú tieto štandardné zmluvné doložky vo forme prílohy („spoločnosť Microsoft“). Cieľom spracovávania údajov je poskytovanie profesionálnych služieb.</w:t>
      </w:r>
    </w:p>
    <w:p w14:paraId="70CF7F40" w14:textId="71E9B42F" w:rsidR="007B1CBC" w:rsidRPr="009A6C8D" w:rsidRDefault="00625EEA" w:rsidP="006A3D1E">
      <w:pPr>
        <w:pStyle w:val="ProductList-Body"/>
        <w:spacing w:after="60"/>
        <w:ind w:left="547"/>
      </w:pPr>
      <w:r>
        <w:rPr>
          <w:rFonts w:cstheme="minorHAnsi"/>
          <w:b/>
          <w:szCs w:val="18"/>
        </w:rPr>
        <w:lastRenderedPageBreak/>
        <w:t>b.</w:t>
      </w:r>
      <w:r>
        <w:rPr>
          <w:rFonts w:cstheme="minorHAnsi"/>
          <w:b/>
          <w:szCs w:val="18"/>
        </w:rPr>
        <w:tab/>
        <w:t>Rozsah a účel spracovávania údajov.</w:t>
      </w:r>
      <w:r w:rsidR="00183B51">
        <w:rPr>
          <w:rFonts w:cstheme="minorHAnsi"/>
          <w:b/>
          <w:szCs w:val="18"/>
        </w:rPr>
        <w:t xml:space="preserve"> </w:t>
      </w:r>
      <w:r>
        <w:rPr>
          <w:rFonts w:cstheme="minorHAnsi"/>
          <w:szCs w:val="18"/>
        </w:rPr>
        <w:t>Rozsah a účel spracúvania osobných údajov sú uvedené v článku „Spracúvanie osobných údajov, GDPR“ tohto DOÚ a v zmluve. Dovozca údajov prevádzkuje globálnu sieť dátových centier a zariadení na spravovanie/podporu, pričom spracúvanie sa môže uskutočňovať v ľubovoľnej jurisdikcii, v ktorej dovozca údajov alebo jeho subsprostredkovatelia prevádzkujú takéto zariadenia v súlade s časťou „Bezpečnostné postupy a politiky“ DOÚ.</w:t>
      </w:r>
      <w:r w:rsidR="00183B51">
        <w:rPr>
          <w:rFonts w:cstheme="minorHAnsi"/>
          <w:szCs w:val="18"/>
        </w:rPr>
        <w:t xml:space="preserve"> </w:t>
      </w:r>
    </w:p>
    <w:p w14:paraId="3F5C0AF2" w14:textId="7D2E1E5A" w:rsidR="00625EEA" w:rsidRPr="009A6C8D" w:rsidRDefault="00625EEA" w:rsidP="00625EEA">
      <w:pPr>
        <w:pStyle w:val="ProductList-Body"/>
        <w:spacing w:after="60"/>
        <w:ind w:left="547"/>
      </w:pPr>
      <w:r>
        <w:rPr>
          <w:rFonts w:cstheme="minorHAnsi"/>
          <w:b/>
          <w:szCs w:val="18"/>
        </w:rPr>
        <w:t>c.</w:t>
      </w:r>
      <w:r>
        <w:rPr>
          <w:rFonts w:cstheme="minorHAnsi"/>
          <w:b/>
          <w:szCs w:val="18"/>
        </w:rPr>
        <w:tab/>
        <w:t>Prístup k údajom profesionálnych služieb.</w:t>
      </w:r>
      <w:r w:rsidR="00183B51">
        <w:rPr>
          <w:rFonts w:cstheme="minorHAnsi"/>
          <w:b/>
          <w:szCs w:val="18"/>
        </w:rPr>
        <w:t xml:space="preserve"> </w:t>
      </w:r>
      <w:r>
        <w:rPr>
          <w:rFonts w:cstheme="minorHAnsi"/>
          <w:szCs w:val="18"/>
        </w:rPr>
        <w:t xml:space="preserve">Po dobu stanovenú na základe zmluvy bude spoločnosť Microsoft podľa vlastného uváženia a podľa potreby na základe platného zákona, ktorý implementuje článok 12 ods. </w:t>
      </w:r>
      <w:r w:rsidR="003677F6">
        <w:rPr>
          <w:rFonts w:cstheme="minorHAnsi"/>
          <w:szCs w:val="18"/>
        </w:rPr>
        <w:t>(</w:t>
      </w:r>
      <w:r>
        <w:rPr>
          <w:rFonts w:cstheme="minorHAnsi"/>
          <w:szCs w:val="18"/>
        </w:rPr>
        <w:t xml:space="preserve">b) smernice EÚ o ochrane údajov, buď: (1) poskytovať vývozcovi údajov možnosť opraviť, odstrániť alebo blokovať údaje profesionálnych služieb, alebo (2) opraviť, odstrániť alebo zablokovať údaje vo svojom mene. </w:t>
      </w:r>
    </w:p>
    <w:p w14:paraId="491CC513" w14:textId="77777777" w:rsidR="00625EEA" w:rsidRPr="009A6C8D" w:rsidRDefault="00625EEA" w:rsidP="00625EEA">
      <w:pPr>
        <w:pStyle w:val="ProductList-Body"/>
        <w:spacing w:after="60"/>
        <w:ind w:left="547"/>
      </w:pPr>
      <w:r>
        <w:rPr>
          <w:rFonts w:cstheme="minorHAnsi"/>
          <w:b/>
          <w:szCs w:val="18"/>
        </w:rPr>
        <w:t>d.</w:t>
      </w:r>
      <w:r>
        <w:rPr>
          <w:rFonts w:cstheme="minorHAnsi"/>
          <w:b/>
          <w:szCs w:val="18"/>
        </w:rPr>
        <w:tab/>
        <w:t xml:space="preserve">Pokyny vývozcu údajov. </w:t>
      </w:r>
      <w:r>
        <w:rPr>
          <w:rFonts w:cstheme="minorHAnsi"/>
          <w:szCs w:val="18"/>
        </w:rPr>
        <w:t xml:space="preserve">V rámci profesionálnych služieb bude dovozca údajov konať výhradne podľa pokynov vývozcu údajov, ako mu ich sprostredkuje spoločnosť Microsoft. </w:t>
      </w:r>
    </w:p>
    <w:p w14:paraId="6FC1379A" w14:textId="12760282" w:rsidR="00625EEA" w:rsidRPr="009A6C8D" w:rsidRDefault="00625EEA" w:rsidP="00625EEA">
      <w:pPr>
        <w:pStyle w:val="ProductList-Body"/>
        <w:spacing w:after="60"/>
        <w:ind w:left="547"/>
      </w:pPr>
      <w:r>
        <w:rPr>
          <w:rFonts w:cstheme="minorHAnsi"/>
          <w:b/>
          <w:szCs w:val="18"/>
        </w:rPr>
        <w:t>e.</w:t>
      </w:r>
      <w:r>
        <w:rPr>
          <w:rFonts w:cstheme="minorHAnsi"/>
          <w:b/>
          <w:szCs w:val="18"/>
        </w:rPr>
        <w:tab/>
        <w:t>Odstránenie údajov profesionálnych služieb.</w:t>
      </w:r>
      <w:r w:rsidR="00183B51">
        <w:rPr>
          <w:rFonts w:cstheme="minorHAnsi"/>
          <w:szCs w:val="18"/>
        </w:rPr>
        <w:t xml:space="preserve"> </w:t>
      </w:r>
      <w:r>
        <w:rPr>
          <w:rFonts w:cstheme="minorHAnsi"/>
          <w:szCs w:val="18"/>
        </w:rPr>
        <w:t xml:space="preserve">V súlade s DOÚ spoločnosť Microsoft odstráni všetky kópie údajov profesionálnych služieb po splnení obchodných účelov, na ktoré boli tieto údaje profesionálnych služieb zhromaždené alebo prenesené, prípadne skôr na písomnú žiadosť zákazníka. </w:t>
      </w:r>
    </w:p>
    <w:p w14:paraId="627EF6A5" w14:textId="463E8DA9" w:rsidR="00625EEA" w:rsidRPr="009A6C8D" w:rsidRDefault="00625EEA" w:rsidP="00625EEA">
      <w:pPr>
        <w:pStyle w:val="ProductList-Body"/>
      </w:pPr>
      <w:r>
        <w:rPr>
          <w:rFonts w:cstheme="minorHAnsi"/>
          <w:b/>
          <w:szCs w:val="18"/>
        </w:rPr>
        <w:t xml:space="preserve">Subdodávatelia: </w:t>
      </w:r>
      <w:r>
        <w:rPr>
          <w:rFonts w:cstheme="minorHAnsi"/>
          <w:szCs w:val="18"/>
        </w:rPr>
        <w:t>V súlade s DOÚ môže dovozca údajov najať iné spoločnosti na poskytovanie obmedzených služieb v jeho mene. Všetci takýto subdodávatelia budú mať povolené získať údaje profesionálnych služieb iba na dodávku služieb, na ktorých poskytovanie ich najal dovozca údajov, a majú zakázané používať údaje profesionálnych služieb na akýkoľvek iný účel.</w:t>
      </w:r>
    </w:p>
    <w:p w14:paraId="3BC900C4" w14:textId="77777777" w:rsidR="00625EEA" w:rsidRPr="009A6C8D" w:rsidRDefault="00625EEA" w:rsidP="00625EEA">
      <w:pPr>
        <w:pStyle w:val="ProductList-Body"/>
      </w:pPr>
    </w:p>
    <w:p w14:paraId="292F3D77" w14:textId="14C1D751" w:rsidR="00625EEA" w:rsidRPr="009A6C8D" w:rsidRDefault="00625EEA" w:rsidP="00625EEA">
      <w:pPr>
        <w:pStyle w:val="ProductList-Body"/>
        <w:outlineLvl w:val="1"/>
      </w:pPr>
      <w:r>
        <w:rPr>
          <w:rFonts w:cstheme="minorHAnsi"/>
          <w:b/>
          <w:szCs w:val="18"/>
        </w:rPr>
        <w:t xml:space="preserve">Príloha 2 k štandardným zmluvným doložkám pre profesionálne služby </w:t>
      </w:r>
    </w:p>
    <w:p w14:paraId="1455C50A" w14:textId="77777777" w:rsidR="00625EEA" w:rsidRPr="009A6C8D" w:rsidRDefault="00625EEA" w:rsidP="00625EEA">
      <w:pPr>
        <w:pStyle w:val="ProductList-Body"/>
      </w:pPr>
    </w:p>
    <w:p w14:paraId="3974DD0F" w14:textId="1741BDF2" w:rsidR="00625EEA" w:rsidRPr="009A6C8D" w:rsidRDefault="00625EEA" w:rsidP="00625EEA">
      <w:pPr>
        <w:pStyle w:val="ProductList-Body"/>
        <w:spacing w:after="120"/>
      </w:pPr>
      <w:r>
        <w:rPr>
          <w:rFonts w:cstheme="minorHAnsi"/>
          <w:szCs w:val="18"/>
        </w:rPr>
        <w:t>Opis technických a organizačných bezpečnostných opatrení zavedených dovozcom údajov v súlade s doložkou 4 písm. </w:t>
      </w:r>
      <w:r w:rsidR="003677F6">
        <w:rPr>
          <w:rFonts w:cstheme="minorHAnsi"/>
          <w:szCs w:val="18"/>
        </w:rPr>
        <w:t>(</w:t>
      </w:r>
      <w:r>
        <w:rPr>
          <w:rFonts w:cstheme="minorHAnsi"/>
          <w:szCs w:val="18"/>
        </w:rPr>
        <w:t>d) a doložkou 5 písm. </w:t>
      </w:r>
      <w:r w:rsidR="003677F6">
        <w:rPr>
          <w:rFonts w:cstheme="minorHAnsi"/>
          <w:szCs w:val="18"/>
        </w:rPr>
        <w:t>(</w:t>
      </w:r>
      <w:r>
        <w:rPr>
          <w:rFonts w:cstheme="minorHAnsi"/>
          <w:szCs w:val="18"/>
        </w:rPr>
        <w:t>c):</w:t>
      </w:r>
    </w:p>
    <w:p w14:paraId="53516CC7" w14:textId="615E3AF7" w:rsidR="00625EEA" w:rsidRPr="009A6C8D" w:rsidRDefault="00625EEA" w:rsidP="00625EEA">
      <w:pPr>
        <w:pStyle w:val="ProductList-Body"/>
        <w:spacing w:after="120"/>
      </w:pPr>
      <w:r>
        <w:rPr>
          <w:rFonts w:cstheme="minorHAnsi"/>
          <w:szCs w:val="18"/>
        </w:rPr>
        <w:t xml:space="preserve">1. </w:t>
      </w:r>
      <w:r>
        <w:rPr>
          <w:rFonts w:cstheme="minorHAnsi"/>
          <w:b/>
          <w:szCs w:val="18"/>
        </w:rPr>
        <w:t>Zamestnanci</w:t>
      </w:r>
      <w:r>
        <w:rPr>
          <w:rFonts w:cstheme="minorHAnsi"/>
          <w:szCs w:val="18"/>
        </w:rPr>
        <w:t xml:space="preserve">. Zamestnanci dovozcu údajov nebudú spracovávať údaje profesionálnych služieb bez oprávnenia. Zamestnanci sú zaviazaní zachovávať dôvernosť všetkých údajov profesionálnych služieb a tento záväzok zostáva v účinnosti aj po skončení ich zamestnaneckého pomeru. </w:t>
      </w:r>
    </w:p>
    <w:p w14:paraId="75C6F072" w14:textId="77777777" w:rsidR="00625EEA" w:rsidRPr="009A6C8D" w:rsidRDefault="00625EEA" w:rsidP="00625EEA">
      <w:pPr>
        <w:pStyle w:val="ProductList-Body"/>
      </w:pPr>
      <w:r>
        <w:rPr>
          <w:rFonts w:cstheme="minorHAnsi"/>
          <w:szCs w:val="18"/>
        </w:rPr>
        <w:t xml:space="preserve">2. </w:t>
      </w:r>
      <w:r>
        <w:rPr>
          <w:rFonts w:cstheme="minorHAnsi"/>
          <w:b/>
          <w:szCs w:val="18"/>
        </w:rPr>
        <w:t>Kontaktná osoba pre ochranu osobných údajov</w:t>
      </w:r>
      <w:r>
        <w:rPr>
          <w:rFonts w:cstheme="minorHAnsi"/>
          <w:szCs w:val="18"/>
        </w:rPr>
        <w:t xml:space="preserve">. Na zodpovednú osobu dovozcu údajov sa môžete obrátiť na nasledujúcej adrese: </w:t>
      </w:r>
    </w:p>
    <w:p w14:paraId="6C0343AA" w14:textId="77777777" w:rsidR="00625EEA" w:rsidRPr="009A6C8D" w:rsidRDefault="00625EEA" w:rsidP="00625EEA">
      <w:pPr>
        <w:pStyle w:val="ProductList-Body"/>
        <w:ind w:left="180"/>
      </w:pPr>
      <w:r>
        <w:rPr>
          <w:rFonts w:cstheme="minorHAnsi"/>
          <w:szCs w:val="18"/>
        </w:rPr>
        <w:t xml:space="preserve">Microsoft Corporation </w:t>
      </w:r>
    </w:p>
    <w:p w14:paraId="5447D382" w14:textId="77777777" w:rsidR="00625EEA" w:rsidRPr="009A6C8D" w:rsidRDefault="00625EEA" w:rsidP="00625EEA">
      <w:pPr>
        <w:pStyle w:val="ProductList-Body"/>
        <w:ind w:left="180"/>
      </w:pPr>
      <w:r>
        <w:rPr>
          <w:rFonts w:cstheme="minorHAnsi"/>
          <w:szCs w:val="18"/>
        </w:rPr>
        <w:t>Attn: Chief Privacy Officer</w:t>
      </w:r>
    </w:p>
    <w:p w14:paraId="6289FAB7" w14:textId="77777777" w:rsidR="00625EEA" w:rsidRPr="009A6C8D" w:rsidRDefault="00625EEA" w:rsidP="00625EEA">
      <w:pPr>
        <w:pStyle w:val="ProductList-Body"/>
        <w:ind w:left="180"/>
      </w:pPr>
      <w:r>
        <w:rPr>
          <w:rFonts w:cstheme="minorHAnsi"/>
          <w:szCs w:val="18"/>
        </w:rPr>
        <w:t xml:space="preserve">1 Microsoft Way </w:t>
      </w:r>
    </w:p>
    <w:p w14:paraId="62642C2C" w14:textId="77777777" w:rsidR="00625EEA" w:rsidRPr="009A6C8D" w:rsidRDefault="00625EEA" w:rsidP="00625EEA">
      <w:pPr>
        <w:pStyle w:val="ProductList-Body"/>
        <w:spacing w:after="120"/>
        <w:ind w:left="180"/>
      </w:pPr>
      <w:r>
        <w:rPr>
          <w:rFonts w:cstheme="minorHAnsi"/>
          <w:szCs w:val="18"/>
        </w:rPr>
        <w:t xml:space="preserve">Redmond, WA 98052 USA </w:t>
      </w:r>
    </w:p>
    <w:p w14:paraId="37FF9131" w14:textId="2D273738" w:rsidR="00625EEA" w:rsidRPr="009A6C8D" w:rsidRDefault="00625EEA" w:rsidP="00625EEA">
      <w:pPr>
        <w:pStyle w:val="ProductList-Body"/>
        <w:spacing w:after="120"/>
      </w:pPr>
      <w:r>
        <w:rPr>
          <w:rFonts w:cstheme="minorHAnsi"/>
          <w:szCs w:val="18"/>
        </w:rPr>
        <w:t xml:space="preserve">3. </w:t>
      </w:r>
      <w:r>
        <w:rPr>
          <w:rFonts w:cstheme="minorHAnsi"/>
          <w:b/>
          <w:szCs w:val="18"/>
        </w:rPr>
        <w:t>Technické a organizačné opatrenia</w:t>
      </w:r>
      <w:r>
        <w:rPr>
          <w:rFonts w:cstheme="minorHAnsi"/>
          <w:szCs w:val="18"/>
        </w:rPr>
        <w:t>. Dovozca údajov implementoval a bude udržiavať príslušné technické a organizačné opatrenia, interné kontroly a postupy informačnej bezpečnosti určené na ochranu údajov profesionálnych služieb, ako sú definované v článku DOÚ Postupy a politiky zabezpečenia spoločnosti Microsoft, pred náhodnou stratou, zničením alebo zmenou, neoprávneným zverejnením alebo prístupom, prípadne nezákonným zničením, a to nasledovne: Technické a organizačné opatrenia, interné kontroly a postupy informačnej bezpečnosti stanovené v článku Postupy a politiky zabezpečenia v DOÚ sú týmto odkazom zahrnuté do tejto prílohy 2 a sú záväzné pre dovozcu údajov tak, ako keby boli celé uvedené v tejto prílohe 2.</w:t>
      </w:r>
    </w:p>
    <w:p w14:paraId="05425A9F" w14:textId="77777777" w:rsidR="00625EEA" w:rsidRPr="009A6C8D" w:rsidRDefault="00625EEA" w:rsidP="00183B51">
      <w:pPr>
        <w:pStyle w:val="ProductList-Body"/>
        <w:keepNext/>
        <w:keepLines/>
      </w:pPr>
      <w:r w:rsidRPr="00F22080">
        <w:rPr>
          <w:rFonts w:cstheme="minorHAnsi"/>
          <w:b/>
          <w:szCs w:val="18"/>
        </w:rPr>
        <w:t>Osoba</w:t>
      </w:r>
      <w:r>
        <w:rPr>
          <w:rFonts w:cstheme="minorHAnsi"/>
          <w:b/>
          <w:szCs w:val="18"/>
        </w:rPr>
        <w:t xml:space="preserve"> podpisujúca štandardné zmluvné doložky pre profesionálne služby, prílohu 1 a prílohu 2 v mene dovozcu údajov:</w:t>
      </w:r>
    </w:p>
    <w:p w14:paraId="14CA5020" w14:textId="199BAB0C" w:rsidR="00625EEA" w:rsidRPr="009A6C8D" w:rsidRDefault="001D3737" w:rsidP="00183B51">
      <w:pPr>
        <w:keepNext/>
        <w:keepLines/>
        <w:tabs>
          <w:tab w:val="right" w:pos="9000"/>
        </w:tabs>
        <w:spacing w:before="360"/>
      </w:pPr>
      <w:r>
        <w:rPr>
          <w:noProof/>
          <w:lang w:val="en-US" w:eastAsia="en-US" w:bidi="ar-SA"/>
        </w:rPr>
        <w:drawing>
          <wp:inline distT="0" distB="0" distL="0" distR="0" wp14:anchorId="5B71C2CE" wp14:editId="0A7DDD33">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30708DE7" w14:textId="2177B3F8" w:rsidR="00625EEA" w:rsidRPr="009A6C8D" w:rsidRDefault="001D3737" w:rsidP="00625EEA">
      <w:pPr>
        <w:keepNext/>
        <w:spacing w:after="120"/>
      </w:pPr>
      <w:r>
        <w:rPr>
          <w:rFonts w:cstheme="minorHAnsi"/>
          <w:b/>
        </w:rPr>
        <w:t>Kristin Johnsen, viceprezidentka spoločnosti</w:t>
      </w:r>
    </w:p>
    <w:p w14:paraId="6900AC2F" w14:textId="77777777" w:rsidR="00625EEA" w:rsidRPr="009A6C8D" w:rsidRDefault="00625EEA" w:rsidP="00625EEA">
      <w:pPr>
        <w:pStyle w:val="ProductList-Body"/>
      </w:pPr>
      <w:r>
        <w:t>Microsoft Corporation</w:t>
      </w:r>
    </w:p>
    <w:p w14:paraId="59DA7C09" w14:textId="77777777" w:rsidR="00625EEA" w:rsidRPr="009A6C8D" w:rsidRDefault="00625EEA" w:rsidP="00625EEA">
      <w:pPr>
        <w:pStyle w:val="ProductList-Body"/>
      </w:pPr>
      <w:r>
        <w:t>One Microsoft Way</w:t>
      </w:r>
    </w:p>
    <w:p w14:paraId="2DD553DD" w14:textId="77777777" w:rsidR="00625EEA" w:rsidRPr="009A6C8D" w:rsidRDefault="00625EEA" w:rsidP="00625EEA">
      <w:pPr>
        <w:pStyle w:val="ProductList-Body"/>
      </w:pPr>
      <w:r>
        <w:t>Redmond, WA 98052 USA</w:t>
      </w:r>
    </w:p>
    <w:p w14:paraId="31640D0F" w14:textId="2AC05982" w:rsidR="00625EEA" w:rsidRPr="009A6C8D" w:rsidRDefault="00625EEA" w:rsidP="00625EEA">
      <w:pPr>
        <w:pStyle w:val="ProductList-Body"/>
      </w:pPr>
      <w:r>
        <w:br w:type="page"/>
      </w:r>
    </w:p>
    <w:p w14:paraId="6655D6A2" w14:textId="77777777" w:rsidR="00625EEA" w:rsidRPr="009A6C8D" w:rsidRDefault="00625EEA" w:rsidP="00625EEA">
      <w:pPr>
        <w:pStyle w:val="ProductList-SectionHeading"/>
        <w:outlineLvl w:val="0"/>
      </w:pPr>
      <w:bookmarkStart w:id="78" w:name="Attachment4"/>
      <w:bookmarkStart w:id="79" w:name="_Toc489605629"/>
      <w:bookmarkStart w:id="80" w:name="_Toc31269350"/>
      <w:r>
        <w:lastRenderedPageBreak/>
        <w:t>Príloha 2 – podmienky všeobecného nariadenia Európskej únie o ochrane údajov</w:t>
      </w:r>
      <w:bookmarkEnd w:id="78"/>
      <w:bookmarkEnd w:id="79"/>
      <w:bookmarkEnd w:id="80"/>
    </w:p>
    <w:p w14:paraId="29F89FBE" w14:textId="6F1BF711" w:rsidR="004551AA" w:rsidRPr="009A6C8D" w:rsidRDefault="004551AA" w:rsidP="004551AA">
      <w:pPr>
        <w:ind w:left="-5" w:right="7"/>
      </w:pPr>
      <w:r>
        <w:rPr>
          <w:sz w:val="18"/>
        </w:rPr>
        <w:t xml:space="preserve">Spoločnosť Microsoft stanovuje účinnosť záväzkov v týchto podmienkach GDPR pre všetkých zákazníkov od 25. mája 2018. Tieto záväzky sú pre spoločnosť Microsoft záväzné vo vzťahu k zákazníkovi bez ohľadu na (1) verziu dodatku o ochrane údajov, ktorý sa inak vzťahuje na akýkoľvek záväzok, alebo (2) akúkoľvek inú zmluvu, ktorá odkazuje na túto prílohu. </w:t>
      </w:r>
    </w:p>
    <w:p w14:paraId="0617EB0F" w14:textId="77777777" w:rsidR="00625EEA" w:rsidRPr="009A6C8D" w:rsidRDefault="00625EEA" w:rsidP="00625EEA">
      <w:pPr>
        <w:pStyle w:val="ProductList-Body"/>
        <w:tabs>
          <w:tab w:val="clear" w:pos="158"/>
          <w:tab w:val="left" w:pos="0"/>
        </w:tabs>
        <w:spacing w:after="120"/>
      </w:pPr>
      <w:r>
        <w:t>Na účely týchto podmienok GDPR zákazník a spoločnosť Microsoft súhlasia s tým, že zákazník je prevádzkovateľom osobných údajov zákazníka a spoločnosť Microsoft je sprostredkovateľom takýchto údajov s výnimkou prípadov, keď zákazník koná ako sprostredkovateľ osobných údajov, pričom v takom prípade je spoločnosť Microsoft subsprostredkovateľom. Tieto podmienky GDPR sa vzťahujú na spracúvanie osobných údajov v rozsahu GDPR spoločnosťou Microsoft v mene zákazníka.</w:t>
      </w:r>
    </w:p>
    <w:p w14:paraId="5EA148A2" w14:textId="59616C91" w:rsidR="00625EEA" w:rsidRPr="009A6C8D" w:rsidRDefault="00625EEA" w:rsidP="00625EEA">
      <w:pPr>
        <w:pStyle w:val="ProductList-Body"/>
        <w:spacing w:after="120"/>
      </w:pPr>
      <w:r>
        <w:t>Tieto podmienky GDPR neobmedzujú ani neznižujú žiadne záväzky týkajúce sa ochrany údajov, ktoré sa spoločnosť Microsoft zaväzuje dodržiavať vo vzťahu k zákazníkovi v rámci dodatku o ochrane údajov profesionálnych služieb spoločnosti Microsoft alebo inej zmluvy medzi spoločnosťou Microsoft a zákazníkom.</w:t>
      </w:r>
    </w:p>
    <w:p w14:paraId="6C6C52CE" w14:textId="77777777" w:rsidR="00625EEA" w:rsidRPr="009A6C8D" w:rsidRDefault="00625EEA" w:rsidP="00625EEA">
      <w:pPr>
        <w:pStyle w:val="ProductList-Body"/>
        <w:spacing w:after="120"/>
      </w:pPr>
      <w:r>
        <w:t xml:space="preserve">Tieto podmienky GDPR sa nevzťahujú na prípad, keď je spoločnosť Microsoft prevádzkovateľom osobných údajov. </w:t>
      </w:r>
    </w:p>
    <w:p w14:paraId="12B18E84" w14:textId="77777777" w:rsidR="00625EEA" w:rsidRPr="009A6C8D" w:rsidRDefault="00625EEA" w:rsidP="00625EEA">
      <w:pPr>
        <w:pStyle w:val="ProductList-Body"/>
      </w:pPr>
    </w:p>
    <w:p w14:paraId="40B52429" w14:textId="77777777" w:rsidR="00625EEA" w:rsidRPr="009A6C8D" w:rsidRDefault="00625EEA" w:rsidP="00625EEA">
      <w:pPr>
        <w:pStyle w:val="ProductList-Body"/>
        <w:outlineLvl w:val="1"/>
      </w:pPr>
      <w:r>
        <w:rPr>
          <w:b/>
        </w:rPr>
        <w:t>Príslušné povinnosti v nariadení GDPR: Články 28, 32 a 33</w:t>
      </w:r>
    </w:p>
    <w:p w14:paraId="00391A4E" w14:textId="77777777" w:rsidR="00625EEA" w:rsidRPr="009A6C8D" w:rsidRDefault="00625EEA" w:rsidP="00625EEA">
      <w:pPr>
        <w:pStyle w:val="ProductList-Body"/>
      </w:pPr>
    </w:p>
    <w:p w14:paraId="29B2DAE9" w14:textId="71F13273" w:rsidR="00625EEA" w:rsidRPr="009A6C8D" w:rsidRDefault="00625EEA" w:rsidP="00625EEA">
      <w:pPr>
        <w:pStyle w:val="ProductList-Body"/>
        <w:spacing w:after="120"/>
        <w:ind w:left="158"/>
      </w:pPr>
      <w:r>
        <w:rPr>
          <w:b/>
        </w:rPr>
        <w:t xml:space="preserve">1. </w:t>
      </w:r>
      <w:r>
        <w:t>Spoločnosť Microsoft nezapojí ďalšieho sprostredkovateľa bez predchádzajúceho osobitného alebo všeobecného písomného povolenia zákazníka.</w:t>
      </w:r>
      <w:r w:rsidR="00183B51">
        <w:t xml:space="preserve"> </w:t>
      </w:r>
      <w:r>
        <w:t>V prípade všeobecného písomného povolenia spoločnosť Microsoft informuje zákazníka o akýchkoľvek zamýšľaných zmenách v súvislosti s pridaním alebo nahradením ďalších sprostredkovateľov, čím sa zákazníkovi dá možnosť namietať voči takýmto zmenám.</w:t>
      </w:r>
      <w:r w:rsidR="00183B51">
        <w:t xml:space="preserve"> </w:t>
      </w:r>
      <w:r>
        <w:t>(Článok 28 ods. 2)</w:t>
      </w:r>
    </w:p>
    <w:p w14:paraId="4D84D571" w14:textId="46C190CC" w:rsidR="00625EEA" w:rsidRPr="009A6C8D" w:rsidRDefault="00625EEA" w:rsidP="00625EEA">
      <w:pPr>
        <w:pStyle w:val="ProductList-Body"/>
        <w:spacing w:after="120"/>
        <w:ind w:left="158"/>
      </w:pPr>
      <w:r>
        <w:rPr>
          <w:b/>
        </w:rPr>
        <w:t>2.</w:t>
      </w:r>
      <w:r>
        <w:t xml:space="preserve"> Spracúvanie vykonávané spoločnosťou Microsoft sa riadi týmito podmienkami GDPR na základe práva Európskej únie (ďalej len „Únia“) alebo členských štátov, ktoré sú pre spoločnosť Microsoft vo vzťahu k zákazníkovi záväzné. Predmet a trvanie spracovávania, povaha a účel spracovávania, typ osobných údajov, kategórie dotknutých osôb a povinnosti a práva zákazníka sú stanovené v zákazníkovej multilicenčnej zmluve vrátane týchto podmienok GDPR.</w:t>
      </w:r>
      <w:r w:rsidR="00183B51">
        <w:t xml:space="preserve"> </w:t>
      </w:r>
      <w:r>
        <w:t xml:space="preserve">Spoločnosť Microsoft najmä: </w:t>
      </w:r>
    </w:p>
    <w:p w14:paraId="7BFD2C22" w14:textId="7C97107A" w:rsidR="00625EEA" w:rsidRPr="009A6C8D" w:rsidRDefault="00EE042E" w:rsidP="00625EEA">
      <w:pPr>
        <w:pStyle w:val="ProductList-Body"/>
        <w:spacing w:after="120"/>
        <w:ind w:left="1440" w:hanging="720"/>
      </w:pPr>
      <w:r>
        <w:rPr>
          <w:b/>
        </w:rPr>
        <w:t>(</w:t>
      </w:r>
      <w:r w:rsidR="00625EEA">
        <w:rPr>
          <w:b/>
        </w:rPr>
        <w:t>a)</w:t>
      </w:r>
      <w:r w:rsidR="00625EEA">
        <w:tab/>
        <w:t>spracováva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spracovávaním, pokiaľ dané právo takéto oznámenie nezakazuje zo závažných dôvodov verejného záujmu,</w:t>
      </w:r>
      <w:r w:rsidR="00183B51">
        <w:t xml:space="preserve"> </w:t>
      </w:r>
    </w:p>
    <w:p w14:paraId="3A931D9F" w14:textId="4A60009F" w:rsidR="00625EEA" w:rsidRPr="009A6C8D" w:rsidRDefault="00EE042E" w:rsidP="00625EEA">
      <w:pPr>
        <w:pStyle w:val="ProductList-Body"/>
        <w:spacing w:after="120"/>
        <w:ind w:left="1440" w:hanging="720"/>
      </w:pPr>
      <w:r>
        <w:rPr>
          <w:b/>
        </w:rPr>
        <w:t>(</w:t>
      </w:r>
      <w:r w:rsidR="00625EEA">
        <w:rPr>
          <w:b/>
        </w:rPr>
        <w:t>b)</w:t>
      </w:r>
      <w:r w:rsidR="00625EEA">
        <w:tab/>
        <w:t xml:space="preserve">zabezpečí, aby sa osoby oprávnené spracovávať osobné údaje zaviazali, že zachovajú dôvernosť informácií, alebo aby boli viazané vhodnou povinnosťou zachovávať dôvernosť informácií vyplývajúcou zo štatútu, </w:t>
      </w:r>
    </w:p>
    <w:p w14:paraId="38E42D9C" w14:textId="6004A79B" w:rsidR="00625EEA" w:rsidRPr="009A6C8D" w:rsidRDefault="00EE042E" w:rsidP="00625EEA">
      <w:pPr>
        <w:pStyle w:val="ProductList-Body"/>
        <w:spacing w:after="120"/>
        <w:ind w:left="720"/>
      </w:pPr>
      <w:r>
        <w:rPr>
          <w:b/>
        </w:rPr>
        <w:t>(</w:t>
      </w:r>
      <w:r w:rsidR="00625EEA">
        <w:rPr>
          <w:b/>
        </w:rPr>
        <w:t>c)</w:t>
      </w:r>
      <w:r w:rsidR="00625EEA">
        <w:tab/>
        <w:t>vykoná všetky požadované opatrenia podľa článku 32 GDPR,</w:t>
      </w:r>
      <w:r w:rsidR="00183B51">
        <w:t xml:space="preserve"> </w:t>
      </w:r>
    </w:p>
    <w:p w14:paraId="24B69323" w14:textId="2D9EC8F7" w:rsidR="00625EEA" w:rsidRPr="009A6C8D" w:rsidRDefault="00EE042E" w:rsidP="00625EEA">
      <w:pPr>
        <w:pStyle w:val="ProductList-Body"/>
        <w:spacing w:after="120"/>
        <w:ind w:left="720"/>
      </w:pPr>
      <w:r>
        <w:rPr>
          <w:b/>
        </w:rPr>
        <w:t>(</w:t>
      </w:r>
      <w:r w:rsidR="00625EEA">
        <w:rPr>
          <w:b/>
        </w:rPr>
        <w:t>d)</w:t>
      </w:r>
      <w:r w:rsidR="00625EEA">
        <w:tab/>
        <w:t xml:space="preserve">dodržiava podmienky zapojenia ďalšieho sprostredkovateľa uvedené v odsekoch 1 a 3, </w:t>
      </w:r>
    </w:p>
    <w:p w14:paraId="0B377AE9" w14:textId="3F907589" w:rsidR="00625EEA" w:rsidRPr="009A6C8D" w:rsidRDefault="00EE042E" w:rsidP="00625EEA">
      <w:pPr>
        <w:pStyle w:val="ProductList-Body"/>
        <w:spacing w:after="120"/>
        <w:ind w:left="1440" w:hanging="720"/>
      </w:pPr>
      <w:r>
        <w:rPr>
          <w:b/>
        </w:rPr>
        <w:t>(</w:t>
      </w:r>
      <w:r w:rsidR="00625EEA">
        <w:rPr>
          <w:b/>
        </w:rPr>
        <w:t>e)</w:t>
      </w:r>
      <w:r w:rsidR="00625EEA">
        <w:tab/>
        <w:t>po zohľadnení povahy spracovávania v čo najväčšej miere pomáha zákazníkovi vhodnými technickými a organizačnými opatreniami pri plnení jeho povinnosti reagovať na žiadosti o výkon práv dotknutej osoby ustanovených v kapitole III GDPR,</w:t>
      </w:r>
      <w:r w:rsidR="00183B51">
        <w:t xml:space="preserve"> </w:t>
      </w:r>
    </w:p>
    <w:p w14:paraId="6A730446" w14:textId="23F9DF64" w:rsidR="00625EEA" w:rsidRPr="009A6C8D" w:rsidRDefault="00EE042E" w:rsidP="00625EEA">
      <w:pPr>
        <w:pStyle w:val="ProductList-Body"/>
        <w:spacing w:after="120"/>
        <w:ind w:left="1440" w:hanging="720"/>
      </w:pPr>
      <w:r>
        <w:rPr>
          <w:b/>
        </w:rPr>
        <w:t>(</w:t>
      </w:r>
      <w:r w:rsidR="00625EEA">
        <w:rPr>
          <w:b/>
        </w:rPr>
        <w:t>f)</w:t>
      </w:r>
      <w:r w:rsidR="00625EEA">
        <w:tab/>
        <w:t>pomáha zákazníkovi zabezpečiť plnenie povinností podľa článkov 32 až 36 GDPR s prihliadnutím na povahu spracovávania a informácie dostupné spoločnosti Microsoft,</w:t>
      </w:r>
    </w:p>
    <w:p w14:paraId="5977E425" w14:textId="43FBB1E8" w:rsidR="00625EEA" w:rsidRPr="009A6C8D" w:rsidRDefault="00EE042E" w:rsidP="00625EEA">
      <w:pPr>
        <w:pStyle w:val="ProductList-Body"/>
        <w:spacing w:after="120"/>
        <w:ind w:left="1440" w:hanging="720"/>
      </w:pPr>
      <w:r>
        <w:rPr>
          <w:b/>
        </w:rPr>
        <w:t>(</w:t>
      </w:r>
      <w:r w:rsidR="00625EEA">
        <w:rPr>
          <w:b/>
        </w:rPr>
        <w:t>g)</w:t>
      </w:r>
      <w:r w:rsidR="00625EEA">
        <w:tab/>
        <w:t>po ukončení poskytovania služieb týkajúcich sa spracovávania na základe rozhodnutia zákazníka všetky osobné údaje odstráni alebo vráti zákazníkovi a odstráni existujúce kópie, ak právo Únie alebo právo členského štátu nepožaduje uchovávanie týchto osobných údajov,</w:t>
      </w:r>
      <w:r w:rsidR="00183B51">
        <w:t xml:space="preserve"> </w:t>
      </w:r>
    </w:p>
    <w:p w14:paraId="67783CCD" w14:textId="29E4DC10" w:rsidR="00625EEA" w:rsidRPr="009A6C8D" w:rsidRDefault="00EE042E" w:rsidP="00625EEA">
      <w:pPr>
        <w:pStyle w:val="ProductList-Body"/>
        <w:spacing w:after="120"/>
        <w:ind w:left="1440" w:hanging="720"/>
      </w:pPr>
      <w:r>
        <w:rPr>
          <w:b/>
        </w:rPr>
        <w:t>(</w:t>
      </w:r>
      <w:r w:rsidR="00625EEA">
        <w:rPr>
          <w:b/>
        </w:rPr>
        <w:t>h)</w:t>
      </w:r>
      <w:r w:rsidR="00625EEA">
        <w:tab/>
        <w:t xml:space="preserve">poskytne zákazníkovi všetky informácie potrebné na preukázanie splnenia povinností stanovených v článku 28 nariadenia GDPR a umožní audity, ako aj kontroly vykonávané zákazníkom alebo iným audítorom, ktorého poveril zákazník, a prispieva k nim. </w:t>
      </w:r>
    </w:p>
    <w:p w14:paraId="0AC16AC1" w14:textId="10709A16" w:rsidR="00625EEA" w:rsidRPr="009A6C8D" w:rsidRDefault="00625EEA" w:rsidP="00625EEA">
      <w:pPr>
        <w:pStyle w:val="ProductList-Body"/>
        <w:spacing w:after="120"/>
        <w:ind w:left="158"/>
      </w:pPr>
      <w:r>
        <w:t>Spoločnosť Microsoft bezodkladne informuje zákazníka, ak sa podľa jej názoru nejakým pokynom porušujú GDPR alebo iné právne predpisy Únie alebo členského štátu týkajúce sa ochrany údajov.</w:t>
      </w:r>
      <w:r w:rsidR="00183B51">
        <w:t xml:space="preserve"> </w:t>
      </w:r>
      <w:r>
        <w:t>(Článok 28 ods. </w:t>
      </w:r>
      <w:r w:rsidR="003677F6">
        <w:t>(</w:t>
      </w:r>
      <w:r>
        <w:t>3)</w:t>
      </w:r>
      <w:r w:rsidR="003677F6">
        <w:t>)</w:t>
      </w:r>
    </w:p>
    <w:p w14:paraId="39291F44" w14:textId="4272BCC8" w:rsidR="00625EEA" w:rsidRPr="009A6C8D" w:rsidRDefault="00625EEA" w:rsidP="00625EEA">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w:t>
      </w:r>
      <w:r>
        <w:lastRenderedPageBreak/>
        <w:t>dostatočných záruk na vykonanie primeraných technických a organizačných opatrení takým spôsobom, aby spracovávanie spĺňalo požiadavky GDPR.</w:t>
      </w:r>
      <w:r w:rsidR="00183B51">
        <w:t xml:space="preserve"> </w:t>
      </w:r>
      <w:r>
        <w:t>Ak tento ďalší sprostredkovateľ nesplní svoje povinnosti ochrany údajov, spoločnosť Microsoft zostáva voči zákazníkovi plne zodpovedná za plnenie povinností tohto ďalšieho sprostredkovateľa.</w:t>
      </w:r>
      <w:r w:rsidR="00183B51">
        <w:t xml:space="preserve"> </w:t>
      </w:r>
      <w:r>
        <w:t>(Článok 28 ods. </w:t>
      </w:r>
      <w:r w:rsidR="003677F6">
        <w:t>(</w:t>
      </w:r>
      <w:r>
        <w:t>4</w:t>
      </w:r>
      <w:r w:rsidR="003677F6">
        <w:t>)</w:t>
      </w:r>
      <w:r>
        <w:t>)</w:t>
      </w:r>
    </w:p>
    <w:p w14:paraId="79A15389" w14:textId="77777777" w:rsidR="00625EEA" w:rsidRPr="009A6C8D" w:rsidRDefault="00625EEA" w:rsidP="00625EEA">
      <w:pPr>
        <w:pStyle w:val="ProductList-Body"/>
        <w:spacing w:after="120"/>
        <w:ind w:left="158"/>
      </w:pPr>
      <w:r>
        <w:rPr>
          <w:b/>
        </w:rPr>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3D0E94D3" w14:textId="4337F1DE" w:rsidR="00625EEA" w:rsidRPr="009A6C8D" w:rsidRDefault="00601654" w:rsidP="00625EEA">
      <w:pPr>
        <w:pStyle w:val="ProductList-Body"/>
        <w:spacing w:after="120"/>
        <w:ind w:left="720"/>
      </w:pPr>
      <w:r>
        <w:rPr>
          <w:rFonts w:cstheme="minorHAnsi"/>
          <w:b/>
          <w:szCs w:val="18"/>
        </w:rPr>
        <w:t>(</w:t>
      </w:r>
      <w:r w:rsidR="00625EEA">
        <w:rPr>
          <w:rFonts w:cstheme="minorHAnsi"/>
          <w:b/>
          <w:szCs w:val="18"/>
        </w:rPr>
        <w:t>a)</w:t>
      </w:r>
      <w:r w:rsidR="00625EEA">
        <w:rPr>
          <w:rFonts w:cstheme="minorHAnsi"/>
          <w:szCs w:val="18"/>
        </w:rPr>
        <w:tab/>
        <w:t xml:space="preserve">pseudonymizáciu a šifrovanie osobných údajov, </w:t>
      </w:r>
    </w:p>
    <w:p w14:paraId="73702569" w14:textId="544699CE" w:rsidR="00625EEA" w:rsidRPr="009A6C8D" w:rsidRDefault="00601654" w:rsidP="00625EEA">
      <w:pPr>
        <w:pStyle w:val="ProductList-Body"/>
        <w:spacing w:after="120"/>
        <w:ind w:left="720"/>
      </w:pPr>
      <w:r>
        <w:rPr>
          <w:rFonts w:cstheme="minorHAnsi"/>
          <w:b/>
          <w:szCs w:val="18"/>
        </w:rPr>
        <w:t>(</w:t>
      </w:r>
      <w:r w:rsidR="00625EEA">
        <w:rPr>
          <w:rFonts w:cstheme="minorHAnsi"/>
          <w:b/>
          <w:szCs w:val="18"/>
        </w:rPr>
        <w:t>b)</w:t>
      </w:r>
      <w:r w:rsidR="00625EEA">
        <w:rPr>
          <w:rFonts w:cstheme="minorHAnsi"/>
          <w:szCs w:val="18"/>
        </w:rPr>
        <w:tab/>
        <w:t xml:space="preserve">schopnosť zabezpečiť trvalú dôvernosť, integritu, dostupnosť a odolnosť systémov spracúvania a služieb, </w:t>
      </w:r>
    </w:p>
    <w:p w14:paraId="30582747" w14:textId="33874A9B" w:rsidR="00625EEA" w:rsidRPr="009A6C8D" w:rsidRDefault="00601654" w:rsidP="00625EEA">
      <w:pPr>
        <w:pStyle w:val="ProductList-Body"/>
        <w:spacing w:after="120"/>
        <w:ind w:left="1440" w:hanging="720"/>
      </w:pPr>
      <w:r>
        <w:rPr>
          <w:rFonts w:cstheme="minorHAnsi"/>
          <w:b/>
          <w:szCs w:val="18"/>
        </w:rPr>
        <w:t>(</w:t>
      </w:r>
      <w:r w:rsidR="00625EEA">
        <w:rPr>
          <w:rFonts w:cstheme="minorHAnsi"/>
          <w:b/>
          <w:szCs w:val="18"/>
        </w:rPr>
        <w:t>c)</w:t>
      </w:r>
      <w:r w:rsidR="00625EEA">
        <w:rPr>
          <w:rFonts w:cstheme="minorHAnsi"/>
          <w:szCs w:val="18"/>
        </w:rPr>
        <w:tab/>
        <w:t>schopnosť včas obnoviť dostupnosť osobných údajov a prístup k nim v prípade fyzického alebo technického incidentu a</w:t>
      </w:r>
    </w:p>
    <w:p w14:paraId="40E7ABA1" w14:textId="46C10B2A" w:rsidR="00625EEA" w:rsidRPr="009A6C8D" w:rsidRDefault="00601654" w:rsidP="00625EEA">
      <w:pPr>
        <w:pStyle w:val="ProductList-Body"/>
        <w:spacing w:after="120"/>
        <w:ind w:left="1440" w:hanging="720"/>
      </w:pPr>
      <w:r>
        <w:rPr>
          <w:rFonts w:cstheme="minorHAnsi"/>
          <w:b/>
          <w:szCs w:val="18"/>
        </w:rPr>
        <w:t>(</w:t>
      </w:r>
      <w:r w:rsidR="00625EEA">
        <w:rPr>
          <w:rFonts w:cstheme="minorHAnsi"/>
          <w:b/>
          <w:szCs w:val="18"/>
        </w:rPr>
        <w:t>d)</w:t>
      </w:r>
      <w:r w:rsidR="00625EEA">
        <w:rPr>
          <w:rFonts w:cstheme="minorHAnsi"/>
          <w:szCs w:val="18"/>
        </w:rPr>
        <w:tab/>
        <w:t>proces pravidelného testovania, posudzovania a hodnotenia účinnosti technických a organizačných opatrení na zaistenie bezpečnosti spracovávania.</w:t>
      </w:r>
      <w:r w:rsidR="00183B51">
        <w:rPr>
          <w:rFonts w:cstheme="minorHAnsi"/>
          <w:szCs w:val="18"/>
        </w:rPr>
        <w:t xml:space="preserve"> </w:t>
      </w:r>
      <w:r w:rsidR="00625EEA">
        <w:rPr>
          <w:rFonts w:cstheme="minorHAnsi"/>
          <w:szCs w:val="18"/>
        </w:rPr>
        <w:t>(Článok 32 ods. </w:t>
      </w:r>
      <w:r w:rsidR="003677F6">
        <w:rPr>
          <w:rFonts w:cstheme="minorHAnsi"/>
          <w:szCs w:val="18"/>
        </w:rPr>
        <w:t>(</w:t>
      </w:r>
      <w:r w:rsidR="00625EEA">
        <w:rPr>
          <w:rFonts w:cstheme="minorHAnsi"/>
          <w:szCs w:val="18"/>
        </w:rPr>
        <w:t>1))</w:t>
      </w:r>
    </w:p>
    <w:p w14:paraId="12B01B5A" w14:textId="0FC389CD" w:rsidR="00625EEA" w:rsidRPr="009A6C8D" w:rsidRDefault="00625EEA" w:rsidP="00625EEA">
      <w:pPr>
        <w:pStyle w:val="ProductList-Body"/>
        <w:spacing w:after="120"/>
        <w:ind w:left="158"/>
      </w:pPr>
      <w:r>
        <w:rPr>
          <w:b/>
        </w:rPr>
        <w:t>5.</w:t>
      </w:r>
      <w:r>
        <w:t xml:space="preserve"> Pri posudzovaní primeranej úrovne bezpečnosti sa prihliada predovšetkým na riziká, ktoré predstavuje spracovávanie, a to najmä v dôsledku náhodného alebo nezákonného zničenia, straty, zmeny, neoprávneného poskytnutia osobných údajov, ktoré sa prenášajú, uchovávajú alebo inak spracovávajú, alebo neoprávneného prístupu k takýmto údajom.</w:t>
      </w:r>
      <w:r w:rsidR="00183B51">
        <w:t xml:space="preserve"> </w:t>
      </w:r>
      <w:r>
        <w:t>(Článok 32 ods. </w:t>
      </w:r>
      <w:r w:rsidR="003677F6">
        <w:t>(</w:t>
      </w:r>
      <w:r>
        <w:t>2</w:t>
      </w:r>
      <w:r w:rsidR="003677F6">
        <w:t>)</w:t>
      </w:r>
      <w:r>
        <w:t>)</w:t>
      </w:r>
    </w:p>
    <w:p w14:paraId="091619B3" w14:textId="608D200D" w:rsidR="00625EEA" w:rsidRPr="009A6C8D" w:rsidRDefault="00625EEA" w:rsidP="00625EEA">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spracovávala tieto údaje len na základe pokynov zákazníka s výnimkou prípadov, keď sa to od nej vyžaduje podľa práva Únie alebo práva členského štátu.</w:t>
      </w:r>
      <w:r w:rsidR="00183B51">
        <w:t xml:space="preserve"> </w:t>
      </w:r>
      <w:r>
        <w:t>(Článok 32 ods. </w:t>
      </w:r>
      <w:r w:rsidR="003677F6">
        <w:t>(</w:t>
      </w:r>
      <w:r>
        <w:t>4)</w:t>
      </w:r>
      <w:r w:rsidR="003677F6">
        <w:t>)</w:t>
      </w:r>
    </w:p>
    <w:p w14:paraId="2FE49EE0" w14:textId="01D3DB01" w:rsidR="00625EEA" w:rsidRPr="009A6C8D" w:rsidRDefault="00625EEA" w:rsidP="00625EEA">
      <w:pPr>
        <w:pStyle w:val="ProductList-Body"/>
        <w:spacing w:after="120"/>
        <w:ind w:left="158"/>
      </w:pPr>
      <w:r>
        <w:rPr>
          <w:b/>
        </w:rPr>
        <w:t>7.</w:t>
      </w:r>
      <w:r>
        <w:t xml:space="preserve"> Spoločnosť Microsoft to zákazníkovi oznámi bez zbytočného odkladu po tom, ako sa dozvie o príslušnom porušení ochrany osobných údajov. (Článok 33 ods. </w:t>
      </w:r>
      <w:r w:rsidR="003677F6">
        <w:t>(</w:t>
      </w:r>
      <w:r>
        <w:t>2)</w:t>
      </w:r>
      <w:r w:rsidR="003677F6">
        <w:t>)</w:t>
      </w:r>
      <w:r>
        <w:t xml:space="preserve">. Takéto oznámenie bude obsahovať informácie, ktoré sprostredkovateľ musí poskytnúť prevádzkovateľovi na základe článku 33 ods. 3 v rozsahu, v akom sú tieto informácie primerane dostupné pre spoločnosť Microsoft. </w:t>
      </w:r>
    </w:p>
    <w:sectPr w:rsidR="00625EEA" w:rsidRPr="009A6C8D"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268C1A" w14:textId="77777777" w:rsidR="00DE2FC2" w:rsidRDefault="00DE2FC2" w:rsidP="002B6601">
      <w:pPr>
        <w:spacing w:after="0" w:line="240" w:lineRule="auto"/>
      </w:pPr>
      <w:r>
        <w:separator/>
      </w:r>
    </w:p>
  </w:endnote>
  <w:endnote w:type="continuationSeparator" w:id="0">
    <w:p w14:paraId="0AA83FF1" w14:textId="77777777" w:rsidR="00DE2FC2" w:rsidRDefault="00DE2FC2" w:rsidP="002B6601">
      <w:pPr>
        <w:spacing w:after="0" w:line="240" w:lineRule="auto"/>
      </w:pPr>
      <w:r>
        <w:continuationSeparator/>
      </w:r>
    </w:p>
  </w:endnote>
  <w:endnote w:type="continuationNotice" w:id="1">
    <w:p w14:paraId="4F2490F5" w14:textId="77777777" w:rsidR="00DE2FC2" w:rsidRDefault="00DE2FC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67AAE0" w14:textId="77777777" w:rsidR="001E2E6D" w:rsidRDefault="001E2E6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ABDDCB" w14:textId="77777777" w:rsidR="001E2E6D" w:rsidRDefault="001E2E6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41FC"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4A41FC" w:rsidRPr="00C76DF3" w:rsidRDefault="00DE2FC2" w:rsidP="002C4382">
          <w:pPr>
            <w:pStyle w:val="ProductList-OfferingBody"/>
            <w:ind w:left="-77" w:right="-73"/>
            <w:jc w:val="center"/>
            <w:rPr>
              <w:color w:val="808080" w:themeColor="background1" w:themeShade="80"/>
              <w:sz w:val="14"/>
              <w:szCs w:val="14"/>
            </w:rPr>
          </w:pPr>
          <w:hyperlink w:anchor="TableofContents" w:history="1">
            <w:r w:rsidR="004A41FC">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4A41FC" w:rsidRPr="00C76DF3" w:rsidRDefault="004A41FC"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4A41FC" w:rsidRPr="00C76DF3" w:rsidRDefault="00DE2FC2" w:rsidP="002C4382">
          <w:pPr>
            <w:pStyle w:val="ProductList-OfferingBody"/>
            <w:ind w:left="-72" w:right="-74"/>
            <w:jc w:val="center"/>
            <w:rPr>
              <w:color w:val="808080" w:themeColor="background1" w:themeShade="80"/>
              <w:sz w:val="14"/>
              <w:szCs w:val="14"/>
            </w:rPr>
          </w:pPr>
          <w:hyperlink w:anchor="Úvod" w:history="1">
            <w:r w:rsidR="004A41FC">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4A41FC" w:rsidRPr="00C76DF3" w:rsidRDefault="004A41FC"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4A41FC" w:rsidRPr="00C76DF3" w:rsidRDefault="00DE2FC2" w:rsidP="002C4382">
          <w:pPr>
            <w:pStyle w:val="ProductList-OfferingBody"/>
            <w:ind w:left="-72" w:right="-75"/>
            <w:jc w:val="center"/>
            <w:rPr>
              <w:color w:val="808080" w:themeColor="background1" w:themeShade="80"/>
              <w:sz w:val="14"/>
              <w:szCs w:val="14"/>
            </w:rPr>
          </w:pPr>
          <w:hyperlink w:anchor="GeneralTerms" w:history="1">
            <w:r w:rsidR="004A41FC">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4A41FC" w:rsidRPr="00C76DF3" w:rsidRDefault="004A41FC"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4A41FC" w:rsidRPr="00C76DF3" w:rsidRDefault="00DE2FC2" w:rsidP="002C4382">
          <w:pPr>
            <w:pStyle w:val="ProductList-OfferingBody"/>
            <w:ind w:left="-72" w:right="-77"/>
            <w:jc w:val="center"/>
            <w:rPr>
              <w:color w:val="808080" w:themeColor="background1" w:themeShade="80"/>
              <w:sz w:val="14"/>
              <w:szCs w:val="14"/>
            </w:rPr>
          </w:pPr>
          <w:hyperlink w:anchor="PrivacyandSecurityTerms" w:history="1">
            <w:r w:rsidR="004A41FC">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4A41FC" w:rsidRPr="00C76DF3" w:rsidRDefault="004A41FC"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4A41FC" w:rsidRPr="00C76DF3" w:rsidRDefault="00DE2FC2" w:rsidP="002C4382">
          <w:pPr>
            <w:pStyle w:val="ProductList-OfferingBody"/>
            <w:ind w:left="-72" w:right="-77"/>
            <w:jc w:val="center"/>
            <w:rPr>
              <w:color w:val="808080" w:themeColor="background1" w:themeShade="80"/>
              <w:sz w:val="14"/>
              <w:szCs w:val="14"/>
            </w:rPr>
          </w:pPr>
          <w:hyperlink w:anchor="OnlineServiceSpecificTerms" w:history="1">
            <w:r w:rsidR="004A41FC">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4A41FC" w:rsidRPr="00C76DF3" w:rsidRDefault="004A41FC"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4A41FC" w:rsidRPr="00C76DF3" w:rsidRDefault="00DE2FC2" w:rsidP="002C4382">
          <w:pPr>
            <w:pStyle w:val="ProductList-OfferingBody"/>
            <w:ind w:left="-72" w:right="-76"/>
            <w:jc w:val="center"/>
            <w:rPr>
              <w:color w:val="808080" w:themeColor="background1" w:themeShade="80"/>
              <w:sz w:val="14"/>
              <w:szCs w:val="14"/>
            </w:rPr>
          </w:pPr>
          <w:hyperlink w:anchor="Attachment1" w:history="1">
            <w:r w:rsidR="004A41FC">
              <w:rPr>
                <w:rStyle w:val="Hyperlink"/>
                <w:sz w:val="14"/>
                <w:szCs w:val="14"/>
              </w:rPr>
              <w:t>Prílohy</w:t>
            </w:r>
          </w:hyperlink>
        </w:p>
      </w:tc>
    </w:tr>
  </w:tbl>
  <w:p w14:paraId="3C557039" w14:textId="77777777" w:rsidR="004A41FC" w:rsidRPr="00591643" w:rsidRDefault="004A41FC">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9C1D1" w14:textId="77777777" w:rsidR="004A41FC" w:rsidRDefault="004A41F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80EC7B" w14:textId="472A2F01" w:rsidR="004A41FC" w:rsidRPr="00171B2E" w:rsidRDefault="004A41FC" w:rsidP="00183B51">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56192" behindDoc="0" locked="0" layoutInCell="0" allowOverlap="1" wp14:anchorId="10B7A4F6" wp14:editId="70401D0C">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FBDD429" w14:textId="77777777" w:rsidR="004A41FC" w:rsidRPr="00B0434E" w:rsidRDefault="004A41FC" w:rsidP="00183B51">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10B7A4F6"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5619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1FBDD429" w14:textId="77777777" w:rsidR="004A41FC" w:rsidRPr="00B0434E" w:rsidRDefault="004A41FC" w:rsidP="00183B51">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F94C68">
          <w:rPr>
            <w:color w:val="404040" w:themeColor="text1" w:themeTint="BF"/>
            <w:sz w:val="16"/>
            <w:szCs w:val="16"/>
          </w:rPr>
          <w:t>Slovak</w:t>
        </w:r>
        <w:r w:rsidRPr="004D27A6">
          <w:rPr>
            <w:color w:val="404040" w:themeColor="text1" w:themeTint="BF"/>
            <w:sz w:val="16"/>
            <w:szCs w:val="16"/>
          </w:rPr>
          <w:t xml:space="preserve">, </w:t>
        </w:r>
        <w:r w:rsidR="001E2E6D">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B923B1">
          <w:rPr>
            <w:noProof/>
            <w:color w:val="404040" w:themeColor="text1" w:themeTint="BF"/>
            <w:sz w:val="16"/>
            <w:szCs w:val="16"/>
          </w:rPr>
          <w:t>22</w:t>
        </w:r>
        <w:r w:rsidRPr="004D27A6">
          <w:rPr>
            <w:noProof/>
            <w:color w:val="404040" w:themeColor="text1" w:themeTint="BF"/>
            <w:sz w:val="16"/>
            <w:szCs w:val="16"/>
          </w:rPr>
          <w:fldChar w:fldCharType="end"/>
        </w:r>
      </w:sdtContent>
    </w:sdt>
  </w:p>
  <w:p w14:paraId="7CFCFE60" w14:textId="77777777" w:rsidR="004A41FC" w:rsidRPr="00591643" w:rsidRDefault="004A41FC" w:rsidP="00183B5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8C1CE8" w14:textId="38D12F98" w:rsidR="004A41FC" w:rsidRPr="00171B2E" w:rsidRDefault="004A41FC" w:rsidP="001013CF">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58240" behindDoc="0" locked="0" layoutInCell="0" allowOverlap="1" wp14:anchorId="45F91608" wp14:editId="7FCF10D0">
              <wp:simplePos x="0" y="0"/>
              <wp:positionH relativeFrom="page">
                <wp:posOffset>0</wp:posOffset>
              </wp:positionH>
              <wp:positionV relativeFrom="page">
                <wp:posOffset>9601200</wp:posOffset>
              </wp:positionV>
              <wp:extent cx="7772400" cy="266700"/>
              <wp:effectExtent l="0" t="0" r="0" b="0"/>
              <wp:wrapNone/>
              <wp:docPr id="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AA0AFFB" w14:textId="77777777" w:rsidR="004A41FC" w:rsidRPr="00B0434E" w:rsidRDefault="004A41FC" w:rsidP="001013CF">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5F91608"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" o:allowincell="f" filled="f" stroked="f" strokeweight=".5pt">
              <v:textbox inset="20pt,0,,0">
                <w:txbxContent>
                  <w:p w14:paraId="6AA0AFFB" w14:textId="77777777" w:rsidR="004A41FC" w:rsidRPr="00B0434E" w:rsidRDefault="004A41FC" w:rsidP="001013CF">
                    <w:pPr>
                      <w:spacing w:after="0"/>
                      <w:rPr>
                        <w:rFonts w:ascii="Calibri" w:hAnsi="Calibri" w:cs="Calibri"/>
                        <w:color w:val="000000"/>
                        <w:sz w:val="20"/>
                      </w:rPr>
                    </w:pPr>
                  </w:p>
                </w:txbxContent>
              </v:textbox>
              <w10:wrap anchorx="page" anchory="page"/>
            </v:shape>
          </w:pict>
        </mc:Fallback>
      </mc:AlternateContent>
    </w:r>
    <w:sdt>
      <w:sdtPr>
        <w:id w:val="-1313177533"/>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F94C68">
          <w:rPr>
            <w:color w:val="404040" w:themeColor="text1" w:themeTint="BF"/>
            <w:sz w:val="16"/>
            <w:szCs w:val="16"/>
          </w:rPr>
          <w:t>Slovak</w:t>
        </w:r>
        <w:r w:rsidRPr="004D27A6">
          <w:rPr>
            <w:color w:val="404040" w:themeColor="text1" w:themeTint="BF"/>
            <w:sz w:val="16"/>
            <w:szCs w:val="16"/>
          </w:rPr>
          <w:t xml:space="preserve">, </w:t>
        </w:r>
        <w:r w:rsidR="001E2E6D">
          <w:rPr>
            <w:color w:val="404040" w:themeColor="text1" w:themeTint="BF"/>
            <w:sz w:val="16"/>
            <w:szCs w:val="16"/>
          </w:rPr>
          <w:t>February</w:t>
        </w:r>
        <w:r w:rsidR="001E2E6D" w:rsidRPr="004D27A6">
          <w:rPr>
            <w:color w:val="404040" w:themeColor="text1" w:themeTint="BF"/>
            <w:sz w:val="16"/>
            <w:szCs w:val="16"/>
          </w:rPr>
          <w:t xml:space="preserve"> </w:t>
        </w:r>
        <w:r w:rsidRPr="004D27A6">
          <w:rPr>
            <w:color w:val="404040" w:themeColor="text1" w:themeTint="BF"/>
            <w:sz w:val="16"/>
            <w:szCs w:val="16"/>
          </w:rPr>
          <w:t>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B923B1">
          <w:rPr>
            <w:noProof/>
            <w:color w:val="404040" w:themeColor="text1" w:themeTint="BF"/>
            <w:sz w:val="16"/>
            <w:szCs w:val="16"/>
          </w:rPr>
          <w:t>3</w:t>
        </w:r>
        <w:r w:rsidRPr="004D27A6">
          <w:rPr>
            <w:noProof/>
            <w:color w:val="404040" w:themeColor="text1" w:themeTint="BF"/>
            <w:sz w:val="16"/>
            <w:szCs w:val="16"/>
          </w:rPr>
          <w:fldChar w:fldCharType="end"/>
        </w:r>
      </w:sdtContent>
    </w:sdt>
  </w:p>
  <w:p w14:paraId="673DB942" w14:textId="77777777" w:rsidR="004A41FC" w:rsidRPr="00591643" w:rsidRDefault="004A41FC" w:rsidP="001013CF">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792288" w14:textId="77777777" w:rsidR="00DE2FC2" w:rsidRDefault="00DE2FC2" w:rsidP="002B6601">
      <w:pPr>
        <w:spacing w:after="0" w:line="240" w:lineRule="auto"/>
      </w:pPr>
      <w:r>
        <w:separator/>
      </w:r>
    </w:p>
  </w:footnote>
  <w:footnote w:type="continuationSeparator" w:id="0">
    <w:p w14:paraId="749E5B56" w14:textId="77777777" w:rsidR="00DE2FC2" w:rsidRDefault="00DE2FC2" w:rsidP="002B6601">
      <w:pPr>
        <w:spacing w:after="0" w:line="240" w:lineRule="auto"/>
      </w:pPr>
      <w:r>
        <w:continuationSeparator/>
      </w:r>
    </w:p>
  </w:footnote>
  <w:footnote w:type="continuationNotice" w:id="1">
    <w:p w14:paraId="2751CCE5" w14:textId="77777777" w:rsidR="00DE2FC2" w:rsidRDefault="00DE2FC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223F63" w14:textId="77777777" w:rsidR="001E2E6D" w:rsidRDefault="001E2E6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AFEBC" w14:textId="5CA60BC8" w:rsidR="004A41FC" w:rsidRPr="00DC08DC" w:rsidRDefault="00DE2FC2" w:rsidP="002C4382">
    <w:pPr>
      <w:pStyle w:val="ProductList-Body"/>
      <w:tabs>
        <w:tab w:val="right" w:pos="10800"/>
      </w:tabs>
      <w:spacing w:before="20" w:after="20"/>
      <w:rPr>
        <w:noProof/>
        <w:sz w:val="16"/>
        <w:szCs w:val="16"/>
      </w:rPr>
    </w:pPr>
    <w:sdt>
      <w:sdtPr>
        <w:id w:val="719866459"/>
        <w:docPartObj>
          <w:docPartGallery w:val="Page Numbers (Top of Page)"/>
          <w:docPartUnique/>
        </w:docPartObj>
      </w:sdtPr>
      <w:sdtEndPr>
        <w:rPr>
          <w:noProof/>
          <w:sz w:val="16"/>
          <w:szCs w:val="16"/>
        </w:rPr>
      </w:sdtEndPr>
      <w:sdtContent>
        <w:r w:rsidR="004A41FC">
          <w:rPr>
            <w:sz w:val="16"/>
            <w:szCs w:val="16"/>
          </w:rPr>
          <w:t>Dodatok o ochrane údajov profesionálnych služieb spoločnosti Microsoft (slovenčina, február 2020)</w:t>
        </w:r>
        <w:r w:rsidR="004A41FC">
          <w:rPr>
            <w:sz w:val="16"/>
            <w:szCs w:val="16"/>
          </w:rPr>
          <w:tab/>
        </w:r>
        <w:r w:rsidR="004A41FC">
          <w:rPr>
            <w:sz w:val="16"/>
            <w:szCs w:val="16"/>
          </w:rPr>
          <w:fldChar w:fldCharType="begin"/>
        </w:r>
        <w:r w:rsidR="004A41FC" w:rsidRPr="00DC08DC">
          <w:rPr>
            <w:sz w:val="16"/>
            <w:szCs w:val="16"/>
          </w:rPr>
          <w:instrText xml:space="preserve"> PAGE   \* MERGEFORMAT </w:instrText>
        </w:r>
        <w:r w:rsidR="004A41FC">
          <w:rPr>
            <w:sz w:val="16"/>
            <w:szCs w:val="16"/>
          </w:rPr>
          <w:fldChar w:fldCharType="separate"/>
        </w:r>
        <w:r w:rsidR="00B923B1">
          <w:rPr>
            <w:noProof/>
            <w:sz w:val="16"/>
            <w:szCs w:val="16"/>
          </w:rPr>
          <w:t>1</w:t>
        </w:r>
        <w:r w:rsidR="004A41FC">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49966F1F" w14:textId="77777777" w:rsidR="004A41FC" w:rsidRPr="00DC08DC" w:rsidRDefault="004A41FC" w:rsidP="002C4382">
        <w:pPr>
          <w:pStyle w:val="ProductList-Body"/>
          <w:tabs>
            <w:tab w:val="right" w:pos="10800"/>
          </w:tabs>
          <w:spacing w:before="20" w:after="20"/>
          <w:rPr>
            <w:noProof/>
            <w:sz w:val="16"/>
            <w:szCs w:val="16"/>
          </w:rPr>
        </w:pPr>
        <w:r>
          <w:rPr>
            <w:sz w:val="16"/>
            <w:szCs w:val="16"/>
          </w:rPr>
          <w:t>Dodatok o ochrane údajov služieb on-line spoločnosti Microsoft (slovenčina, január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0AD17" w14:textId="77777777" w:rsidR="004A41FC" w:rsidRDefault="004A41F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7EF56" w14:textId="77777777" w:rsidR="004A41FC" w:rsidRDefault="004A41F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B1D0F" w14:textId="77777777" w:rsidR="004A41FC" w:rsidRDefault="004A41F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3"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6"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9"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6"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6"/>
  </w:num>
  <w:num w:numId="2">
    <w:abstractNumId w:val="0"/>
  </w:num>
  <w:num w:numId="3">
    <w:abstractNumId w:val="18"/>
  </w:num>
  <w:num w:numId="4">
    <w:abstractNumId w:val="4"/>
  </w:num>
  <w:num w:numId="5">
    <w:abstractNumId w:val="12"/>
  </w:num>
  <w:num w:numId="6">
    <w:abstractNumId w:val="3"/>
  </w:num>
  <w:num w:numId="7">
    <w:abstractNumId w:val="6"/>
  </w:num>
  <w:num w:numId="8">
    <w:abstractNumId w:val="11"/>
  </w:num>
  <w:num w:numId="9">
    <w:abstractNumId w:val="1"/>
  </w:num>
  <w:num w:numId="10">
    <w:abstractNumId w:val="13"/>
  </w:num>
  <w:num w:numId="11">
    <w:abstractNumId w:val="5"/>
  </w:num>
  <w:num w:numId="12">
    <w:abstractNumId w:val="7"/>
  </w:num>
  <w:num w:numId="13">
    <w:abstractNumId w:val="10"/>
  </w:num>
  <w:num w:numId="14">
    <w:abstractNumId w:val="17"/>
  </w:num>
  <w:num w:numId="15">
    <w:abstractNumId w:val="9"/>
  </w:num>
  <w:num w:numId="16">
    <w:abstractNumId w:val="8"/>
  </w:num>
  <w:num w:numId="17">
    <w:abstractNumId w:val="2"/>
  </w:num>
  <w:num w:numId="18">
    <w:abstractNumId w:val="14"/>
  </w:num>
  <w:num w:numId="19">
    <w:abstractNumId w:val="1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forms" w:enforcement="1" w:cryptProviderType="rsaAES" w:cryptAlgorithmClass="hash" w:cryptAlgorithmType="typeAny" w:cryptAlgorithmSid="14" w:cryptSpinCount="100000" w:hash="MP00X1Uockb3ZNqQzzitE++kEK8+RmkAlXSiqihTEmTMGzaT9fScSwICUxMjaZu0kn1NFDjEwMJjh3afe0nbvg==" w:salt="bbAPDNkWNxjOdQutVj5m/A=="/>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6601"/>
    <w:rsid w:val="000016DB"/>
    <w:rsid w:val="000058D0"/>
    <w:rsid w:val="00012301"/>
    <w:rsid w:val="000156ED"/>
    <w:rsid w:val="00017894"/>
    <w:rsid w:val="000200A2"/>
    <w:rsid w:val="00023BC9"/>
    <w:rsid w:val="0003033D"/>
    <w:rsid w:val="00043E4B"/>
    <w:rsid w:val="000546C9"/>
    <w:rsid w:val="00061E4F"/>
    <w:rsid w:val="00062E88"/>
    <w:rsid w:val="00083357"/>
    <w:rsid w:val="0008724A"/>
    <w:rsid w:val="00090A67"/>
    <w:rsid w:val="000938C5"/>
    <w:rsid w:val="000949EA"/>
    <w:rsid w:val="000959B7"/>
    <w:rsid w:val="00096D05"/>
    <w:rsid w:val="000A29E4"/>
    <w:rsid w:val="000B0D78"/>
    <w:rsid w:val="000B2C36"/>
    <w:rsid w:val="000B345A"/>
    <w:rsid w:val="000C1A03"/>
    <w:rsid w:val="000C45A7"/>
    <w:rsid w:val="000D0864"/>
    <w:rsid w:val="000D14EA"/>
    <w:rsid w:val="000E4CF9"/>
    <w:rsid w:val="000E6A23"/>
    <w:rsid w:val="000E726C"/>
    <w:rsid w:val="000F22DE"/>
    <w:rsid w:val="000F77AC"/>
    <w:rsid w:val="001013CF"/>
    <w:rsid w:val="001045D1"/>
    <w:rsid w:val="00114388"/>
    <w:rsid w:val="00116A51"/>
    <w:rsid w:val="001407C2"/>
    <w:rsid w:val="0014141B"/>
    <w:rsid w:val="00142ADF"/>
    <w:rsid w:val="00143DAE"/>
    <w:rsid w:val="0014639B"/>
    <w:rsid w:val="001526A3"/>
    <w:rsid w:val="00157C1B"/>
    <w:rsid w:val="0016396D"/>
    <w:rsid w:val="00164BE9"/>
    <w:rsid w:val="00174614"/>
    <w:rsid w:val="00182772"/>
    <w:rsid w:val="00183B51"/>
    <w:rsid w:val="001872E3"/>
    <w:rsid w:val="001908BC"/>
    <w:rsid w:val="00193526"/>
    <w:rsid w:val="001965DF"/>
    <w:rsid w:val="001A29E1"/>
    <w:rsid w:val="001A48D4"/>
    <w:rsid w:val="001A6518"/>
    <w:rsid w:val="001B5CDF"/>
    <w:rsid w:val="001C023B"/>
    <w:rsid w:val="001C3939"/>
    <w:rsid w:val="001D3126"/>
    <w:rsid w:val="001D3737"/>
    <w:rsid w:val="001D6734"/>
    <w:rsid w:val="001E2E6D"/>
    <w:rsid w:val="001F563A"/>
    <w:rsid w:val="002076D7"/>
    <w:rsid w:val="002112B9"/>
    <w:rsid w:val="00226743"/>
    <w:rsid w:val="00227691"/>
    <w:rsid w:val="002335A3"/>
    <w:rsid w:val="002358BC"/>
    <w:rsid w:val="00237F97"/>
    <w:rsid w:val="00243A79"/>
    <w:rsid w:val="002536E0"/>
    <w:rsid w:val="00253F12"/>
    <w:rsid w:val="00255BAE"/>
    <w:rsid w:val="00262A0C"/>
    <w:rsid w:val="00263962"/>
    <w:rsid w:val="0027299A"/>
    <w:rsid w:val="00290F01"/>
    <w:rsid w:val="002A5DA7"/>
    <w:rsid w:val="002A7647"/>
    <w:rsid w:val="002B0389"/>
    <w:rsid w:val="002B6601"/>
    <w:rsid w:val="002B7C82"/>
    <w:rsid w:val="002C4382"/>
    <w:rsid w:val="002D381E"/>
    <w:rsid w:val="002F5DAC"/>
    <w:rsid w:val="00301C5E"/>
    <w:rsid w:val="00322EEE"/>
    <w:rsid w:val="00323726"/>
    <w:rsid w:val="003261E3"/>
    <w:rsid w:val="003329F1"/>
    <w:rsid w:val="003356A2"/>
    <w:rsid w:val="00344C16"/>
    <w:rsid w:val="00344C28"/>
    <w:rsid w:val="00345C35"/>
    <w:rsid w:val="0034674D"/>
    <w:rsid w:val="00350159"/>
    <w:rsid w:val="00351F7D"/>
    <w:rsid w:val="00353BB8"/>
    <w:rsid w:val="00365A24"/>
    <w:rsid w:val="00365B12"/>
    <w:rsid w:val="003677F6"/>
    <w:rsid w:val="00370B4C"/>
    <w:rsid w:val="0038117D"/>
    <w:rsid w:val="00397835"/>
    <w:rsid w:val="003B2F80"/>
    <w:rsid w:val="003D4545"/>
    <w:rsid w:val="003D4A3D"/>
    <w:rsid w:val="003E5BE7"/>
    <w:rsid w:val="003E6E91"/>
    <w:rsid w:val="003F1F7D"/>
    <w:rsid w:val="003F2118"/>
    <w:rsid w:val="003F5723"/>
    <w:rsid w:val="003F5FC3"/>
    <w:rsid w:val="0040037A"/>
    <w:rsid w:val="00401F30"/>
    <w:rsid w:val="00405FC5"/>
    <w:rsid w:val="00414EAA"/>
    <w:rsid w:val="00427921"/>
    <w:rsid w:val="00450CB8"/>
    <w:rsid w:val="004551AA"/>
    <w:rsid w:val="00455358"/>
    <w:rsid w:val="00455945"/>
    <w:rsid w:val="00465E50"/>
    <w:rsid w:val="00466431"/>
    <w:rsid w:val="0046738E"/>
    <w:rsid w:val="00467DD6"/>
    <w:rsid w:val="00477D7C"/>
    <w:rsid w:val="004A41FC"/>
    <w:rsid w:val="004B2F85"/>
    <w:rsid w:val="004B462B"/>
    <w:rsid w:val="004C2B97"/>
    <w:rsid w:val="004C4C19"/>
    <w:rsid w:val="004C6E6B"/>
    <w:rsid w:val="004D64B7"/>
    <w:rsid w:val="004E0961"/>
    <w:rsid w:val="004E3E96"/>
    <w:rsid w:val="004E47F2"/>
    <w:rsid w:val="004E6CF5"/>
    <w:rsid w:val="004F09D8"/>
    <w:rsid w:val="004F1113"/>
    <w:rsid w:val="004F2E67"/>
    <w:rsid w:val="004F3706"/>
    <w:rsid w:val="004F4B7F"/>
    <w:rsid w:val="00504C5C"/>
    <w:rsid w:val="00505EA4"/>
    <w:rsid w:val="00505F52"/>
    <w:rsid w:val="005173E1"/>
    <w:rsid w:val="00533407"/>
    <w:rsid w:val="00542BA0"/>
    <w:rsid w:val="00545E87"/>
    <w:rsid w:val="005502D8"/>
    <w:rsid w:val="005533C9"/>
    <w:rsid w:val="00573738"/>
    <w:rsid w:val="00577149"/>
    <w:rsid w:val="00581C7E"/>
    <w:rsid w:val="00587591"/>
    <w:rsid w:val="005909BE"/>
    <w:rsid w:val="00591D0B"/>
    <w:rsid w:val="00593BAA"/>
    <w:rsid w:val="005964FA"/>
    <w:rsid w:val="00596EED"/>
    <w:rsid w:val="005A21AA"/>
    <w:rsid w:val="005B393B"/>
    <w:rsid w:val="005B6EC5"/>
    <w:rsid w:val="005B79DF"/>
    <w:rsid w:val="005C1DF0"/>
    <w:rsid w:val="005C28A9"/>
    <w:rsid w:val="005C65CF"/>
    <w:rsid w:val="005C750F"/>
    <w:rsid w:val="005E6806"/>
    <w:rsid w:val="005F06EC"/>
    <w:rsid w:val="00601654"/>
    <w:rsid w:val="00601AC2"/>
    <w:rsid w:val="006041D6"/>
    <w:rsid w:val="00614337"/>
    <w:rsid w:val="00625EEA"/>
    <w:rsid w:val="00655B2A"/>
    <w:rsid w:val="00655B2C"/>
    <w:rsid w:val="00664C3F"/>
    <w:rsid w:val="0067097F"/>
    <w:rsid w:val="006731DA"/>
    <w:rsid w:val="00693077"/>
    <w:rsid w:val="0069691E"/>
    <w:rsid w:val="006A3D1E"/>
    <w:rsid w:val="006D5BFD"/>
    <w:rsid w:val="006D67D3"/>
    <w:rsid w:val="006D7FCE"/>
    <w:rsid w:val="006E25EF"/>
    <w:rsid w:val="006E586D"/>
    <w:rsid w:val="006E6C72"/>
    <w:rsid w:val="006E6D40"/>
    <w:rsid w:val="006F0E79"/>
    <w:rsid w:val="006F1A4A"/>
    <w:rsid w:val="006F7B91"/>
    <w:rsid w:val="007029AE"/>
    <w:rsid w:val="007058C0"/>
    <w:rsid w:val="007073AD"/>
    <w:rsid w:val="007159DE"/>
    <w:rsid w:val="00716CB2"/>
    <w:rsid w:val="007201D2"/>
    <w:rsid w:val="0073232B"/>
    <w:rsid w:val="00733639"/>
    <w:rsid w:val="007360FB"/>
    <w:rsid w:val="0074368E"/>
    <w:rsid w:val="00745F29"/>
    <w:rsid w:val="00750545"/>
    <w:rsid w:val="007540EB"/>
    <w:rsid w:val="007566E0"/>
    <w:rsid w:val="007704A0"/>
    <w:rsid w:val="00775349"/>
    <w:rsid w:val="00775D9C"/>
    <w:rsid w:val="007A044F"/>
    <w:rsid w:val="007A3F7A"/>
    <w:rsid w:val="007B1CBC"/>
    <w:rsid w:val="007B3E05"/>
    <w:rsid w:val="007B5A5A"/>
    <w:rsid w:val="007C117C"/>
    <w:rsid w:val="007D16BE"/>
    <w:rsid w:val="007E21EB"/>
    <w:rsid w:val="007E58DB"/>
    <w:rsid w:val="007F5912"/>
    <w:rsid w:val="007F5DA4"/>
    <w:rsid w:val="00803789"/>
    <w:rsid w:val="0081259F"/>
    <w:rsid w:val="00812C8B"/>
    <w:rsid w:val="0081512E"/>
    <w:rsid w:val="008205B3"/>
    <w:rsid w:val="0082263D"/>
    <w:rsid w:val="0082589E"/>
    <w:rsid w:val="00833A8E"/>
    <w:rsid w:val="00841444"/>
    <w:rsid w:val="00862C90"/>
    <w:rsid w:val="0086626A"/>
    <w:rsid w:val="00873349"/>
    <w:rsid w:val="00875527"/>
    <w:rsid w:val="00875D7F"/>
    <w:rsid w:val="00887D4D"/>
    <w:rsid w:val="008941C1"/>
    <w:rsid w:val="00895280"/>
    <w:rsid w:val="008A06F1"/>
    <w:rsid w:val="008B661D"/>
    <w:rsid w:val="008E23CC"/>
    <w:rsid w:val="008E2F9C"/>
    <w:rsid w:val="008E4EE1"/>
    <w:rsid w:val="008F4160"/>
    <w:rsid w:val="008F5BF9"/>
    <w:rsid w:val="00907C84"/>
    <w:rsid w:val="0093044A"/>
    <w:rsid w:val="00931CB0"/>
    <w:rsid w:val="00940A78"/>
    <w:rsid w:val="00940D09"/>
    <w:rsid w:val="00950290"/>
    <w:rsid w:val="00960DFF"/>
    <w:rsid w:val="00961491"/>
    <w:rsid w:val="00967E11"/>
    <w:rsid w:val="0097746A"/>
    <w:rsid w:val="00985468"/>
    <w:rsid w:val="009A6C8D"/>
    <w:rsid w:val="009B4081"/>
    <w:rsid w:val="009B7441"/>
    <w:rsid w:val="009D0187"/>
    <w:rsid w:val="009D78C4"/>
    <w:rsid w:val="009E5D01"/>
    <w:rsid w:val="009E6DC6"/>
    <w:rsid w:val="009F284C"/>
    <w:rsid w:val="009F32B5"/>
    <w:rsid w:val="00A015D1"/>
    <w:rsid w:val="00A05C87"/>
    <w:rsid w:val="00A11E17"/>
    <w:rsid w:val="00A13435"/>
    <w:rsid w:val="00A148BB"/>
    <w:rsid w:val="00A15043"/>
    <w:rsid w:val="00A2664B"/>
    <w:rsid w:val="00A27069"/>
    <w:rsid w:val="00A27C73"/>
    <w:rsid w:val="00A37088"/>
    <w:rsid w:val="00A37FA5"/>
    <w:rsid w:val="00A42107"/>
    <w:rsid w:val="00A4569D"/>
    <w:rsid w:val="00A517EB"/>
    <w:rsid w:val="00A56509"/>
    <w:rsid w:val="00A62345"/>
    <w:rsid w:val="00A67276"/>
    <w:rsid w:val="00A7752B"/>
    <w:rsid w:val="00A80FC4"/>
    <w:rsid w:val="00A856AE"/>
    <w:rsid w:val="00A9754C"/>
    <w:rsid w:val="00AB0EA7"/>
    <w:rsid w:val="00AB6BFF"/>
    <w:rsid w:val="00AB78AD"/>
    <w:rsid w:val="00AC60ED"/>
    <w:rsid w:val="00AD2F0F"/>
    <w:rsid w:val="00AD53CD"/>
    <w:rsid w:val="00AE5113"/>
    <w:rsid w:val="00B052E7"/>
    <w:rsid w:val="00B15613"/>
    <w:rsid w:val="00B4380C"/>
    <w:rsid w:val="00B443C7"/>
    <w:rsid w:val="00B44820"/>
    <w:rsid w:val="00B47252"/>
    <w:rsid w:val="00B62559"/>
    <w:rsid w:val="00B630D5"/>
    <w:rsid w:val="00B66FF3"/>
    <w:rsid w:val="00B712DA"/>
    <w:rsid w:val="00B75251"/>
    <w:rsid w:val="00B7767A"/>
    <w:rsid w:val="00B83905"/>
    <w:rsid w:val="00B923B1"/>
    <w:rsid w:val="00B93772"/>
    <w:rsid w:val="00BA4158"/>
    <w:rsid w:val="00BA4F2E"/>
    <w:rsid w:val="00BC5E08"/>
    <w:rsid w:val="00BD220C"/>
    <w:rsid w:val="00BD4F08"/>
    <w:rsid w:val="00BE0CED"/>
    <w:rsid w:val="00BF2070"/>
    <w:rsid w:val="00C118C7"/>
    <w:rsid w:val="00C12093"/>
    <w:rsid w:val="00C1645B"/>
    <w:rsid w:val="00C166B6"/>
    <w:rsid w:val="00C207ED"/>
    <w:rsid w:val="00C2477D"/>
    <w:rsid w:val="00C35732"/>
    <w:rsid w:val="00C37F23"/>
    <w:rsid w:val="00C41FE5"/>
    <w:rsid w:val="00C51119"/>
    <w:rsid w:val="00C51C8D"/>
    <w:rsid w:val="00C52931"/>
    <w:rsid w:val="00C54065"/>
    <w:rsid w:val="00C56CA8"/>
    <w:rsid w:val="00C57558"/>
    <w:rsid w:val="00C60704"/>
    <w:rsid w:val="00C651F2"/>
    <w:rsid w:val="00C72D4C"/>
    <w:rsid w:val="00C734D1"/>
    <w:rsid w:val="00C744FE"/>
    <w:rsid w:val="00C755DC"/>
    <w:rsid w:val="00C75945"/>
    <w:rsid w:val="00C818D3"/>
    <w:rsid w:val="00C91FC5"/>
    <w:rsid w:val="00C947B6"/>
    <w:rsid w:val="00CA0F6E"/>
    <w:rsid w:val="00CA14FF"/>
    <w:rsid w:val="00CA1728"/>
    <w:rsid w:val="00CB1CB7"/>
    <w:rsid w:val="00CB2449"/>
    <w:rsid w:val="00CB6D8A"/>
    <w:rsid w:val="00CC09DF"/>
    <w:rsid w:val="00CC33DA"/>
    <w:rsid w:val="00CC3A9C"/>
    <w:rsid w:val="00CC4CA5"/>
    <w:rsid w:val="00CC53B4"/>
    <w:rsid w:val="00CF0556"/>
    <w:rsid w:val="00CF33D7"/>
    <w:rsid w:val="00D01245"/>
    <w:rsid w:val="00D101D6"/>
    <w:rsid w:val="00D32CF8"/>
    <w:rsid w:val="00D34F6F"/>
    <w:rsid w:val="00D35EC5"/>
    <w:rsid w:val="00D46A9B"/>
    <w:rsid w:val="00D473A6"/>
    <w:rsid w:val="00D47FD2"/>
    <w:rsid w:val="00D50F2F"/>
    <w:rsid w:val="00D60A6A"/>
    <w:rsid w:val="00D64FB6"/>
    <w:rsid w:val="00D71FB1"/>
    <w:rsid w:val="00D72A0F"/>
    <w:rsid w:val="00D7427E"/>
    <w:rsid w:val="00D874B5"/>
    <w:rsid w:val="00DA2AB8"/>
    <w:rsid w:val="00DA5CF8"/>
    <w:rsid w:val="00DB7289"/>
    <w:rsid w:val="00DE2FC2"/>
    <w:rsid w:val="00DE4A23"/>
    <w:rsid w:val="00E02086"/>
    <w:rsid w:val="00E07AC2"/>
    <w:rsid w:val="00E17015"/>
    <w:rsid w:val="00E2424D"/>
    <w:rsid w:val="00E31881"/>
    <w:rsid w:val="00E35C20"/>
    <w:rsid w:val="00E36ECD"/>
    <w:rsid w:val="00E46A8A"/>
    <w:rsid w:val="00E5430C"/>
    <w:rsid w:val="00E633F0"/>
    <w:rsid w:val="00E67A50"/>
    <w:rsid w:val="00E76C27"/>
    <w:rsid w:val="00E81EAB"/>
    <w:rsid w:val="00E84D65"/>
    <w:rsid w:val="00E87C03"/>
    <w:rsid w:val="00E9087D"/>
    <w:rsid w:val="00E93DAD"/>
    <w:rsid w:val="00E93E5F"/>
    <w:rsid w:val="00E94026"/>
    <w:rsid w:val="00E9455A"/>
    <w:rsid w:val="00E966FB"/>
    <w:rsid w:val="00EA0A29"/>
    <w:rsid w:val="00EA34BB"/>
    <w:rsid w:val="00EA45FD"/>
    <w:rsid w:val="00EA573E"/>
    <w:rsid w:val="00EB718D"/>
    <w:rsid w:val="00EC7CE0"/>
    <w:rsid w:val="00ED268F"/>
    <w:rsid w:val="00ED598A"/>
    <w:rsid w:val="00EE042E"/>
    <w:rsid w:val="00EF2223"/>
    <w:rsid w:val="00F00FFF"/>
    <w:rsid w:val="00F10271"/>
    <w:rsid w:val="00F22080"/>
    <w:rsid w:val="00F27053"/>
    <w:rsid w:val="00F27D7E"/>
    <w:rsid w:val="00F360A6"/>
    <w:rsid w:val="00F441EF"/>
    <w:rsid w:val="00F550A3"/>
    <w:rsid w:val="00F55B58"/>
    <w:rsid w:val="00F57A57"/>
    <w:rsid w:val="00F708F9"/>
    <w:rsid w:val="00F75C92"/>
    <w:rsid w:val="00F7647B"/>
    <w:rsid w:val="00F77FF5"/>
    <w:rsid w:val="00F849F3"/>
    <w:rsid w:val="00F875A3"/>
    <w:rsid w:val="00F8775C"/>
    <w:rsid w:val="00F937C0"/>
    <w:rsid w:val="00F974CB"/>
    <w:rsid w:val="00FB23E7"/>
    <w:rsid w:val="00FB5910"/>
    <w:rsid w:val="00FC37BF"/>
    <w:rsid w:val="00FC3A59"/>
    <w:rsid w:val="00FD1BF5"/>
    <w:rsid w:val="00FD2783"/>
    <w:rsid w:val="00FD4790"/>
    <w:rsid w:val="00FD4815"/>
    <w:rsid w:val="00FD5BF2"/>
    <w:rsid w:val="00FE2FF0"/>
    <w:rsid w:val="00FE3A4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63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LogoportMarkup">
    <w:name w:val="LogoportMarkup"/>
    <w:basedOn w:val="DefaultParagraphFont"/>
    <w:rsid w:val="009A6C8D"/>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A6C8D"/>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46224"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s://servicetrust.microsoft.com/"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cid:image001.png@01D5B5B0.5E700990"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aka.ms/mpstomosdpa" TargetMode="External"/><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D4D8D3-EAD3-4094-BC1B-E6F63AB70B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12466</Words>
  <Characters>71060</Characters>
  <Application>Microsoft Office Word</Application>
  <DocSecurity>0</DocSecurity>
  <Lines>592</Lines>
  <Paragraphs>166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83360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2020-02-14T23:37:00Z</dcterms:created>
  <dcterms:modified xsi:type="dcterms:W3CDTF">2020-02-14T23:45:00Z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coreymil@microsoft.com</vt:lpwstr>
  </property>
  <property fmtid="{D5CDD505-2E9C-101B-9397-08002B2CF9AE}" pid="5" name="MSIP_Label_f42aa342-8706-4288-bd11-ebb85995028c_SetDate">
    <vt:lpwstr>2019-12-31T06:03:02.1756840Z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98d63ba4-6aae-4995-8300-1298050d08c0</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